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FA343" w14:textId="77777777" w:rsidR="00000E3A" w:rsidRDefault="00565720">
      <w:pPr>
        <w:spacing w:after="240"/>
        <w:jc w:val="right"/>
        <w:rPr>
          <w:rFonts w:ascii="Times New Roman" w:eastAsia="Times New Roman" w:hAnsi="Times New Roman" w:cs="Times New Roman"/>
          <w:b/>
          <w:color w:val="0000FF"/>
          <w:sz w:val="36"/>
          <w:szCs w:val="36"/>
        </w:rPr>
      </w:pPr>
      <w:r>
        <w:rPr>
          <w:rFonts w:ascii="Times New Roman" w:eastAsia="Times New Roman" w:hAnsi="Times New Roman" w:cs="Times New Roman"/>
          <w:b/>
          <w:sz w:val="36"/>
          <w:szCs w:val="36"/>
        </w:rPr>
        <w:t>Open Geospatial Consortium</w:t>
      </w:r>
      <w:r>
        <w:rPr>
          <w:rFonts w:ascii="Times New Roman" w:eastAsia="Times New Roman" w:hAnsi="Times New Roman" w:cs="Times New Roman"/>
          <w:b/>
          <w:color w:val="0000FF"/>
          <w:sz w:val="36"/>
          <w:szCs w:val="36"/>
        </w:rPr>
        <w:t xml:space="preserve"> </w:t>
      </w:r>
    </w:p>
    <w:p w14:paraId="787720DF" w14:textId="77777777" w:rsidR="00000E3A" w:rsidRDefault="00565720">
      <w:pPr>
        <w:spacing w:after="240"/>
        <w:jc w:val="right"/>
        <w:rPr>
          <w:rFonts w:ascii="Times New Roman" w:eastAsia="Times New Roman" w:hAnsi="Times New Roman" w:cs="Times New Roman"/>
          <w:b/>
          <w:color w:val="0000FF"/>
        </w:rPr>
      </w:pPr>
      <w:r>
        <w:rPr>
          <w:rFonts w:ascii="Times New Roman" w:eastAsia="Times New Roman" w:hAnsi="Times New Roman" w:cs="Times New Roman"/>
          <w:color w:val="0F0F0F"/>
        </w:rPr>
        <w:t>Date:</w:t>
      </w:r>
      <w:r w:rsidR="00AE3E0B">
        <w:rPr>
          <w:rFonts w:ascii="Times New Roman" w:eastAsia="Times New Roman" w:hAnsi="Times New Roman" w:cs="Times New Roman"/>
          <w:color w:val="0F0F0F"/>
        </w:rPr>
        <w:t xml:space="preserve"> </w:t>
      </w:r>
      <w:r w:rsidR="0085499C">
        <w:rPr>
          <w:rFonts w:ascii="Times New Roman" w:eastAsia="Times New Roman" w:hAnsi="Times New Roman" w:cs="Times New Roman"/>
          <w:color w:val="0F0F0F"/>
        </w:rPr>
        <w:fldChar w:fldCharType="begin"/>
      </w:r>
      <w:r>
        <w:rPr>
          <w:rFonts w:ascii="Times New Roman" w:eastAsia="Times New Roman" w:hAnsi="Times New Roman" w:cs="Times New Roman"/>
          <w:color w:val="0F0F0F"/>
        </w:rPr>
        <w:instrText>TIME \@ "yyyy-MM-dd"</w:instrText>
      </w:r>
      <w:r w:rsidR="0085499C">
        <w:rPr>
          <w:rFonts w:ascii="Times New Roman" w:eastAsia="Times New Roman" w:hAnsi="Times New Roman" w:cs="Times New Roman"/>
          <w:color w:val="0F0F0F"/>
        </w:rPr>
        <w:fldChar w:fldCharType="separate"/>
      </w:r>
      <w:r w:rsidR="006C083A">
        <w:rPr>
          <w:rFonts w:ascii="Times New Roman" w:eastAsia="Times New Roman" w:hAnsi="Times New Roman" w:cs="Times New Roman"/>
          <w:noProof/>
          <w:color w:val="0F0F0F"/>
        </w:rPr>
        <w:t>2015-04-09</w:t>
      </w:r>
      <w:r w:rsidR="0085499C">
        <w:fldChar w:fldCharType="end"/>
      </w:r>
      <w:r>
        <w:rPr>
          <w:rFonts w:ascii="Times New Roman" w:eastAsia="Times New Roman" w:hAnsi="Times New Roman" w:cs="Times New Roman"/>
          <w:b/>
          <w:color w:val="0F0F0F"/>
        </w:rPr>
        <w:t xml:space="preserve"> </w:t>
      </w:r>
    </w:p>
    <w:p w14:paraId="0D34FB8F" w14:textId="4B10713C" w:rsidR="00000E3A" w:rsidRDefault="00565720">
      <w:pPr>
        <w:spacing w:after="240"/>
        <w:jc w:val="right"/>
        <w:rPr>
          <w:rFonts w:ascii="Times New Roman" w:eastAsia="Times New Roman" w:hAnsi="Times New Roman" w:cs="Times New Roman"/>
        </w:rPr>
      </w:pPr>
      <w:bookmarkStart w:id="0" w:name="Cover_RemoveText2"/>
      <w:bookmarkEnd w:id="0"/>
      <w:r>
        <w:rPr>
          <w:rFonts w:ascii="Times New Roman" w:eastAsia="Times New Roman" w:hAnsi="Times New Roman" w:cs="Times New Roman"/>
          <w:sz w:val="20"/>
          <w:szCs w:val="20"/>
        </w:rPr>
        <w:t>External identifier of this OGC</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document:</w:t>
      </w:r>
      <w:r>
        <w:rPr>
          <w:rFonts w:ascii="Times New Roman" w:eastAsia="Times New Roman" w:hAnsi="Times New Roman" w:cs="Times New Roman"/>
          <w:color w:val="0000FF"/>
          <w:sz w:val="20"/>
          <w:szCs w:val="20"/>
        </w:rPr>
        <w:t xml:space="preserve"> </w:t>
      </w:r>
      <w:r w:rsidR="002C330A">
        <w:rPr>
          <w:rFonts w:ascii="Times New Roman" w:eastAsia="Times New Roman" w:hAnsi="Times New Roman" w:cs="Times New Roman"/>
          <w:color w:val="0000FF"/>
          <w:sz w:val="20"/>
          <w:szCs w:val="20"/>
        </w:rPr>
        <w:t>TBA</w:t>
      </w:r>
      <w:bookmarkStart w:id="1" w:name="_GoBack"/>
      <w:bookmarkEnd w:id="1"/>
    </w:p>
    <w:p w14:paraId="44A349D5" w14:textId="2E7EA955" w:rsidR="00000E3A" w:rsidRDefault="00565720">
      <w:pPr>
        <w:spacing w:after="240"/>
        <w:jc w:val="right"/>
        <w:rPr>
          <w:rFonts w:ascii="Times New Roman" w:eastAsia="Times New Roman" w:hAnsi="Times New Roman" w:cs="Times New Roman"/>
        </w:rPr>
      </w:pPr>
      <w:r>
        <w:rPr>
          <w:rFonts w:ascii="Times New Roman" w:eastAsia="Times New Roman" w:hAnsi="Times New Roman" w:cs="Times New Roman"/>
          <w:sz w:val="20"/>
          <w:szCs w:val="20"/>
        </w:rPr>
        <w:t>Internal reference number of this OGC</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document:</w:t>
      </w:r>
      <w:r w:rsidR="006C083A">
        <w:rPr>
          <w:rFonts w:ascii="Times New Roman" w:eastAsia="Times New Roman" w:hAnsi="Times New Roman" w:cs="Times New Roman"/>
          <w:sz w:val="20"/>
          <w:szCs w:val="20"/>
        </w:rPr>
        <w:t xml:space="preserve"> OGC 15-018</w:t>
      </w:r>
    </w:p>
    <w:p w14:paraId="475442A6" w14:textId="6281520B" w:rsidR="00000E3A" w:rsidRDefault="00C36424">
      <w:pPr>
        <w:spacing w:after="240"/>
        <w:jc w:val="right"/>
        <w:rPr>
          <w:rFonts w:ascii="Times New Roman" w:eastAsia="Times New Roman" w:hAnsi="Times New Roman" w:cs="Times New Roman"/>
          <w:color w:val="0F0F0F"/>
        </w:rPr>
      </w:pPr>
      <w:r>
        <w:rPr>
          <w:rFonts w:ascii="Times New Roman" w:eastAsia="Times New Roman" w:hAnsi="Times New Roman" w:cs="Times New Roman"/>
          <w:color w:val="0F0F0F"/>
        </w:rPr>
        <w:t>Version: 0.0.3</w:t>
      </w:r>
    </w:p>
    <w:p w14:paraId="068DC515" w14:textId="77777777" w:rsidR="00000E3A" w:rsidRDefault="00565720">
      <w:pPr>
        <w:spacing w:after="240"/>
        <w:jc w:val="right"/>
        <w:rPr>
          <w:rFonts w:ascii="Times New Roman" w:eastAsia="Times New Roman" w:hAnsi="Times New Roman" w:cs="Times New Roman"/>
          <w:color w:val="0F0F0F"/>
        </w:rPr>
      </w:pPr>
      <w:r>
        <w:rPr>
          <w:rFonts w:ascii="Times New Roman" w:eastAsia="Times New Roman" w:hAnsi="Times New Roman" w:cs="Times New Roman"/>
          <w:color w:val="0F0F0F"/>
        </w:rPr>
        <w:t>Category: OGC</w:t>
      </w:r>
      <w:r>
        <w:rPr>
          <w:rFonts w:ascii="Times New Roman" w:eastAsia="Times New Roman" w:hAnsi="Times New Roman" w:cs="Times New Roman"/>
          <w:color w:val="0F0F0F"/>
          <w:vertAlign w:val="superscript"/>
        </w:rPr>
        <w:t>®</w:t>
      </w:r>
      <w:r>
        <w:rPr>
          <w:rFonts w:ascii="Times New Roman" w:eastAsia="Times New Roman" w:hAnsi="Times New Roman" w:cs="Times New Roman"/>
          <w:color w:val="0F0F0F"/>
        </w:rPr>
        <w:t xml:space="preserve"> Draft Implementation Specification</w:t>
      </w:r>
    </w:p>
    <w:p w14:paraId="07CE63E4" w14:textId="77777777" w:rsidR="00000E3A" w:rsidRDefault="00565720">
      <w:pPr>
        <w:spacing w:after="240"/>
        <w:jc w:val="right"/>
        <w:rPr>
          <w:rFonts w:ascii="Times New Roman" w:eastAsia="Times New Roman" w:hAnsi="Times New Roman" w:cs="Times New Roman"/>
          <w:b/>
          <w:color w:val="FF0000"/>
          <w:sz w:val="28"/>
          <w:szCs w:val="28"/>
        </w:rPr>
      </w:pPr>
      <w:r>
        <w:rPr>
          <w:rFonts w:ascii="Times New Roman" w:eastAsia="Times New Roman" w:hAnsi="Times New Roman" w:cs="Times New Roman"/>
          <w:color w:val="0F0F0F"/>
        </w:rPr>
        <w:t>Editor:</w:t>
      </w:r>
      <w:r w:rsidR="00C90639">
        <w:rPr>
          <w:rFonts w:ascii="Times New Roman" w:eastAsia="Times New Roman" w:hAnsi="Times New Roman" w:cs="Times New Roman"/>
          <w:color w:val="0F0F0F"/>
        </w:rPr>
        <w:t xml:space="preserve"> </w:t>
      </w:r>
      <w:r>
        <w:rPr>
          <w:rFonts w:ascii="Times New Roman" w:eastAsia="Times New Roman" w:hAnsi="Times New Roman" w:cs="Times New Roman"/>
          <w:color w:val="0F0F0F"/>
        </w:rPr>
        <w:t>Peter Taylor</w:t>
      </w:r>
    </w:p>
    <w:p w14:paraId="13DACA38" w14:textId="77777777" w:rsidR="00000E3A" w:rsidRDefault="00000E3A">
      <w:pPr>
        <w:spacing w:after="240"/>
        <w:jc w:val="right"/>
        <w:rPr>
          <w:rFonts w:ascii="Times New Roman" w:eastAsia="Times New Roman" w:hAnsi="Times New Roman" w:cs="Times New Roman"/>
          <w:b/>
          <w:color w:val="FF0000"/>
          <w:sz w:val="28"/>
          <w:szCs w:val="28"/>
        </w:rPr>
      </w:pPr>
    </w:p>
    <w:p w14:paraId="4B8C7626" w14:textId="77777777" w:rsidR="00000E3A" w:rsidRDefault="00000E3A">
      <w:pPr>
        <w:spacing w:after="240"/>
        <w:jc w:val="right"/>
        <w:rPr>
          <w:rFonts w:ascii="Times New Roman" w:eastAsia="Times New Roman" w:hAnsi="Times New Roman" w:cs="Times New Roman"/>
          <w:b/>
          <w:color w:val="FF0000"/>
          <w:sz w:val="28"/>
          <w:szCs w:val="28"/>
        </w:rPr>
      </w:pPr>
    </w:p>
    <w:p w14:paraId="669D654C" w14:textId="77777777" w:rsidR="00000E3A" w:rsidRDefault="00000E3A">
      <w:pPr>
        <w:spacing w:after="240"/>
        <w:jc w:val="right"/>
        <w:rPr>
          <w:rFonts w:ascii="Times New Roman" w:eastAsia="Times New Roman" w:hAnsi="Times New Roman" w:cs="Times New Roman"/>
          <w:b/>
          <w:color w:val="FF0000"/>
          <w:sz w:val="28"/>
          <w:szCs w:val="28"/>
        </w:rPr>
      </w:pPr>
    </w:p>
    <w:p w14:paraId="3F43F81D" w14:textId="77777777" w:rsidR="00000E3A" w:rsidRDefault="00565720">
      <w:pPr>
        <w:spacing w:after="240"/>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WaterML2.0: part 2 - Ratings, </w:t>
      </w:r>
      <w:proofErr w:type="spellStart"/>
      <w:r>
        <w:rPr>
          <w:rFonts w:ascii="Times New Roman" w:eastAsia="Times New Roman" w:hAnsi="Times New Roman" w:cs="Times New Roman"/>
          <w:color w:val="000000"/>
          <w:sz w:val="36"/>
          <w:szCs w:val="36"/>
        </w:rPr>
        <w:t>Gaugings</w:t>
      </w:r>
      <w:proofErr w:type="spellEnd"/>
      <w:r>
        <w:rPr>
          <w:rFonts w:ascii="Times New Roman" w:eastAsia="Times New Roman" w:hAnsi="Times New Roman" w:cs="Times New Roman"/>
          <w:color w:val="000000"/>
          <w:sz w:val="36"/>
          <w:szCs w:val="36"/>
        </w:rPr>
        <w:t xml:space="preserve"> and Sections</w:t>
      </w:r>
    </w:p>
    <w:p w14:paraId="2D9252C5" w14:textId="77777777" w:rsidR="00000E3A" w:rsidRDefault="00000E3A">
      <w:pPr>
        <w:spacing w:after="240"/>
        <w:jc w:val="center"/>
        <w:rPr>
          <w:rFonts w:ascii="Times New Roman" w:eastAsia="Times New Roman" w:hAnsi="Times New Roman" w:cs="Times New Roman"/>
          <w:b/>
        </w:rPr>
      </w:pPr>
    </w:p>
    <w:p w14:paraId="617E0810" w14:textId="77777777" w:rsidR="00000E3A" w:rsidRDefault="00000E3A">
      <w:pPr>
        <w:spacing w:after="240"/>
        <w:rPr>
          <w:rFonts w:ascii="Times New Roman" w:eastAsia="Times New Roman" w:hAnsi="Times New Roman" w:cs="Times New Roman"/>
        </w:rPr>
      </w:pPr>
    </w:p>
    <w:p w14:paraId="3B082601" w14:textId="77777777" w:rsidR="00000E3A" w:rsidRDefault="00565720">
      <w:pPr>
        <w:pStyle w:val="zzCopyright"/>
        <w:tabs>
          <w:tab w:val="left" w:pos="514"/>
          <w:tab w:val="left" w:pos="9623"/>
        </w:tabs>
        <w:jc w:val="center"/>
        <w:rPr>
          <w:b/>
          <w:color w:val="auto"/>
        </w:rPr>
      </w:pPr>
      <w:r>
        <w:rPr>
          <w:b/>
          <w:color w:val="auto"/>
        </w:rPr>
        <w:t>Copyright notice</w:t>
      </w:r>
    </w:p>
    <w:p w14:paraId="42A6C62F" w14:textId="77777777" w:rsidR="00000E3A" w:rsidRDefault="00565720">
      <w:pPr>
        <w:spacing w:after="240"/>
        <w:jc w:val="center"/>
        <w:rPr>
          <w:rFonts w:ascii="Times New Roman" w:eastAsia="Times New Roman" w:hAnsi="Times New Roman" w:cs="Times New Roman"/>
          <w:b/>
        </w:rPr>
      </w:pPr>
      <w:r>
        <w:rPr>
          <w:rFonts w:ascii="Times New Roman" w:eastAsia="Times New Roman" w:hAnsi="Times New Roman" w:cs="Times New Roman"/>
        </w:rPr>
        <w:t>Copyright © 2015 Open Geospatial Consortium</w:t>
      </w:r>
      <w:r>
        <w:rPr>
          <w:rFonts w:ascii="Times New Roman" w:eastAsia="Times New Roman" w:hAnsi="Times New Roman" w:cs="Times New Roman"/>
        </w:rPr>
        <w:br/>
        <w:t xml:space="preserve">To </w:t>
      </w:r>
      <w:proofErr w:type="gramStart"/>
      <w:r>
        <w:rPr>
          <w:rFonts w:ascii="Times New Roman" w:eastAsia="Times New Roman" w:hAnsi="Times New Roman" w:cs="Times New Roman"/>
        </w:rPr>
        <w:t>obtain additional rights of use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visit </w:t>
      </w:r>
      <w:hyperlink r:id="rId9" w:history="1">
        <w:proofErr w:type="gramEnd"/>
        <w:r>
          <w:rPr>
            <w:rFonts w:ascii="Times New Roman" w:eastAsia="Times New Roman" w:hAnsi="Times New Roman" w:cs="Times New Roman"/>
            <w:u w:val="single"/>
          </w:rPr>
          <w:t>http://www.opengeospatial.org/legal/</w:t>
        </w:r>
      </w:hyperlink>
      <w:r>
        <w:rPr>
          <w:rFonts w:ascii="Times New Roman" w:eastAsia="Times New Roman" w:hAnsi="Times New Roman" w:cs="Times New Roman"/>
        </w:rPr>
        <w:t>.</w:t>
      </w:r>
    </w:p>
    <w:p w14:paraId="130DE067" w14:textId="77777777" w:rsidR="00000E3A" w:rsidRDefault="00000E3A">
      <w:pPr>
        <w:spacing w:after="240"/>
        <w:jc w:val="center"/>
        <w:rPr>
          <w:rFonts w:ascii="Times New Roman" w:eastAsia="Times New Roman" w:hAnsi="Times New Roman" w:cs="Times New Roman"/>
          <w:b/>
        </w:rPr>
      </w:pPr>
    </w:p>
    <w:p w14:paraId="16669567" w14:textId="77777777" w:rsidR="00000E3A" w:rsidRDefault="00565720">
      <w:pPr>
        <w:spacing w:after="240"/>
        <w:jc w:val="center"/>
        <w:rPr>
          <w:rFonts w:ascii="Times New Roman" w:eastAsia="Times New Roman" w:hAnsi="Times New Roman" w:cs="Times New Roman"/>
          <w:b/>
        </w:rPr>
      </w:pPr>
      <w:r>
        <w:rPr>
          <w:rFonts w:ascii="Times New Roman" w:eastAsia="Times New Roman" w:hAnsi="Times New Roman" w:cs="Times New Roman"/>
          <w:b/>
        </w:rPr>
        <w:t>Warning</w:t>
      </w:r>
    </w:p>
    <w:p w14:paraId="787E5CEB"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This document is not an OGC Standard. This document is distributed for review and comment. This document is subject to change without notice and may not be referred to as an OGC Standard.</w:t>
      </w:r>
    </w:p>
    <w:p w14:paraId="22BF8EAC" w14:textId="77777777" w:rsidR="00000E3A" w:rsidRDefault="00565720">
      <w:pPr>
        <w:pStyle w:val="zzCover"/>
        <w:framePr w:w="11186" w:h="921" w:hSpace="142" w:wrap="around" w:vAnchor="page" w:hAnchor="margin" w:x="-1003" w:y="13864"/>
        <w:tabs>
          <w:tab w:val="left" w:pos="1980"/>
        </w:tabs>
        <w:spacing w:after="0"/>
        <w:jc w:val="left"/>
        <w:rPr>
          <w:color w:val="auto"/>
          <w:sz w:val="20"/>
          <w:szCs w:val="20"/>
        </w:rPr>
      </w:pPr>
      <w:r>
        <w:rPr>
          <w:b w:val="0"/>
          <w:color w:val="auto"/>
          <w:sz w:val="20"/>
          <w:szCs w:val="20"/>
        </w:rPr>
        <w:t>Document type:</w:t>
      </w:r>
      <w:r>
        <w:rPr>
          <w:b w:val="0"/>
          <w:color w:val="auto"/>
          <w:sz w:val="20"/>
          <w:szCs w:val="20"/>
        </w:rPr>
        <w:tab/>
        <w:t>OGC</w:t>
      </w:r>
      <w:r>
        <w:rPr>
          <w:b w:val="0"/>
          <w:color w:val="auto"/>
          <w:sz w:val="20"/>
          <w:szCs w:val="20"/>
          <w:vertAlign w:val="superscript"/>
        </w:rPr>
        <w:t>®</w:t>
      </w:r>
      <w:r>
        <w:rPr>
          <w:b w:val="0"/>
          <w:color w:val="auto"/>
          <w:sz w:val="20"/>
          <w:szCs w:val="20"/>
        </w:rPr>
        <w:t xml:space="preserve"> Draft Implementation Specification</w:t>
      </w:r>
    </w:p>
    <w:p w14:paraId="29D11428" w14:textId="77777777" w:rsidR="00000E3A" w:rsidRDefault="00565720">
      <w:pPr>
        <w:pStyle w:val="zzCover"/>
        <w:framePr w:w="11186" w:h="921" w:hSpace="142" w:wrap="around" w:vAnchor="page" w:hAnchor="margin" w:x="-1003" w:y="13864"/>
        <w:tabs>
          <w:tab w:val="left" w:pos="1980"/>
        </w:tabs>
        <w:spacing w:after="0"/>
        <w:jc w:val="left"/>
        <w:rPr>
          <w:color w:val="auto"/>
          <w:sz w:val="20"/>
          <w:szCs w:val="20"/>
        </w:rPr>
      </w:pPr>
      <w:r>
        <w:rPr>
          <w:b w:val="0"/>
          <w:color w:val="auto"/>
          <w:sz w:val="20"/>
          <w:szCs w:val="20"/>
        </w:rPr>
        <w:t>Document subtype:</w:t>
      </w:r>
      <w:r>
        <w:rPr>
          <w:b w:val="0"/>
          <w:color w:val="auto"/>
          <w:sz w:val="20"/>
          <w:szCs w:val="20"/>
        </w:rPr>
        <w:tab/>
      </w:r>
    </w:p>
    <w:p w14:paraId="54FF1ACC" w14:textId="77777777" w:rsidR="00000E3A" w:rsidRDefault="00565720">
      <w:pPr>
        <w:pStyle w:val="zzCover"/>
        <w:framePr w:w="11186" w:h="921" w:hSpace="142" w:wrap="around" w:vAnchor="page" w:hAnchor="margin" w:x="-1003" w:y="13864"/>
        <w:tabs>
          <w:tab w:val="left" w:pos="1980"/>
        </w:tabs>
        <w:spacing w:after="0"/>
        <w:jc w:val="left"/>
        <w:rPr>
          <w:color w:val="auto"/>
          <w:sz w:val="20"/>
          <w:szCs w:val="20"/>
        </w:rPr>
      </w:pPr>
      <w:r>
        <w:rPr>
          <w:b w:val="0"/>
          <w:color w:val="auto"/>
          <w:sz w:val="20"/>
          <w:szCs w:val="20"/>
        </w:rPr>
        <w:t>Document stage:</w:t>
      </w:r>
      <w:r>
        <w:rPr>
          <w:b w:val="0"/>
          <w:color w:val="auto"/>
          <w:sz w:val="20"/>
          <w:szCs w:val="20"/>
        </w:rPr>
        <w:tab/>
        <w:t>Draft</w:t>
      </w:r>
    </w:p>
    <w:p w14:paraId="59B3DCE6" w14:textId="77777777" w:rsidR="00000E3A" w:rsidRDefault="00565720">
      <w:pPr>
        <w:pStyle w:val="zzCover"/>
        <w:framePr w:w="11186" w:h="921" w:hSpace="142" w:wrap="around" w:vAnchor="page" w:hAnchor="margin" w:x="-1003" w:y="13864"/>
        <w:tabs>
          <w:tab w:val="left" w:pos="1980"/>
        </w:tabs>
        <w:spacing w:after="0"/>
        <w:jc w:val="left"/>
        <w:rPr>
          <w:color w:val="auto"/>
          <w:sz w:val="16"/>
          <w:szCs w:val="16"/>
        </w:rPr>
      </w:pPr>
      <w:r>
        <w:rPr>
          <w:b w:val="0"/>
          <w:color w:val="auto"/>
          <w:sz w:val="20"/>
          <w:szCs w:val="20"/>
        </w:rPr>
        <w:t>Document language:</w:t>
      </w:r>
      <w:r>
        <w:rPr>
          <w:b w:val="0"/>
          <w:color w:val="auto"/>
          <w:sz w:val="20"/>
          <w:szCs w:val="20"/>
        </w:rPr>
        <w:tab/>
        <w:t>English</w:t>
      </w:r>
    </w:p>
    <w:p w14:paraId="642E46C2"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Recipients of this document are invited to submit, with their comments, notification of any relevant patent rights of which they are aware and to provide supporting documentation.</w:t>
      </w:r>
    </w:p>
    <w:p w14:paraId="5E5D6D32" w14:textId="77777777" w:rsidR="00000E3A" w:rsidRDefault="00565720">
      <w:pPr>
        <w:spacing w:after="240"/>
      </w:pPr>
      <w:r>
        <w:rPr>
          <w:rFonts w:ascii="Times New Roman" w:eastAsia="Times New Roman" w:hAnsi="Times New Roman" w:cs="Times New Roman"/>
        </w:rPr>
        <w:br w:type="page"/>
      </w:r>
    </w:p>
    <w:p w14:paraId="41330682"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License Agreement</w:t>
      </w:r>
    </w:p>
    <w:p w14:paraId="5D8D7FEB"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18713A48"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4AD5A2D0"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THIS LICENSE IS A COPYRIGHT LICENSE ONLY, AND DOES NOT CONVEY ANY RIGHTS UNDER ANY PATENTS THAT MAY BE IN FORCE ANYWHERE IN THE WORLD.</w:t>
      </w:r>
    </w:p>
    <w:p w14:paraId="00D3EA6C"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5CD4D114"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6B65CDAC"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w:t>
      </w:r>
      <w:proofErr w:type="gramStart"/>
      <w:r>
        <w:rPr>
          <w:rFonts w:ascii="Times New Roman" w:eastAsia="Times New Roman" w:hAnsi="Times New Roman" w:cs="Times New Roman"/>
          <w:sz w:val="16"/>
          <w:szCs w:val="16"/>
        </w:rPr>
        <w:t>This Agreement is governed by the laws of the Commonwealth of Massachusetts</w:t>
      </w:r>
      <w:proofErr w:type="gramEnd"/>
      <w:r>
        <w:rPr>
          <w:rFonts w:ascii="Times New Roman" w:eastAsia="Times New Roman" w:hAnsi="Times New Roman" w:cs="Times New Roman"/>
          <w:sz w:val="16"/>
          <w:szCs w:val="16"/>
        </w:rPr>
        <w:t>.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3B9029E2" w14:textId="77777777" w:rsidR="00000E3A" w:rsidRDefault="00565720">
      <w:pPr>
        <w:spacing w:after="240"/>
      </w:pPr>
      <w:r>
        <w:rPr>
          <w:rFonts w:ascii="Times New Roman" w:eastAsia="Times New Roman" w:hAnsi="Times New Roman" w:cs="Times New Roman"/>
        </w:rPr>
        <w:br w:type="page"/>
      </w:r>
    </w:p>
    <w:p w14:paraId="24A39A3F" w14:textId="77777777" w:rsidR="00000E3A" w:rsidRDefault="00000E3A">
      <w:pPr>
        <w:spacing w:after="240"/>
        <w:rPr>
          <w:rFonts w:ascii="Times New Roman" w:eastAsia="Times New Roman" w:hAnsi="Times New Roman" w:cs="Times New Roman"/>
        </w:rPr>
      </w:pPr>
    </w:p>
    <w:p w14:paraId="33611FE1" w14:textId="77777777" w:rsidR="00000E3A" w:rsidRDefault="00565720">
      <w:pPr>
        <w:pStyle w:val="TOCHeading"/>
        <w:rPr>
          <w:rFonts w:ascii="Times New Roman" w:eastAsia="Times New Roman" w:hAnsi="Times New Roman" w:cs="Times New Roman"/>
        </w:rPr>
      </w:pPr>
      <w:r>
        <w:rPr>
          <w:rFonts w:ascii="Times New Roman" w:eastAsia="Times New Roman" w:hAnsi="Times New Roman" w:cs="Times New Roman"/>
        </w:rPr>
        <w:t>Contents</w:t>
      </w:r>
    </w:p>
    <w:p w14:paraId="3010CF09" w14:textId="77777777" w:rsidR="00000E3A" w:rsidRDefault="00000E3A">
      <w:pPr>
        <w:spacing w:after="240"/>
        <w:rPr>
          <w:rFonts w:ascii="Times New Roman" w:eastAsia="Times New Roman" w:hAnsi="Times New Roman" w:cs="Times New Roman"/>
          <w:color w:val="000000"/>
        </w:rPr>
      </w:pPr>
    </w:p>
    <w:p w14:paraId="355A51AA" w14:textId="77777777" w:rsidR="002F2429" w:rsidRDefault="0085499C">
      <w:pPr>
        <w:pStyle w:val="TOC1"/>
        <w:tabs>
          <w:tab w:val="left" w:pos="420"/>
          <w:tab w:val="right" w:leader="dot" w:pos="8630"/>
        </w:tabs>
        <w:rPr>
          <w:rFonts w:asciiTheme="minorHAnsi" w:eastAsiaTheme="minorEastAsia" w:hAnsiTheme="minorHAnsi" w:cstheme="minorBidi"/>
          <w:noProof/>
          <w:lang w:val="en-US" w:eastAsia="ja-JP"/>
        </w:rPr>
      </w:pPr>
      <w:r>
        <w:fldChar w:fldCharType="begin"/>
      </w:r>
      <w:r w:rsidR="00565720">
        <w:instrText>TOC _Toc337499850 \h</w:instrText>
      </w:r>
      <w:r>
        <w:fldChar w:fldCharType="separate"/>
      </w:r>
      <w:r w:rsidR="002F2429">
        <w:rPr>
          <w:noProof/>
        </w:rPr>
        <w:t>1.</w:t>
      </w:r>
      <w:r w:rsidR="002F2429">
        <w:rPr>
          <w:rFonts w:asciiTheme="minorHAnsi" w:eastAsiaTheme="minorEastAsia" w:hAnsiTheme="minorHAnsi" w:cstheme="minorBidi"/>
          <w:noProof/>
          <w:lang w:val="en-US" w:eastAsia="ja-JP"/>
        </w:rPr>
        <w:tab/>
      </w:r>
      <w:r w:rsidR="002F2429">
        <w:rPr>
          <w:noProof/>
        </w:rPr>
        <w:t>Scope</w:t>
      </w:r>
      <w:r w:rsidR="002F2429">
        <w:rPr>
          <w:noProof/>
        </w:rPr>
        <w:tab/>
      </w:r>
      <w:r w:rsidR="002F2429">
        <w:rPr>
          <w:noProof/>
        </w:rPr>
        <w:fldChar w:fldCharType="begin"/>
      </w:r>
      <w:r w:rsidR="002F2429">
        <w:rPr>
          <w:noProof/>
        </w:rPr>
        <w:instrText xml:space="preserve"> PAGEREF _Toc290114241 \h </w:instrText>
      </w:r>
      <w:r w:rsidR="002F2429">
        <w:rPr>
          <w:noProof/>
        </w:rPr>
      </w:r>
      <w:r w:rsidR="002F2429">
        <w:rPr>
          <w:noProof/>
        </w:rPr>
        <w:fldChar w:fldCharType="separate"/>
      </w:r>
      <w:r w:rsidR="006C083A">
        <w:rPr>
          <w:noProof/>
        </w:rPr>
        <w:t>9</w:t>
      </w:r>
      <w:r w:rsidR="002F2429">
        <w:rPr>
          <w:noProof/>
        </w:rPr>
        <w:fldChar w:fldCharType="end"/>
      </w:r>
    </w:p>
    <w:p w14:paraId="64FBC9BD" w14:textId="77777777" w:rsidR="002F2429" w:rsidRDefault="002F2429">
      <w:pPr>
        <w:pStyle w:val="TOC1"/>
        <w:tabs>
          <w:tab w:val="left" w:pos="420"/>
          <w:tab w:val="right" w:leader="dot" w:pos="8630"/>
        </w:tabs>
        <w:rPr>
          <w:rFonts w:asciiTheme="minorHAnsi" w:eastAsiaTheme="minorEastAsia" w:hAnsiTheme="minorHAnsi" w:cstheme="minorBidi"/>
          <w:noProof/>
          <w:lang w:val="en-US" w:eastAsia="ja-JP"/>
        </w:rPr>
      </w:pPr>
      <w:r>
        <w:rPr>
          <w:noProof/>
        </w:rPr>
        <w:t>2.</w:t>
      </w:r>
      <w:r>
        <w:rPr>
          <w:rFonts w:asciiTheme="minorHAnsi" w:eastAsiaTheme="minorEastAsia" w:hAnsiTheme="minorHAnsi" w:cstheme="minorBidi"/>
          <w:noProof/>
          <w:lang w:val="en-US" w:eastAsia="ja-JP"/>
        </w:rPr>
        <w:tab/>
      </w:r>
      <w:r>
        <w:rPr>
          <w:noProof/>
        </w:rPr>
        <w:t>Conformance</w:t>
      </w:r>
      <w:r>
        <w:rPr>
          <w:noProof/>
        </w:rPr>
        <w:tab/>
      </w:r>
      <w:r>
        <w:rPr>
          <w:noProof/>
        </w:rPr>
        <w:fldChar w:fldCharType="begin"/>
      </w:r>
      <w:r>
        <w:rPr>
          <w:noProof/>
        </w:rPr>
        <w:instrText xml:space="preserve"> PAGEREF _Toc290114242 \h </w:instrText>
      </w:r>
      <w:r>
        <w:rPr>
          <w:noProof/>
        </w:rPr>
      </w:r>
      <w:r>
        <w:rPr>
          <w:noProof/>
        </w:rPr>
        <w:fldChar w:fldCharType="separate"/>
      </w:r>
      <w:r w:rsidR="006C083A">
        <w:rPr>
          <w:noProof/>
        </w:rPr>
        <w:t>10</w:t>
      </w:r>
      <w:r>
        <w:rPr>
          <w:noProof/>
        </w:rPr>
        <w:fldChar w:fldCharType="end"/>
      </w:r>
    </w:p>
    <w:p w14:paraId="2A773AFB" w14:textId="77777777" w:rsidR="002F2429" w:rsidRDefault="002F2429">
      <w:pPr>
        <w:pStyle w:val="TOC1"/>
        <w:tabs>
          <w:tab w:val="left" w:pos="420"/>
          <w:tab w:val="right" w:leader="dot" w:pos="8630"/>
        </w:tabs>
        <w:rPr>
          <w:rFonts w:asciiTheme="minorHAnsi" w:eastAsiaTheme="minorEastAsia" w:hAnsiTheme="minorHAnsi" w:cstheme="minorBidi"/>
          <w:noProof/>
          <w:lang w:val="en-US" w:eastAsia="ja-JP"/>
        </w:rPr>
      </w:pPr>
      <w:r>
        <w:rPr>
          <w:noProof/>
        </w:rPr>
        <w:t>3.</w:t>
      </w:r>
      <w:r>
        <w:rPr>
          <w:rFonts w:asciiTheme="minorHAnsi" w:eastAsiaTheme="minorEastAsia" w:hAnsiTheme="minorHAnsi" w:cstheme="minorBidi"/>
          <w:noProof/>
          <w:lang w:val="en-US" w:eastAsia="ja-JP"/>
        </w:rPr>
        <w:tab/>
      </w:r>
      <w:r>
        <w:rPr>
          <w:noProof/>
        </w:rPr>
        <w:t>References</w:t>
      </w:r>
      <w:r>
        <w:rPr>
          <w:noProof/>
        </w:rPr>
        <w:tab/>
      </w:r>
      <w:r>
        <w:rPr>
          <w:noProof/>
        </w:rPr>
        <w:fldChar w:fldCharType="begin"/>
      </w:r>
      <w:r>
        <w:rPr>
          <w:noProof/>
        </w:rPr>
        <w:instrText xml:space="preserve"> PAGEREF _Toc290114243 \h </w:instrText>
      </w:r>
      <w:r>
        <w:rPr>
          <w:noProof/>
        </w:rPr>
      </w:r>
      <w:r>
        <w:rPr>
          <w:noProof/>
        </w:rPr>
        <w:fldChar w:fldCharType="separate"/>
      </w:r>
      <w:r w:rsidR="006C083A">
        <w:rPr>
          <w:noProof/>
        </w:rPr>
        <w:t>10</w:t>
      </w:r>
      <w:r>
        <w:rPr>
          <w:noProof/>
        </w:rPr>
        <w:fldChar w:fldCharType="end"/>
      </w:r>
    </w:p>
    <w:p w14:paraId="3B1E6CC6" w14:textId="77777777" w:rsidR="002F2429" w:rsidRDefault="002F2429">
      <w:pPr>
        <w:pStyle w:val="TOC1"/>
        <w:tabs>
          <w:tab w:val="left" w:pos="420"/>
          <w:tab w:val="right" w:leader="dot" w:pos="8630"/>
        </w:tabs>
        <w:rPr>
          <w:rFonts w:asciiTheme="minorHAnsi" w:eastAsiaTheme="minorEastAsia" w:hAnsiTheme="minorHAnsi" w:cstheme="minorBidi"/>
          <w:noProof/>
          <w:lang w:val="en-US" w:eastAsia="ja-JP"/>
        </w:rPr>
      </w:pPr>
      <w:r>
        <w:rPr>
          <w:noProof/>
        </w:rPr>
        <w:t>4.</w:t>
      </w:r>
      <w:r>
        <w:rPr>
          <w:rFonts w:asciiTheme="minorHAnsi" w:eastAsiaTheme="minorEastAsia" w:hAnsiTheme="minorHAnsi" w:cstheme="minorBidi"/>
          <w:noProof/>
          <w:lang w:val="en-US" w:eastAsia="ja-JP"/>
        </w:rPr>
        <w:tab/>
      </w:r>
      <w:r>
        <w:rPr>
          <w:noProof/>
        </w:rPr>
        <w:t>Terms and Definitions</w:t>
      </w:r>
      <w:r>
        <w:rPr>
          <w:noProof/>
        </w:rPr>
        <w:tab/>
      </w:r>
      <w:r>
        <w:rPr>
          <w:noProof/>
        </w:rPr>
        <w:fldChar w:fldCharType="begin"/>
      </w:r>
      <w:r>
        <w:rPr>
          <w:noProof/>
        </w:rPr>
        <w:instrText xml:space="preserve"> PAGEREF _Toc290114244 \h </w:instrText>
      </w:r>
      <w:r>
        <w:rPr>
          <w:noProof/>
        </w:rPr>
      </w:r>
      <w:r>
        <w:rPr>
          <w:noProof/>
        </w:rPr>
        <w:fldChar w:fldCharType="separate"/>
      </w:r>
      <w:r w:rsidR="006C083A">
        <w:rPr>
          <w:noProof/>
        </w:rPr>
        <w:t>11</w:t>
      </w:r>
      <w:r>
        <w:rPr>
          <w:noProof/>
        </w:rPr>
        <w:fldChar w:fldCharType="end"/>
      </w:r>
    </w:p>
    <w:p w14:paraId="193FCD9C"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4.1</w:t>
      </w:r>
      <w:r>
        <w:rPr>
          <w:rFonts w:asciiTheme="minorHAnsi" w:eastAsiaTheme="minorEastAsia" w:hAnsiTheme="minorHAnsi" w:cstheme="minorBidi"/>
          <w:noProof/>
          <w:lang w:val="en-US" w:eastAsia="ja-JP"/>
        </w:rPr>
        <w:tab/>
      </w:r>
      <w:r>
        <w:rPr>
          <w:noProof/>
        </w:rPr>
        <w:t>discharge</w:t>
      </w:r>
      <w:r>
        <w:rPr>
          <w:noProof/>
        </w:rPr>
        <w:tab/>
      </w:r>
      <w:r>
        <w:rPr>
          <w:noProof/>
        </w:rPr>
        <w:fldChar w:fldCharType="begin"/>
      </w:r>
      <w:r>
        <w:rPr>
          <w:noProof/>
        </w:rPr>
        <w:instrText xml:space="preserve"> PAGEREF _Toc290114245 \h </w:instrText>
      </w:r>
      <w:r>
        <w:rPr>
          <w:noProof/>
        </w:rPr>
      </w:r>
      <w:r>
        <w:rPr>
          <w:noProof/>
        </w:rPr>
        <w:fldChar w:fldCharType="separate"/>
      </w:r>
      <w:r w:rsidR="006C083A">
        <w:rPr>
          <w:noProof/>
        </w:rPr>
        <w:t>12</w:t>
      </w:r>
      <w:r>
        <w:rPr>
          <w:noProof/>
        </w:rPr>
        <w:fldChar w:fldCharType="end"/>
      </w:r>
    </w:p>
    <w:p w14:paraId="3FBF9FCE"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4.2</w:t>
      </w:r>
      <w:r>
        <w:rPr>
          <w:rFonts w:asciiTheme="minorHAnsi" w:eastAsiaTheme="minorEastAsia" w:hAnsiTheme="minorHAnsi" w:cstheme="minorBidi"/>
          <w:noProof/>
          <w:lang w:val="en-US" w:eastAsia="ja-JP"/>
        </w:rPr>
        <w:tab/>
      </w:r>
      <w:r>
        <w:rPr>
          <w:noProof/>
        </w:rPr>
        <w:t>stage</w:t>
      </w:r>
      <w:r>
        <w:rPr>
          <w:noProof/>
        </w:rPr>
        <w:tab/>
      </w:r>
      <w:r>
        <w:rPr>
          <w:noProof/>
        </w:rPr>
        <w:fldChar w:fldCharType="begin"/>
      </w:r>
      <w:r>
        <w:rPr>
          <w:noProof/>
        </w:rPr>
        <w:instrText xml:space="preserve"> PAGEREF _Toc290114246 \h </w:instrText>
      </w:r>
      <w:r>
        <w:rPr>
          <w:noProof/>
        </w:rPr>
      </w:r>
      <w:r>
        <w:rPr>
          <w:noProof/>
        </w:rPr>
        <w:fldChar w:fldCharType="separate"/>
      </w:r>
      <w:r w:rsidR="006C083A">
        <w:rPr>
          <w:noProof/>
        </w:rPr>
        <w:t>12</w:t>
      </w:r>
      <w:r>
        <w:rPr>
          <w:noProof/>
        </w:rPr>
        <w:fldChar w:fldCharType="end"/>
      </w:r>
    </w:p>
    <w:p w14:paraId="35627C46"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4.3</w:t>
      </w:r>
      <w:r>
        <w:rPr>
          <w:rFonts w:asciiTheme="minorHAnsi" w:eastAsiaTheme="minorEastAsia" w:hAnsiTheme="minorHAnsi" w:cstheme="minorBidi"/>
          <w:noProof/>
          <w:lang w:val="en-US" w:eastAsia="ja-JP"/>
        </w:rPr>
        <w:tab/>
      </w:r>
      <w:r>
        <w:rPr>
          <w:noProof/>
        </w:rPr>
        <w:t>cross-section</w:t>
      </w:r>
      <w:r>
        <w:rPr>
          <w:noProof/>
        </w:rPr>
        <w:tab/>
      </w:r>
      <w:r>
        <w:rPr>
          <w:noProof/>
        </w:rPr>
        <w:fldChar w:fldCharType="begin"/>
      </w:r>
      <w:r>
        <w:rPr>
          <w:noProof/>
        </w:rPr>
        <w:instrText xml:space="preserve"> PAGEREF _Toc290114247 \h </w:instrText>
      </w:r>
      <w:r>
        <w:rPr>
          <w:noProof/>
        </w:rPr>
      </w:r>
      <w:r>
        <w:rPr>
          <w:noProof/>
        </w:rPr>
        <w:fldChar w:fldCharType="separate"/>
      </w:r>
      <w:r w:rsidR="006C083A">
        <w:rPr>
          <w:noProof/>
        </w:rPr>
        <w:t>12</w:t>
      </w:r>
      <w:r>
        <w:rPr>
          <w:noProof/>
        </w:rPr>
        <w:fldChar w:fldCharType="end"/>
      </w:r>
    </w:p>
    <w:p w14:paraId="1E466C7D"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4.4</w:t>
      </w:r>
      <w:r>
        <w:rPr>
          <w:rFonts w:asciiTheme="minorHAnsi" w:eastAsiaTheme="minorEastAsia" w:hAnsiTheme="minorHAnsi" w:cstheme="minorBidi"/>
          <w:noProof/>
          <w:lang w:val="en-US" w:eastAsia="ja-JP"/>
        </w:rPr>
        <w:tab/>
      </w:r>
      <w:r>
        <w:rPr>
          <w:noProof/>
        </w:rPr>
        <w:t>control</w:t>
      </w:r>
      <w:r>
        <w:rPr>
          <w:noProof/>
        </w:rPr>
        <w:tab/>
      </w:r>
      <w:r>
        <w:rPr>
          <w:noProof/>
        </w:rPr>
        <w:fldChar w:fldCharType="begin"/>
      </w:r>
      <w:r>
        <w:rPr>
          <w:noProof/>
        </w:rPr>
        <w:instrText xml:space="preserve"> PAGEREF _Toc290114248 \h </w:instrText>
      </w:r>
      <w:r>
        <w:rPr>
          <w:noProof/>
        </w:rPr>
      </w:r>
      <w:r>
        <w:rPr>
          <w:noProof/>
        </w:rPr>
        <w:fldChar w:fldCharType="separate"/>
      </w:r>
      <w:r w:rsidR="006C083A">
        <w:rPr>
          <w:noProof/>
        </w:rPr>
        <w:t>12</w:t>
      </w:r>
      <w:r>
        <w:rPr>
          <w:noProof/>
        </w:rPr>
        <w:fldChar w:fldCharType="end"/>
      </w:r>
    </w:p>
    <w:p w14:paraId="0EBCAFD6"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4.5</w:t>
      </w:r>
      <w:r>
        <w:rPr>
          <w:rFonts w:asciiTheme="minorHAnsi" w:eastAsiaTheme="minorEastAsia" w:hAnsiTheme="minorHAnsi" w:cstheme="minorBidi"/>
          <w:noProof/>
          <w:lang w:val="en-US" w:eastAsia="ja-JP"/>
        </w:rPr>
        <w:tab/>
      </w:r>
      <w:r>
        <w:rPr>
          <w:noProof/>
        </w:rPr>
        <w:t>gauging observation</w:t>
      </w:r>
      <w:r>
        <w:rPr>
          <w:noProof/>
        </w:rPr>
        <w:tab/>
      </w:r>
      <w:r>
        <w:rPr>
          <w:noProof/>
        </w:rPr>
        <w:fldChar w:fldCharType="begin"/>
      </w:r>
      <w:r>
        <w:rPr>
          <w:noProof/>
        </w:rPr>
        <w:instrText xml:space="preserve"> PAGEREF _Toc290114249 \h </w:instrText>
      </w:r>
      <w:r>
        <w:rPr>
          <w:noProof/>
        </w:rPr>
      </w:r>
      <w:r>
        <w:rPr>
          <w:noProof/>
        </w:rPr>
        <w:fldChar w:fldCharType="separate"/>
      </w:r>
      <w:r w:rsidR="006C083A">
        <w:rPr>
          <w:noProof/>
        </w:rPr>
        <w:t>12</w:t>
      </w:r>
      <w:r>
        <w:rPr>
          <w:noProof/>
        </w:rPr>
        <w:fldChar w:fldCharType="end"/>
      </w:r>
    </w:p>
    <w:p w14:paraId="77B24F99"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4.6</w:t>
      </w:r>
      <w:r>
        <w:rPr>
          <w:rFonts w:asciiTheme="minorHAnsi" w:eastAsiaTheme="minorEastAsia" w:hAnsiTheme="minorHAnsi" w:cstheme="minorBidi"/>
          <w:noProof/>
          <w:lang w:val="en-US" w:eastAsia="ja-JP"/>
        </w:rPr>
        <w:tab/>
      </w:r>
      <w:r>
        <w:rPr>
          <w:noProof/>
        </w:rPr>
        <w:t>monitoring point</w:t>
      </w:r>
      <w:r>
        <w:rPr>
          <w:noProof/>
        </w:rPr>
        <w:tab/>
      </w:r>
      <w:r>
        <w:rPr>
          <w:noProof/>
        </w:rPr>
        <w:fldChar w:fldCharType="begin"/>
      </w:r>
      <w:r>
        <w:rPr>
          <w:noProof/>
        </w:rPr>
        <w:instrText xml:space="preserve"> PAGEREF _Toc290114250 \h </w:instrText>
      </w:r>
      <w:r>
        <w:rPr>
          <w:noProof/>
        </w:rPr>
      </w:r>
      <w:r>
        <w:rPr>
          <w:noProof/>
        </w:rPr>
        <w:fldChar w:fldCharType="separate"/>
      </w:r>
      <w:r w:rsidR="006C083A">
        <w:rPr>
          <w:noProof/>
        </w:rPr>
        <w:t>12</w:t>
      </w:r>
      <w:r>
        <w:rPr>
          <w:noProof/>
        </w:rPr>
        <w:fldChar w:fldCharType="end"/>
      </w:r>
    </w:p>
    <w:p w14:paraId="0EA49CE4"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4.7</w:t>
      </w:r>
      <w:r>
        <w:rPr>
          <w:rFonts w:asciiTheme="minorHAnsi" w:eastAsiaTheme="minorEastAsia" w:hAnsiTheme="minorHAnsi" w:cstheme="minorBidi"/>
          <w:noProof/>
          <w:lang w:val="en-US" w:eastAsia="ja-JP"/>
        </w:rPr>
        <w:tab/>
      </w:r>
      <w:r>
        <w:rPr>
          <w:noProof/>
        </w:rPr>
        <w:t>property</w:t>
      </w:r>
      <w:r>
        <w:rPr>
          <w:noProof/>
        </w:rPr>
        <w:tab/>
      </w:r>
      <w:r>
        <w:rPr>
          <w:noProof/>
        </w:rPr>
        <w:fldChar w:fldCharType="begin"/>
      </w:r>
      <w:r>
        <w:rPr>
          <w:noProof/>
        </w:rPr>
        <w:instrText xml:space="preserve"> PAGEREF _Toc290114251 \h </w:instrText>
      </w:r>
      <w:r>
        <w:rPr>
          <w:noProof/>
        </w:rPr>
      </w:r>
      <w:r>
        <w:rPr>
          <w:noProof/>
        </w:rPr>
        <w:fldChar w:fldCharType="separate"/>
      </w:r>
      <w:r w:rsidR="006C083A">
        <w:rPr>
          <w:noProof/>
        </w:rPr>
        <w:t>13</w:t>
      </w:r>
      <w:r>
        <w:rPr>
          <w:noProof/>
        </w:rPr>
        <w:fldChar w:fldCharType="end"/>
      </w:r>
    </w:p>
    <w:p w14:paraId="5C23977D"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sidRPr="00072473">
        <w:rPr>
          <w:noProof/>
          <w:color w:val="000000"/>
        </w:rPr>
        <w:t>4.8</w:t>
      </w:r>
      <w:r>
        <w:rPr>
          <w:rFonts w:asciiTheme="minorHAnsi" w:eastAsiaTheme="minorEastAsia" w:hAnsiTheme="minorHAnsi" w:cstheme="minorBidi"/>
          <w:noProof/>
          <w:lang w:val="en-US" w:eastAsia="ja-JP"/>
        </w:rPr>
        <w:tab/>
      </w:r>
      <w:r w:rsidRPr="00072473">
        <w:rPr>
          <w:noProof/>
          <w:color w:val="000000"/>
        </w:rPr>
        <w:t>conversion</w:t>
      </w:r>
      <w:r>
        <w:rPr>
          <w:noProof/>
        </w:rPr>
        <w:tab/>
      </w:r>
      <w:r>
        <w:rPr>
          <w:noProof/>
        </w:rPr>
        <w:fldChar w:fldCharType="begin"/>
      </w:r>
      <w:r>
        <w:rPr>
          <w:noProof/>
        </w:rPr>
        <w:instrText xml:space="preserve"> PAGEREF _Toc290114252 \h </w:instrText>
      </w:r>
      <w:r>
        <w:rPr>
          <w:noProof/>
        </w:rPr>
      </w:r>
      <w:r>
        <w:rPr>
          <w:noProof/>
        </w:rPr>
        <w:fldChar w:fldCharType="separate"/>
      </w:r>
      <w:r w:rsidR="006C083A">
        <w:rPr>
          <w:noProof/>
        </w:rPr>
        <w:t>13</w:t>
      </w:r>
      <w:r>
        <w:rPr>
          <w:noProof/>
        </w:rPr>
        <w:fldChar w:fldCharType="end"/>
      </w:r>
    </w:p>
    <w:p w14:paraId="5C778D3F"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4.9</w:t>
      </w:r>
      <w:r>
        <w:rPr>
          <w:rFonts w:asciiTheme="minorHAnsi" w:eastAsiaTheme="minorEastAsia" w:hAnsiTheme="minorHAnsi" w:cstheme="minorBidi"/>
          <w:noProof/>
          <w:lang w:val="en-US" w:eastAsia="ja-JP"/>
        </w:rPr>
        <w:tab/>
      </w:r>
      <w:r>
        <w:rPr>
          <w:noProof/>
        </w:rPr>
        <w:t>rating conversion</w:t>
      </w:r>
      <w:r>
        <w:rPr>
          <w:noProof/>
        </w:rPr>
        <w:tab/>
      </w:r>
      <w:r>
        <w:rPr>
          <w:noProof/>
        </w:rPr>
        <w:fldChar w:fldCharType="begin"/>
      </w:r>
      <w:r>
        <w:rPr>
          <w:noProof/>
        </w:rPr>
        <w:instrText xml:space="preserve"> PAGEREF _Toc290114253 \h </w:instrText>
      </w:r>
      <w:r>
        <w:rPr>
          <w:noProof/>
        </w:rPr>
      </w:r>
      <w:r>
        <w:rPr>
          <w:noProof/>
        </w:rPr>
        <w:fldChar w:fldCharType="separate"/>
      </w:r>
      <w:r w:rsidR="006C083A">
        <w:rPr>
          <w:noProof/>
        </w:rPr>
        <w:t>13</w:t>
      </w:r>
      <w:r>
        <w:rPr>
          <w:noProof/>
        </w:rPr>
        <w:fldChar w:fldCharType="end"/>
      </w:r>
    </w:p>
    <w:p w14:paraId="717286DF" w14:textId="77777777" w:rsidR="002F2429" w:rsidRDefault="002F2429">
      <w:pPr>
        <w:pStyle w:val="TOC2"/>
        <w:tabs>
          <w:tab w:val="left" w:pos="900"/>
          <w:tab w:val="right" w:leader="dot" w:pos="8630"/>
        </w:tabs>
        <w:rPr>
          <w:rFonts w:asciiTheme="minorHAnsi" w:eastAsiaTheme="minorEastAsia" w:hAnsiTheme="minorHAnsi" w:cstheme="minorBidi"/>
          <w:noProof/>
          <w:lang w:val="en-US" w:eastAsia="ja-JP"/>
        </w:rPr>
      </w:pPr>
      <w:r w:rsidRPr="00072473">
        <w:rPr>
          <w:noProof/>
          <w:color w:val="000000"/>
        </w:rPr>
        <w:t>4.10</w:t>
      </w:r>
      <w:r>
        <w:rPr>
          <w:rFonts w:asciiTheme="minorHAnsi" w:eastAsiaTheme="minorEastAsia" w:hAnsiTheme="minorHAnsi" w:cstheme="minorBidi"/>
          <w:noProof/>
          <w:lang w:val="en-US" w:eastAsia="ja-JP"/>
        </w:rPr>
        <w:tab/>
      </w:r>
      <w:r w:rsidRPr="00072473">
        <w:rPr>
          <w:noProof/>
          <w:color w:val="000000"/>
        </w:rPr>
        <w:t>conversion Table</w:t>
      </w:r>
      <w:r>
        <w:rPr>
          <w:noProof/>
        </w:rPr>
        <w:tab/>
      </w:r>
      <w:r>
        <w:rPr>
          <w:noProof/>
        </w:rPr>
        <w:fldChar w:fldCharType="begin"/>
      </w:r>
      <w:r>
        <w:rPr>
          <w:noProof/>
        </w:rPr>
        <w:instrText xml:space="preserve"> PAGEREF _Toc290114254 \h </w:instrText>
      </w:r>
      <w:r>
        <w:rPr>
          <w:noProof/>
        </w:rPr>
      </w:r>
      <w:r>
        <w:rPr>
          <w:noProof/>
        </w:rPr>
        <w:fldChar w:fldCharType="separate"/>
      </w:r>
      <w:r w:rsidR="006C083A">
        <w:rPr>
          <w:noProof/>
        </w:rPr>
        <w:t>13</w:t>
      </w:r>
      <w:r>
        <w:rPr>
          <w:noProof/>
        </w:rPr>
        <w:fldChar w:fldCharType="end"/>
      </w:r>
    </w:p>
    <w:p w14:paraId="51AD02CF" w14:textId="77777777" w:rsidR="002F2429" w:rsidRDefault="002F2429">
      <w:pPr>
        <w:pStyle w:val="TOC2"/>
        <w:tabs>
          <w:tab w:val="left" w:pos="900"/>
          <w:tab w:val="right" w:leader="dot" w:pos="8630"/>
        </w:tabs>
        <w:rPr>
          <w:rFonts w:asciiTheme="minorHAnsi" w:eastAsiaTheme="minorEastAsia" w:hAnsiTheme="minorHAnsi" w:cstheme="minorBidi"/>
          <w:noProof/>
          <w:lang w:val="en-US" w:eastAsia="ja-JP"/>
        </w:rPr>
      </w:pPr>
      <w:r w:rsidRPr="00072473">
        <w:rPr>
          <w:noProof/>
          <w:color w:val="000000"/>
        </w:rPr>
        <w:t>4.11</w:t>
      </w:r>
      <w:r>
        <w:rPr>
          <w:rFonts w:asciiTheme="minorHAnsi" w:eastAsiaTheme="minorEastAsia" w:hAnsiTheme="minorHAnsi" w:cstheme="minorBidi"/>
          <w:noProof/>
          <w:lang w:val="en-US" w:eastAsia="ja-JP"/>
        </w:rPr>
        <w:tab/>
      </w:r>
      <w:r w:rsidRPr="00072473">
        <w:rPr>
          <w:noProof/>
          <w:color w:val="000000"/>
        </w:rPr>
        <w:t>conversion equation</w:t>
      </w:r>
      <w:r>
        <w:rPr>
          <w:noProof/>
        </w:rPr>
        <w:tab/>
      </w:r>
      <w:r>
        <w:rPr>
          <w:noProof/>
        </w:rPr>
        <w:fldChar w:fldCharType="begin"/>
      </w:r>
      <w:r>
        <w:rPr>
          <w:noProof/>
        </w:rPr>
        <w:instrText xml:space="preserve"> PAGEREF _Toc290114255 \h </w:instrText>
      </w:r>
      <w:r>
        <w:rPr>
          <w:noProof/>
        </w:rPr>
      </w:r>
      <w:r>
        <w:rPr>
          <w:noProof/>
        </w:rPr>
        <w:fldChar w:fldCharType="separate"/>
      </w:r>
      <w:r w:rsidR="006C083A">
        <w:rPr>
          <w:noProof/>
        </w:rPr>
        <w:t>13</w:t>
      </w:r>
      <w:r>
        <w:rPr>
          <w:noProof/>
        </w:rPr>
        <w:fldChar w:fldCharType="end"/>
      </w:r>
    </w:p>
    <w:p w14:paraId="7551AB51" w14:textId="77777777" w:rsidR="002F2429" w:rsidRDefault="002F2429">
      <w:pPr>
        <w:pStyle w:val="TOC2"/>
        <w:tabs>
          <w:tab w:val="left" w:pos="900"/>
          <w:tab w:val="right" w:leader="dot" w:pos="8630"/>
        </w:tabs>
        <w:rPr>
          <w:rFonts w:asciiTheme="minorHAnsi" w:eastAsiaTheme="minorEastAsia" w:hAnsiTheme="minorHAnsi" w:cstheme="minorBidi"/>
          <w:noProof/>
          <w:lang w:val="en-US" w:eastAsia="ja-JP"/>
        </w:rPr>
      </w:pPr>
      <w:r w:rsidRPr="00072473">
        <w:rPr>
          <w:noProof/>
          <w:color w:val="000000"/>
        </w:rPr>
        <w:t>4.12</w:t>
      </w:r>
      <w:r>
        <w:rPr>
          <w:rFonts w:asciiTheme="minorHAnsi" w:eastAsiaTheme="minorEastAsia" w:hAnsiTheme="minorHAnsi" w:cstheme="minorBidi"/>
          <w:noProof/>
          <w:lang w:val="en-US" w:eastAsia="ja-JP"/>
        </w:rPr>
        <w:tab/>
      </w:r>
      <w:r w:rsidRPr="00072473">
        <w:rPr>
          <w:noProof/>
          <w:color w:val="000000"/>
        </w:rPr>
        <w:t>conversion group</w:t>
      </w:r>
      <w:r>
        <w:rPr>
          <w:noProof/>
        </w:rPr>
        <w:tab/>
      </w:r>
      <w:r>
        <w:rPr>
          <w:noProof/>
        </w:rPr>
        <w:fldChar w:fldCharType="begin"/>
      </w:r>
      <w:r>
        <w:rPr>
          <w:noProof/>
        </w:rPr>
        <w:instrText xml:space="preserve"> PAGEREF _Toc290114256 \h </w:instrText>
      </w:r>
      <w:r>
        <w:rPr>
          <w:noProof/>
        </w:rPr>
      </w:r>
      <w:r>
        <w:rPr>
          <w:noProof/>
        </w:rPr>
        <w:fldChar w:fldCharType="separate"/>
      </w:r>
      <w:r w:rsidR="006C083A">
        <w:rPr>
          <w:noProof/>
        </w:rPr>
        <w:t>13</w:t>
      </w:r>
      <w:r>
        <w:rPr>
          <w:noProof/>
        </w:rPr>
        <w:fldChar w:fldCharType="end"/>
      </w:r>
    </w:p>
    <w:p w14:paraId="592646BF" w14:textId="77777777" w:rsidR="002F2429" w:rsidRDefault="002F2429">
      <w:pPr>
        <w:pStyle w:val="TOC2"/>
        <w:tabs>
          <w:tab w:val="left" w:pos="900"/>
          <w:tab w:val="right" w:leader="dot" w:pos="8630"/>
        </w:tabs>
        <w:rPr>
          <w:rFonts w:asciiTheme="minorHAnsi" w:eastAsiaTheme="minorEastAsia" w:hAnsiTheme="minorHAnsi" w:cstheme="minorBidi"/>
          <w:noProof/>
          <w:lang w:val="en-US" w:eastAsia="ja-JP"/>
        </w:rPr>
      </w:pPr>
      <w:r>
        <w:rPr>
          <w:noProof/>
        </w:rPr>
        <w:t>4.13</w:t>
      </w:r>
      <w:r>
        <w:rPr>
          <w:rFonts w:asciiTheme="minorHAnsi" w:eastAsiaTheme="minorEastAsia" w:hAnsiTheme="minorHAnsi" w:cstheme="minorBidi"/>
          <w:noProof/>
          <w:lang w:val="en-US" w:eastAsia="ja-JP"/>
        </w:rPr>
        <w:tab/>
      </w:r>
      <w:r>
        <w:rPr>
          <w:noProof/>
        </w:rPr>
        <w:t>input property</w:t>
      </w:r>
      <w:r>
        <w:rPr>
          <w:noProof/>
        </w:rPr>
        <w:tab/>
      </w:r>
      <w:r>
        <w:rPr>
          <w:noProof/>
        </w:rPr>
        <w:fldChar w:fldCharType="begin"/>
      </w:r>
      <w:r>
        <w:rPr>
          <w:noProof/>
        </w:rPr>
        <w:instrText xml:space="preserve"> PAGEREF _Toc290114257 \h </w:instrText>
      </w:r>
      <w:r>
        <w:rPr>
          <w:noProof/>
        </w:rPr>
      </w:r>
      <w:r>
        <w:rPr>
          <w:noProof/>
        </w:rPr>
        <w:fldChar w:fldCharType="separate"/>
      </w:r>
      <w:r w:rsidR="006C083A">
        <w:rPr>
          <w:noProof/>
        </w:rPr>
        <w:t>14</w:t>
      </w:r>
      <w:r>
        <w:rPr>
          <w:noProof/>
        </w:rPr>
        <w:fldChar w:fldCharType="end"/>
      </w:r>
    </w:p>
    <w:p w14:paraId="2C750533" w14:textId="77777777" w:rsidR="002F2429" w:rsidRDefault="002F2429">
      <w:pPr>
        <w:pStyle w:val="TOC2"/>
        <w:tabs>
          <w:tab w:val="left" w:pos="900"/>
          <w:tab w:val="right" w:leader="dot" w:pos="8630"/>
        </w:tabs>
        <w:rPr>
          <w:rFonts w:asciiTheme="minorHAnsi" w:eastAsiaTheme="minorEastAsia" w:hAnsiTheme="minorHAnsi" w:cstheme="minorBidi"/>
          <w:noProof/>
          <w:lang w:val="en-US" w:eastAsia="ja-JP"/>
        </w:rPr>
      </w:pPr>
      <w:r>
        <w:rPr>
          <w:noProof/>
        </w:rPr>
        <w:t>4.14</w:t>
      </w:r>
      <w:r>
        <w:rPr>
          <w:rFonts w:asciiTheme="minorHAnsi" w:eastAsiaTheme="minorEastAsia" w:hAnsiTheme="minorHAnsi" w:cstheme="minorBidi"/>
          <w:noProof/>
          <w:lang w:val="en-US" w:eastAsia="ja-JP"/>
        </w:rPr>
        <w:tab/>
      </w:r>
      <w:r>
        <w:rPr>
          <w:noProof/>
        </w:rPr>
        <w:t>output property</w:t>
      </w:r>
      <w:r>
        <w:rPr>
          <w:noProof/>
        </w:rPr>
        <w:tab/>
      </w:r>
      <w:r>
        <w:rPr>
          <w:noProof/>
        </w:rPr>
        <w:fldChar w:fldCharType="begin"/>
      </w:r>
      <w:r>
        <w:rPr>
          <w:noProof/>
        </w:rPr>
        <w:instrText xml:space="preserve"> PAGEREF _Toc290114258 \h </w:instrText>
      </w:r>
      <w:r>
        <w:rPr>
          <w:noProof/>
        </w:rPr>
      </w:r>
      <w:r>
        <w:rPr>
          <w:noProof/>
        </w:rPr>
        <w:fldChar w:fldCharType="separate"/>
      </w:r>
      <w:r w:rsidR="006C083A">
        <w:rPr>
          <w:noProof/>
        </w:rPr>
        <w:t>14</w:t>
      </w:r>
      <w:r>
        <w:rPr>
          <w:noProof/>
        </w:rPr>
        <w:fldChar w:fldCharType="end"/>
      </w:r>
    </w:p>
    <w:p w14:paraId="20553A04" w14:textId="77777777" w:rsidR="002F2429" w:rsidRDefault="002F2429">
      <w:pPr>
        <w:pStyle w:val="TOC1"/>
        <w:tabs>
          <w:tab w:val="left" w:pos="420"/>
          <w:tab w:val="right" w:leader="dot" w:pos="8630"/>
        </w:tabs>
        <w:rPr>
          <w:rFonts w:asciiTheme="minorHAnsi" w:eastAsiaTheme="minorEastAsia" w:hAnsiTheme="minorHAnsi" w:cstheme="minorBidi"/>
          <w:noProof/>
          <w:lang w:val="en-US" w:eastAsia="ja-JP"/>
        </w:rPr>
      </w:pPr>
      <w:r>
        <w:rPr>
          <w:noProof/>
        </w:rPr>
        <w:t>5.</w:t>
      </w:r>
      <w:r>
        <w:rPr>
          <w:rFonts w:asciiTheme="minorHAnsi" w:eastAsiaTheme="minorEastAsia" w:hAnsiTheme="minorHAnsi" w:cstheme="minorBidi"/>
          <w:noProof/>
          <w:lang w:val="en-US" w:eastAsia="ja-JP"/>
        </w:rPr>
        <w:tab/>
      </w:r>
      <w:r>
        <w:rPr>
          <w:noProof/>
        </w:rPr>
        <w:t>Conventions</w:t>
      </w:r>
      <w:r>
        <w:rPr>
          <w:noProof/>
        </w:rPr>
        <w:tab/>
      </w:r>
      <w:r>
        <w:rPr>
          <w:noProof/>
        </w:rPr>
        <w:fldChar w:fldCharType="begin"/>
      </w:r>
      <w:r>
        <w:rPr>
          <w:noProof/>
        </w:rPr>
        <w:instrText xml:space="preserve"> PAGEREF _Toc290114259 \h </w:instrText>
      </w:r>
      <w:r>
        <w:rPr>
          <w:noProof/>
        </w:rPr>
      </w:r>
      <w:r>
        <w:rPr>
          <w:noProof/>
        </w:rPr>
        <w:fldChar w:fldCharType="separate"/>
      </w:r>
      <w:r w:rsidR="006C083A">
        <w:rPr>
          <w:noProof/>
        </w:rPr>
        <w:t>14</w:t>
      </w:r>
      <w:r>
        <w:rPr>
          <w:noProof/>
        </w:rPr>
        <w:fldChar w:fldCharType="end"/>
      </w:r>
    </w:p>
    <w:p w14:paraId="009F5FAF"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5.1</w:t>
      </w:r>
      <w:r>
        <w:rPr>
          <w:rFonts w:asciiTheme="minorHAnsi" w:eastAsiaTheme="minorEastAsia" w:hAnsiTheme="minorHAnsi" w:cstheme="minorBidi"/>
          <w:noProof/>
          <w:lang w:val="en-US" w:eastAsia="ja-JP"/>
        </w:rPr>
        <w:tab/>
      </w:r>
      <w:r>
        <w:rPr>
          <w:noProof/>
        </w:rPr>
        <w:t>Abbreviated terms</w:t>
      </w:r>
      <w:r>
        <w:rPr>
          <w:noProof/>
        </w:rPr>
        <w:tab/>
      </w:r>
      <w:r>
        <w:rPr>
          <w:noProof/>
        </w:rPr>
        <w:fldChar w:fldCharType="begin"/>
      </w:r>
      <w:r>
        <w:rPr>
          <w:noProof/>
        </w:rPr>
        <w:instrText xml:space="preserve"> PAGEREF _Toc290114260 \h </w:instrText>
      </w:r>
      <w:r>
        <w:rPr>
          <w:noProof/>
        </w:rPr>
      </w:r>
      <w:r>
        <w:rPr>
          <w:noProof/>
        </w:rPr>
        <w:fldChar w:fldCharType="separate"/>
      </w:r>
      <w:r w:rsidR="006C083A">
        <w:rPr>
          <w:noProof/>
        </w:rPr>
        <w:t>14</w:t>
      </w:r>
      <w:r>
        <w:rPr>
          <w:noProof/>
        </w:rPr>
        <w:fldChar w:fldCharType="end"/>
      </w:r>
    </w:p>
    <w:p w14:paraId="7D2660D6"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5.2</w:t>
      </w:r>
      <w:r>
        <w:rPr>
          <w:rFonts w:asciiTheme="minorHAnsi" w:eastAsiaTheme="minorEastAsia" w:hAnsiTheme="minorHAnsi" w:cstheme="minorBidi"/>
          <w:noProof/>
          <w:lang w:val="en-US" w:eastAsia="ja-JP"/>
        </w:rPr>
        <w:tab/>
      </w:r>
      <w:r>
        <w:rPr>
          <w:noProof/>
        </w:rPr>
        <w:t>Schema language</w:t>
      </w:r>
      <w:r>
        <w:rPr>
          <w:noProof/>
        </w:rPr>
        <w:tab/>
      </w:r>
      <w:r>
        <w:rPr>
          <w:noProof/>
        </w:rPr>
        <w:fldChar w:fldCharType="begin"/>
      </w:r>
      <w:r>
        <w:rPr>
          <w:noProof/>
        </w:rPr>
        <w:instrText xml:space="preserve"> PAGEREF _Toc290114261 \h </w:instrText>
      </w:r>
      <w:r>
        <w:rPr>
          <w:noProof/>
        </w:rPr>
      </w:r>
      <w:r>
        <w:rPr>
          <w:noProof/>
        </w:rPr>
        <w:fldChar w:fldCharType="separate"/>
      </w:r>
      <w:r w:rsidR="006C083A">
        <w:rPr>
          <w:noProof/>
        </w:rPr>
        <w:t>14</w:t>
      </w:r>
      <w:r>
        <w:rPr>
          <w:noProof/>
        </w:rPr>
        <w:fldChar w:fldCharType="end"/>
      </w:r>
    </w:p>
    <w:p w14:paraId="445DEEA6"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lastRenderedPageBreak/>
        <w:t>5.3</w:t>
      </w:r>
      <w:r>
        <w:rPr>
          <w:rFonts w:asciiTheme="minorHAnsi" w:eastAsiaTheme="minorEastAsia" w:hAnsiTheme="minorHAnsi" w:cstheme="minorBidi"/>
          <w:noProof/>
          <w:lang w:val="en-US" w:eastAsia="ja-JP"/>
        </w:rPr>
        <w:tab/>
      </w:r>
      <w:r>
        <w:rPr>
          <w:noProof/>
        </w:rPr>
        <w:t>UML notation</w:t>
      </w:r>
      <w:r>
        <w:rPr>
          <w:noProof/>
        </w:rPr>
        <w:tab/>
      </w:r>
      <w:r>
        <w:rPr>
          <w:noProof/>
        </w:rPr>
        <w:fldChar w:fldCharType="begin"/>
      </w:r>
      <w:r>
        <w:rPr>
          <w:noProof/>
        </w:rPr>
        <w:instrText xml:space="preserve"> PAGEREF _Toc290114262 \h </w:instrText>
      </w:r>
      <w:r>
        <w:rPr>
          <w:noProof/>
        </w:rPr>
      </w:r>
      <w:r>
        <w:rPr>
          <w:noProof/>
        </w:rPr>
        <w:fldChar w:fldCharType="separate"/>
      </w:r>
      <w:r w:rsidR="006C083A">
        <w:rPr>
          <w:noProof/>
        </w:rPr>
        <w:t>14</w:t>
      </w:r>
      <w:r>
        <w:rPr>
          <w:noProof/>
        </w:rPr>
        <w:fldChar w:fldCharType="end"/>
      </w:r>
    </w:p>
    <w:p w14:paraId="629933E3" w14:textId="77777777" w:rsidR="002F2429" w:rsidRDefault="002F2429">
      <w:pPr>
        <w:pStyle w:val="TOC1"/>
        <w:tabs>
          <w:tab w:val="left" w:pos="420"/>
          <w:tab w:val="right" w:leader="dot" w:pos="8630"/>
        </w:tabs>
        <w:rPr>
          <w:rFonts w:asciiTheme="minorHAnsi" w:eastAsiaTheme="minorEastAsia" w:hAnsiTheme="minorHAnsi" w:cstheme="minorBidi"/>
          <w:noProof/>
          <w:lang w:val="en-US" w:eastAsia="ja-JP"/>
        </w:rPr>
      </w:pPr>
      <w:r>
        <w:rPr>
          <w:noProof/>
        </w:rPr>
        <w:t>6.</w:t>
      </w:r>
      <w:r>
        <w:rPr>
          <w:rFonts w:asciiTheme="minorHAnsi" w:eastAsiaTheme="minorEastAsia" w:hAnsiTheme="minorHAnsi" w:cstheme="minorBidi"/>
          <w:noProof/>
          <w:lang w:val="en-US" w:eastAsia="ja-JP"/>
        </w:rPr>
        <w:tab/>
      </w:r>
      <w:r>
        <w:rPr>
          <w:noProof/>
        </w:rPr>
        <w:t>Vocabularies</w:t>
      </w:r>
      <w:r>
        <w:rPr>
          <w:noProof/>
        </w:rPr>
        <w:tab/>
      </w:r>
      <w:r>
        <w:rPr>
          <w:noProof/>
        </w:rPr>
        <w:fldChar w:fldCharType="begin"/>
      </w:r>
      <w:r>
        <w:rPr>
          <w:noProof/>
        </w:rPr>
        <w:instrText xml:space="preserve"> PAGEREF _Toc290114263 \h </w:instrText>
      </w:r>
      <w:r>
        <w:rPr>
          <w:noProof/>
        </w:rPr>
      </w:r>
      <w:r>
        <w:rPr>
          <w:noProof/>
        </w:rPr>
        <w:fldChar w:fldCharType="separate"/>
      </w:r>
      <w:r w:rsidR="006C083A">
        <w:rPr>
          <w:noProof/>
        </w:rPr>
        <w:t>15</w:t>
      </w:r>
      <w:r>
        <w:rPr>
          <w:noProof/>
        </w:rPr>
        <w:fldChar w:fldCharType="end"/>
      </w:r>
    </w:p>
    <w:p w14:paraId="2A6886A6" w14:textId="77777777" w:rsidR="002F2429" w:rsidRDefault="002F2429">
      <w:pPr>
        <w:pStyle w:val="TOC1"/>
        <w:tabs>
          <w:tab w:val="left" w:pos="420"/>
          <w:tab w:val="right" w:leader="dot" w:pos="8630"/>
        </w:tabs>
        <w:rPr>
          <w:rFonts w:asciiTheme="minorHAnsi" w:eastAsiaTheme="minorEastAsia" w:hAnsiTheme="minorHAnsi" w:cstheme="minorBidi"/>
          <w:noProof/>
          <w:lang w:val="en-US" w:eastAsia="ja-JP"/>
        </w:rPr>
      </w:pPr>
      <w:r>
        <w:rPr>
          <w:noProof/>
        </w:rPr>
        <w:t>7.</w:t>
      </w:r>
      <w:r>
        <w:rPr>
          <w:rFonts w:asciiTheme="minorHAnsi" w:eastAsiaTheme="minorEastAsia" w:hAnsiTheme="minorHAnsi" w:cstheme="minorBidi"/>
          <w:noProof/>
          <w:lang w:val="en-US" w:eastAsia="ja-JP"/>
        </w:rPr>
        <w:tab/>
      </w:r>
      <w:r>
        <w:rPr>
          <w:noProof/>
        </w:rPr>
        <w:t>Non-Normative (Informative) Material</w:t>
      </w:r>
      <w:r>
        <w:rPr>
          <w:noProof/>
        </w:rPr>
        <w:tab/>
      </w:r>
      <w:r>
        <w:rPr>
          <w:noProof/>
        </w:rPr>
        <w:fldChar w:fldCharType="begin"/>
      </w:r>
      <w:r>
        <w:rPr>
          <w:noProof/>
        </w:rPr>
        <w:instrText xml:space="preserve"> PAGEREF _Toc290114264 \h </w:instrText>
      </w:r>
      <w:r>
        <w:rPr>
          <w:noProof/>
        </w:rPr>
      </w:r>
      <w:r>
        <w:rPr>
          <w:noProof/>
        </w:rPr>
        <w:fldChar w:fldCharType="separate"/>
      </w:r>
      <w:r w:rsidR="006C083A">
        <w:rPr>
          <w:noProof/>
        </w:rPr>
        <w:t>16</w:t>
      </w:r>
      <w:r>
        <w:rPr>
          <w:noProof/>
        </w:rPr>
        <w:fldChar w:fldCharType="end"/>
      </w:r>
    </w:p>
    <w:p w14:paraId="07025976"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7.1</w:t>
      </w:r>
      <w:r>
        <w:rPr>
          <w:rFonts w:asciiTheme="minorHAnsi" w:eastAsiaTheme="minorEastAsia" w:hAnsiTheme="minorHAnsi" w:cstheme="minorBidi"/>
          <w:noProof/>
          <w:lang w:val="en-US" w:eastAsia="ja-JP"/>
        </w:rPr>
        <w:tab/>
      </w:r>
      <w:r>
        <w:rPr>
          <w:noProof/>
        </w:rPr>
        <w:t>Conversions are a generalised concept</w:t>
      </w:r>
      <w:r>
        <w:rPr>
          <w:noProof/>
        </w:rPr>
        <w:tab/>
      </w:r>
      <w:r>
        <w:rPr>
          <w:noProof/>
        </w:rPr>
        <w:fldChar w:fldCharType="begin"/>
      </w:r>
      <w:r>
        <w:rPr>
          <w:noProof/>
        </w:rPr>
        <w:instrText xml:space="preserve"> PAGEREF _Toc290114265 \h </w:instrText>
      </w:r>
      <w:r>
        <w:rPr>
          <w:noProof/>
        </w:rPr>
      </w:r>
      <w:r>
        <w:rPr>
          <w:noProof/>
        </w:rPr>
        <w:fldChar w:fldCharType="separate"/>
      </w:r>
      <w:r w:rsidR="006C083A">
        <w:rPr>
          <w:noProof/>
        </w:rPr>
        <w:t>17</w:t>
      </w:r>
      <w:r>
        <w:rPr>
          <w:noProof/>
        </w:rPr>
        <w:fldChar w:fldCharType="end"/>
      </w:r>
    </w:p>
    <w:p w14:paraId="002EBE77"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7.2</w:t>
      </w:r>
      <w:r>
        <w:rPr>
          <w:rFonts w:asciiTheme="minorHAnsi" w:eastAsiaTheme="minorEastAsia" w:hAnsiTheme="minorHAnsi" w:cstheme="minorBidi"/>
          <w:noProof/>
          <w:lang w:val="en-US" w:eastAsia="ja-JP"/>
        </w:rPr>
        <w:tab/>
      </w:r>
      <w:r>
        <w:rPr>
          <w:noProof/>
        </w:rPr>
        <w:t>Key hydrological concepts</w:t>
      </w:r>
      <w:r>
        <w:rPr>
          <w:noProof/>
        </w:rPr>
        <w:tab/>
      </w:r>
      <w:r>
        <w:rPr>
          <w:noProof/>
        </w:rPr>
        <w:fldChar w:fldCharType="begin"/>
      </w:r>
      <w:r>
        <w:rPr>
          <w:noProof/>
        </w:rPr>
        <w:instrText xml:space="preserve"> PAGEREF _Toc290114266 \h </w:instrText>
      </w:r>
      <w:r>
        <w:rPr>
          <w:noProof/>
        </w:rPr>
      </w:r>
      <w:r>
        <w:rPr>
          <w:noProof/>
        </w:rPr>
        <w:fldChar w:fldCharType="separate"/>
      </w:r>
      <w:r w:rsidR="006C083A">
        <w:rPr>
          <w:noProof/>
        </w:rPr>
        <w:t>17</w:t>
      </w:r>
      <w:r>
        <w:rPr>
          <w:noProof/>
        </w:rPr>
        <w:fldChar w:fldCharType="end"/>
      </w:r>
    </w:p>
    <w:p w14:paraId="1C4D905B"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Pr>
          <w:noProof/>
        </w:rPr>
        <w:t>7.2.1</w:t>
      </w:r>
      <w:r>
        <w:rPr>
          <w:rFonts w:asciiTheme="minorHAnsi" w:eastAsiaTheme="minorEastAsia" w:hAnsiTheme="minorHAnsi" w:cstheme="minorBidi"/>
          <w:noProof/>
          <w:lang w:val="en-US" w:eastAsia="ja-JP"/>
        </w:rPr>
        <w:tab/>
      </w:r>
      <w:r>
        <w:rPr>
          <w:noProof/>
        </w:rPr>
        <w:t>Overview</w:t>
      </w:r>
      <w:r>
        <w:rPr>
          <w:noProof/>
        </w:rPr>
        <w:tab/>
      </w:r>
      <w:r>
        <w:rPr>
          <w:noProof/>
        </w:rPr>
        <w:fldChar w:fldCharType="begin"/>
      </w:r>
      <w:r>
        <w:rPr>
          <w:noProof/>
        </w:rPr>
        <w:instrText xml:space="preserve"> PAGEREF _Toc290114267 \h </w:instrText>
      </w:r>
      <w:r>
        <w:rPr>
          <w:noProof/>
        </w:rPr>
      </w:r>
      <w:r>
        <w:rPr>
          <w:noProof/>
        </w:rPr>
        <w:fldChar w:fldCharType="separate"/>
      </w:r>
      <w:r w:rsidR="006C083A">
        <w:rPr>
          <w:noProof/>
        </w:rPr>
        <w:t>17</w:t>
      </w:r>
      <w:r>
        <w:rPr>
          <w:noProof/>
        </w:rPr>
        <w:fldChar w:fldCharType="end"/>
      </w:r>
    </w:p>
    <w:p w14:paraId="66A7C494"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Pr>
          <w:noProof/>
        </w:rPr>
        <w:t>7.2.2</w:t>
      </w:r>
      <w:r>
        <w:rPr>
          <w:rFonts w:asciiTheme="minorHAnsi" w:eastAsiaTheme="minorEastAsia" w:hAnsiTheme="minorHAnsi" w:cstheme="minorBidi"/>
          <w:noProof/>
          <w:lang w:val="en-US" w:eastAsia="ja-JP"/>
        </w:rPr>
        <w:tab/>
      </w:r>
      <w:r>
        <w:rPr>
          <w:noProof/>
        </w:rPr>
        <w:t>Rating-conversion</w:t>
      </w:r>
      <w:r>
        <w:rPr>
          <w:noProof/>
        </w:rPr>
        <w:tab/>
      </w:r>
      <w:r>
        <w:rPr>
          <w:noProof/>
        </w:rPr>
        <w:fldChar w:fldCharType="begin"/>
      </w:r>
      <w:r>
        <w:rPr>
          <w:noProof/>
        </w:rPr>
        <w:instrText xml:space="preserve"> PAGEREF _Toc290114268 \h </w:instrText>
      </w:r>
      <w:r>
        <w:rPr>
          <w:noProof/>
        </w:rPr>
      </w:r>
      <w:r>
        <w:rPr>
          <w:noProof/>
        </w:rPr>
        <w:fldChar w:fldCharType="separate"/>
      </w:r>
      <w:r w:rsidR="006C083A">
        <w:rPr>
          <w:noProof/>
        </w:rPr>
        <w:t>18</w:t>
      </w:r>
      <w:r>
        <w:rPr>
          <w:noProof/>
        </w:rPr>
        <w:fldChar w:fldCharType="end"/>
      </w:r>
    </w:p>
    <w:p w14:paraId="4D2D61F8"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7.2.2.1</w:t>
      </w:r>
      <w:r>
        <w:rPr>
          <w:rFonts w:asciiTheme="minorHAnsi" w:eastAsiaTheme="minorEastAsia" w:hAnsiTheme="minorHAnsi" w:cstheme="minorBidi"/>
          <w:noProof/>
          <w:color w:val="auto"/>
          <w:lang w:val="en-US" w:eastAsia="ja-JP"/>
        </w:rPr>
        <w:tab/>
      </w:r>
      <w:r>
        <w:rPr>
          <w:noProof/>
        </w:rPr>
        <w:t>Purpose</w:t>
      </w:r>
      <w:r>
        <w:rPr>
          <w:noProof/>
        </w:rPr>
        <w:tab/>
      </w:r>
      <w:r>
        <w:rPr>
          <w:noProof/>
        </w:rPr>
        <w:fldChar w:fldCharType="begin"/>
      </w:r>
      <w:r>
        <w:rPr>
          <w:noProof/>
        </w:rPr>
        <w:instrText xml:space="preserve"> PAGEREF _Toc290114269 \h </w:instrText>
      </w:r>
      <w:r>
        <w:rPr>
          <w:noProof/>
        </w:rPr>
      </w:r>
      <w:r>
        <w:rPr>
          <w:noProof/>
        </w:rPr>
        <w:fldChar w:fldCharType="separate"/>
      </w:r>
      <w:r w:rsidR="006C083A">
        <w:rPr>
          <w:noProof/>
        </w:rPr>
        <w:t>18</w:t>
      </w:r>
      <w:r>
        <w:rPr>
          <w:noProof/>
        </w:rPr>
        <w:fldChar w:fldCharType="end"/>
      </w:r>
    </w:p>
    <w:p w14:paraId="611438C4"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7.2.2.2</w:t>
      </w:r>
      <w:r>
        <w:rPr>
          <w:rFonts w:asciiTheme="minorHAnsi" w:eastAsiaTheme="minorEastAsia" w:hAnsiTheme="minorHAnsi" w:cstheme="minorBidi"/>
          <w:noProof/>
          <w:color w:val="auto"/>
          <w:lang w:val="en-US" w:eastAsia="ja-JP"/>
        </w:rPr>
        <w:tab/>
      </w:r>
      <w:r>
        <w:rPr>
          <w:noProof/>
        </w:rPr>
        <w:t>Construction of a Rating-conversion</w:t>
      </w:r>
      <w:r>
        <w:rPr>
          <w:noProof/>
        </w:rPr>
        <w:tab/>
      </w:r>
      <w:r>
        <w:rPr>
          <w:noProof/>
        </w:rPr>
        <w:fldChar w:fldCharType="begin"/>
      </w:r>
      <w:r>
        <w:rPr>
          <w:noProof/>
        </w:rPr>
        <w:instrText xml:space="preserve"> PAGEREF _Toc290114270 \h </w:instrText>
      </w:r>
      <w:r>
        <w:rPr>
          <w:noProof/>
        </w:rPr>
      </w:r>
      <w:r>
        <w:rPr>
          <w:noProof/>
        </w:rPr>
        <w:fldChar w:fldCharType="separate"/>
      </w:r>
      <w:r w:rsidR="006C083A">
        <w:rPr>
          <w:noProof/>
        </w:rPr>
        <w:t>19</w:t>
      </w:r>
      <w:r>
        <w:rPr>
          <w:noProof/>
        </w:rPr>
        <w:fldChar w:fldCharType="end"/>
      </w:r>
    </w:p>
    <w:p w14:paraId="5FD29097"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7.2.2.3</w:t>
      </w:r>
      <w:r>
        <w:rPr>
          <w:rFonts w:asciiTheme="minorHAnsi" w:eastAsiaTheme="minorEastAsia" w:hAnsiTheme="minorHAnsi" w:cstheme="minorBidi"/>
          <w:noProof/>
          <w:color w:val="auto"/>
          <w:lang w:val="en-US" w:eastAsia="ja-JP"/>
        </w:rPr>
        <w:tab/>
      </w:r>
      <w:r>
        <w:rPr>
          <w:noProof/>
        </w:rPr>
        <w:t>Maintenance of a Rating-conversion</w:t>
      </w:r>
      <w:r>
        <w:rPr>
          <w:noProof/>
        </w:rPr>
        <w:tab/>
      </w:r>
      <w:r>
        <w:rPr>
          <w:noProof/>
        </w:rPr>
        <w:fldChar w:fldCharType="begin"/>
      </w:r>
      <w:r>
        <w:rPr>
          <w:noProof/>
        </w:rPr>
        <w:instrText xml:space="preserve"> PAGEREF _Toc290114271 \h </w:instrText>
      </w:r>
      <w:r>
        <w:rPr>
          <w:noProof/>
        </w:rPr>
      </w:r>
      <w:r>
        <w:rPr>
          <w:noProof/>
        </w:rPr>
        <w:fldChar w:fldCharType="separate"/>
      </w:r>
      <w:r w:rsidR="006C083A">
        <w:rPr>
          <w:noProof/>
        </w:rPr>
        <w:t>19</w:t>
      </w:r>
      <w:r>
        <w:rPr>
          <w:noProof/>
        </w:rPr>
        <w:fldChar w:fldCharType="end"/>
      </w:r>
    </w:p>
    <w:p w14:paraId="2C01E572"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7.2.2.4</w:t>
      </w:r>
      <w:r>
        <w:rPr>
          <w:rFonts w:asciiTheme="minorHAnsi" w:eastAsiaTheme="minorEastAsia" w:hAnsiTheme="minorHAnsi" w:cstheme="minorBidi"/>
          <w:noProof/>
          <w:color w:val="auto"/>
          <w:lang w:val="en-US" w:eastAsia="ja-JP"/>
        </w:rPr>
        <w:tab/>
      </w:r>
      <w:r>
        <w:rPr>
          <w:noProof/>
        </w:rPr>
        <w:t>Rating-conversion uncertainty</w:t>
      </w:r>
      <w:r>
        <w:rPr>
          <w:noProof/>
        </w:rPr>
        <w:tab/>
      </w:r>
      <w:r>
        <w:rPr>
          <w:noProof/>
        </w:rPr>
        <w:fldChar w:fldCharType="begin"/>
      </w:r>
      <w:r>
        <w:rPr>
          <w:noProof/>
        </w:rPr>
        <w:instrText xml:space="preserve"> PAGEREF _Toc290114272 \h </w:instrText>
      </w:r>
      <w:r>
        <w:rPr>
          <w:noProof/>
        </w:rPr>
      </w:r>
      <w:r>
        <w:rPr>
          <w:noProof/>
        </w:rPr>
        <w:fldChar w:fldCharType="separate"/>
      </w:r>
      <w:r w:rsidR="006C083A">
        <w:rPr>
          <w:noProof/>
        </w:rPr>
        <w:t>19</w:t>
      </w:r>
      <w:r>
        <w:rPr>
          <w:noProof/>
        </w:rPr>
        <w:fldChar w:fldCharType="end"/>
      </w:r>
    </w:p>
    <w:p w14:paraId="5FCC122A"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7.2.2.5</w:t>
      </w:r>
      <w:r>
        <w:rPr>
          <w:rFonts w:asciiTheme="minorHAnsi" w:eastAsiaTheme="minorEastAsia" w:hAnsiTheme="minorHAnsi" w:cstheme="minorBidi"/>
          <w:noProof/>
          <w:color w:val="auto"/>
          <w:lang w:val="en-US" w:eastAsia="ja-JP"/>
        </w:rPr>
        <w:tab/>
      </w:r>
      <w:r>
        <w:rPr>
          <w:noProof/>
        </w:rPr>
        <w:t>WaterML2 Part 2 expresses the data as a points table</w:t>
      </w:r>
      <w:r>
        <w:rPr>
          <w:noProof/>
        </w:rPr>
        <w:tab/>
      </w:r>
      <w:r>
        <w:rPr>
          <w:noProof/>
        </w:rPr>
        <w:fldChar w:fldCharType="begin"/>
      </w:r>
      <w:r>
        <w:rPr>
          <w:noProof/>
        </w:rPr>
        <w:instrText xml:space="preserve"> PAGEREF _Toc290114273 \h </w:instrText>
      </w:r>
      <w:r>
        <w:rPr>
          <w:noProof/>
        </w:rPr>
      </w:r>
      <w:r>
        <w:rPr>
          <w:noProof/>
        </w:rPr>
        <w:fldChar w:fldCharType="separate"/>
      </w:r>
      <w:r w:rsidR="006C083A">
        <w:rPr>
          <w:noProof/>
        </w:rPr>
        <w:t>20</w:t>
      </w:r>
      <w:r>
        <w:rPr>
          <w:noProof/>
        </w:rPr>
        <w:fldChar w:fldCharType="end"/>
      </w:r>
    </w:p>
    <w:p w14:paraId="32E1C799"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7.2.2.6</w:t>
      </w:r>
      <w:r>
        <w:rPr>
          <w:rFonts w:asciiTheme="minorHAnsi" w:eastAsiaTheme="minorEastAsia" w:hAnsiTheme="minorHAnsi" w:cstheme="minorBidi"/>
          <w:noProof/>
          <w:color w:val="auto"/>
          <w:lang w:val="en-US" w:eastAsia="ja-JP"/>
        </w:rPr>
        <w:tab/>
      </w:r>
      <w:r>
        <w:rPr>
          <w:noProof/>
        </w:rPr>
        <w:t>Gauging observation</w:t>
      </w:r>
      <w:r>
        <w:rPr>
          <w:noProof/>
        </w:rPr>
        <w:tab/>
      </w:r>
      <w:r>
        <w:rPr>
          <w:noProof/>
        </w:rPr>
        <w:fldChar w:fldCharType="begin"/>
      </w:r>
      <w:r>
        <w:rPr>
          <w:noProof/>
        </w:rPr>
        <w:instrText xml:space="preserve"> PAGEREF _Toc290114274 \h </w:instrText>
      </w:r>
      <w:r>
        <w:rPr>
          <w:noProof/>
        </w:rPr>
      </w:r>
      <w:r>
        <w:rPr>
          <w:noProof/>
        </w:rPr>
        <w:fldChar w:fldCharType="separate"/>
      </w:r>
      <w:r w:rsidR="006C083A">
        <w:rPr>
          <w:noProof/>
        </w:rPr>
        <w:t>20</w:t>
      </w:r>
      <w:r>
        <w:rPr>
          <w:noProof/>
        </w:rPr>
        <w:fldChar w:fldCharType="end"/>
      </w:r>
    </w:p>
    <w:p w14:paraId="1AB31978"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7.2.2.7</w:t>
      </w:r>
      <w:r>
        <w:rPr>
          <w:rFonts w:asciiTheme="minorHAnsi" w:eastAsiaTheme="minorEastAsia" w:hAnsiTheme="minorHAnsi" w:cstheme="minorBidi"/>
          <w:noProof/>
          <w:color w:val="auto"/>
          <w:lang w:val="en-US" w:eastAsia="ja-JP"/>
        </w:rPr>
        <w:tab/>
      </w:r>
      <w:r>
        <w:rPr>
          <w:noProof/>
        </w:rPr>
        <w:t>Stage-discharge gauging observation</w:t>
      </w:r>
      <w:r>
        <w:rPr>
          <w:noProof/>
        </w:rPr>
        <w:tab/>
      </w:r>
      <w:r>
        <w:rPr>
          <w:noProof/>
        </w:rPr>
        <w:fldChar w:fldCharType="begin"/>
      </w:r>
      <w:r>
        <w:rPr>
          <w:noProof/>
        </w:rPr>
        <w:instrText xml:space="preserve"> PAGEREF _Toc290114275 \h </w:instrText>
      </w:r>
      <w:r>
        <w:rPr>
          <w:noProof/>
        </w:rPr>
      </w:r>
      <w:r>
        <w:rPr>
          <w:noProof/>
        </w:rPr>
        <w:fldChar w:fldCharType="separate"/>
      </w:r>
      <w:r w:rsidR="006C083A">
        <w:rPr>
          <w:noProof/>
        </w:rPr>
        <w:t>20</w:t>
      </w:r>
      <w:r>
        <w:rPr>
          <w:noProof/>
        </w:rPr>
        <w:fldChar w:fldCharType="end"/>
      </w:r>
    </w:p>
    <w:p w14:paraId="63E4BEBF"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7.2.2.8</w:t>
      </w:r>
      <w:r>
        <w:rPr>
          <w:rFonts w:asciiTheme="minorHAnsi" w:eastAsiaTheme="minorEastAsia" w:hAnsiTheme="minorHAnsi" w:cstheme="minorBidi"/>
          <w:noProof/>
          <w:color w:val="auto"/>
          <w:lang w:val="en-US" w:eastAsia="ja-JP"/>
        </w:rPr>
        <w:tab/>
      </w:r>
      <w:r>
        <w:rPr>
          <w:noProof/>
        </w:rPr>
        <w:t>Changing technologies</w:t>
      </w:r>
      <w:r>
        <w:rPr>
          <w:noProof/>
        </w:rPr>
        <w:tab/>
      </w:r>
      <w:r>
        <w:rPr>
          <w:noProof/>
        </w:rPr>
        <w:fldChar w:fldCharType="begin"/>
      </w:r>
      <w:r>
        <w:rPr>
          <w:noProof/>
        </w:rPr>
        <w:instrText xml:space="preserve"> PAGEREF _Toc290114276 \h </w:instrText>
      </w:r>
      <w:r>
        <w:rPr>
          <w:noProof/>
        </w:rPr>
      </w:r>
      <w:r>
        <w:rPr>
          <w:noProof/>
        </w:rPr>
        <w:fldChar w:fldCharType="separate"/>
      </w:r>
      <w:r w:rsidR="006C083A">
        <w:rPr>
          <w:noProof/>
        </w:rPr>
        <w:t>21</w:t>
      </w:r>
      <w:r>
        <w:rPr>
          <w:noProof/>
        </w:rPr>
        <w:fldChar w:fldCharType="end"/>
      </w:r>
    </w:p>
    <w:p w14:paraId="5976A164"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Pr>
          <w:noProof/>
        </w:rPr>
        <w:t>7.2.3</w:t>
      </w:r>
      <w:r>
        <w:rPr>
          <w:rFonts w:asciiTheme="minorHAnsi" w:eastAsiaTheme="minorEastAsia" w:hAnsiTheme="minorHAnsi" w:cstheme="minorBidi"/>
          <w:noProof/>
          <w:lang w:val="en-US" w:eastAsia="ja-JP"/>
        </w:rPr>
        <w:tab/>
      </w:r>
      <w:r>
        <w:rPr>
          <w:noProof/>
        </w:rPr>
        <w:t>Sections</w:t>
      </w:r>
      <w:r>
        <w:rPr>
          <w:noProof/>
        </w:rPr>
        <w:tab/>
      </w:r>
      <w:r>
        <w:rPr>
          <w:noProof/>
        </w:rPr>
        <w:fldChar w:fldCharType="begin"/>
      </w:r>
      <w:r>
        <w:rPr>
          <w:noProof/>
        </w:rPr>
        <w:instrText xml:space="preserve"> PAGEREF _Toc290114277 \h </w:instrText>
      </w:r>
      <w:r>
        <w:rPr>
          <w:noProof/>
        </w:rPr>
      </w:r>
      <w:r>
        <w:rPr>
          <w:noProof/>
        </w:rPr>
        <w:fldChar w:fldCharType="separate"/>
      </w:r>
      <w:r w:rsidR="006C083A">
        <w:rPr>
          <w:noProof/>
        </w:rPr>
        <w:t>21</w:t>
      </w:r>
      <w:r>
        <w:rPr>
          <w:noProof/>
        </w:rPr>
        <w:fldChar w:fldCharType="end"/>
      </w:r>
    </w:p>
    <w:p w14:paraId="371A6AC5"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7.2.3.1</w:t>
      </w:r>
      <w:r>
        <w:rPr>
          <w:rFonts w:asciiTheme="minorHAnsi" w:eastAsiaTheme="minorEastAsia" w:hAnsiTheme="minorHAnsi" w:cstheme="minorBidi"/>
          <w:noProof/>
          <w:color w:val="auto"/>
          <w:lang w:val="en-US" w:eastAsia="ja-JP"/>
        </w:rPr>
        <w:tab/>
      </w:r>
      <w:r>
        <w:rPr>
          <w:noProof/>
        </w:rPr>
        <w:t>Cross section</w:t>
      </w:r>
      <w:r>
        <w:rPr>
          <w:noProof/>
        </w:rPr>
        <w:tab/>
      </w:r>
      <w:r>
        <w:rPr>
          <w:noProof/>
        </w:rPr>
        <w:fldChar w:fldCharType="begin"/>
      </w:r>
      <w:r>
        <w:rPr>
          <w:noProof/>
        </w:rPr>
        <w:instrText xml:space="preserve"> PAGEREF _Toc290114278 \h </w:instrText>
      </w:r>
      <w:r>
        <w:rPr>
          <w:noProof/>
        </w:rPr>
      </w:r>
      <w:r>
        <w:rPr>
          <w:noProof/>
        </w:rPr>
        <w:fldChar w:fldCharType="separate"/>
      </w:r>
      <w:r w:rsidR="006C083A">
        <w:rPr>
          <w:noProof/>
        </w:rPr>
        <w:t>22</w:t>
      </w:r>
      <w:r>
        <w:rPr>
          <w:noProof/>
        </w:rPr>
        <w:fldChar w:fldCharType="end"/>
      </w:r>
    </w:p>
    <w:p w14:paraId="0B7EE18F"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7.2.3.2</w:t>
      </w:r>
      <w:r>
        <w:rPr>
          <w:rFonts w:asciiTheme="minorHAnsi" w:eastAsiaTheme="minorEastAsia" w:hAnsiTheme="minorHAnsi" w:cstheme="minorBidi"/>
          <w:noProof/>
          <w:color w:val="auto"/>
          <w:lang w:val="en-US" w:eastAsia="ja-JP"/>
        </w:rPr>
        <w:tab/>
      </w:r>
      <w:r>
        <w:rPr>
          <w:noProof/>
        </w:rPr>
        <w:t>Long section</w:t>
      </w:r>
      <w:r>
        <w:rPr>
          <w:noProof/>
        </w:rPr>
        <w:tab/>
      </w:r>
      <w:r>
        <w:rPr>
          <w:noProof/>
        </w:rPr>
        <w:fldChar w:fldCharType="begin"/>
      </w:r>
      <w:r>
        <w:rPr>
          <w:noProof/>
        </w:rPr>
        <w:instrText xml:space="preserve"> PAGEREF _Toc290114279 \h </w:instrText>
      </w:r>
      <w:r>
        <w:rPr>
          <w:noProof/>
        </w:rPr>
      </w:r>
      <w:r>
        <w:rPr>
          <w:noProof/>
        </w:rPr>
        <w:fldChar w:fldCharType="separate"/>
      </w:r>
      <w:r w:rsidR="006C083A">
        <w:rPr>
          <w:noProof/>
        </w:rPr>
        <w:t>22</w:t>
      </w:r>
      <w:r>
        <w:rPr>
          <w:noProof/>
        </w:rPr>
        <w:fldChar w:fldCharType="end"/>
      </w:r>
    </w:p>
    <w:p w14:paraId="1D9FE432" w14:textId="77777777" w:rsidR="002F2429" w:rsidRDefault="002F2429">
      <w:pPr>
        <w:pStyle w:val="TOC4"/>
        <w:tabs>
          <w:tab w:val="left" w:pos="1440"/>
          <w:tab w:val="right" w:leader="dot" w:pos="8630"/>
        </w:tabs>
        <w:rPr>
          <w:rFonts w:asciiTheme="minorHAnsi" w:eastAsiaTheme="minorEastAsia" w:hAnsiTheme="minorHAnsi" w:cstheme="minorBidi"/>
          <w:noProof/>
          <w:color w:val="auto"/>
          <w:lang w:val="en-US" w:eastAsia="ja-JP"/>
        </w:rPr>
      </w:pPr>
      <w:r>
        <w:rPr>
          <w:noProof/>
        </w:rPr>
        <w:t>7.2.3.3</w:t>
      </w:r>
      <w:r>
        <w:rPr>
          <w:rFonts w:asciiTheme="minorHAnsi" w:eastAsiaTheme="minorEastAsia" w:hAnsiTheme="minorHAnsi" w:cstheme="minorBidi"/>
          <w:noProof/>
          <w:color w:val="auto"/>
          <w:lang w:val="en-US" w:eastAsia="ja-JP"/>
        </w:rPr>
        <w:tab/>
      </w:r>
      <w:r>
        <w:rPr>
          <w:noProof/>
        </w:rPr>
        <w:t>Use of gauging observation cross sections</w:t>
      </w:r>
      <w:r>
        <w:rPr>
          <w:noProof/>
        </w:rPr>
        <w:tab/>
      </w:r>
      <w:r>
        <w:rPr>
          <w:noProof/>
        </w:rPr>
        <w:fldChar w:fldCharType="begin"/>
      </w:r>
      <w:r>
        <w:rPr>
          <w:noProof/>
        </w:rPr>
        <w:instrText xml:space="preserve"> PAGEREF _Toc290114280 \h </w:instrText>
      </w:r>
      <w:r>
        <w:rPr>
          <w:noProof/>
        </w:rPr>
      </w:r>
      <w:r>
        <w:rPr>
          <w:noProof/>
        </w:rPr>
        <w:fldChar w:fldCharType="separate"/>
      </w:r>
      <w:r w:rsidR="006C083A">
        <w:rPr>
          <w:noProof/>
        </w:rPr>
        <w:t>22</w:t>
      </w:r>
      <w:r>
        <w:rPr>
          <w:noProof/>
        </w:rPr>
        <w:fldChar w:fldCharType="end"/>
      </w:r>
    </w:p>
    <w:p w14:paraId="1A022350"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7.3</w:t>
      </w:r>
      <w:r>
        <w:rPr>
          <w:rFonts w:asciiTheme="minorHAnsi" w:eastAsiaTheme="minorEastAsia" w:hAnsiTheme="minorHAnsi" w:cstheme="minorBidi"/>
          <w:noProof/>
          <w:lang w:val="en-US" w:eastAsia="ja-JP"/>
        </w:rPr>
        <w:tab/>
      </w:r>
      <w:r>
        <w:rPr>
          <w:noProof/>
        </w:rPr>
        <w:t>Use cases/scenarios</w:t>
      </w:r>
      <w:r>
        <w:rPr>
          <w:noProof/>
        </w:rPr>
        <w:tab/>
      </w:r>
      <w:r>
        <w:rPr>
          <w:noProof/>
        </w:rPr>
        <w:fldChar w:fldCharType="begin"/>
      </w:r>
      <w:r>
        <w:rPr>
          <w:noProof/>
        </w:rPr>
        <w:instrText xml:space="preserve"> PAGEREF _Toc290114281 \h </w:instrText>
      </w:r>
      <w:r>
        <w:rPr>
          <w:noProof/>
        </w:rPr>
      </w:r>
      <w:r>
        <w:rPr>
          <w:noProof/>
        </w:rPr>
        <w:fldChar w:fldCharType="separate"/>
      </w:r>
      <w:r w:rsidR="006C083A">
        <w:rPr>
          <w:noProof/>
        </w:rPr>
        <w:t>22</w:t>
      </w:r>
      <w:r>
        <w:rPr>
          <w:noProof/>
        </w:rPr>
        <w:fldChar w:fldCharType="end"/>
      </w:r>
    </w:p>
    <w:p w14:paraId="5F118309"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Pr>
          <w:noProof/>
        </w:rPr>
        <w:t>7.3.1</w:t>
      </w:r>
      <w:r>
        <w:rPr>
          <w:rFonts w:asciiTheme="minorHAnsi" w:eastAsiaTheme="minorEastAsia" w:hAnsiTheme="minorHAnsi" w:cstheme="minorBidi"/>
          <w:noProof/>
          <w:lang w:val="en-US" w:eastAsia="ja-JP"/>
        </w:rPr>
        <w:tab/>
      </w:r>
      <w:r>
        <w:rPr>
          <w:noProof/>
        </w:rPr>
        <w:t>Data scrutiny</w:t>
      </w:r>
      <w:r>
        <w:rPr>
          <w:noProof/>
        </w:rPr>
        <w:tab/>
      </w:r>
      <w:r>
        <w:rPr>
          <w:noProof/>
        </w:rPr>
        <w:fldChar w:fldCharType="begin"/>
      </w:r>
      <w:r>
        <w:rPr>
          <w:noProof/>
        </w:rPr>
        <w:instrText xml:space="preserve"> PAGEREF _Toc290114282 \h </w:instrText>
      </w:r>
      <w:r>
        <w:rPr>
          <w:noProof/>
        </w:rPr>
      </w:r>
      <w:r>
        <w:rPr>
          <w:noProof/>
        </w:rPr>
        <w:fldChar w:fldCharType="separate"/>
      </w:r>
      <w:r w:rsidR="006C083A">
        <w:rPr>
          <w:noProof/>
        </w:rPr>
        <w:t>22</w:t>
      </w:r>
      <w:r>
        <w:rPr>
          <w:noProof/>
        </w:rPr>
        <w:fldChar w:fldCharType="end"/>
      </w:r>
    </w:p>
    <w:p w14:paraId="3DDCDB58"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Pr>
          <w:noProof/>
        </w:rPr>
        <w:t>7.3.2</w:t>
      </w:r>
      <w:r>
        <w:rPr>
          <w:rFonts w:asciiTheme="minorHAnsi" w:eastAsiaTheme="minorEastAsia" w:hAnsiTheme="minorHAnsi" w:cstheme="minorBidi"/>
          <w:noProof/>
          <w:lang w:val="en-US" w:eastAsia="ja-JP"/>
        </w:rPr>
        <w:tab/>
      </w:r>
      <w:r>
        <w:rPr>
          <w:noProof/>
        </w:rPr>
        <w:t>Exchange of specific rating table</w:t>
      </w:r>
      <w:r>
        <w:rPr>
          <w:noProof/>
        </w:rPr>
        <w:tab/>
      </w:r>
      <w:r>
        <w:rPr>
          <w:noProof/>
        </w:rPr>
        <w:fldChar w:fldCharType="begin"/>
      </w:r>
      <w:r>
        <w:rPr>
          <w:noProof/>
        </w:rPr>
        <w:instrText xml:space="preserve"> PAGEREF _Toc290114283 \h </w:instrText>
      </w:r>
      <w:r>
        <w:rPr>
          <w:noProof/>
        </w:rPr>
      </w:r>
      <w:r>
        <w:rPr>
          <w:noProof/>
        </w:rPr>
        <w:fldChar w:fldCharType="separate"/>
      </w:r>
      <w:r w:rsidR="006C083A">
        <w:rPr>
          <w:noProof/>
        </w:rPr>
        <w:t>23</w:t>
      </w:r>
      <w:r>
        <w:rPr>
          <w:noProof/>
        </w:rPr>
        <w:fldChar w:fldCharType="end"/>
      </w:r>
    </w:p>
    <w:p w14:paraId="5CD78819"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Pr>
          <w:noProof/>
        </w:rPr>
        <w:t>7.3.3</w:t>
      </w:r>
      <w:r>
        <w:rPr>
          <w:rFonts w:asciiTheme="minorHAnsi" w:eastAsiaTheme="minorEastAsia" w:hAnsiTheme="minorHAnsi" w:cstheme="minorBidi"/>
          <w:noProof/>
          <w:lang w:val="en-US" w:eastAsia="ja-JP"/>
        </w:rPr>
        <w:tab/>
      </w:r>
      <w:r>
        <w:rPr>
          <w:noProof/>
        </w:rPr>
        <w:t>Exchange of full rating history</w:t>
      </w:r>
      <w:r>
        <w:rPr>
          <w:noProof/>
        </w:rPr>
        <w:tab/>
      </w:r>
      <w:r>
        <w:rPr>
          <w:noProof/>
        </w:rPr>
        <w:fldChar w:fldCharType="begin"/>
      </w:r>
      <w:r>
        <w:rPr>
          <w:noProof/>
        </w:rPr>
        <w:instrText xml:space="preserve"> PAGEREF _Toc290114284 \h </w:instrText>
      </w:r>
      <w:r>
        <w:rPr>
          <w:noProof/>
        </w:rPr>
      </w:r>
      <w:r>
        <w:rPr>
          <w:noProof/>
        </w:rPr>
        <w:fldChar w:fldCharType="separate"/>
      </w:r>
      <w:r w:rsidR="006C083A">
        <w:rPr>
          <w:noProof/>
        </w:rPr>
        <w:t>23</w:t>
      </w:r>
      <w:r>
        <w:rPr>
          <w:noProof/>
        </w:rPr>
        <w:fldChar w:fldCharType="end"/>
      </w:r>
    </w:p>
    <w:p w14:paraId="538D0BB6"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Pr>
          <w:noProof/>
        </w:rPr>
        <w:t>7.3.4</w:t>
      </w:r>
      <w:r>
        <w:rPr>
          <w:rFonts w:asciiTheme="minorHAnsi" w:eastAsiaTheme="minorEastAsia" w:hAnsiTheme="minorHAnsi" w:cstheme="minorBidi"/>
          <w:noProof/>
          <w:lang w:val="en-US" w:eastAsia="ja-JP"/>
        </w:rPr>
        <w:tab/>
      </w:r>
      <w:r>
        <w:rPr>
          <w:noProof/>
        </w:rPr>
        <w:t>Suspended sediment and load calculations</w:t>
      </w:r>
      <w:r>
        <w:rPr>
          <w:noProof/>
        </w:rPr>
        <w:tab/>
      </w:r>
      <w:r>
        <w:rPr>
          <w:noProof/>
        </w:rPr>
        <w:fldChar w:fldCharType="begin"/>
      </w:r>
      <w:r>
        <w:rPr>
          <w:noProof/>
        </w:rPr>
        <w:instrText xml:space="preserve"> PAGEREF _Toc290114285 \h </w:instrText>
      </w:r>
      <w:r>
        <w:rPr>
          <w:noProof/>
        </w:rPr>
      </w:r>
      <w:r>
        <w:rPr>
          <w:noProof/>
        </w:rPr>
        <w:fldChar w:fldCharType="separate"/>
      </w:r>
      <w:r w:rsidR="006C083A">
        <w:rPr>
          <w:noProof/>
        </w:rPr>
        <w:t>23</w:t>
      </w:r>
      <w:r>
        <w:rPr>
          <w:noProof/>
        </w:rPr>
        <w:fldChar w:fldCharType="end"/>
      </w:r>
    </w:p>
    <w:p w14:paraId="65071CC8"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Pr>
          <w:noProof/>
        </w:rPr>
        <w:t>7.3.5</w:t>
      </w:r>
      <w:r>
        <w:rPr>
          <w:rFonts w:asciiTheme="minorHAnsi" w:eastAsiaTheme="minorEastAsia" w:hAnsiTheme="minorHAnsi" w:cstheme="minorBidi"/>
          <w:noProof/>
          <w:lang w:val="en-US" w:eastAsia="ja-JP"/>
        </w:rPr>
        <w:tab/>
      </w:r>
      <w:r>
        <w:rPr>
          <w:noProof/>
        </w:rPr>
        <w:t>Transfer between disparate information systems</w:t>
      </w:r>
      <w:r>
        <w:rPr>
          <w:noProof/>
        </w:rPr>
        <w:tab/>
      </w:r>
      <w:r>
        <w:rPr>
          <w:noProof/>
        </w:rPr>
        <w:fldChar w:fldCharType="begin"/>
      </w:r>
      <w:r>
        <w:rPr>
          <w:noProof/>
        </w:rPr>
        <w:instrText xml:space="preserve"> PAGEREF _Toc290114286 \h </w:instrText>
      </w:r>
      <w:r>
        <w:rPr>
          <w:noProof/>
        </w:rPr>
      </w:r>
      <w:r>
        <w:rPr>
          <w:noProof/>
        </w:rPr>
        <w:fldChar w:fldCharType="separate"/>
      </w:r>
      <w:r w:rsidR="006C083A">
        <w:rPr>
          <w:noProof/>
        </w:rPr>
        <w:t>23</w:t>
      </w:r>
      <w:r>
        <w:rPr>
          <w:noProof/>
        </w:rPr>
        <w:fldChar w:fldCharType="end"/>
      </w:r>
    </w:p>
    <w:p w14:paraId="5CE8126D"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Pr>
          <w:noProof/>
        </w:rPr>
        <w:t>7.3.6</w:t>
      </w:r>
      <w:r>
        <w:rPr>
          <w:rFonts w:asciiTheme="minorHAnsi" w:eastAsiaTheme="minorEastAsia" w:hAnsiTheme="minorHAnsi" w:cstheme="minorBidi"/>
          <w:noProof/>
          <w:lang w:val="en-US" w:eastAsia="ja-JP"/>
        </w:rPr>
        <w:tab/>
      </w:r>
      <w:r>
        <w:rPr>
          <w:noProof/>
        </w:rPr>
        <w:t>Research services</w:t>
      </w:r>
      <w:r>
        <w:rPr>
          <w:noProof/>
        </w:rPr>
        <w:tab/>
      </w:r>
      <w:r>
        <w:rPr>
          <w:noProof/>
        </w:rPr>
        <w:fldChar w:fldCharType="begin"/>
      </w:r>
      <w:r>
        <w:rPr>
          <w:noProof/>
        </w:rPr>
        <w:instrText xml:space="preserve"> PAGEREF _Toc290114287 \h </w:instrText>
      </w:r>
      <w:r>
        <w:rPr>
          <w:noProof/>
        </w:rPr>
      </w:r>
      <w:r>
        <w:rPr>
          <w:noProof/>
        </w:rPr>
        <w:fldChar w:fldCharType="separate"/>
      </w:r>
      <w:r w:rsidR="006C083A">
        <w:rPr>
          <w:noProof/>
        </w:rPr>
        <w:t>23</w:t>
      </w:r>
      <w:r>
        <w:rPr>
          <w:noProof/>
        </w:rPr>
        <w:fldChar w:fldCharType="end"/>
      </w:r>
    </w:p>
    <w:p w14:paraId="4E17BD68" w14:textId="77777777" w:rsidR="002F2429" w:rsidRDefault="002F2429">
      <w:pPr>
        <w:pStyle w:val="TOC1"/>
        <w:tabs>
          <w:tab w:val="left" w:pos="420"/>
          <w:tab w:val="right" w:leader="dot" w:pos="8630"/>
        </w:tabs>
        <w:rPr>
          <w:rFonts w:asciiTheme="minorHAnsi" w:eastAsiaTheme="minorEastAsia" w:hAnsiTheme="minorHAnsi" w:cstheme="minorBidi"/>
          <w:noProof/>
          <w:lang w:val="en-US" w:eastAsia="ja-JP"/>
        </w:rPr>
      </w:pPr>
      <w:r>
        <w:rPr>
          <w:noProof/>
        </w:rPr>
        <w:t>8.</w:t>
      </w:r>
      <w:r>
        <w:rPr>
          <w:rFonts w:asciiTheme="minorHAnsi" w:eastAsiaTheme="minorEastAsia" w:hAnsiTheme="minorHAnsi" w:cstheme="minorBidi"/>
          <w:noProof/>
          <w:lang w:val="en-US" w:eastAsia="ja-JP"/>
        </w:rPr>
        <w:tab/>
      </w:r>
      <w:r>
        <w:rPr>
          <w:noProof/>
        </w:rPr>
        <w:t>UML Model (normative)</w:t>
      </w:r>
      <w:r>
        <w:rPr>
          <w:noProof/>
        </w:rPr>
        <w:tab/>
      </w:r>
      <w:r>
        <w:rPr>
          <w:noProof/>
        </w:rPr>
        <w:fldChar w:fldCharType="begin"/>
      </w:r>
      <w:r>
        <w:rPr>
          <w:noProof/>
        </w:rPr>
        <w:instrText xml:space="preserve"> PAGEREF _Toc290114288 \h </w:instrText>
      </w:r>
      <w:r>
        <w:rPr>
          <w:noProof/>
        </w:rPr>
      </w:r>
      <w:r>
        <w:rPr>
          <w:noProof/>
        </w:rPr>
        <w:fldChar w:fldCharType="separate"/>
      </w:r>
      <w:r w:rsidR="006C083A">
        <w:rPr>
          <w:noProof/>
        </w:rPr>
        <w:t>25</w:t>
      </w:r>
      <w:r>
        <w:rPr>
          <w:noProof/>
        </w:rPr>
        <w:fldChar w:fldCharType="end"/>
      </w:r>
    </w:p>
    <w:p w14:paraId="7FCA2880"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sidRPr="00072473">
        <w:rPr>
          <w:noProof/>
          <w:color w:val="0F0F0F"/>
        </w:rPr>
        <w:t>8.1</w:t>
      </w:r>
      <w:r>
        <w:rPr>
          <w:rFonts w:asciiTheme="minorHAnsi" w:eastAsiaTheme="minorEastAsia" w:hAnsiTheme="minorHAnsi" w:cstheme="minorBidi"/>
          <w:noProof/>
          <w:lang w:val="en-US" w:eastAsia="ja-JP"/>
        </w:rPr>
        <w:tab/>
      </w:r>
      <w:r w:rsidRPr="00072473">
        <w:rPr>
          <w:noProof/>
          <w:color w:val="0F0F0F"/>
        </w:rPr>
        <w:t>Requirements class: Collection</w:t>
      </w:r>
      <w:r>
        <w:rPr>
          <w:noProof/>
        </w:rPr>
        <w:tab/>
      </w:r>
      <w:r>
        <w:rPr>
          <w:noProof/>
        </w:rPr>
        <w:fldChar w:fldCharType="begin"/>
      </w:r>
      <w:r>
        <w:rPr>
          <w:noProof/>
        </w:rPr>
        <w:instrText xml:space="preserve"> PAGEREF _Toc290114289 \h </w:instrText>
      </w:r>
      <w:r>
        <w:rPr>
          <w:noProof/>
        </w:rPr>
      </w:r>
      <w:r>
        <w:rPr>
          <w:noProof/>
        </w:rPr>
        <w:fldChar w:fldCharType="separate"/>
      </w:r>
      <w:r w:rsidR="006C083A">
        <w:rPr>
          <w:noProof/>
        </w:rPr>
        <w:t>25</w:t>
      </w:r>
      <w:r>
        <w:rPr>
          <w:noProof/>
        </w:rPr>
        <w:fldChar w:fldCharType="end"/>
      </w:r>
    </w:p>
    <w:p w14:paraId="0980C205"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8.1.1</w:t>
      </w:r>
      <w:r>
        <w:rPr>
          <w:rFonts w:asciiTheme="minorHAnsi" w:eastAsiaTheme="minorEastAsia" w:hAnsiTheme="minorHAnsi" w:cstheme="minorBidi"/>
          <w:noProof/>
          <w:lang w:val="en-US" w:eastAsia="ja-JP"/>
        </w:rPr>
        <w:tab/>
      </w:r>
      <w:r w:rsidRPr="00072473">
        <w:rPr>
          <w:noProof/>
          <w:color w:val="0F0F0F"/>
        </w:rPr>
        <w:t>Requirements class overview</w:t>
      </w:r>
      <w:r>
        <w:rPr>
          <w:noProof/>
        </w:rPr>
        <w:tab/>
      </w:r>
      <w:r>
        <w:rPr>
          <w:noProof/>
        </w:rPr>
        <w:fldChar w:fldCharType="begin"/>
      </w:r>
      <w:r>
        <w:rPr>
          <w:noProof/>
        </w:rPr>
        <w:instrText xml:space="preserve"> PAGEREF _Toc290114290 \h </w:instrText>
      </w:r>
      <w:r>
        <w:rPr>
          <w:noProof/>
        </w:rPr>
      </w:r>
      <w:r>
        <w:rPr>
          <w:noProof/>
        </w:rPr>
        <w:fldChar w:fldCharType="separate"/>
      </w:r>
      <w:r w:rsidR="006C083A">
        <w:rPr>
          <w:noProof/>
        </w:rPr>
        <w:t>25</w:t>
      </w:r>
      <w:r>
        <w:rPr>
          <w:noProof/>
        </w:rPr>
        <w:fldChar w:fldCharType="end"/>
      </w:r>
    </w:p>
    <w:p w14:paraId="2B9FF5B0"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8.1.2</w:t>
      </w:r>
      <w:r>
        <w:rPr>
          <w:rFonts w:asciiTheme="minorHAnsi" w:eastAsiaTheme="minorEastAsia" w:hAnsiTheme="minorHAnsi" w:cstheme="minorBidi"/>
          <w:noProof/>
          <w:lang w:val="en-US" w:eastAsia="ja-JP"/>
        </w:rPr>
        <w:tab/>
      </w:r>
      <w:r w:rsidRPr="00072473">
        <w:rPr>
          <w:noProof/>
          <w:color w:val="0F0F0F"/>
        </w:rPr>
        <w:t>Collection</w:t>
      </w:r>
      <w:r>
        <w:rPr>
          <w:noProof/>
        </w:rPr>
        <w:tab/>
      </w:r>
      <w:r>
        <w:rPr>
          <w:noProof/>
        </w:rPr>
        <w:fldChar w:fldCharType="begin"/>
      </w:r>
      <w:r>
        <w:rPr>
          <w:noProof/>
        </w:rPr>
        <w:instrText xml:space="preserve"> PAGEREF _Toc290114291 \h </w:instrText>
      </w:r>
      <w:r>
        <w:rPr>
          <w:noProof/>
        </w:rPr>
      </w:r>
      <w:r>
        <w:rPr>
          <w:noProof/>
        </w:rPr>
        <w:fldChar w:fldCharType="separate"/>
      </w:r>
      <w:r w:rsidR="006C083A">
        <w:rPr>
          <w:noProof/>
        </w:rPr>
        <w:t>26</w:t>
      </w:r>
      <w:r>
        <w:rPr>
          <w:noProof/>
        </w:rPr>
        <w:fldChar w:fldCharType="end"/>
      </w:r>
    </w:p>
    <w:p w14:paraId="32A1196F"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sidRPr="00072473">
        <w:rPr>
          <w:noProof/>
          <w:color w:val="0F0F0F"/>
        </w:rPr>
        <w:lastRenderedPageBreak/>
        <w:t>8.2</w:t>
      </w:r>
      <w:r>
        <w:rPr>
          <w:rFonts w:asciiTheme="minorHAnsi" w:eastAsiaTheme="minorEastAsia" w:hAnsiTheme="minorHAnsi" w:cstheme="minorBidi"/>
          <w:noProof/>
          <w:lang w:val="en-US" w:eastAsia="ja-JP"/>
        </w:rPr>
        <w:tab/>
      </w:r>
      <w:r w:rsidRPr="00072473">
        <w:rPr>
          <w:noProof/>
          <w:color w:val="0F0F0F"/>
        </w:rPr>
        <w:t>Requirements class: Conversions</w:t>
      </w:r>
      <w:r>
        <w:rPr>
          <w:noProof/>
        </w:rPr>
        <w:tab/>
      </w:r>
      <w:r>
        <w:rPr>
          <w:noProof/>
        </w:rPr>
        <w:fldChar w:fldCharType="begin"/>
      </w:r>
      <w:r>
        <w:rPr>
          <w:noProof/>
        </w:rPr>
        <w:instrText xml:space="preserve"> PAGEREF _Toc290114292 \h </w:instrText>
      </w:r>
      <w:r>
        <w:rPr>
          <w:noProof/>
        </w:rPr>
      </w:r>
      <w:r>
        <w:rPr>
          <w:noProof/>
        </w:rPr>
        <w:fldChar w:fldCharType="separate"/>
      </w:r>
      <w:r w:rsidR="006C083A">
        <w:rPr>
          <w:noProof/>
        </w:rPr>
        <w:t>27</w:t>
      </w:r>
      <w:r>
        <w:rPr>
          <w:noProof/>
        </w:rPr>
        <w:fldChar w:fldCharType="end"/>
      </w:r>
    </w:p>
    <w:p w14:paraId="69598F83"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8.2.1</w:t>
      </w:r>
      <w:r>
        <w:rPr>
          <w:rFonts w:asciiTheme="minorHAnsi" w:eastAsiaTheme="minorEastAsia" w:hAnsiTheme="minorHAnsi" w:cstheme="minorBidi"/>
          <w:noProof/>
          <w:lang w:val="en-US" w:eastAsia="ja-JP"/>
        </w:rPr>
        <w:tab/>
      </w:r>
      <w:r w:rsidRPr="00072473">
        <w:rPr>
          <w:noProof/>
          <w:color w:val="0F0F0F"/>
        </w:rPr>
        <w:t>Requirements class overview</w:t>
      </w:r>
      <w:r>
        <w:rPr>
          <w:noProof/>
        </w:rPr>
        <w:tab/>
      </w:r>
      <w:r>
        <w:rPr>
          <w:noProof/>
        </w:rPr>
        <w:fldChar w:fldCharType="begin"/>
      </w:r>
      <w:r>
        <w:rPr>
          <w:noProof/>
        </w:rPr>
        <w:instrText xml:space="preserve"> PAGEREF _Toc290114293 \h </w:instrText>
      </w:r>
      <w:r>
        <w:rPr>
          <w:noProof/>
        </w:rPr>
      </w:r>
      <w:r>
        <w:rPr>
          <w:noProof/>
        </w:rPr>
        <w:fldChar w:fldCharType="separate"/>
      </w:r>
      <w:r w:rsidR="006C083A">
        <w:rPr>
          <w:noProof/>
        </w:rPr>
        <w:t>29</w:t>
      </w:r>
      <w:r>
        <w:rPr>
          <w:noProof/>
        </w:rPr>
        <w:fldChar w:fldCharType="end"/>
      </w:r>
    </w:p>
    <w:p w14:paraId="2BE38CC7"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8.2.2</w:t>
      </w:r>
      <w:r>
        <w:rPr>
          <w:rFonts w:asciiTheme="minorHAnsi" w:eastAsiaTheme="minorEastAsia" w:hAnsiTheme="minorHAnsi" w:cstheme="minorBidi"/>
          <w:noProof/>
          <w:lang w:val="en-US" w:eastAsia="ja-JP"/>
        </w:rPr>
        <w:tab/>
      </w:r>
      <w:r w:rsidRPr="00072473">
        <w:rPr>
          <w:noProof/>
          <w:color w:val="0F0F0F"/>
        </w:rPr>
        <w:t>Conversion</w:t>
      </w:r>
      <w:r>
        <w:rPr>
          <w:noProof/>
        </w:rPr>
        <w:tab/>
      </w:r>
      <w:r>
        <w:rPr>
          <w:noProof/>
        </w:rPr>
        <w:fldChar w:fldCharType="begin"/>
      </w:r>
      <w:r>
        <w:rPr>
          <w:noProof/>
        </w:rPr>
        <w:instrText xml:space="preserve"> PAGEREF _Toc290114294 \h </w:instrText>
      </w:r>
      <w:r>
        <w:rPr>
          <w:noProof/>
        </w:rPr>
      </w:r>
      <w:r>
        <w:rPr>
          <w:noProof/>
        </w:rPr>
        <w:fldChar w:fldCharType="separate"/>
      </w:r>
      <w:r w:rsidR="006C083A">
        <w:rPr>
          <w:noProof/>
        </w:rPr>
        <w:t>30</w:t>
      </w:r>
      <w:r>
        <w:rPr>
          <w:noProof/>
        </w:rPr>
        <w:fldChar w:fldCharType="end"/>
      </w:r>
    </w:p>
    <w:p w14:paraId="539C6F41"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8.2.3</w:t>
      </w:r>
      <w:r>
        <w:rPr>
          <w:rFonts w:asciiTheme="minorHAnsi" w:eastAsiaTheme="minorEastAsia" w:hAnsiTheme="minorHAnsi" w:cstheme="minorBidi"/>
          <w:noProof/>
          <w:lang w:val="en-US" w:eastAsia="ja-JP"/>
        </w:rPr>
        <w:tab/>
      </w:r>
      <w:r w:rsidRPr="00072473">
        <w:rPr>
          <w:noProof/>
          <w:color w:val="0F0F0F"/>
        </w:rPr>
        <w:t>ConversionEquation</w:t>
      </w:r>
      <w:r>
        <w:rPr>
          <w:noProof/>
        </w:rPr>
        <w:tab/>
      </w:r>
      <w:r>
        <w:rPr>
          <w:noProof/>
        </w:rPr>
        <w:fldChar w:fldCharType="begin"/>
      </w:r>
      <w:r>
        <w:rPr>
          <w:noProof/>
        </w:rPr>
        <w:instrText xml:space="preserve"> PAGEREF _Toc290114295 \h </w:instrText>
      </w:r>
      <w:r>
        <w:rPr>
          <w:noProof/>
        </w:rPr>
      </w:r>
      <w:r>
        <w:rPr>
          <w:noProof/>
        </w:rPr>
        <w:fldChar w:fldCharType="separate"/>
      </w:r>
      <w:r w:rsidR="006C083A">
        <w:rPr>
          <w:noProof/>
        </w:rPr>
        <w:t>30</w:t>
      </w:r>
      <w:r>
        <w:rPr>
          <w:noProof/>
        </w:rPr>
        <w:fldChar w:fldCharType="end"/>
      </w:r>
    </w:p>
    <w:p w14:paraId="3364FCF6"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8.2.4</w:t>
      </w:r>
      <w:r>
        <w:rPr>
          <w:rFonts w:asciiTheme="minorHAnsi" w:eastAsiaTheme="minorEastAsia" w:hAnsiTheme="minorHAnsi" w:cstheme="minorBidi"/>
          <w:noProof/>
          <w:lang w:val="en-US" w:eastAsia="ja-JP"/>
        </w:rPr>
        <w:tab/>
      </w:r>
      <w:r w:rsidRPr="00072473">
        <w:rPr>
          <w:noProof/>
          <w:color w:val="0F0F0F"/>
        </w:rPr>
        <w:t>ConversionGroup</w:t>
      </w:r>
      <w:r>
        <w:rPr>
          <w:noProof/>
        </w:rPr>
        <w:tab/>
      </w:r>
      <w:r>
        <w:rPr>
          <w:noProof/>
        </w:rPr>
        <w:fldChar w:fldCharType="begin"/>
      </w:r>
      <w:r>
        <w:rPr>
          <w:noProof/>
        </w:rPr>
        <w:instrText xml:space="preserve"> PAGEREF _Toc290114296 \h </w:instrText>
      </w:r>
      <w:r>
        <w:rPr>
          <w:noProof/>
        </w:rPr>
      </w:r>
      <w:r>
        <w:rPr>
          <w:noProof/>
        </w:rPr>
        <w:fldChar w:fldCharType="separate"/>
      </w:r>
      <w:r w:rsidR="006C083A">
        <w:rPr>
          <w:noProof/>
        </w:rPr>
        <w:t>31</w:t>
      </w:r>
      <w:r>
        <w:rPr>
          <w:noProof/>
        </w:rPr>
        <w:fldChar w:fldCharType="end"/>
      </w:r>
    </w:p>
    <w:p w14:paraId="444935DE"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8.2.5</w:t>
      </w:r>
      <w:r>
        <w:rPr>
          <w:rFonts w:asciiTheme="minorHAnsi" w:eastAsiaTheme="minorEastAsia" w:hAnsiTheme="minorHAnsi" w:cstheme="minorBidi"/>
          <w:noProof/>
          <w:lang w:val="en-US" w:eastAsia="ja-JP"/>
        </w:rPr>
        <w:tab/>
      </w:r>
      <w:r w:rsidRPr="00072473">
        <w:rPr>
          <w:noProof/>
          <w:color w:val="0F0F0F"/>
        </w:rPr>
        <w:t>ConversionMetadata</w:t>
      </w:r>
      <w:r>
        <w:rPr>
          <w:noProof/>
        </w:rPr>
        <w:tab/>
      </w:r>
      <w:r>
        <w:rPr>
          <w:noProof/>
        </w:rPr>
        <w:fldChar w:fldCharType="begin"/>
      </w:r>
      <w:r>
        <w:rPr>
          <w:noProof/>
        </w:rPr>
        <w:instrText xml:space="preserve"> PAGEREF _Toc290114297 \h </w:instrText>
      </w:r>
      <w:r>
        <w:rPr>
          <w:noProof/>
        </w:rPr>
      </w:r>
      <w:r>
        <w:rPr>
          <w:noProof/>
        </w:rPr>
        <w:fldChar w:fldCharType="separate"/>
      </w:r>
      <w:r w:rsidR="006C083A">
        <w:rPr>
          <w:noProof/>
        </w:rPr>
        <w:t>32</w:t>
      </w:r>
      <w:r>
        <w:rPr>
          <w:noProof/>
        </w:rPr>
        <w:fldChar w:fldCharType="end"/>
      </w:r>
    </w:p>
    <w:p w14:paraId="47A470F2"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8.2.6</w:t>
      </w:r>
      <w:r>
        <w:rPr>
          <w:rFonts w:asciiTheme="minorHAnsi" w:eastAsiaTheme="minorEastAsia" w:hAnsiTheme="minorHAnsi" w:cstheme="minorBidi"/>
          <w:noProof/>
          <w:lang w:val="en-US" w:eastAsia="ja-JP"/>
        </w:rPr>
        <w:tab/>
      </w:r>
      <w:r w:rsidRPr="00072473">
        <w:rPr>
          <w:noProof/>
          <w:color w:val="0F0F0F"/>
        </w:rPr>
        <w:t>ConversionPeriod</w:t>
      </w:r>
      <w:r>
        <w:rPr>
          <w:noProof/>
        </w:rPr>
        <w:tab/>
      </w:r>
      <w:r>
        <w:rPr>
          <w:noProof/>
        </w:rPr>
        <w:fldChar w:fldCharType="begin"/>
      </w:r>
      <w:r>
        <w:rPr>
          <w:noProof/>
        </w:rPr>
        <w:instrText xml:space="preserve"> PAGEREF _Toc290114298 \h </w:instrText>
      </w:r>
      <w:r>
        <w:rPr>
          <w:noProof/>
        </w:rPr>
      </w:r>
      <w:r>
        <w:rPr>
          <w:noProof/>
        </w:rPr>
        <w:fldChar w:fldCharType="separate"/>
      </w:r>
      <w:r w:rsidR="006C083A">
        <w:rPr>
          <w:noProof/>
        </w:rPr>
        <w:t>33</w:t>
      </w:r>
      <w:r>
        <w:rPr>
          <w:noProof/>
        </w:rPr>
        <w:fldChar w:fldCharType="end"/>
      </w:r>
    </w:p>
    <w:p w14:paraId="0A8DD1F4"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rFonts w:eastAsia="Arial"/>
          <w:noProof/>
        </w:rPr>
        <w:t>8.2.7</w:t>
      </w:r>
      <w:r>
        <w:rPr>
          <w:rFonts w:asciiTheme="minorHAnsi" w:eastAsiaTheme="minorEastAsia" w:hAnsiTheme="minorHAnsi" w:cstheme="minorBidi"/>
          <w:noProof/>
          <w:lang w:val="en-US" w:eastAsia="ja-JP"/>
        </w:rPr>
        <w:tab/>
      </w:r>
      <w:r w:rsidRPr="00072473">
        <w:rPr>
          <w:rFonts w:eastAsia="Arial"/>
          <w:noProof/>
        </w:rPr>
        <w:t>Phasing between conversions</w:t>
      </w:r>
      <w:r>
        <w:rPr>
          <w:noProof/>
        </w:rPr>
        <w:tab/>
      </w:r>
      <w:r>
        <w:rPr>
          <w:noProof/>
        </w:rPr>
        <w:fldChar w:fldCharType="begin"/>
      </w:r>
      <w:r>
        <w:rPr>
          <w:noProof/>
        </w:rPr>
        <w:instrText xml:space="preserve"> PAGEREF _Toc290114299 \h </w:instrText>
      </w:r>
      <w:r>
        <w:rPr>
          <w:noProof/>
        </w:rPr>
      </w:r>
      <w:r>
        <w:rPr>
          <w:noProof/>
        </w:rPr>
        <w:fldChar w:fldCharType="separate"/>
      </w:r>
      <w:r w:rsidR="006C083A">
        <w:rPr>
          <w:noProof/>
        </w:rPr>
        <w:t>34</w:t>
      </w:r>
      <w:r>
        <w:rPr>
          <w:noProof/>
        </w:rPr>
        <w:fldChar w:fldCharType="end"/>
      </w:r>
    </w:p>
    <w:p w14:paraId="7DBC2F8A"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8.2.8</w:t>
      </w:r>
      <w:r>
        <w:rPr>
          <w:rFonts w:asciiTheme="minorHAnsi" w:eastAsiaTheme="minorEastAsia" w:hAnsiTheme="minorHAnsi" w:cstheme="minorBidi"/>
          <w:noProof/>
          <w:lang w:val="en-US" w:eastAsia="ja-JP"/>
        </w:rPr>
        <w:tab/>
      </w:r>
      <w:r w:rsidRPr="00072473">
        <w:rPr>
          <w:noProof/>
          <w:color w:val="0F0F0F"/>
        </w:rPr>
        <w:t>ConversionTable</w:t>
      </w:r>
      <w:r>
        <w:rPr>
          <w:noProof/>
        </w:rPr>
        <w:tab/>
      </w:r>
      <w:r>
        <w:rPr>
          <w:noProof/>
        </w:rPr>
        <w:fldChar w:fldCharType="begin"/>
      </w:r>
      <w:r>
        <w:rPr>
          <w:noProof/>
        </w:rPr>
        <w:instrText xml:space="preserve"> PAGEREF _Toc290114300 \h </w:instrText>
      </w:r>
      <w:r>
        <w:rPr>
          <w:noProof/>
        </w:rPr>
      </w:r>
      <w:r>
        <w:rPr>
          <w:noProof/>
        </w:rPr>
        <w:fldChar w:fldCharType="separate"/>
      </w:r>
      <w:r w:rsidR="006C083A">
        <w:rPr>
          <w:noProof/>
        </w:rPr>
        <w:t>36</w:t>
      </w:r>
      <w:r>
        <w:rPr>
          <w:noProof/>
        </w:rPr>
        <w:fldChar w:fldCharType="end"/>
      </w:r>
    </w:p>
    <w:p w14:paraId="3778C049"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8.2.9</w:t>
      </w:r>
      <w:r>
        <w:rPr>
          <w:rFonts w:asciiTheme="minorHAnsi" w:eastAsiaTheme="minorEastAsia" w:hAnsiTheme="minorHAnsi" w:cstheme="minorBidi"/>
          <w:noProof/>
          <w:lang w:val="en-US" w:eastAsia="ja-JP"/>
        </w:rPr>
        <w:tab/>
      </w:r>
      <w:r w:rsidRPr="00072473">
        <w:rPr>
          <w:noProof/>
          <w:color w:val="0F0F0F"/>
        </w:rPr>
        <w:t>DevelopmentMethodCode</w:t>
      </w:r>
      <w:r>
        <w:rPr>
          <w:noProof/>
        </w:rPr>
        <w:tab/>
      </w:r>
      <w:r>
        <w:rPr>
          <w:noProof/>
        </w:rPr>
        <w:fldChar w:fldCharType="begin"/>
      </w:r>
      <w:r>
        <w:rPr>
          <w:noProof/>
        </w:rPr>
        <w:instrText xml:space="preserve"> PAGEREF _Toc290114301 \h </w:instrText>
      </w:r>
      <w:r>
        <w:rPr>
          <w:noProof/>
        </w:rPr>
      </w:r>
      <w:r>
        <w:rPr>
          <w:noProof/>
        </w:rPr>
        <w:fldChar w:fldCharType="separate"/>
      </w:r>
      <w:r w:rsidR="006C083A">
        <w:rPr>
          <w:noProof/>
        </w:rPr>
        <w:t>36</w:t>
      </w:r>
      <w:r>
        <w:rPr>
          <w:noProof/>
        </w:rPr>
        <w:fldChar w:fldCharType="end"/>
      </w:r>
    </w:p>
    <w:p w14:paraId="2E7593CD" w14:textId="77777777" w:rsidR="002F2429" w:rsidRDefault="002F2429">
      <w:pPr>
        <w:pStyle w:val="TOC3"/>
        <w:tabs>
          <w:tab w:val="left" w:pos="1320"/>
          <w:tab w:val="right" w:leader="dot" w:pos="8630"/>
        </w:tabs>
        <w:rPr>
          <w:rFonts w:asciiTheme="minorHAnsi" w:eastAsiaTheme="minorEastAsia" w:hAnsiTheme="minorHAnsi" w:cstheme="minorBidi"/>
          <w:noProof/>
          <w:lang w:val="en-US" w:eastAsia="ja-JP"/>
        </w:rPr>
      </w:pPr>
      <w:r w:rsidRPr="00072473">
        <w:rPr>
          <w:noProof/>
          <w:color w:val="0F0F0F"/>
        </w:rPr>
        <w:t>8.2.10</w:t>
      </w:r>
      <w:r>
        <w:rPr>
          <w:rFonts w:asciiTheme="minorHAnsi" w:eastAsiaTheme="minorEastAsia" w:hAnsiTheme="minorHAnsi" w:cstheme="minorBidi"/>
          <w:noProof/>
          <w:lang w:val="en-US" w:eastAsia="ja-JP"/>
        </w:rPr>
        <w:tab/>
      </w:r>
      <w:r w:rsidRPr="00072473">
        <w:rPr>
          <w:noProof/>
          <w:color w:val="0F0F0F"/>
        </w:rPr>
        <w:t>DomainFeatureTypeCode</w:t>
      </w:r>
      <w:r>
        <w:rPr>
          <w:noProof/>
        </w:rPr>
        <w:tab/>
      </w:r>
      <w:r>
        <w:rPr>
          <w:noProof/>
        </w:rPr>
        <w:fldChar w:fldCharType="begin"/>
      </w:r>
      <w:r>
        <w:rPr>
          <w:noProof/>
        </w:rPr>
        <w:instrText xml:space="preserve"> PAGEREF _Toc290114302 \h </w:instrText>
      </w:r>
      <w:r>
        <w:rPr>
          <w:noProof/>
        </w:rPr>
      </w:r>
      <w:r>
        <w:rPr>
          <w:noProof/>
        </w:rPr>
        <w:fldChar w:fldCharType="separate"/>
      </w:r>
      <w:r w:rsidR="006C083A">
        <w:rPr>
          <w:noProof/>
        </w:rPr>
        <w:t>37</w:t>
      </w:r>
      <w:r>
        <w:rPr>
          <w:noProof/>
        </w:rPr>
        <w:fldChar w:fldCharType="end"/>
      </w:r>
    </w:p>
    <w:p w14:paraId="6FB3ECCC" w14:textId="77777777" w:rsidR="002F2429" w:rsidRDefault="002F2429">
      <w:pPr>
        <w:pStyle w:val="TOC3"/>
        <w:tabs>
          <w:tab w:val="left" w:pos="1320"/>
          <w:tab w:val="right" w:leader="dot" w:pos="8630"/>
        </w:tabs>
        <w:rPr>
          <w:rFonts w:asciiTheme="minorHAnsi" w:eastAsiaTheme="minorEastAsia" w:hAnsiTheme="minorHAnsi" w:cstheme="minorBidi"/>
          <w:noProof/>
          <w:lang w:val="en-US" w:eastAsia="ja-JP"/>
        </w:rPr>
      </w:pPr>
      <w:r w:rsidRPr="00072473">
        <w:rPr>
          <w:noProof/>
          <w:color w:val="0F0F0F"/>
        </w:rPr>
        <w:t>8.2.11</w:t>
      </w:r>
      <w:r>
        <w:rPr>
          <w:rFonts w:asciiTheme="minorHAnsi" w:eastAsiaTheme="minorEastAsia" w:hAnsiTheme="minorHAnsi" w:cstheme="minorBidi"/>
          <w:noProof/>
          <w:lang w:val="en-US" w:eastAsia="ja-JP"/>
        </w:rPr>
        <w:tab/>
      </w:r>
      <w:r w:rsidRPr="00072473">
        <w:rPr>
          <w:noProof/>
          <w:color w:val="0F0F0F"/>
        </w:rPr>
        <w:t>PropertyCode</w:t>
      </w:r>
      <w:r>
        <w:rPr>
          <w:noProof/>
        </w:rPr>
        <w:tab/>
      </w:r>
      <w:r>
        <w:rPr>
          <w:noProof/>
        </w:rPr>
        <w:fldChar w:fldCharType="begin"/>
      </w:r>
      <w:r>
        <w:rPr>
          <w:noProof/>
        </w:rPr>
        <w:instrText xml:space="preserve"> PAGEREF _Toc290114303 \h </w:instrText>
      </w:r>
      <w:r>
        <w:rPr>
          <w:noProof/>
        </w:rPr>
      </w:r>
      <w:r>
        <w:rPr>
          <w:noProof/>
        </w:rPr>
        <w:fldChar w:fldCharType="separate"/>
      </w:r>
      <w:r w:rsidR="006C083A">
        <w:rPr>
          <w:noProof/>
        </w:rPr>
        <w:t>37</w:t>
      </w:r>
      <w:r>
        <w:rPr>
          <w:noProof/>
        </w:rPr>
        <w:fldChar w:fldCharType="end"/>
      </w:r>
    </w:p>
    <w:p w14:paraId="64903954" w14:textId="77777777" w:rsidR="002F2429" w:rsidRDefault="002F2429">
      <w:pPr>
        <w:pStyle w:val="TOC3"/>
        <w:tabs>
          <w:tab w:val="left" w:pos="1320"/>
          <w:tab w:val="right" w:leader="dot" w:pos="8630"/>
        </w:tabs>
        <w:rPr>
          <w:rFonts w:asciiTheme="minorHAnsi" w:eastAsiaTheme="minorEastAsia" w:hAnsiTheme="minorHAnsi" w:cstheme="minorBidi"/>
          <w:noProof/>
          <w:lang w:val="en-US" w:eastAsia="ja-JP"/>
        </w:rPr>
      </w:pPr>
      <w:r w:rsidRPr="00072473">
        <w:rPr>
          <w:noProof/>
          <w:color w:val="0F0F0F"/>
        </w:rPr>
        <w:t>8.2.12</w:t>
      </w:r>
      <w:r>
        <w:rPr>
          <w:rFonts w:asciiTheme="minorHAnsi" w:eastAsiaTheme="minorEastAsia" w:hAnsiTheme="minorHAnsi" w:cstheme="minorBidi"/>
          <w:noProof/>
          <w:lang w:val="en-US" w:eastAsia="ja-JP"/>
        </w:rPr>
        <w:tab/>
      </w:r>
      <w:r w:rsidRPr="00072473">
        <w:rPr>
          <w:noProof/>
          <w:color w:val="0F0F0F"/>
        </w:rPr>
        <w:t>StatusCode</w:t>
      </w:r>
      <w:r>
        <w:rPr>
          <w:noProof/>
        </w:rPr>
        <w:tab/>
      </w:r>
      <w:r>
        <w:rPr>
          <w:noProof/>
        </w:rPr>
        <w:fldChar w:fldCharType="begin"/>
      </w:r>
      <w:r>
        <w:rPr>
          <w:noProof/>
        </w:rPr>
        <w:instrText xml:space="preserve"> PAGEREF _Toc290114304 \h </w:instrText>
      </w:r>
      <w:r>
        <w:rPr>
          <w:noProof/>
        </w:rPr>
      </w:r>
      <w:r>
        <w:rPr>
          <w:noProof/>
        </w:rPr>
        <w:fldChar w:fldCharType="separate"/>
      </w:r>
      <w:r w:rsidR="006C083A">
        <w:rPr>
          <w:noProof/>
        </w:rPr>
        <w:t>37</w:t>
      </w:r>
      <w:r>
        <w:rPr>
          <w:noProof/>
        </w:rPr>
        <w:fldChar w:fldCharType="end"/>
      </w:r>
    </w:p>
    <w:p w14:paraId="0BF44906" w14:textId="77777777" w:rsidR="002F2429" w:rsidRDefault="002F2429">
      <w:pPr>
        <w:pStyle w:val="TOC3"/>
        <w:tabs>
          <w:tab w:val="left" w:pos="1320"/>
          <w:tab w:val="right" w:leader="dot" w:pos="8630"/>
        </w:tabs>
        <w:rPr>
          <w:rFonts w:asciiTheme="minorHAnsi" w:eastAsiaTheme="minorEastAsia" w:hAnsiTheme="minorHAnsi" w:cstheme="minorBidi"/>
          <w:noProof/>
          <w:lang w:val="en-US" w:eastAsia="ja-JP"/>
        </w:rPr>
      </w:pPr>
      <w:r w:rsidRPr="00072473">
        <w:rPr>
          <w:noProof/>
          <w:color w:val="0F0F0F"/>
        </w:rPr>
        <w:t>8.2.13</w:t>
      </w:r>
      <w:r>
        <w:rPr>
          <w:rFonts w:asciiTheme="minorHAnsi" w:eastAsiaTheme="minorEastAsia" w:hAnsiTheme="minorHAnsi" w:cstheme="minorBidi"/>
          <w:noProof/>
          <w:lang w:val="en-US" w:eastAsia="ja-JP"/>
        </w:rPr>
        <w:tab/>
      </w:r>
      <w:r w:rsidRPr="00072473">
        <w:rPr>
          <w:noProof/>
          <w:color w:val="0F0F0F"/>
        </w:rPr>
        <w:t>TableTuple</w:t>
      </w:r>
      <w:r>
        <w:rPr>
          <w:noProof/>
        </w:rPr>
        <w:tab/>
      </w:r>
      <w:r>
        <w:rPr>
          <w:noProof/>
        </w:rPr>
        <w:fldChar w:fldCharType="begin"/>
      </w:r>
      <w:r>
        <w:rPr>
          <w:noProof/>
        </w:rPr>
        <w:instrText xml:space="preserve"> PAGEREF _Toc290114305 \h </w:instrText>
      </w:r>
      <w:r>
        <w:rPr>
          <w:noProof/>
        </w:rPr>
      </w:r>
      <w:r>
        <w:rPr>
          <w:noProof/>
        </w:rPr>
        <w:fldChar w:fldCharType="separate"/>
      </w:r>
      <w:r w:rsidR="006C083A">
        <w:rPr>
          <w:noProof/>
        </w:rPr>
        <w:t>37</w:t>
      </w:r>
      <w:r>
        <w:rPr>
          <w:noProof/>
        </w:rPr>
        <w:fldChar w:fldCharType="end"/>
      </w:r>
    </w:p>
    <w:p w14:paraId="35A2282C"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sidRPr="00072473">
        <w:rPr>
          <w:noProof/>
          <w:color w:val="0F0F0F"/>
        </w:rPr>
        <w:t>8.3</w:t>
      </w:r>
      <w:r>
        <w:rPr>
          <w:rFonts w:asciiTheme="minorHAnsi" w:eastAsiaTheme="minorEastAsia" w:hAnsiTheme="minorHAnsi" w:cstheme="minorBidi"/>
          <w:noProof/>
          <w:lang w:val="en-US" w:eastAsia="ja-JP"/>
        </w:rPr>
        <w:tab/>
      </w:r>
      <w:r w:rsidRPr="00072473">
        <w:rPr>
          <w:noProof/>
          <w:color w:val="0F0F0F"/>
        </w:rPr>
        <w:t>Requirements class: RangeValues</w:t>
      </w:r>
      <w:r>
        <w:rPr>
          <w:noProof/>
        </w:rPr>
        <w:tab/>
      </w:r>
      <w:r>
        <w:rPr>
          <w:noProof/>
        </w:rPr>
        <w:fldChar w:fldCharType="begin"/>
      </w:r>
      <w:r>
        <w:rPr>
          <w:noProof/>
        </w:rPr>
        <w:instrText xml:space="preserve"> PAGEREF _Toc290114306 \h </w:instrText>
      </w:r>
      <w:r>
        <w:rPr>
          <w:noProof/>
        </w:rPr>
      </w:r>
      <w:r>
        <w:rPr>
          <w:noProof/>
        </w:rPr>
        <w:fldChar w:fldCharType="separate"/>
      </w:r>
      <w:r w:rsidR="006C083A">
        <w:rPr>
          <w:noProof/>
        </w:rPr>
        <w:t>39</w:t>
      </w:r>
      <w:r>
        <w:rPr>
          <w:noProof/>
        </w:rPr>
        <w:fldChar w:fldCharType="end"/>
      </w:r>
    </w:p>
    <w:p w14:paraId="28EBF448"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8.3.1</w:t>
      </w:r>
      <w:r>
        <w:rPr>
          <w:rFonts w:asciiTheme="minorHAnsi" w:eastAsiaTheme="minorEastAsia" w:hAnsiTheme="minorHAnsi" w:cstheme="minorBidi"/>
          <w:noProof/>
          <w:lang w:val="en-US" w:eastAsia="ja-JP"/>
        </w:rPr>
        <w:tab/>
      </w:r>
      <w:r w:rsidRPr="00072473">
        <w:rPr>
          <w:noProof/>
          <w:color w:val="0F0F0F"/>
        </w:rPr>
        <w:t>Requirements class overview</w:t>
      </w:r>
      <w:r>
        <w:rPr>
          <w:noProof/>
        </w:rPr>
        <w:tab/>
      </w:r>
      <w:r>
        <w:rPr>
          <w:noProof/>
        </w:rPr>
        <w:fldChar w:fldCharType="begin"/>
      </w:r>
      <w:r>
        <w:rPr>
          <w:noProof/>
        </w:rPr>
        <w:instrText xml:space="preserve"> PAGEREF _Toc290114307 \h </w:instrText>
      </w:r>
      <w:r>
        <w:rPr>
          <w:noProof/>
        </w:rPr>
      </w:r>
      <w:r>
        <w:rPr>
          <w:noProof/>
        </w:rPr>
        <w:fldChar w:fldCharType="separate"/>
      </w:r>
      <w:r w:rsidR="006C083A">
        <w:rPr>
          <w:noProof/>
        </w:rPr>
        <w:t>40</w:t>
      </w:r>
      <w:r>
        <w:rPr>
          <w:noProof/>
        </w:rPr>
        <w:fldChar w:fldCharType="end"/>
      </w:r>
    </w:p>
    <w:p w14:paraId="7F072EE4"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8.3.2</w:t>
      </w:r>
      <w:r>
        <w:rPr>
          <w:rFonts w:asciiTheme="minorHAnsi" w:eastAsiaTheme="minorEastAsia" w:hAnsiTheme="minorHAnsi" w:cstheme="minorBidi"/>
          <w:noProof/>
          <w:lang w:val="en-US" w:eastAsia="ja-JP"/>
        </w:rPr>
        <w:tab/>
      </w:r>
      <w:r w:rsidRPr="00072473">
        <w:rPr>
          <w:noProof/>
          <w:color w:val="0F0F0F"/>
        </w:rPr>
        <w:t>RangeEntry</w:t>
      </w:r>
      <w:r>
        <w:rPr>
          <w:noProof/>
        </w:rPr>
        <w:tab/>
      </w:r>
      <w:r>
        <w:rPr>
          <w:noProof/>
        </w:rPr>
        <w:fldChar w:fldCharType="begin"/>
      </w:r>
      <w:r>
        <w:rPr>
          <w:noProof/>
        </w:rPr>
        <w:instrText xml:space="preserve"> PAGEREF _Toc290114308 \h </w:instrText>
      </w:r>
      <w:r>
        <w:rPr>
          <w:noProof/>
        </w:rPr>
      </w:r>
      <w:r>
        <w:rPr>
          <w:noProof/>
        </w:rPr>
        <w:fldChar w:fldCharType="separate"/>
      </w:r>
      <w:r w:rsidR="006C083A">
        <w:rPr>
          <w:noProof/>
        </w:rPr>
        <w:t>40</w:t>
      </w:r>
      <w:r>
        <w:rPr>
          <w:noProof/>
        </w:rPr>
        <w:fldChar w:fldCharType="end"/>
      </w:r>
    </w:p>
    <w:p w14:paraId="519EDEA2"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8.3.3</w:t>
      </w:r>
      <w:r>
        <w:rPr>
          <w:rFonts w:asciiTheme="minorHAnsi" w:eastAsiaTheme="minorEastAsia" w:hAnsiTheme="minorHAnsi" w:cstheme="minorBidi"/>
          <w:noProof/>
          <w:lang w:val="en-US" w:eastAsia="ja-JP"/>
        </w:rPr>
        <w:tab/>
      </w:r>
      <w:r w:rsidRPr="00072473">
        <w:rPr>
          <w:noProof/>
          <w:color w:val="0F0F0F"/>
        </w:rPr>
        <w:t>RangeGroup</w:t>
      </w:r>
      <w:r>
        <w:rPr>
          <w:noProof/>
        </w:rPr>
        <w:tab/>
      </w:r>
      <w:r>
        <w:rPr>
          <w:noProof/>
        </w:rPr>
        <w:fldChar w:fldCharType="begin"/>
      </w:r>
      <w:r>
        <w:rPr>
          <w:noProof/>
        </w:rPr>
        <w:instrText xml:space="preserve"> PAGEREF _Toc290114309 \h </w:instrText>
      </w:r>
      <w:r>
        <w:rPr>
          <w:noProof/>
        </w:rPr>
      </w:r>
      <w:r>
        <w:rPr>
          <w:noProof/>
        </w:rPr>
        <w:fldChar w:fldCharType="separate"/>
      </w:r>
      <w:r w:rsidR="006C083A">
        <w:rPr>
          <w:noProof/>
        </w:rPr>
        <w:t>40</w:t>
      </w:r>
      <w:r>
        <w:rPr>
          <w:noProof/>
        </w:rPr>
        <w:fldChar w:fldCharType="end"/>
      </w:r>
    </w:p>
    <w:p w14:paraId="56CFC5CA"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8.3.4</w:t>
      </w:r>
      <w:r>
        <w:rPr>
          <w:rFonts w:asciiTheme="minorHAnsi" w:eastAsiaTheme="minorEastAsia" w:hAnsiTheme="minorHAnsi" w:cstheme="minorBidi"/>
          <w:noProof/>
          <w:lang w:val="en-US" w:eastAsia="ja-JP"/>
        </w:rPr>
        <w:tab/>
      </w:r>
      <w:r w:rsidRPr="00072473">
        <w:rPr>
          <w:noProof/>
          <w:color w:val="0F0F0F"/>
        </w:rPr>
        <w:t>RangeDefinitionCode</w:t>
      </w:r>
      <w:r>
        <w:rPr>
          <w:noProof/>
        </w:rPr>
        <w:tab/>
      </w:r>
      <w:r>
        <w:rPr>
          <w:noProof/>
        </w:rPr>
        <w:fldChar w:fldCharType="begin"/>
      </w:r>
      <w:r>
        <w:rPr>
          <w:noProof/>
        </w:rPr>
        <w:instrText xml:space="preserve"> PAGEREF _Toc290114310 \h </w:instrText>
      </w:r>
      <w:r>
        <w:rPr>
          <w:noProof/>
        </w:rPr>
      </w:r>
      <w:r>
        <w:rPr>
          <w:noProof/>
        </w:rPr>
        <w:fldChar w:fldCharType="separate"/>
      </w:r>
      <w:r w:rsidR="006C083A">
        <w:rPr>
          <w:noProof/>
        </w:rPr>
        <w:t>41</w:t>
      </w:r>
      <w:r>
        <w:rPr>
          <w:noProof/>
        </w:rPr>
        <w:fldChar w:fldCharType="end"/>
      </w:r>
    </w:p>
    <w:p w14:paraId="7BE3C785"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8.3.5</w:t>
      </w:r>
      <w:r>
        <w:rPr>
          <w:rFonts w:asciiTheme="minorHAnsi" w:eastAsiaTheme="minorEastAsia" w:hAnsiTheme="minorHAnsi" w:cstheme="minorBidi"/>
          <w:noProof/>
          <w:lang w:val="en-US" w:eastAsia="ja-JP"/>
        </w:rPr>
        <w:tab/>
      </w:r>
      <w:r w:rsidRPr="00072473">
        <w:rPr>
          <w:noProof/>
          <w:color w:val="0F0F0F"/>
        </w:rPr>
        <w:t>RangeTable</w:t>
      </w:r>
      <w:r>
        <w:rPr>
          <w:noProof/>
        </w:rPr>
        <w:tab/>
      </w:r>
      <w:r>
        <w:rPr>
          <w:noProof/>
        </w:rPr>
        <w:fldChar w:fldCharType="begin"/>
      </w:r>
      <w:r>
        <w:rPr>
          <w:noProof/>
        </w:rPr>
        <w:instrText xml:space="preserve"> PAGEREF _Toc290114311 \h </w:instrText>
      </w:r>
      <w:r>
        <w:rPr>
          <w:noProof/>
        </w:rPr>
      </w:r>
      <w:r>
        <w:rPr>
          <w:noProof/>
        </w:rPr>
        <w:fldChar w:fldCharType="separate"/>
      </w:r>
      <w:r w:rsidR="006C083A">
        <w:rPr>
          <w:noProof/>
        </w:rPr>
        <w:t>41</w:t>
      </w:r>
      <w:r>
        <w:rPr>
          <w:noProof/>
        </w:rPr>
        <w:fldChar w:fldCharType="end"/>
      </w:r>
    </w:p>
    <w:p w14:paraId="6C6A4428"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sidRPr="00072473">
        <w:rPr>
          <w:noProof/>
          <w:color w:val="0F0F0F"/>
        </w:rPr>
        <w:t>8.4</w:t>
      </w:r>
      <w:r>
        <w:rPr>
          <w:rFonts w:asciiTheme="minorHAnsi" w:eastAsiaTheme="minorEastAsia" w:hAnsiTheme="minorHAnsi" w:cstheme="minorBidi"/>
          <w:noProof/>
          <w:lang w:val="en-US" w:eastAsia="ja-JP"/>
        </w:rPr>
        <w:tab/>
      </w:r>
      <w:r w:rsidRPr="00072473">
        <w:rPr>
          <w:noProof/>
          <w:color w:val="0F0F0F"/>
        </w:rPr>
        <w:t>Requirements class: Gaugings</w:t>
      </w:r>
      <w:r>
        <w:rPr>
          <w:noProof/>
        </w:rPr>
        <w:tab/>
      </w:r>
      <w:r>
        <w:rPr>
          <w:noProof/>
        </w:rPr>
        <w:fldChar w:fldCharType="begin"/>
      </w:r>
      <w:r>
        <w:rPr>
          <w:noProof/>
        </w:rPr>
        <w:instrText xml:space="preserve"> PAGEREF _Toc290114312 \h </w:instrText>
      </w:r>
      <w:r>
        <w:rPr>
          <w:noProof/>
        </w:rPr>
      </w:r>
      <w:r>
        <w:rPr>
          <w:noProof/>
        </w:rPr>
        <w:fldChar w:fldCharType="separate"/>
      </w:r>
      <w:r w:rsidR="006C083A">
        <w:rPr>
          <w:noProof/>
        </w:rPr>
        <w:t>42</w:t>
      </w:r>
      <w:r>
        <w:rPr>
          <w:noProof/>
        </w:rPr>
        <w:fldChar w:fldCharType="end"/>
      </w:r>
    </w:p>
    <w:p w14:paraId="43C5A2B3"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8.4.1</w:t>
      </w:r>
      <w:r>
        <w:rPr>
          <w:rFonts w:asciiTheme="minorHAnsi" w:eastAsiaTheme="minorEastAsia" w:hAnsiTheme="minorHAnsi" w:cstheme="minorBidi"/>
          <w:noProof/>
          <w:lang w:val="en-US" w:eastAsia="ja-JP"/>
        </w:rPr>
        <w:tab/>
      </w:r>
      <w:r w:rsidRPr="00072473">
        <w:rPr>
          <w:noProof/>
          <w:color w:val="0F0F0F"/>
        </w:rPr>
        <w:t>Requirements class overview</w:t>
      </w:r>
      <w:r>
        <w:rPr>
          <w:noProof/>
        </w:rPr>
        <w:tab/>
      </w:r>
      <w:r>
        <w:rPr>
          <w:noProof/>
        </w:rPr>
        <w:fldChar w:fldCharType="begin"/>
      </w:r>
      <w:r>
        <w:rPr>
          <w:noProof/>
        </w:rPr>
        <w:instrText xml:space="preserve"> PAGEREF _Toc290114313 \h </w:instrText>
      </w:r>
      <w:r>
        <w:rPr>
          <w:noProof/>
        </w:rPr>
      </w:r>
      <w:r>
        <w:rPr>
          <w:noProof/>
        </w:rPr>
        <w:fldChar w:fldCharType="separate"/>
      </w:r>
      <w:r w:rsidR="006C083A">
        <w:rPr>
          <w:noProof/>
        </w:rPr>
        <w:t>43</w:t>
      </w:r>
      <w:r>
        <w:rPr>
          <w:noProof/>
        </w:rPr>
        <w:fldChar w:fldCharType="end"/>
      </w:r>
    </w:p>
    <w:p w14:paraId="0FFF83B9"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8.4.2</w:t>
      </w:r>
      <w:r>
        <w:rPr>
          <w:rFonts w:asciiTheme="minorHAnsi" w:eastAsiaTheme="minorEastAsia" w:hAnsiTheme="minorHAnsi" w:cstheme="minorBidi"/>
          <w:noProof/>
          <w:lang w:val="en-US" w:eastAsia="ja-JP"/>
        </w:rPr>
        <w:tab/>
      </w:r>
      <w:r w:rsidRPr="00072473">
        <w:rPr>
          <w:noProof/>
          <w:color w:val="0F0F0F"/>
        </w:rPr>
        <w:t>Gauging</w:t>
      </w:r>
      <w:r>
        <w:rPr>
          <w:noProof/>
        </w:rPr>
        <w:tab/>
      </w:r>
      <w:r>
        <w:rPr>
          <w:noProof/>
        </w:rPr>
        <w:fldChar w:fldCharType="begin"/>
      </w:r>
      <w:r>
        <w:rPr>
          <w:noProof/>
        </w:rPr>
        <w:instrText xml:space="preserve"> PAGEREF _Toc290114314 \h </w:instrText>
      </w:r>
      <w:r>
        <w:rPr>
          <w:noProof/>
        </w:rPr>
      </w:r>
      <w:r>
        <w:rPr>
          <w:noProof/>
        </w:rPr>
        <w:fldChar w:fldCharType="separate"/>
      </w:r>
      <w:r w:rsidR="006C083A">
        <w:rPr>
          <w:noProof/>
        </w:rPr>
        <w:t>44</w:t>
      </w:r>
      <w:r>
        <w:rPr>
          <w:noProof/>
        </w:rPr>
        <w:fldChar w:fldCharType="end"/>
      </w:r>
    </w:p>
    <w:p w14:paraId="586D09C0"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8.4.3</w:t>
      </w:r>
      <w:r>
        <w:rPr>
          <w:rFonts w:asciiTheme="minorHAnsi" w:eastAsiaTheme="minorEastAsia" w:hAnsiTheme="minorHAnsi" w:cstheme="minorBidi"/>
          <w:noProof/>
          <w:lang w:val="en-US" w:eastAsia="ja-JP"/>
        </w:rPr>
        <w:tab/>
      </w:r>
      <w:r w:rsidRPr="00072473">
        <w:rPr>
          <w:noProof/>
          <w:color w:val="0F0F0F"/>
        </w:rPr>
        <w:t>GaugingObservation</w:t>
      </w:r>
      <w:r>
        <w:rPr>
          <w:noProof/>
        </w:rPr>
        <w:tab/>
      </w:r>
      <w:r>
        <w:rPr>
          <w:noProof/>
        </w:rPr>
        <w:fldChar w:fldCharType="begin"/>
      </w:r>
      <w:r>
        <w:rPr>
          <w:noProof/>
        </w:rPr>
        <w:instrText xml:space="preserve"> PAGEREF _Toc290114315 \h </w:instrText>
      </w:r>
      <w:r>
        <w:rPr>
          <w:noProof/>
        </w:rPr>
      </w:r>
      <w:r>
        <w:rPr>
          <w:noProof/>
        </w:rPr>
        <w:fldChar w:fldCharType="separate"/>
      </w:r>
      <w:r w:rsidR="006C083A">
        <w:rPr>
          <w:noProof/>
        </w:rPr>
        <w:t>44</w:t>
      </w:r>
      <w:r>
        <w:rPr>
          <w:noProof/>
        </w:rPr>
        <w:fldChar w:fldCharType="end"/>
      </w:r>
    </w:p>
    <w:p w14:paraId="6A1BF7C5"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8.4.4</w:t>
      </w:r>
      <w:r>
        <w:rPr>
          <w:rFonts w:asciiTheme="minorHAnsi" w:eastAsiaTheme="minorEastAsia" w:hAnsiTheme="minorHAnsi" w:cstheme="minorBidi"/>
          <w:noProof/>
          <w:lang w:val="en-US" w:eastAsia="ja-JP"/>
        </w:rPr>
        <w:tab/>
      </w:r>
      <w:r w:rsidRPr="00072473">
        <w:rPr>
          <w:noProof/>
          <w:color w:val="0F0F0F"/>
        </w:rPr>
        <w:t>GaugingObservationMetadata</w:t>
      </w:r>
      <w:r>
        <w:rPr>
          <w:noProof/>
        </w:rPr>
        <w:tab/>
      </w:r>
      <w:r>
        <w:rPr>
          <w:noProof/>
        </w:rPr>
        <w:fldChar w:fldCharType="begin"/>
      </w:r>
      <w:r>
        <w:rPr>
          <w:noProof/>
        </w:rPr>
        <w:instrText xml:space="preserve"> PAGEREF _Toc290114316 \h </w:instrText>
      </w:r>
      <w:r>
        <w:rPr>
          <w:noProof/>
        </w:rPr>
      </w:r>
      <w:r>
        <w:rPr>
          <w:noProof/>
        </w:rPr>
        <w:fldChar w:fldCharType="separate"/>
      </w:r>
      <w:r w:rsidR="006C083A">
        <w:rPr>
          <w:noProof/>
        </w:rPr>
        <w:t>46</w:t>
      </w:r>
      <w:r>
        <w:rPr>
          <w:noProof/>
        </w:rPr>
        <w:fldChar w:fldCharType="end"/>
      </w:r>
    </w:p>
    <w:p w14:paraId="4DFD256B"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lastRenderedPageBreak/>
        <w:t>8.4.5</w:t>
      </w:r>
      <w:r>
        <w:rPr>
          <w:rFonts w:asciiTheme="minorHAnsi" w:eastAsiaTheme="minorEastAsia" w:hAnsiTheme="minorHAnsi" w:cstheme="minorBidi"/>
          <w:noProof/>
          <w:lang w:val="en-US" w:eastAsia="ja-JP"/>
        </w:rPr>
        <w:tab/>
      </w:r>
      <w:r w:rsidRPr="00072473">
        <w:rPr>
          <w:noProof/>
          <w:color w:val="0F0F0F"/>
        </w:rPr>
        <w:t>GaugingProcess</w:t>
      </w:r>
      <w:r>
        <w:rPr>
          <w:noProof/>
        </w:rPr>
        <w:tab/>
      </w:r>
      <w:r>
        <w:rPr>
          <w:noProof/>
        </w:rPr>
        <w:fldChar w:fldCharType="begin"/>
      </w:r>
      <w:r>
        <w:rPr>
          <w:noProof/>
        </w:rPr>
        <w:instrText xml:space="preserve"> PAGEREF _Toc290114317 \h </w:instrText>
      </w:r>
      <w:r>
        <w:rPr>
          <w:noProof/>
        </w:rPr>
      </w:r>
      <w:r>
        <w:rPr>
          <w:noProof/>
        </w:rPr>
        <w:fldChar w:fldCharType="separate"/>
      </w:r>
      <w:r w:rsidR="006C083A">
        <w:rPr>
          <w:noProof/>
        </w:rPr>
        <w:t>46</w:t>
      </w:r>
      <w:r>
        <w:rPr>
          <w:noProof/>
        </w:rPr>
        <w:fldChar w:fldCharType="end"/>
      </w:r>
    </w:p>
    <w:p w14:paraId="03916672"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8.4.6</w:t>
      </w:r>
      <w:r>
        <w:rPr>
          <w:rFonts w:asciiTheme="minorHAnsi" w:eastAsiaTheme="minorEastAsia" w:hAnsiTheme="minorHAnsi" w:cstheme="minorBidi"/>
          <w:noProof/>
          <w:lang w:val="en-US" w:eastAsia="ja-JP"/>
        </w:rPr>
        <w:tab/>
      </w:r>
      <w:r w:rsidRPr="00072473">
        <w:rPr>
          <w:noProof/>
          <w:color w:val="0F0F0F"/>
        </w:rPr>
        <w:t>OutputMethodCode</w:t>
      </w:r>
      <w:r>
        <w:rPr>
          <w:noProof/>
        </w:rPr>
        <w:tab/>
      </w:r>
      <w:r>
        <w:rPr>
          <w:noProof/>
        </w:rPr>
        <w:fldChar w:fldCharType="begin"/>
      </w:r>
      <w:r>
        <w:rPr>
          <w:noProof/>
        </w:rPr>
        <w:instrText xml:space="preserve"> PAGEREF _Toc290114318 \h </w:instrText>
      </w:r>
      <w:r>
        <w:rPr>
          <w:noProof/>
        </w:rPr>
      </w:r>
      <w:r>
        <w:rPr>
          <w:noProof/>
        </w:rPr>
        <w:fldChar w:fldCharType="separate"/>
      </w:r>
      <w:r w:rsidR="006C083A">
        <w:rPr>
          <w:noProof/>
        </w:rPr>
        <w:t>47</w:t>
      </w:r>
      <w:r>
        <w:rPr>
          <w:noProof/>
        </w:rPr>
        <w:fldChar w:fldCharType="end"/>
      </w:r>
    </w:p>
    <w:p w14:paraId="7C13DE74"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8.4.7</w:t>
      </w:r>
      <w:r>
        <w:rPr>
          <w:rFonts w:asciiTheme="minorHAnsi" w:eastAsiaTheme="minorEastAsia" w:hAnsiTheme="minorHAnsi" w:cstheme="minorBidi"/>
          <w:noProof/>
          <w:lang w:val="en-US" w:eastAsia="ja-JP"/>
        </w:rPr>
        <w:tab/>
      </w:r>
      <w:r w:rsidRPr="00072473">
        <w:rPr>
          <w:noProof/>
          <w:color w:val="0F0F0F"/>
        </w:rPr>
        <w:t>InputMethodCode</w:t>
      </w:r>
      <w:r>
        <w:rPr>
          <w:noProof/>
        </w:rPr>
        <w:tab/>
      </w:r>
      <w:r>
        <w:rPr>
          <w:noProof/>
        </w:rPr>
        <w:fldChar w:fldCharType="begin"/>
      </w:r>
      <w:r>
        <w:rPr>
          <w:noProof/>
        </w:rPr>
        <w:instrText xml:space="preserve"> PAGEREF _Toc290114319 \h </w:instrText>
      </w:r>
      <w:r>
        <w:rPr>
          <w:noProof/>
        </w:rPr>
      </w:r>
      <w:r>
        <w:rPr>
          <w:noProof/>
        </w:rPr>
        <w:fldChar w:fldCharType="separate"/>
      </w:r>
      <w:r w:rsidR="006C083A">
        <w:rPr>
          <w:noProof/>
        </w:rPr>
        <w:t>47</w:t>
      </w:r>
      <w:r>
        <w:rPr>
          <w:noProof/>
        </w:rPr>
        <w:fldChar w:fldCharType="end"/>
      </w:r>
    </w:p>
    <w:p w14:paraId="214A0D71"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8.4.8</w:t>
      </w:r>
      <w:r>
        <w:rPr>
          <w:rFonts w:asciiTheme="minorHAnsi" w:eastAsiaTheme="minorEastAsia" w:hAnsiTheme="minorHAnsi" w:cstheme="minorBidi"/>
          <w:noProof/>
          <w:lang w:val="en-US" w:eastAsia="ja-JP"/>
        </w:rPr>
        <w:tab/>
      </w:r>
      <w:r w:rsidRPr="00072473">
        <w:rPr>
          <w:noProof/>
          <w:color w:val="0F0F0F"/>
        </w:rPr>
        <w:t>ObservationConditions</w:t>
      </w:r>
      <w:r>
        <w:rPr>
          <w:noProof/>
        </w:rPr>
        <w:tab/>
      </w:r>
      <w:r>
        <w:rPr>
          <w:noProof/>
        </w:rPr>
        <w:fldChar w:fldCharType="begin"/>
      </w:r>
      <w:r>
        <w:rPr>
          <w:noProof/>
        </w:rPr>
        <w:instrText xml:space="preserve"> PAGEREF _Toc290114320 \h </w:instrText>
      </w:r>
      <w:r>
        <w:rPr>
          <w:noProof/>
        </w:rPr>
      </w:r>
      <w:r>
        <w:rPr>
          <w:noProof/>
        </w:rPr>
        <w:fldChar w:fldCharType="separate"/>
      </w:r>
      <w:r w:rsidR="006C083A">
        <w:rPr>
          <w:noProof/>
        </w:rPr>
        <w:t>47</w:t>
      </w:r>
      <w:r>
        <w:rPr>
          <w:noProof/>
        </w:rPr>
        <w:fldChar w:fldCharType="end"/>
      </w:r>
    </w:p>
    <w:p w14:paraId="30F260EC"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8.4.9</w:t>
      </w:r>
      <w:r>
        <w:rPr>
          <w:rFonts w:asciiTheme="minorHAnsi" w:eastAsiaTheme="minorEastAsia" w:hAnsiTheme="minorHAnsi" w:cstheme="minorBidi"/>
          <w:noProof/>
          <w:lang w:val="en-US" w:eastAsia="ja-JP"/>
        </w:rPr>
        <w:tab/>
      </w:r>
      <w:r w:rsidRPr="00072473">
        <w:rPr>
          <w:noProof/>
          <w:color w:val="0F0F0F"/>
        </w:rPr>
        <w:t>PropertyPair</w:t>
      </w:r>
      <w:r>
        <w:rPr>
          <w:noProof/>
        </w:rPr>
        <w:tab/>
      </w:r>
      <w:r>
        <w:rPr>
          <w:noProof/>
        </w:rPr>
        <w:fldChar w:fldCharType="begin"/>
      </w:r>
      <w:r>
        <w:rPr>
          <w:noProof/>
        </w:rPr>
        <w:instrText xml:space="preserve"> PAGEREF _Toc290114321 \h </w:instrText>
      </w:r>
      <w:r>
        <w:rPr>
          <w:noProof/>
        </w:rPr>
      </w:r>
      <w:r>
        <w:rPr>
          <w:noProof/>
        </w:rPr>
        <w:fldChar w:fldCharType="separate"/>
      </w:r>
      <w:r w:rsidR="006C083A">
        <w:rPr>
          <w:noProof/>
        </w:rPr>
        <w:t>47</w:t>
      </w:r>
      <w:r>
        <w:rPr>
          <w:noProof/>
        </w:rPr>
        <w:fldChar w:fldCharType="end"/>
      </w:r>
    </w:p>
    <w:p w14:paraId="5D7D1267" w14:textId="77777777" w:rsidR="002F2429" w:rsidRDefault="002F2429">
      <w:pPr>
        <w:pStyle w:val="TOC3"/>
        <w:tabs>
          <w:tab w:val="left" w:pos="1320"/>
          <w:tab w:val="right" w:leader="dot" w:pos="8630"/>
        </w:tabs>
        <w:rPr>
          <w:rFonts w:asciiTheme="minorHAnsi" w:eastAsiaTheme="minorEastAsia" w:hAnsiTheme="minorHAnsi" w:cstheme="minorBidi"/>
          <w:noProof/>
          <w:lang w:val="en-US" w:eastAsia="ja-JP"/>
        </w:rPr>
      </w:pPr>
      <w:r w:rsidRPr="00072473">
        <w:rPr>
          <w:noProof/>
          <w:color w:val="0F0F0F"/>
        </w:rPr>
        <w:t>8.4.10</w:t>
      </w:r>
      <w:r>
        <w:rPr>
          <w:rFonts w:asciiTheme="minorHAnsi" w:eastAsiaTheme="minorEastAsia" w:hAnsiTheme="minorHAnsi" w:cstheme="minorBidi"/>
          <w:noProof/>
          <w:lang w:val="en-US" w:eastAsia="ja-JP"/>
        </w:rPr>
        <w:tab/>
      </w:r>
      <w:r w:rsidRPr="00072473">
        <w:rPr>
          <w:noProof/>
          <w:color w:val="0F0F0F"/>
        </w:rPr>
        <w:t>ControlConditionCode</w:t>
      </w:r>
      <w:r>
        <w:rPr>
          <w:noProof/>
        </w:rPr>
        <w:tab/>
      </w:r>
      <w:r>
        <w:rPr>
          <w:noProof/>
        </w:rPr>
        <w:fldChar w:fldCharType="begin"/>
      </w:r>
      <w:r>
        <w:rPr>
          <w:noProof/>
        </w:rPr>
        <w:instrText xml:space="preserve"> PAGEREF _Toc290114322 \h </w:instrText>
      </w:r>
      <w:r>
        <w:rPr>
          <w:noProof/>
        </w:rPr>
      </w:r>
      <w:r>
        <w:rPr>
          <w:noProof/>
        </w:rPr>
        <w:fldChar w:fldCharType="separate"/>
      </w:r>
      <w:r w:rsidR="006C083A">
        <w:rPr>
          <w:noProof/>
        </w:rPr>
        <w:t>48</w:t>
      </w:r>
      <w:r>
        <w:rPr>
          <w:noProof/>
        </w:rPr>
        <w:fldChar w:fldCharType="end"/>
      </w:r>
    </w:p>
    <w:p w14:paraId="2237DD00" w14:textId="77777777" w:rsidR="002F2429" w:rsidRDefault="002F2429">
      <w:pPr>
        <w:pStyle w:val="TOC3"/>
        <w:tabs>
          <w:tab w:val="left" w:pos="1320"/>
          <w:tab w:val="right" w:leader="dot" w:pos="8630"/>
        </w:tabs>
        <w:rPr>
          <w:rFonts w:asciiTheme="minorHAnsi" w:eastAsiaTheme="minorEastAsia" w:hAnsiTheme="minorHAnsi" w:cstheme="minorBidi"/>
          <w:noProof/>
          <w:lang w:val="en-US" w:eastAsia="ja-JP"/>
        </w:rPr>
      </w:pPr>
      <w:r w:rsidRPr="00072473">
        <w:rPr>
          <w:noProof/>
          <w:color w:val="0F0F0F"/>
        </w:rPr>
        <w:t>8.4.11</w:t>
      </w:r>
      <w:r>
        <w:rPr>
          <w:rFonts w:asciiTheme="minorHAnsi" w:eastAsiaTheme="minorEastAsia" w:hAnsiTheme="minorHAnsi" w:cstheme="minorBidi"/>
          <w:noProof/>
          <w:lang w:val="en-US" w:eastAsia="ja-JP"/>
        </w:rPr>
        <w:tab/>
      </w:r>
      <w:r w:rsidRPr="00072473">
        <w:rPr>
          <w:noProof/>
          <w:color w:val="0F0F0F"/>
        </w:rPr>
        <w:t>RelativeDirectionCode</w:t>
      </w:r>
      <w:r>
        <w:rPr>
          <w:noProof/>
        </w:rPr>
        <w:tab/>
      </w:r>
      <w:r>
        <w:rPr>
          <w:noProof/>
        </w:rPr>
        <w:fldChar w:fldCharType="begin"/>
      </w:r>
      <w:r>
        <w:rPr>
          <w:noProof/>
        </w:rPr>
        <w:instrText xml:space="preserve"> PAGEREF _Toc290114323 \h </w:instrText>
      </w:r>
      <w:r>
        <w:rPr>
          <w:noProof/>
        </w:rPr>
      </w:r>
      <w:r>
        <w:rPr>
          <w:noProof/>
        </w:rPr>
        <w:fldChar w:fldCharType="separate"/>
      </w:r>
      <w:r w:rsidR="006C083A">
        <w:rPr>
          <w:noProof/>
        </w:rPr>
        <w:t>48</w:t>
      </w:r>
      <w:r>
        <w:rPr>
          <w:noProof/>
        </w:rPr>
        <w:fldChar w:fldCharType="end"/>
      </w:r>
    </w:p>
    <w:p w14:paraId="54260BD6" w14:textId="77777777" w:rsidR="002F2429" w:rsidRDefault="002F2429">
      <w:pPr>
        <w:pStyle w:val="TOC3"/>
        <w:tabs>
          <w:tab w:val="left" w:pos="1320"/>
          <w:tab w:val="right" w:leader="dot" w:pos="8630"/>
        </w:tabs>
        <w:rPr>
          <w:rFonts w:asciiTheme="minorHAnsi" w:eastAsiaTheme="minorEastAsia" w:hAnsiTheme="minorHAnsi" w:cstheme="minorBidi"/>
          <w:noProof/>
          <w:lang w:val="en-US" w:eastAsia="ja-JP"/>
        </w:rPr>
      </w:pPr>
      <w:r w:rsidRPr="00072473">
        <w:rPr>
          <w:noProof/>
          <w:color w:val="0F0F0F"/>
        </w:rPr>
        <w:t>8.4.12</w:t>
      </w:r>
      <w:r>
        <w:rPr>
          <w:rFonts w:asciiTheme="minorHAnsi" w:eastAsiaTheme="minorEastAsia" w:hAnsiTheme="minorHAnsi" w:cstheme="minorBidi"/>
          <w:noProof/>
          <w:lang w:val="en-US" w:eastAsia="ja-JP"/>
        </w:rPr>
        <w:tab/>
      </w:r>
      <w:r w:rsidRPr="00072473">
        <w:rPr>
          <w:noProof/>
          <w:color w:val="0F0F0F"/>
        </w:rPr>
        <w:t>StreamGaugingMetadata</w:t>
      </w:r>
      <w:r>
        <w:rPr>
          <w:noProof/>
        </w:rPr>
        <w:tab/>
      </w:r>
      <w:r>
        <w:rPr>
          <w:noProof/>
        </w:rPr>
        <w:fldChar w:fldCharType="begin"/>
      </w:r>
      <w:r>
        <w:rPr>
          <w:noProof/>
        </w:rPr>
        <w:instrText xml:space="preserve"> PAGEREF _Toc290114324 \h </w:instrText>
      </w:r>
      <w:r>
        <w:rPr>
          <w:noProof/>
        </w:rPr>
      </w:r>
      <w:r>
        <w:rPr>
          <w:noProof/>
        </w:rPr>
        <w:fldChar w:fldCharType="separate"/>
      </w:r>
      <w:r w:rsidR="006C083A">
        <w:rPr>
          <w:noProof/>
        </w:rPr>
        <w:t>48</w:t>
      </w:r>
      <w:r>
        <w:rPr>
          <w:noProof/>
        </w:rPr>
        <w:fldChar w:fldCharType="end"/>
      </w:r>
    </w:p>
    <w:p w14:paraId="52A0EB7B" w14:textId="77777777" w:rsidR="002F2429" w:rsidRDefault="002F2429">
      <w:pPr>
        <w:pStyle w:val="TOC3"/>
        <w:tabs>
          <w:tab w:val="left" w:pos="1320"/>
          <w:tab w:val="right" w:leader="dot" w:pos="8630"/>
        </w:tabs>
        <w:rPr>
          <w:rFonts w:asciiTheme="minorHAnsi" w:eastAsiaTheme="minorEastAsia" w:hAnsiTheme="minorHAnsi" w:cstheme="minorBidi"/>
          <w:noProof/>
          <w:lang w:val="en-US" w:eastAsia="ja-JP"/>
        </w:rPr>
      </w:pPr>
      <w:r w:rsidRPr="00072473">
        <w:rPr>
          <w:noProof/>
          <w:color w:val="0F0F0F"/>
        </w:rPr>
        <w:t>8.4.13</w:t>
      </w:r>
      <w:r>
        <w:rPr>
          <w:rFonts w:asciiTheme="minorHAnsi" w:eastAsiaTheme="minorEastAsia" w:hAnsiTheme="minorHAnsi" w:cstheme="minorBidi"/>
          <w:noProof/>
          <w:lang w:val="en-US" w:eastAsia="ja-JP"/>
        </w:rPr>
        <w:tab/>
      </w:r>
      <w:r w:rsidRPr="00072473">
        <w:rPr>
          <w:noProof/>
          <w:color w:val="0F0F0F"/>
        </w:rPr>
        <w:t>StreamStateCode</w:t>
      </w:r>
      <w:r>
        <w:rPr>
          <w:noProof/>
        </w:rPr>
        <w:tab/>
      </w:r>
      <w:r>
        <w:rPr>
          <w:noProof/>
        </w:rPr>
        <w:fldChar w:fldCharType="begin"/>
      </w:r>
      <w:r>
        <w:rPr>
          <w:noProof/>
        </w:rPr>
        <w:instrText xml:space="preserve"> PAGEREF _Toc290114325 \h </w:instrText>
      </w:r>
      <w:r>
        <w:rPr>
          <w:noProof/>
        </w:rPr>
      </w:r>
      <w:r>
        <w:rPr>
          <w:noProof/>
        </w:rPr>
        <w:fldChar w:fldCharType="separate"/>
      </w:r>
      <w:r w:rsidR="006C083A">
        <w:rPr>
          <w:noProof/>
        </w:rPr>
        <w:t>49</w:t>
      </w:r>
      <w:r>
        <w:rPr>
          <w:noProof/>
        </w:rPr>
        <w:fldChar w:fldCharType="end"/>
      </w:r>
    </w:p>
    <w:p w14:paraId="0276A641"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sidRPr="00072473">
        <w:rPr>
          <w:noProof/>
          <w:color w:val="0F0F0F"/>
        </w:rPr>
        <w:t>8.5</w:t>
      </w:r>
      <w:r>
        <w:rPr>
          <w:rFonts w:asciiTheme="minorHAnsi" w:eastAsiaTheme="minorEastAsia" w:hAnsiTheme="minorHAnsi" w:cstheme="minorBidi"/>
          <w:noProof/>
          <w:lang w:val="en-US" w:eastAsia="ja-JP"/>
        </w:rPr>
        <w:tab/>
      </w:r>
      <w:r w:rsidRPr="00072473">
        <w:rPr>
          <w:noProof/>
          <w:color w:val="0F0F0F"/>
        </w:rPr>
        <w:t>Requirements class: Sections</w:t>
      </w:r>
      <w:r>
        <w:rPr>
          <w:noProof/>
        </w:rPr>
        <w:tab/>
      </w:r>
      <w:r>
        <w:rPr>
          <w:noProof/>
        </w:rPr>
        <w:fldChar w:fldCharType="begin"/>
      </w:r>
      <w:r>
        <w:rPr>
          <w:noProof/>
        </w:rPr>
        <w:instrText xml:space="preserve"> PAGEREF _Toc290114326 \h </w:instrText>
      </w:r>
      <w:r>
        <w:rPr>
          <w:noProof/>
        </w:rPr>
      </w:r>
      <w:r>
        <w:rPr>
          <w:noProof/>
        </w:rPr>
        <w:fldChar w:fldCharType="separate"/>
      </w:r>
      <w:r w:rsidR="006C083A">
        <w:rPr>
          <w:noProof/>
        </w:rPr>
        <w:t>50</w:t>
      </w:r>
      <w:r>
        <w:rPr>
          <w:noProof/>
        </w:rPr>
        <w:fldChar w:fldCharType="end"/>
      </w:r>
    </w:p>
    <w:p w14:paraId="1CD4B38D"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8.5.1</w:t>
      </w:r>
      <w:r>
        <w:rPr>
          <w:rFonts w:asciiTheme="minorHAnsi" w:eastAsiaTheme="minorEastAsia" w:hAnsiTheme="minorHAnsi" w:cstheme="minorBidi"/>
          <w:noProof/>
          <w:lang w:val="en-US" w:eastAsia="ja-JP"/>
        </w:rPr>
        <w:tab/>
      </w:r>
      <w:r w:rsidRPr="00072473">
        <w:rPr>
          <w:noProof/>
          <w:color w:val="0F0F0F"/>
        </w:rPr>
        <w:t>Requirements class overview</w:t>
      </w:r>
      <w:r>
        <w:rPr>
          <w:noProof/>
        </w:rPr>
        <w:tab/>
      </w:r>
      <w:r>
        <w:rPr>
          <w:noProof/>
        </w:rPr>
        <w:fldChar w:fldCharType="begin"/>
      </w:r>
      <w:r>
        <w:rPr>
          <w:noProof/>
        </w:rPr>
        <w:instrText xml:space="preserve"> PAGEREF _Toc290114327 \h </w:instrText>
      </w:r>
      <w:r>
        <w:rPr>
          <w:noProof/>
        </w:rPr>
      </w:r>
      <w:r>
        <w:rPr>
          <w:noProof/>
        </w:rPr>
        <w:fldChar w:fldCharType="separate"/>
      </w:r>
      <w:r w:rsidR="006C083A">
        <w:rPr>
          <w:noProof/>
        </w:rPr>
        <w:t>51</w:t>
      </w:r>
      <w:r>
        <w:rPr>
          <w:noProof/>
        </w:rPr>
        <w:fldChar w:fldCharType="end"/>
      </w:r>
    </w:p>
    <w:p w14:paraId="26F8FAF3"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8.5.2</w:t>
      </w:r>
      <w:r>
        <w:rPr>
          <w:rFonts w:asciiTheme="minorHAnsi" w:eastAsiaTheme="minorEastAsia" w:hAnsiTheme="minorHAnsi" w:cstheme="minorBidi"/>
          <w:noProof/>
          <w:lang w:val="en-US" w:eastAsia="ja-JP"/>
        </w:rPr>
        <w:tab/>
      </w:r>
      <w:r w:rsidRPr="00072473">
        <w:rPr>
          <w:noProof/>
          <w:color w:val="0F0F0F"/>
        </w:rPr>
        <w:t>SectionObservationMetadata</w:t>
      </w:r>
      <w:r>
        <w:rPr>
          <w:noProof/>
        </w:rPr>
        <w:tab/>
      </w:r>
      <w:r>
        <w:rPr>
          <w:noProof/>
        </w:rPr>
        <w:fldChar w:fldCharType="begin"/>
      </w:r>
      <w:r>
        <w:rPr>
          <w:noProof/>
        </w:rPr>
        <w:instrText xml:space="preserve"> PAGEREF _Toc290114328 \h </w:instrText>
      </w:r>
      <w:r>
        <w:rPr>
          <w:noProof/>
        </w:rPr>
      </w:r>
      <w:r>
        <w:rPr>
          <w:noProof/>
        </w:rPr>
        <w:fldChar w:fldCharType="separate"/>
      </w:r>
      <w:r w:rsidR="006C083A">
        <w:rPr>
          <w:noProof/>
        </w:rPr>
        <w:t>51</w:t>
      </w:r>
      <w:r>
        <w:rPr>
          <w:noProof/>
        </w:rPr>
        <w:fldChar w:fldCharType="end"/>
      </w:r>
    </w:p>
    <w:p w14:paraId="38BFF4C6"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8.5.3</w:t>
      </w:r>
      <w:r>
        <w:rPr>
          <w:rFonts w:asciiTheme="minorHAnsi" w:eastAsiaTheme="minorEastAsia" w:hAnsiTheme="minorHAnsi" w:cstheme="minorBidi"/>
          <w:noProof/>
          <w:lang w:val="en-US" w:eastAsia="ja-JP"/>
        </w:rPr>
        <w:tab/>
      </w:r>
      <w:r w:rsidRPr="00072473">
        <w:rPr>
          <w:noProof/>
          <w:color w:val="0F0F0F"/>
        </w:rPr>
        <w:t>SectionObservation</w:t>
      </w:r>
      <w:r>
        <w:rPr>
          <w:noProof/>
        </w:rPr>
        <w:tab/>
      </w:r>
      <w:r>
        <w:rPr>
          <w:noProof/>
        </w:rPr>
        <w:fldChar w:fldCharType="begin"/>
      </w:r>
      <w:r>
        <w:rPr>
          <w:noProof/>
        </w:rPr>
        <w:instrText xml:space="preserve"> PAGEREF _Toc290114329 \h </w:instrText>
      </w:r>
      <w:r>
        <w:rPr>
          <w:noProof/>
        </w:rPr>
      </w:r>
      <w:r>
        <w:rPr>
          <w:noProof/>
        </w:rPr>
        <w:fldChar w:fldCharType="separate"/>
      </w:r>
      <w:r w:rsidR="006C083A">
        <w:rPr>
          <w:noProof/>
        </w:rPr>
        <w:t>52</w:t>
      </w:r>
      <w:r>
        <w:rPr>
          <w:noProof/>
        </w:rPr>
        <w:fldChar w:fldCharType="end"/>
      </w:r>
    </w:p>
    <w:p w14:paraId="371E281F"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8.5.4</w:t>
      </w:r>
      <w:r>
        <w:rPr>
          <w:rFonts w:asciiTheme="minorHAnsi" w:eastAsiaTheme="minorEastAsia" w:hAnsiTheme="minorHAnsi" w:cstheme="minorBidi"/>
          <w:noProof/>
          <w:lang w:val="en-US" w:eastAsia="ja-JP"/>
        </w:rPr>
        <w:tab/>
      </w:r>
      <w:r w:rsidRPr="00072473">
        <w:rPr>
          <w:noProof/>
          <w:color w:val="0F0F0F"/>
        </w:rPr>
        <w:t>TerminationTypeCode</w:t>
      </w:r>
      <w:r>
        <w:rPr>
          <w:noProof/>
        </w:rPr>
        <w:tab/>
      </w:r>
      <w:r>
        <w:rPr>
          <w:noProof/>
        </w:rPr>
        <w:fldChar w:fldCharType="begin"/>
      </w:r>
      <w:r>
        <w:rPr>
          <w:noProof/>
        </w:rPr>
        <w:instrText xml:space="preserve"> PAGEREF _Toc290114330 \h </w:instrText>
      </w:r>
      <w:r>
        <w:rPr>
          <w:noProof/>
        </w:rPr>
      </w:r>
      <w:r>
        <w:rPr>
          <w:noProof/>
        </w:rPr>
        <w:fldChar w:fldCharType="separate"/>
      </w:r>
      <w:r w:rsidR="006C083A">
        <w:rPr>
          <w:noProof/>
        </w:rPr>
        <w:t>53</w:t>
      </w:r>
      <w:r>
        <w:rPr>
          <w:noProof/>
        </w:rPr>
        <w:fldChar w:fldCharType="end"/>
      </w:r>
    </w:p>
    <w:p w14:paraId="1AF5FF16" w14:textId="77777777" w:rsidR="002F2429" w:rsidRDefault="002F2429">
      <w:pPr>
        <w:pStyle w:val="TOC3"/>
        <w:tabs>
          <w:tab w:val="left" w:pos="1200"/>
          <w:tab w:val="right" w:leader="dot" w:pos="8630"/>
        </w:tabs>
        <w:rPr>
          <w:rFonts w:asciiTheme="minorHAnsi" w:eastAsiaTheme="minorEastAsia" w:hAnsiTheme="minorHAnsi" w:cstheme="minorBidi"/>
          <w:noProof/>
          <w:lang w:val="en-US" w:eastAsia="ja-JP"/>
        </w:rPr>
      </w:pPr>
      <w:r w:rsidRPr="00072473">
        <w:rPr>
          <w:noProof/>
          <w:color w:val="0F0F0F"/>
        </w:rPr>
        <w:t>8.5.5</w:t>
      </w:r>
      <w:r>
        <w:rPr>
          <w:rFonts w:asciiTheme="minorHAnsi" w:eastAsiaTheme="minorEastAsia" w:hAnsiTheme="minorHAnsi" w:cstheme="minorBidi"/>
          <w:noProof/>
          <w:lang w:val="en-US" w:eastAsia="ja-JP"/>
        </w:rPr>
        <w:tab/>
      </w:r>
      <w:r w:rsidRPr="00072473">
        <w:rPr>
          <w:noProof/>
          <w:color w:val="0F0F0F"/>
        </w:rPr>
        <w:t>SectionPropertyCode</w:t>
      </w:r>
      <w:r>
        <w:rPr>
          <w:noProof/>
        </w:rPr>
        <w:tab/>
      </w:r>
      <w:r>
        <w:rPr>
          <w:noProof/>
        </w:rPr>
        <w:fldChar w:fldCharType="begin"/>
      </w:r>
      <w:r>
        <w:rPr>
          <w:noProof/>
        </w:rPr>
        <w:instrText xml:space="preserve"> PAGEREF _Toc290114331 \h </w:instrText>
      </w:r>
      <w:r>
        <w:rPr>
          <w:noProof/>
        </w:rPr>
      </w:r>
      <w:r>
        <w:rPr>
          <w:noProof/>
        </w:rPr>
        <w:fldChar w:fldCharType="separate"/>
      </w:r>
      <w:r w:rsidR="006C083A">
        <w:rPr>
          <w:noProof/>
        </w:rPr>
        <w:t>53</w:t>
      </w:r>
      <w:r>
        <w:rPr>
          <w:noProof/>
        </w:rPr>
        <w:fldChar w:fldCharType="end"/>
      </w:r>
    </w:p>
    <w:p w14:paraId="6A47AFF4" w14:textId="77777777" w:rsidR="002F2429" w:rsidRDefault="002F2429">
      <w:pPr>
        <w:pStyle w:val="TOC1"/>
        <w:tabs>
          <w:tab w:val="left" w:pos="420"/>
          <w:tab w:val="right" w:leader="dot" w:pos="8630"/>
        </w:tabs>
        <w:rPr>
          <w:rFonts w:asciiTheme="minorHAnsi" w:eastAsiaTheme="minorEastAsia" w:hAnsiTheme="minorHAnsi" w:cstheme="minorBidi"/>
          <w:noProof/>
          <w:lang w:val="en-US" w:eastAsia="ja-JP"/>
        </w:rPr>
      </w:pPr>
      <w:r>
        <w:rPr>
          <w:noProof/>
        </w:rPr>
        <w:t>9.</w:t>
      </w:r>
      <w:r>
        <w:rPr>
          <w:rFonts w:asciiTheme="minorHAnsi" w:eastAsiaTheme="minorEastAsia" w:hAnsiTheme="minorHAnsi" w:cstheme="minorBidi"/>
          <w:noProof/>
          <w:lang w:val="en-US" w:eastAsia="ja-JP"/>
        </w:rPr>
        <w:tab/>
      </w:r>
      <w:r>
        <w:rPr>
          <w:noProof/>
        </w:rPr>
        <w:t>XML Encoding (normative)</w:t>
      </w:r>
      <w:r>
        <w:rPr>
          <w:noProof/>
        </w:rPr>
        <w:tab/>
      </w:r>
      <w:r>
        <w:rPr>
          <w:noProof/>
        </w:rPr>
        <w:fldChar w:fldCharType="begin"/>
      </w:r>
      <w:r>
        <w:rPr>
          <w:noProof/>
        </w:rPr>
        <w:instrText xml:space="preserve"> PAGEREF _Toc290114332 \h </w:instrText>
      </w:r>
      <w:r>
        <w:rPr>
          <w:noProof/>
        </w:rPr>
      </w:r>
      <w:r>
        <w:rPr>
          <w:noProof/>
        </w:rPr>
        <w:fldChar w:fldCharType="separate"/>
      </w:r>
      <w:r w:rsidR="006C083A">
        <w:rPr>
          <w:noProof/>
        </w:rPr>
        <w:t>54</w:t>
      </w:r>
      <w:r>
        <w:rPr>
          <w:noProof/>
        </w:rPr>
        <w:fldChar w:fldCharType="end"/>
      </w:r>
    </w:p>
    <w:p w14:paraId="5B360FFC"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9.1</w:t>
      </w:r>
      <w:r>
        <w:rPr>
          <w:rFonts w:asciiTheme="minorHAnsi" w:eastAsiaTheme="minorEastAsia" w:hAnsiTheme="minorHAnsi" w:cstheme="minorBidi"/>
          <w:noProof/>
          <w:lang w:val="en-US" w:eastAsia="ja-JP"/>
        </w:rPr>
        <w:tab/>
      </w:r>
      <w:r>
        <w:rPr>
          <w:noProof/>
        </w:rPr>
        <w:t>Requirements class: XML encoding</w:t>
      </w:r>
      <w:r>
        <w:rPr>
          <w:noProof/>
        </w:rPr>
        <w:tab/>
      </w:r>
      <w:r>
        <w:rPr>
          <w:noProof/>
        </w:rPr>
        <w:fldChar w:fldCharType="begin"/>
      </w:r>
      <w:r>
        <w:rPr>
          <w:noProof/>
        </w:rPr>
        <w:instrText xml:space="preserve"> PAGEREF _Toc290114333 \h </w:instrText>
      </w:r>
      <w:r>
        <w:rPr>
          <w:noProof/>
        </w:rPr>
      </w:r>
      <w:r>
        <w:rPr>
          <w:noProof/>
        </w:rPr>
        <w:fldChar w:fldCharType="separate"/>
      </w:r>
      <w:r w:rsidR="006C083A">
        <w:rPr>
          <w:noProof/>
        </w:rPr>
        <w:t>54</w:t>
      </w:r>
      <w:r>
        <w:rPr>
          <w:noProof/>
        </w:rPr>
        <w:fldChar w:fldCharType="end"/>
      </w:r>
    </w:p>
    <w:p w14:paraId="44102969"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9.2</w:t>
      </w:r>
      <w:r>
        <w:rPr>
          <w:rFonts w:asciiTheme="minorHAnsi" w:eastAsiaTheme="minorEastAsia" w:hAnsiTheme="minorHAnsi" w:cstheme="minorBidi"/>
          <w:noProof/>
          <w:lang w:val="en-US" w:eastAsia="ja-JP"/>
        </w:rPr>
        <w:tab/>
      </w:r>
      <w:r>
        <w:rPr>
          <w:noProof/>
        </w:rPr>
        <w:t>Requirements class: Collections XML</w:t>
      </w:r>
      <w:r>
        <w:rPr>
          <w:noProof/>
        </w:rPr>
        <w:tab/>
      </w:r>
      <w:r>
        <w:rPr>
          <w:noProof/>
        </w:rPr>
        <w:fldChar w:fldCharType="begin"/>
      </w:r>
      <w:r>
        <w:rPr>
          <w:noProof/>
        </w:rPr>
        <w:instrText xml:space="preserve"> PAGEREF _Toc290114334 \h </w:instrText>
      </w:r>
      <w:r>
        <w:rPr>
          <w:noProof/>
        </w:rPr>
      </w:r>
      <w:r>
        <w:rPr>
          <w:noProof/>
        </w:rPr>
        <w:fldChar w:fldCharType="separate"/>
      </w:r>
      <w:r w:rsidR="006C083A">
        <w:rPr>
          <w:noProof/>
        </w:rPr>
        <w:t>55</w:t>
      </w:r>
      <w:r>
        <w:rPr>
          <w:noProof/>
        </w:rPr>
        <w:fldChar w:fldCharType="end"/>
      </w:r>
    </w:p>
    <w:p w14:paraId="3B118C71"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9.3</w:t>
      </w:r>
      <w:r>
        <w:rPr>
          <w:rFonts w:asciiTheme="minorHAnsi" w:eastAsiaTheme="minorEastAsia" w:hAnsiTheme="minorHAnsi" w:cstheme="minorBidi"/>
          <w:noProof/>
          <w:lang w:val="en-US" w:eastAsia="ja-JP"/>
        </w:rPr>
        <w:tab/>
      </w:r>
      <w:r>
        <w:rPr>
          <w:noProof/>
        </w:rPr>
        <w:t>Requirements class: Conversions XML</w:t>
      </w:r>
      <w:r>
        <w:rPr>
          <w:noProof/>
        </w:rPr>
        <w:tab/>
      </w:r>
      <w:r>
        <w:rPr>
          <w:noProof/>
        </w:rPr>
        <w:fldChar w:fldCharType="begin"/>
      </w:r>
      <w:r>
        <w:rPr>
          <w:noProof/>
        </w:rPr>
        <w:instrText xml:space="preserve"> PAGEREF _Toc290114335 \h </w:instrText>
      </w:r>
      <w:r>
        <w:rPr>
          <w:noProof/>
        </w:rPr>
      </w:r>
      <w:r>
        <w:rPr>
          <w:noProof/>
        </w:rPr>
        <w:fldChar w:fldCharType="separate"/>
      </w:r>
      <w:r w:rsidR="006C083A">
        <w:rPr>
          <w:noProof/>
        </w:rPr>
        <w:t>55</w:t>
      </w:r>
      <w:r>
        <w:rPr>
          <w:noProof/>
        </w:rPr>
        <w:fldChar w:fldCharType="end"/>
      </w:r>
    </w:p>
    <w:p w14:paraId="2B45A916"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9.4</w:t>
      </w:r>
      <w:r>
        <w:rPr>
          <w:rFonts w:asciiTheme="minorHAnsi" w:eastAsiaTheme="minorEastAsia" w:hAnsiTheme="minorHAnsi" w:cstheme="minorBidi"/>
          <w:noProof/>
          <w:lang w:val="en-US" w:eastAsia="ja-JP"/>
        </w:rPr>
        <w:tab/>
      </w:r>
      <w:r>
        <w:rPr>
          <w:noProof/>
        </w:rPr>
        <w:t>Requirements class: RangeValues XML</w:t>
      </w:r>
      <w:r>
        <w:rPr>
          <w:noProof/>
        </w:rPr>
        <w:tab/>
      </w:r>
      <w:r>
        <w:rPr>
          <w:noProof/>
        </w:rPr>
        <w:fldChar w:fldCharType="begin"/>
      </w:r>
      <w:r>
        <w:rPr>
          <w:noProof/>
        </w:rPr>
        <w:instrText xml:space="preserve"> PAGEREF _Toc290114336 \h </w:instrText>
      </w:r>
      <w:r>
        <w:rPr>
          <w:noProof/>
        </w:rPr>
      </w:r>
      <w:r>
        <w:rPr>
          <w:noProof/>
        </w:rPr>
        <w:fldChar w:fldCharType="separate"/>
      </w:r>
      <w:r w:rsidR="006C083A">
        <w:rPr>
          <w:noProof/>
        </w:rPr>
        <w:t>56</w:t>
      </w:r>
      <w:r>
        <w:rPr>
          <w:noProof/>
        </w:rPr>
        <w:fldChar w:fldCharType="end"/>
      </w:r>
    </w:p>
    <w:p w14:paraId="2A748942"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9.5</w:t>
      </w:r>
      <w:r>
        <w:rPr>
          <w:rFonts w:asciiTheme="minorHAnsi" w:eastAsiaTheme="minorEastAsia" w:hAnsiTheme="minorHAnsi" w:cstheme="minorBidi"/>
          <w:noProof/>
          <w:lang w:val="en-US" w:eastAsia="ja-JP"/>
        </w:rPr>
        <w:tab/>
      </w:r>
      <w:r>
        <w:rPr>
          <w:noProof/>
        </w:rPr>
        <w:t>Requirements class: Gaugings XML</w:t>
      </w:r>
      <w:r>
        <w:rPr>
          <w:noProof/>
        </w:rPr>
        <w:tab/>
      </w:r>
      <w:r>
        <w:rPr>
          <w:noProof/>
        </w:rPr>
        <w:fldChar w:fldCharType="begin"/>
      </w:r>
      <w:r>
        <w:rPr>
          <w:noProof/>
        </w:rPr>
        <w:instrText xml:space="preserve"> PAGEREF _Toc290114337 \h </w:instrText>
      </w:r>
      <w:r>
        <w:rPr>
          <w:noProof/>
        </w:rPr>
      </w:r>
      <w:r>
        <w:rPr>
          <w:noProof/>
        </w:rPr>
        <w:fldChar w:fldCharType="separate"/>
      </w:r>
      <w:r w:rsidR="006C083A">
        <w:rPr>
          <w:noProof/>
        </w:rPr>
        <w:t>56</w:t>
      </w:r>
      <w:r>
        <w:rPr>
          <w:noProof/>
        </w:rPr>
        <w:fldChar w:fldCharType="end"/>
      </w:r>
    </w:p>
    <w:p w14:paraId="53C281C4" w14:textId="77777777" w:rsidR="002F2429" w:rsidRDefault="002F2429">
      <w:pPr>
        <w:pStyle w:val="TOC2"/>
        <w:tabs>
          <w:tab w:val="left" w:pos="780"/>
          <w:tab w:val="right" w:leader="dot" w:pos="8630"/>
        </w:tabs>
        <w:rPr>
          <w:rFonts w:asciiTheme="minorHAnsi" w:eastAsiaTheme="minorEastAsia" w:hAnsiTheme="minorHAnsi" w:cstheme="minorBidi"/>
          <w:noProof/>
          <w:lang w:val="en-US" w:eastAsia="ja-JP"/>
        </w:rPr>
      </w:pPr>
      <w:r>
        <w:rPr>
          <w:noProof/>
        </w:rPr>
        <w:t>9.6</w:t>
      </w:r>
      <w:r>
        <w:rPr>
          <w:rFonts w:asciiTheme="minorHAnsi" w:eastAsiaTheme="minorEastAsia" w:hAnsiTheme="minorHAnsi" w:cstheme="minorBidi"/>
          <w:noProof/>
          <w:lang w:val="en-US" w:eastAsia="ja-JP"/>
        </w:rPr>
        <w:tab/>
      </w:r>
      <w:r>
        <w:rPr>
          <w:noProof/>
        </w:rPr>
        <w:t>Requirements class: Section Observation</w:t>
      </w:r>
      <w:r>
        <w:rPr>
          <w:noProof/>
        </w:rPr>
        <w:tab/>
      </w:r>
      <w:r>
        <w:rPr>
          <w:noProof/>
        </w:rPr>
        <w:fldChar w:fldCharType="begin"/>
      </w:r>
      <w:r>
        <w:rPr>
          <w:noProof/>
        </w:rPr>
        <w:instrText xml:space="preserve"> PAGEREF _Toc290114338 \h </w:instrText>
      </w:r>
      <w:r>
        <w:rPr>
          <w:noProof/>
        </w:rPr>
      </w:r>
      <w:r>
        <w:rPr>
          <w:noProof/>
        </w:rPr>
        <w:fldChar w:fldCharType="separate"/>
      </w:r>
      <w:r w:rsidR="006C083A">
        <w:rPr>
          <w:noProof/>
        </w:rPr>
        <w:t>58</w:t>
      </w:r>
      <w:r>
        <w:rPr>
          <w:noProof/>
        </w:rPr>
        <w:fldChar w:fldCharType="end"/>
      </w:r>
    </w:p>
    <w:p w14:paraId="67F91F68" w14:textId="77777777" w:rsidR="002F2429" w:rsidRDefault="002F2429">
      <w:pPr>
        <w:pStyle w:val="TOC1"/>
        <w:tabs>
          <w:tab w:val="left" w:pos="540"/>
          <w:tab w:val="right" w:leader="dot" w:pos="8630"/>
        </w:tabs>
        <w:rPr>
          <w:rFonts w:asciiTheme="minorHAnsi" w:eastAsiaTheme="minorEastAsia" w:hAnsiTheme="minorHAnsi" w:cstheme="minorBidi"/>
          <w:noProof/>
          <w:lang w:val="en-US" w:eastAsia="ja-JP"/>
        </w:rPr>
      </w:pPr>
      <w:r w:rsidRPr="00072473">
        <w:rPr>
          <w:noProof/>
          <w:lang w:val="en-US"/>
        </w:rPr>
        <w:t>10.</w:t>
      </w:r>
      <w:r>
        <w:rPr>
          <w:rFonts w:asciiTheme="minorHAnsi" w:eastAsiaTheme="minorEastAsia" w:hAnsiTheme="minorHAnsi" w:cstheme="minorBidi"/>
          <w:noProof/>
          <w:lang w:val="en-US" w:eastAsia="ja-JP"/>
        </w:rPr>
        <w:tab/>
      </w:r>
      <w:r w:rsidRPr="00072473">
        <w:rPr>
          <w:noProof/>
          <w:lang w:val="en-US"/>
        </w:rPr>
        <w:t>Media Types for any data encoding(s)</w:t>
      </w:r>
      <w:r>
        <w:rPr>
          <w:noProof/>
        </w:rPr>
        <w:tab/>
      </w:r>
      <w:r>
        <w:rPr>
          <w:noProof/>
        </w:rPr>
        <w:fldChar w:fldCharType="begin"/>
      </w:r>
      <w:r>
        <w:rPr>
          <w:noProof/>
        </w:rPr>
        <w:instrText xml:space="preserve"> PAGEREF _Toc290114339 \h </w:instrText>
      </w:r>
      <w:r>
        <w:rPr>
          <w:noProof/>
        </w:rPr>
      </w:r>
      <w:r>
        <w:rPr>
          <w:noProof/>
        </w:rPr>
        <w:fldChar w:fldCharType="separate"/>
      </w:r>
      <w:r w:rsidR="006C083A">
        <w:rPr>
          <w:noProof/>
        </w:rPr>
        <w:t>58</w:t>
      </w:r>
      <w:r>
        <w:rPr>
          <w:noProof/>
        </w:rPr>
        <w:fldChar w:fldCharType="end"/>
      </w:r>
    </w:p>
    <w:p w14:paraId="5B36C580" w14:textId="77777777" w:rsidR="002F2429" w:rsidRDefault="002F2429">
      <w:pPr>
        <w:pStyle w:val="TOC2"/>
        <w:tabs>
          <w:tab w:val="left" w:pos="833"/>
          <w:tab w:val="right" w:leader="dot" w:pos="8630"/>
        </w:tabs>
        <w:rPr>
          <w:rFonts w:asciiTheme="minorHAnsi" w:eastAsiaTheme="minorEastAsia" w:hAnsiTheme="minorHAnsi" w:cstheme="minorBidi"/>
          <w:noProof/>
          <w:lang w:val="en-US" w:eastAsia="ja-JP"/>
        </w:rPr>
      </w:pPr>
      <w:r w:rsidRPr="00072473">
        <w:rPr>
          <w:noProof/>
          <w:lang w:val="en-US"/>
        </w:rPr>
        <w:t>A.1</w:t>
      </w:r>
      <w:r>
        <w:rPr>
          <w:rFonts w:asciiTheme="minorHAnsi" w:eastAsiaTheme="minorEastAsia" w:hAnsiTheme="minorHAnsi" w:cstheme="minorBidi"/>
          <w:noProof/>
          <w:lang w:val="en-US" w:eastAsia="ja-JP"/>
        </w:rPr>
        <w:tab/>
      </w:r>
      <w:r w:rsidRPr="00072473">
        <w:rPr>
          <w:noProof/>
          <w:lang w:val="en-US"/>
        </w:rPr>
        <w:t>Conformance class: Collection</w:t>
      </w:r>
      <w:r>
        <w:rPr>
          <w:noProof/>
        </w:rPr>
        <w:tab/>
      </w:r>
      <w:r>
        <w:rPr>
          <w:noProof/>
        </w:rPr>
        <w:fldChar w:fldCharType="begin"/>
      </w:r>
      <w:r>
        <w:rPr>
          <w:noProof/>
        </w:rPr>
        <w:instrText xml:space="preserve"> PAGEREF _Toc290114340 \h </w:instrText>
      </w:r>
      <w:r>
        <w:rPr>
          <w:noProof/>
        </w:rPr>
      </w:r>
      <w:r>
        <w:rPr>
          <w:noProof/>
        </w:rPr>
        <w:fldChar w:fldCharType="separate"/>
      </w:r>
      <w:r w:rsidR="006C083A">
        <w:rPr>
          <w:noProof/>
        </w:rPr>
        <w:t>59</w:t>
      </w:r>
      <w:r>
        <w:rPr>
          <w:noProof/>
        </w:rPr>
        <w:fldChar w:fldCharType="end"/>
      </w:r>
    </w:p>
    <w:p w14:paraId="5F43AED8" w14:textId="77777777" w:rsidR="002F2429" w:rsidRDefault="002F2429">
      <w:pPr>
        <w:pStyle w:val="TOC2"/>
        <w:tabs>
          <w:tab w:val="left" w:pos="833"/>
          <w:tab w:val="right" w:leader="dot" w:pos="8630"/>
        </w:tabs>
        <w:rPr>
          <w:rFonts w:asciiTheme="minorHAnsi" w:eastAsiaTheme="minorEastAsia" w:hAnsiTheme="minorHAnsi" w:cstheme="minorBidi"/>
          <w:noProof/>
          <w:lang w:val="en-US" w:eastAsia="ja-JP"/>
        </w:rPr>
      </w:pPr>
      <w:r w:rsidRPr="00072473">
        <w:rPr>
          <w:noProof/>
          <w:lang w:val="en-US"/>
        </w:rPr>
        <w:t>A.2</w:t>
      </w:r>
      <w:r>
        <w:rPr>
          <w:rFonts w:asciiTheme="minorHAnsi" w:eastAsiaTheme="minorEastAsia" w:hAnsiTheme="minorHAnsi" w:cstheme="minorBidi"/>
          <w:noProof/>
          <w:lang w:val="en-US" w:eastAsia="ja-JP"/>
        </w:rPr>
        <w:tab/>
      </w:r>
      <w:r w:rsidRPr="00072473">
        <w:rPr>
          <w:noProof/>
          <w:lang w:val="en-US"/>
        </w:rPr>
        <w:t>Conformance class: Conversions</w:t>
      </w:r>
      <w:r>
        <w:rPr>
          <w:noProof/>
        </w:rPr>
        <w:tab/>
      </w:r>
      <w:r>
        <w:rPr>
          <w:noProof/>
        </w:rPr>
        <w:fldChar w:fldCharType="begin"/>
      </w:r>
      <w:r>
        <w:rPr>
          <w:noProof/>
        </w:rPr>
        <w:instrText xml:space="preserve"> PAGEREF _Toc290114341 \h </w:instrText>
      </w:r>
      <w:r>
        <w:rPr>
          <w:noProof/>
        </w:rPr>
      </w:r>
      <w:r>
        <w:rPr>
          <w:noProof/>
        </w:rPr>
        <w:fldChar w:fldCharType="separate"/>
      </w:r>
      <w:r w:rsidR="006C083A">
        <w:rPr>
          <w:noProof/>
        </w:rPr>
        <w:t>59</w:t>
      </w:r>
      <w:r>
        <w:rPr>
          <w:noProof/>
        </w:rPr>
        <w:fldChar w:fldCharType="end"/>
      </w:r>
    </w:p>
    <w:p w14:paraId="42976B29" w14:textId="77777777" w:rsidR="002F2429" w:rsidRDefault="002F2429">
      <w:pPr>
        <w:pStyle w:val="TOC2"/>
        <w:tabs>
          <w:tab w:val="left" w:pos="833"/>
          <w:tab w:val="right" w:leader="dot" w:pos="8630"/>
        </w:tabs>
        <w:rPr>
          <w:rFonts w:asciiTheme="minorHAnsi" w:eastAsiaTheme="minorEastAsia" w:hAnsiTheme="minorHAnsi" w:cstheme="minorBidi"/>
          <w:noProof/>
          <w:lang w:val="en-US" w:eastAsia="ja-JP"/>
        </w:rPr>
      </w:pPr>
      <w:r w:rsidRPr="00072473">
        <w:rPr>
          <w:noProof/>
          <w:lang w:val="en-US"/>
        </w:rPr>
        <w:lastRenderedPageBreak/>
        <w:t>A.3</w:t>
      </w:r>
      <w:r>
        <w:rPr>
          <w:rFonts w:asciiTheme="minorHAnsi" w:eastAsiaTheme="minorEastAsia" w:hAnsiTheme="minorHAnsi" w:cstheme="minorBidi"/>
          <w:noProof/>
          <w:lang w:val="en-US" w:eastAsia="ja-JP"/>
        </w:rPr>
        <w:tab/>
      </w:r>
      <w:r w:rsidRPr="00072473">
        <w:rPr>
          <w:noProof/>
          <w:lang w:val="en-US"/>
        </w:rPr>
        <w:t>Conformance class: RangeValues</w:t>
      </w:r>
      <w:r>
        <w:rPr>
          <w:noProof/>
        </w:rPr>
        <w:tab/>
      </w:r>
      <w:r>
        <w:rPr>
          <w:noProof/>
        </w:rPr>
        <w:fldChar w:fldCharType="begin"/>
      </w:r>
      <w:r>
        <w:rPr>
          <w:noProof/>
        </w:rPr>
        <w:instrText xml:space="preserve"> PAGEREF _Toc290114342 \h </w:instrText>
      </w:r>
      <w:r>
        <w:rPr>
          <w:noProof/>
        </w:rPr>
      </w:r>
      <w:r>
        <w:rPr>
          <w:noProof/>
        </w:rPr>
        <w:fldChar w:fldCharType="separate"/>
      </w:r>
      <w:r w:rsidR="006C083A">
        <w:rPr>
          <w:noProof/>
        </w:rPr>
        <w:t>63</w:t>
      </w:r>
      <w:r>
        <w:rPr>
          <w:noProof/>
        </w:rPr>
        <w:fldChar w:fldCharType="end"/>
      </w:r>
    </w:p>
    <w:p w14:paraId="45F6E3CD" w14:textId="77777777" w:rsidR="002F2429" w:rsidRDefault="002F2429">
      <w:pPr>
        <w:pStyle w:val="TOC2"/>
        <w:tabs>
          <w:tab w:val="left" w:pos="833"/>
          <w:tab w:val="right" w:leader="dot" w:pos="8630"/>
        </w:tabs>
        <w:rPr>
          <w:rFonts w:asciiTheme="minorHAnsi" w:eastAsiaTheme="minorEastAsia" w:hAnsiTheme="minorHAnsi" w:cstheme="minorBidi"/>
          <w:noProof/>
          <w:lang w:val="en-US" w:eastAsia="ja-JP"/>
        </w:rPr>
      </w:pPr>
      <w:r w:rsidRPr="00072473">
        <w:rPr>
          <w:noProof/>
          <w:lang w:val="en-US"/>
        </w:rPr>
        <w:t>A.4</w:t>
      </w:r>
      <w:r>
        <w:rPr>
          <w:rFonts w:asciiTheme="minorHAnsi" w:eastAsiaTheme="minorEastAsia" w:hAnsiTheme="minorHAnsi" w:cstheme="minorBidi"/>
          <w:noProof/>
          <w:lang w:val="en-US" w:eastAsia="ja-JP"/>
        </w:rPr>
        <w:tab/>
      </w:r>
      <w:r w:rsidRPr="00072473">
        <w:rPr>
          <w:noProof/>
          <w:lang w:val="en-US"/>
        </w:rPr>
        <w:t>Conformance class: Gaugings</w:t>
      </w:r>
      <w:r>
        <w:rPr>
          <w:noProof/>
        </w:rPr>
        <w:tab/>
      </w:r>
      <w:r>
        <w:rPr>
          <w:noProof/>
        </w:rPr>
        <w:fldChar w:fldCharType="begin"/>
      </w:r>
      <w:r>
        <w:rPr>
          <w:noProof/>
        </w:rPr>
        <w:instrText xml:space="preserve"> PAGEREF _Toc290114343 \h </w:instrText>
      </w:r>
      <w:r>
        <w:rPr>
          <w:noProof/>
        </w:rPr>
      </w:r>
      <w:r>
        <w:rPr>
          <w:noProof/>
        </w:rPr>
        <w:fldChar w:fldCharType="separate"/>
      </w:r>
      <w:r w:rsidR="006C083A">
        <w:rPr>
          <w:noProof/>
        </w:rPr>
        <w:t>64</w:t>
      </w:r>
      <w:r>
        <w:rPr>
          <w:noProof/>
        </w:rPr>
        <w:fldChar w:fldCharType="end"/>
      </w:r>
    </w:p>
    <w:p w14:paraId="2B8E1C7F" w14:textId="77777777" w:rsidR="002F2429" w:rsidRDefault="002F2429">
      <w:pPr>
        <w:pStyle w:val="TOC2"/>
        <w:tabs>
          <w:tab w:val="left" w:pos="833"/>
          <w:tab w:val="right" w:leader="dot" w:pos="8630"/>
        </w:tabs>
        <w:rPr>
          <w:rFonts w:asciiTheme="minorHAnsi" w:eastAsiaTheme="minorEastAsia" w:hAnsiTheme="minorHAnsi" w:cstheme="minorBidi"/>
          <w:noProof/>
          <w:lang w:val="en-US" w:eastAsia="ja-JP"/>
        </w:rPr>
      </w:pPr>
      <w:r w:rsidRPr="00072473">
        <w:rPr>
          <w:noProof/>
          <w:lang w:val="en-US"/>
        </w:rPr>
        <w:t>A.5</w:t>
      </w:r>
      <w:r>
        <w:rPr>
          <w:rFonts w:asciiTheme="minorHAnsi" w:eastAsiaTheme="minorEastAsia" w:hAnsiTheme="minorHAnsi" w:cstheme="minorBidi"/>
          <w:noProof/>
          <w:lang w:val="en-US" w:eastAsia="ja-JP"/>
        </w:rPr>
        <w:tab/>
      </w:r>
      <w:r w:rsidRPr="00072473">
        <w:rPr>
          <w:noProof/>
          <w:lang w:val="en-US"/>
        </w:rPr>
        <w:t>Conformance class: Sections</w:t>
      </w:r>
      <w:r>
        <w:rPr>
          <w:noProof/>
        </w:rPr>
        <w:tab/>
      </w:r>
      <w:r>
        <w:rPr>
          <w:noProof/>
        </w:rPr>
        <w:fldChar w:fldCharType="begin"/>
      </w:r>
      <w:r>
        <w:rPr>
          <w:noProof/>
        </w:rPr>
        <w:instrText xml:space="preserve"> PAGEREF _Toc290114344 \h </w:instrText>
      </w:r>
      <w:r>
        <w:rPr>
          <w:noProof/>
        </w:rPr>
      </w:r>
      <w:r>
        <w:rPr>
          <w:noProof/>
        </w:rPr>
        <w:fldChar w:fldCharType="separate"/>
      </w:r>
      <w:r w:rsidR="006C083A">
        <w:rPr>
          <w:noProof/>
        </w:rPr>
        <w:t>65</w:t>
      </w:r>
      <w:r>
        <w:rPr>
          <w:noProof/>
        </w:rPr>
        <w:fldChar w:fldCharType="end"/>
      </w:r>
    </w:p>
    <w:p w14:paraId="05E7F2A1" w14:textId="77777777" w:rsidR="002F2429" w:rsidRDefault="002F2429">
      <w:pPr>
        <w:pStyle w:val="TOC2"/>
        <w:tabs>
          <w:tab w:val="left" w:pos="820"/>
          <w:tab w:val="right" w:leader="dot" w:pos="8630"/>
        </w:tabs>
        <w:rPr>
          <w:rFonts w:asciiTheme="minorHAnsi" w:eastAsiaTheme="minorEastAsia" w:hAnsiTheme="minorHAnsi" w:cstheme="minorBidi"/>
          <w:noProof/>
          <w:lang w:val="en-US" w:eastAsia="ja-JP"/>
        </w:rPr>
      </w:pPr>
      <w:r>
        <w:rPr>
          <w:noProof/>
          <w:lang w:eastAsia="en-AU"/>
        </w:rPr>
        <w:t>B.1</w:t>
      </w:r>
      <w:r>
        <w:rPr>
          <w:rFonts w:asciiTheme="minorHAnsi" w:eastAsiaTheme="minorEastAsia" w:hAnsiTheme="minorHAnsi" w:cstheme="minorBidi"/>
          <w:noProof/>
          <w:lang w:val="en-US" w:eastAsia="ja-JP"/>
        </w:rPr>
        <w:tab/>
      </w:r>
      <w:r>
        <w:rPr>
          <w:noProof/>
          <w:lang w:eastAsia="en-AU"/>
        </w:rPr>
        <w:t>Conformance Class: XML Encoding</w:t>
      </w:r>
      <w:r>
        <w:rPr>
          <w:noProof/>
        </w:rPr>
        <w:tab/>
      </w:r>
      <w:r>
        <w:rPr>
          <w:noProof/>
        </w:rPr>
        <w:fldChar w:fldCharType="begin"/>
      </w:r>
      <w:r>
        <w:rPr>
          <w:noProof/>
        </w:rPr>
        <w:instrText xml:space="preserve"> PAGEREF _Toc290114345 \h </w:instrText>
      </w:r>
      <w:r>
        <w:rPr>
          <w:noProof/>
        </w:rPr>
      </w:r>
      <w:r>
        <w:rPr>
          <w:noProof/>
        </w:rPr>
        <w:fldChar w:fldCharType="separate"/>
      </w:r>
      <w:r w:rsidR="006C083A">
        <w:rPr>
          <w:noProof/>
        </w:rPr>
        <w:t>66</w:t>
      </w:r>
      <w:r>
        <w:rPr>
          <w:noProof/>
        </w:rPr>
        <w:fldChar w:fldCharType="end"/>
      </w:r>
    </w:p>
    <w:p w14:paraId="2E53D0B3" w14:textId="77777777" w:rsidR="002F2429" w:rsidRDefault="002F2429">
      <w:pPr>
        <w:pStyle w:val="TOC2"/>
        <w:tabs>
          <w:tab w:val="left" w:pos="820"/>
          <w:tab w:val="right" w:leader="dot" w:pos="8630"/>
        </w:tabs>
        <w:rPr>
          <w:rFonts w:asciiTheme="minorHAnsi" w:eastAsiaTheme="minorEastAsia" w:hAnsiTheme="minorHAnsi" w:cstheme="minorBidi"/>
          <w:noProof/>
          <w:lang w:val="en-US" w:eastAsia="ja-JP"/>
        </w:rPr>
      </w:pPr>
      <w:r w:rsidRPr="00072473">
        <w:rPr>
          <w:noProof/>
          <w:color w:val="0F0F0F"/>
          <w:lang w:eastAsia="en-AU"/>
        </w:rPr>
        <w:t>B.2</w:t>
      </w:r>
      <w:r>
        <w:rPr>
          <w:rFonts w:asciiTheme="minorHAnsi" w:eastAsiaTheme="minorEastAsia" w:hAnsiTheme="minorHAnsi" w:cstheme="minorBidi"/>
          <w:noProof/>
          <w:lang w:val="en-US" w:eastAsia="ja-JP"/>
        </w:rPr>
        <w:tab/>
      </w:r>
      <w:r>
        <w:rPr>
          <w:noProof/>
          <w:lang w:eastAsia="en-AU"/>
        </w:rPr>
        <w:t xml:space="preserve">Conformance Class: </w:t>
      </w:r>
      <w:r w:rsidRPr="00072473">
        <w:rPr>
          <w:noProof/>
          <w:color w:val="0F0F0F"/>
          <w:lang w:eastAsia="en-AU"/>
        </w:rPr>
        <w:t>Collections XML</w:t>
      </w:r>
      <w:r>
        <w:rPr>
          <w:noProof/>
        </w:rPr>
        <w:tab/>
      </w:r>
      <w:r>
        <w:rPr>
          <w:noProof/>
        </w:rPr>
        <w:fldChar w:fldCharType="begin"/>
      </w:r>
      <w:r>
        <w:rPr>
          <w:noProof/>
        </w:rPr>
        <w:instrText xml:space="preserve"> PAGEREF _Toc290114346 \h </w:instrText>
      </w:r>
      <w:r>
        <w:rPr>
          <w:noProof/>
        </w:rPr>
      </w:r>
      <w:r>
        <w:rPr>
          <w:noProof/>
        </w:rPr>
        <w:fldChar w:fldCharType="separate"/>
      </w:r>
      <w:r w:rsidR="006C083A">
        <w:rPr>
          <w:noProof/>
        </w:rPr>
        <w:t>66</w:t>
      </w:r>
      <w:r>
        <w:rPr>
          <w:noProof/>
        </w:rPr>
        <w:fldChar w:fldCharType="end"/>
      </w:r>
    </w:p>
    <w:p w14:paraId="607A1E12" w14:textId="77777777" w:rsidR="002F2429" w:rsidRDefault="002F2429">
      <w:pPr>
        <w:pStyle w:val="TOC2"/>
        <w:tabs>
          <w:tab w:val="left" w:pos="820"/>
          <w:tab w:val="right" w:leader="dot" w:pos="8630"/>
        </w:tabs>
        <w:rPr>
          <w:rFonts w:asciiTheme="minorHAnsi" w:eastAsiaTheme="minorEastAsia" w:hAnsiTheme="minorHAnsi" w:cstheme="minorBidi"/>
          <w:noProof/>
          <w:lang w:val="en-US" w:eastAsia="ja-JP"/>
        </w:rPr>
      </w:pPr>
      <w:r w:rsidRPr="00072473">
        <w:rPr>
          <w:noProof/>
          <w:color w:val="0F0F0F"/>
          <w:lang w:eastAsia="en-AU"/>
        </w:rPr>
        <w:t>B.3</w:t>
      </w:r>
      <w:r>
        <w:rPr>
          <w:rFonts w:asciiTheme="minorHAnsi" w:eastAsiaTheme="minorEastAsia" w:hAnsiTheme="minorHAnsi" w:cstheme="minorBidi"/>
          <w:noProof/>
          <w:lang w:val="en-US" w:eastAsia="ja-JP"/>
        </w:rPr>
        <w:tab/>
      </w:r>
      <w:r>
        <w:rPr>
          <w:noProof/>
          <w:lang w:eastAsia="en-AU"/>
        </w:rPr>
        <w:t xml:space="preserve">Conformance Class: </w:t>
      </w:r>
      <w:r w:rsidRPr="00072473">
        <w:rPr>
          <w:noProof/>
          <w:color w:val="0F0F0F"/>
          <w:lang w:eastAsia="en-AU"/>
        </w:rPr>
        <w:t>Conversions XML</w:t>
      </w:r>
      <w:r>
        <w:rPr>
          <w:noProof/>
        </w:rPr>
        <w:tab/>
      </w:r>
      <w:r>
        <w:rPr>
          <w:noProof/>
        </w:rPr>
        <w:fldChar w:fldCharType="begin"/>
      </w:r>
      <w:r>
        <w:rPr>
          <w:noProof/>
        </w:rPr>
        <w:instrText xml:space="preserve"> PAGEREF _Toc290114347 \h </w:instrText>
      </w:r>
      <w:r>
        <w:rPr>
          <w:noProof/>
        </w:rPr>
      </w:r>
      <w:r>
        <w:rPr>
          <w:noProof/>
        </w:rPr>
        <w:fldChar w:fldCharType="separate"/>
      </w:r>
      <w:r w:rsidR="006C083A">
        <w:rPr>
          <w:noProof/>
        </w:rPr>
        <w:t>67</w:t>
      </w:r>
      <w:r>
        <w:rPr>
          <w:noProof/>
        </w:rPr>
        <w:fldChar w:fldCharType="end"/>
      </w:r>
    </w:p>
    <w:p w14:paraId="47E07779" w14:textId="77777777" w:rsidR="002F2429" w:rsidRDefault="002F2429">
      <w:pPr>
        <w:pStyle w:val="TOC2"/>
        <w:tabs>
          <w:tab w:val="left" w:pos="820"/>
          <w:tab w:val="right" w:leader="dot" w:pos="8630"/>
        </w:tabs>
        <w:rPr>
          <w:rFonts w:asciiTheme="minorHAnsi" w:eastAsiaTheme="minorEastAsia" w:hAnsiTheme="minorHAnsi" w:cstheme="minorBidi"/>
          <w:noProof/>
          <w:lang w:val="en-US" w:eastAsia="ja-JP"/>
        </w:rPr>
      </w:pPr>
      <w:r w:rsidRPr="00072473">
        <w:rPr>
          <w:noProof/>
          <w:color w:val="0F0F0F"/>
          <w:lang w:eastAsia="en-AU"/>
        </w:rPr>
        <w:t>B.4</w:t>
      </w:r>
      <w:r>
        <w:rPr>
          <w:rFonts w:asciiTheme="minorHAnsi" w:eastAsiaTheme="minorEastAsia" w:hAnsiTheme="minorHAnsi" w:cstheme="minorBidi"/>
          <w:noProof/>
          <w:lang w:val="en-US" w:eastAsia="ja-JP"/>
        </w:rPr>
        <w:tab/>
      </w:r>
      <w:r>
        <w:rPr>
          <w:noProof/>
          <w:lang w:eastAsia="en-AU"/>
        </w:rPr>
        <w:t xml:space="preserve">Conformance Class: </w:t>
      </w:r>
      <w:r w:rsidRPr="00072473">
        <w:rPr>
          <w:noProof/>
          <w:color w:val="0F0F0F"/>
          <w:lang w:eastAsia="en-AU"/>
        </w:rPr>
        <w:t>Range Values XML</w:t>
      </w:r>
      <w:r>
        <w:rPr>
          <w:noProof/>
        </w:rPr>
        <w:tab/>
      </w:r>
      <w:r>
        <w:rPr>
          <w:noProof/>
        </w:rPr>
        <w:fldChar w:fldCharType="begin"/>
      </w:r>
      <w:r>
        <w:rPr>
          <w:noProof/>
        </w:rPr>
        <w:instrText xml:space="preserve"> PAGEREF _Toc290114348 \h </w:instrText>
      </w:r>
      <w:r>
        <w:rPr>
          <w:noProof/>
        </w:rPr>
      </w:r>
      <w:r>
        <w:rPr>
          <w:noProof/>
        </w:rPr>
        <w:fldChar w:fldCharType="separate"/>
      </w:r>
      <w:r w:rsidR="006C083A">
        <w:rPr>
          <w:noProof/>
        </w:rPr>
        <w:t>68</w:t>
      </w:r>
      <w:r>
        <w:rPr>
          <w:noProof/>
        </w:rPr>
        <w:fldChar w:fldCharType="end"/>
      </w:r>
    </w:p>
    <w:p w14:paraId="09543C1F" w14:textId="77777777" w:rsidR="002F2429" w:rsidRDefault="002F2429">
      <w:pPr>
        <w:pStyle w:val="TOC2"/>
        <w:tabs>
          <w:tab w:val="left" w:pos="820"/>
          <w:tab w:val="right" w:leader="dot" w:pos="8630"/>
        </w:tabs>
        <w:rPr>
          <w:rFonts w:asciiTheme="minorHAnsi" w:eastAsiaTheme="minorEastAsia" w:hAnsiTheme="minorHAnsi" w:cstheme="minorBidi"/>
          <w:noProof/>
          <w:lang w:val="en-US" w:eastAsia="ja-JP"/>
        </w:rPr>
      </w:pPr>
      <w:r w:rsidRPr="00072473">
        <w:rPr>
          <w:noProof/>
          <w:color w:val="0F0F0F"/>
          <w:lang w:eastAsia="en-AU"/>
        </w:rPr>
        <w:t>B.5</w:t>
      </w:r>
      <w:r>
        <w:rPr>
          <w:rFonts w:asciiTheme="minorHAnsi" w:eastAsiaTheme="minorEastAsia" w:hAnsiTheme="minorHAnsi" w:cstheme="minorBidi"/>
          <w:noProof/>
          <w:lang w:val="en-US" w:eastAsia="ja-JP"/>
        </w:rPr>
        <w:tab/>
      </w:r>
      <w:r>
        <w:rPr>
          <w:noProof/>
          <w:lang w:eastAsia="en-AU"/>
        </w:rPr>
        <w:t xml:space="preserve">Conformance Class: </w:t>
      </w:r>
      <w:r w:rsidRPr="00072473">
        <w:rPr>
          <w:noProof/>
          <w:color w:val="0F0F0F"/>
          <w:lang w:eastAsia="en-AU"/>
        </w:rPr>
        <w:t>Gaugings XML</w:t>
      </w:r>
      <w:r>
        <w:rPr>
          <w:noProof/>
        </w:rPr>
        <w:tab/>
      </w:r>
      <w:r>
        <w:rPr>
          <w:noProof/>
        </w:rPr>
        <w:fldChar w:fldCharType="begin"/>
      </w:r>
      <w:r>
        <w:rPr>
          <w:noProof/>
        </w:rPr>
        <w:instrText xml:space="preserve"> PAGEREF _Toc290114349 \h </w:instrText>
      </w:r>
      <w:r>
        <w:rPr>
          <w:noProof/>
        </w:rPr>
      </w:r>
      <w:r>
        <w:rPr>
          <w:noProof/>
        </w:rPr>
        <w:fldChar w:fldCharType="separate"/>
      </w:r>
      <w:r w:rsidR="006C083A">
        <w:rPr>
          <w:noProof/>
        </w:rPr>
        <w:t>69</w:t>
      </w:r>
      <w:r>
        <w:rPr>
          <w:noProof/>
        </w:rPr>
        <w:fldChar w:fldCharType="end"/>
      </w:r>
    </w:p>
    <w:p w14:paraId="7F931898" w14:textId="77777777" w:rsidR="002F2429" w:rsidRDefault="002F2429">
      <w:pPr>
        <w:pStyle w:val="TOC2"/>
        <w:tabs>
          <w:tab w:val="left" w:pos="820"/>
          <w:tab w:val="right" w:leader="dot" w:pos="8630"/>
        </w:tabs>
        <w:rPr>
          <w:rFonts w:asciiTheme="minorHAnsi" w:eastAsiaTheme="minorEastAsia" w:hAnsiTheme="minorHAnsi" w:cstheme="minorBidi"/>
          <w:noProof/>
          <w:lang w:val="en-US" w:eastAsia="ja-JP"/>
        </w:rPr>
      </w:pPr>
      <w:r>
        <w:rPr>
          <w:noProof/>
          <w:lang w:eastAsia="en-AU"/>
        </w:rPr>
        <w:t>B.6</w:t>
      </w:r>
      <w:r>
        <w:rPr>
          <w:rFonts w:asciiTheme="minorHAnsi" w:eastAsiaTheme="minorEastAsia" w:hAnsiTheme="minorHAnsi" w:cstheme="minorBidi"/>
          <w:noProof/>
          <w:lang w:val="en-US" w:eastAsia="ja-JP"/>
        </w:rPr>
        <w:tab/>
      </w:r>
      <w:r>
        <w:rPr>
          <w:noProof/>
          <w:lang w:eastAsia="en-AU"/>
        </w:rPr>
        <w:t>Conformance Class: Section Observation XML</w:t>
      </w:r>
      <w:r>
        <w:rPr>
          <w:noProof/>
        </w:rPr>
        <w:tab/>
      </w:r>
      <w:r>
        <w:rPr>
          <w:noProof/>
        </w:rPr>
        <w:fldChar w:fldCharType="begin"/>
      </w:r>
      <w:r>
        <w:rPr>
          <w:noProof/>
        </w:rPr>
        <w:instrText xml:space="preserve"> PAGEREF _Toc290114350 \h </w:instrText>
      </w:r>
      <w:r>
        <w:rPr>
          <w:noProof/>
        </w:rPr>
      </w:r>
      <w:r>
        <w:rPr>
          <w:noProof/>
        </w:rPr>
        <w:fldChar w:fldCharType="separate"/>
      </w:r>
      <w:r w:rsidR="006C083A">
        <w:rPr>
          <w:noProof/>
        </w:rPr>
        <w:t>71</w:t>
      </w:r>
      <w:r>
        <w:rPr>
          <w:noProof/>
        </w:rPr>
        <w:fldChar w:fldCharType="end"/>
      </w:r>
    </w:p>
    <w:p w14:paraId="6858D5E4" w14:textId="77777777" w:rsidR="00000E3A" w:rsidRDefault="0085499C">
      <w:pPr>
        <w:pStyle w:val="TOC1"/>
        <w:tabs>
          <w:tab w:val="right" w:leader="dot" w:pos="8550"/>
        </w:tabs>
      </w:pPr>
      <w:r>
        <w:fldChar w:fldCharType="end"/>
      </w:r>
    </w:p>
    <w:p w14:paraId="33126CC9" w14:textId="77777777" w:rsidR="00000E3A" w:rsidRDefault="00000E3A">
      <w:pPr>
        <w:spacing w:after="240"/>
        <w:rPr>
          <w:rFonts w:ascii="Times New Roman" w:eastAsia="Times New Roman" w:hAnsi="Times New Roman" w:cs="Times New Roman"/>
        </w:rPr>
      </w:pPr>
    </w:p>
    <w:p w14:paraId="64E43681" w14:textId="77777777" w:rsidR="00000E3A" w:rsidRDefault="00565720">
      <w:pPr>
        <w:spacing w:after="240"/>
      </w:pPr>
      <w:r>
        <w:rPr>
          <w:rFonts w:ascii="Times New Roman" w:eastAsia="Times New Roman" w:hAnsi="Times New Roman" w:cs="Times New Roman"/>
        </w:rPr>
        <w:br w:type="page"/>
      </w:r>
    </w:p>
    <w:p w14:paraId="220BEAC0" w14:textId="77777777" w:rsidR="00000E3A" w:rsidRDefault="00000E3A">
      <w:pPr>
        <w:spacing w:after="240"/>
        <w:rPr>
          <w:rFonts w:ascii="Times New Roman" w:eastAsia="Times New Roman" w:hAnsi="Times New Roman" w:cs="Times New Roman"/>
        </w:rPr>
      </w:pPr>
    </w:p>
    <w:p w14:paraId="3E399334" w14:textId="77777777" w:rsidR="00000E3A" w:rsidRDefault="00565720" w:rsidP="004521CC">
      <w:pPr>
        <w:pStyle w:val="introelements"/>
        <w:numPr>
          <w:ilvl w:val="0"/>
          <w:numId w:val="33"/>
        </w:numPr>
        <w:tabs>
          <w:tab w:val="left" w:pos="400"/>
        </w:tabs>
        <w:ind w:left="360"/>
      </w:pPr>
      <w:r>
        <w:t>Abstract</w:t>
      </w:r>
    </w:p>
    <w:p w14:paraId="41D1085C"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document defines an information model and XML encoding for exchanging </w:t>
      </w:r>
      <w:r w:rsidR="009A4A76">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following three hydrological concepts: </w:t>
      </w:r>
    </w:p>
    <w:p w14:paraId="0B3A7C6E" w14:textId="77777777" w:rsidR="00000E3A" w:rsidRDefault="00565720">
      <w:pPr>
        <w:pStyle w:val="ListParagraph"/>
        <w:numPr>
          <w:ilvl w:val="0"/>
          <w:numId w:val="5"/>
        </w:numPr>
        <w:ind w:hanging="360"/>
        <w:rPr>
          <w:color w:val="000000"/>
        </w:rPr>
      </w:pPr>
      <w:r>
        <w:rPr>
          <w:i/>
          <w:color w:val="000000"/>
        </w:rPr>
        <w:t>Conversion tables</w:t>
      </w:r>
      <w:r>
        <w:rPr>
          <w:color w:val="000000"/>
        </w:rPr>
        <w:t xml:space="preserve">, or </w:t>
      </w:r>
      <w:r>
        <w:rPr>
          <w:i/>
          <w:color w:val="000000"/>
        </w:rPr>
        <w:t>conversion curves</w:t>
      </w:r>
      <w:r>
        <w:rPr>
          <w:color w:val="000000"/>
        </w:rPr>
        <w:t xml:space="preserve">, that are used for the conversion of related hydrological phenomenon. </w:t>
      </w:r>
    </w:p>
    <w:p w14:paraId="5DC4349E" w14:textId="77777777" w:rsidR="00000E3A" w:rsidRDefault="00565720">
      <w:pPr>
        <w:pStyle w:val="ListParagraph"/>
        <w:numPr>
          <w:ilvl w:val="0"/>
          <w:numId w:val="5"/>
        </w:numPr>
        <w:ind w:hanging="360"/>
        <w:rPr>
          <w:color w:val="000000"/>
        </w:rPr>
      </w:pPr>
      <w:r>
        <w:rPr>
          <w:i/>
          <w:color w:val="000000"/>
        </w:rPr>
        <w:t xml:space="preserve">Gauging observations </w:t>
      </w:r>
      <w:r>
        <w:rPr>
          <w:color w:val="000000"/>
        </w:rPr>
        <w:t xml:space="preserve">– the observations performed to develop </w:t>
      </w:r>
      <w:r w:rsidR="009A4A76">
        <w:rPr>
          <w:i/>
          <w:color w:val="000000"/>
        </w:rPr>
        <w:t>conversion</w:t>
      </w:r>
      <w:r>
        <w:rPr>
          <w:i/>
          <w:color w:val="000000"/>
        </w:rPr>
        <w:t xml:space="preserve"> table</w:t>
      </w:r>
      <w:r>
        <w:rPr>
          <w:color w:val="000000"/>
        </w:rPr>
        <w:t xml:space="preserve"> relationships. </w:t>
      </w:r>
    </w:p>
    <w:p w14:paraId="4B237521" w14:textId="77777777" w:rsidR="00000E3A" w:rsidRDefault="00565720">
      <w:pPr>
        <w:pStyle w:val="ListParagraph"/>
        <w:numPr>
          <w:ilvl w:val="0"/>
          <w:numId w:val="5"/>
        </w:numPr>
        <w:ind w:hanging="360"/>
        <w:rPr>
          <w:color w:val="000000"/>
        </w:rPr>
      </w:pPr>
      <w:r>
        <w:rPr>
          <w:i/>
          <w:color w:val="000000"/>
        </w:rPr>
        <w:t>Cross sections</w:t>
      </w:r>
      <w:r>
        <w:rPr>
          <w:color w:val="000000"/>
        </w:rPr>
        <w:t xml:space="preserve"> - survey observations made of the geometric structure of features, such as river channels, storages etc. </w:t>
      </w:r>
    </w:p>
    <w:p w14:paraId="2A5143C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Metadata and vocabularies are defined that together provide a means for parties to exchange these concepts </w:t>
      </w:r>
      <w:r w:rsidR="00443222">
        <w:rPr>
          <w:rFonts w:ascii="Times New Roman" w:eastAsia="Times New Roman" w:hAnsi="Times New Roman" w:cs="Times New Roman"/>
          <w:color w:val="000000"/>
        </w:rPr>
        <w:t>using</w:t>
      </w:r>
      <w:r>
        <w:rPr>
          <w:rFonts w:ascii="Times New Roman" w:eastAsia="Times New Roman" w:hAnsi="Times New Roman" w:cs="Times New Roman"/>
          <w:color w:val="000000"/>
        </w:rPr>
        <w:t xml:space="preserve"> common semantics. </w:t>
      </w:r>
    </w:p>
    <w:p w14:paraId="0AA16257" w14:textId="77777777"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rPr>
        <w:t>The information model is proposed as a second part of the WaterML2.0 suite of standards, building on part 1 that addresses the exchange of time series</w:t>
      </w:r>
      <w:r>
        <w:rPr>
          <w:rStyle w:val="FootnoteReference"/>
          <w:rFonts w:eastAsia="Arial"/>
          <w:vertAlign w:val="superscript"/>
        </w:rPr>
        <w:footnoteReference w:customMarkFollows="1" w:id="1"/>
        <w:t>1</w:t>
      </w:r>
      <w:r>
        <w:rPr>
          <w:rFonts w:ascii="Times New Roman" w:eastAsia="Times New Roman" w:hAnsi="Times New Roman" w:cs="Times New Roman"/>
        </w:rPr>
        <w:t xml:space="preserve">. </w:t>
      </w:r>
    </w:p>
    <w:p w14:paraId="6C46568E" w14:textId="77777777" w:rsidR="00000E3A" w:rsidRDefault="00565720" w:rsidP="004521CC">
      <w:pPr>
        <w:pStyle w:val="introelements"/>
        <w:numPr>
          <w:ilvl w:val="0"/>
          <w:numId w:val="33"/>
        </w:numPr>
        <w:tabs>
          <w:tab w:val="left" w:pos="400"/>
          <w:tab w:val="left" w:pos="504"/>
        </w:tabs>
        <w:ind w:left="360"/>
      </w:pPr>
      <w:r>
        <w:t>Keywords</w:t>
      </w:r>
    </w:p>
    <w:p w14:paraId="61737334" w14:textId="77777777"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rPr>
        <w:t>The following are keywords to be used by search engines and document catalogues.</w:t>
      </w:r>
    </w:p>
    <w:p w14:paraId="25178834" w14:textId="77777777" w:rsidR="00000E3A" w:rsidRDefault="00565720">
      <w:pPr>
        <w:spacing w:after="240"/>
        <w:rPr>
          <w:rFonts w:ascii="Times New Roman" w:eastAsia="Times New Roman" w:hAnsi="Times New Roman" w:cs="Times New Roman"/>
        </w:rPr>
      </w:pPr>
      <w:proofErr w:type="spellStart"/>
      <w:proofErr w:type="gramStart"/>
      <w:r>
        <w:rPr>
          <w:rFonts w:ascii="Times New Roman" w:eastAsia="Times New Roman" w:hAnsi="Times New Roman" w:cs="Times New Roman"/>
        </w:rPr>
        <w:t>ogcdoc</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waterml</w:t>
      </w:r>
      <w:proofErr w:type="spellEnd"/>
      <w:r>
        <w:rPr>
          <w:rFonts w:ascii="Times New Roman" w:eastAsia="Times New Roman" w:hAnsi="Times New Roman" w:cs="Times New Roman"/>
        </w:rPr>
        <w:t xml:space="preserve">, ratings, </w:t>
      </w:r>
      <w:proofErr w:type="spellStart"/>
      <w:r>
        <w:rPr>
          <w:rFonts w:ascii="Times New Roman" w:eastAsia="Times New Roman" w:hAnsi="Times New Roman" w:cs="Times New Roman"/>
        </w:rPr>
        <w:t>gaugings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o&amp;m</w:t>
      </w:r>
      <w:proofErr w:type="spellEnd"/>
      <w:r>
        <w:rPr>
          <w:rFonts w:ascii="Times New Roman" w:eastAsia="Times New Roman" w:hAnsi="Times New Roman" w:cs="Times New Roman"/>
        </w:rPr>
        <w:t>, conversion, cross section</w:t>
      </w:r>
    </w:p>
    <w:p w14:paraId="12D10577" w14:textId="77777777" w:rsidR="00000E3A" w:rsidRDefault="00565720" w:rsidP="004521CC">
      <w:pPr>
        <w:pStyle w:val="introelements"/>
        <w:numPr>
          <w:ilvl w:val="0"/>
          <w:numId w:val="33"/>
        </w:numPr>
        <w:tabs>
          <w:tab w:val="left" w:pos="400"/>
          <w:tab w:val="left" w:pos="504"/>
        </w:tabs>
        <w:ind w:left="360"/>
      </w:pPr>
      <w:r>
        <w:t>Preface</w:t>
      </w:r>
    </w:p>
    <w:p w14:paraId="77CB6026" w14:textId="77777777"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rPr>
        <w:t>Attention is drawn to the possibility that some of the elements of this document may be the subject of patent rights. The Open Geospatial Consortium shall not be held responsible for identifying any or all such patent rights.</w:t>
      </w:r>
    </w:p>
    <w:p w14:paraId="50347B4E" w14:textId="77777777" w:rsidR="00000E3A" w:rsidRDefault="00565720" w:rsidP="0001449A">
      <w:pPr>
        <w:spacing w:after="240"/>
        <w:rPr>
          <w:rFonts w:ascii="Times New Roman" w:eastAsia="Times New Roman" w:hAnsi="Times New Roman" w:cs="Times New Roman"/>
          <w:i/>
        </w:rPr>
      </w:pPr>
      <w:r>
        <w:rPr>
          <w:rFonts w:ascii="Times New Roman" w:eastAsia="Times New Roman" w:hAnsi="Times New Roman" w:cs="Times New Roman"/>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086B2F96" w14:textId="77777777" w:rsidR="00000E3A" w:rsidRDefault="00565720" w:rsidP="004521CC">
      <w:pPr>
        <w:pStyle w:val="introelements"/>
        <w:numPr>
          <w:ilvl w:val="0"/>
          <w:numId w:val="33"/>
        </w:numPr>
        <w:tabs>
          <w:tab w:val="left" w:pos="400"/>
          <w:tab w:val="left" w:pos="504"/>
        </w:tabs>
        <w:ind w:left="360"/>
      </w:pPr>
      <w:r>
        <w:t>Submitting organizations</w:t>
      </w:r>
    </w:p>
    <w:p w14:paraId="130D5594" w14:textId="77777777" w:rsidR="00000E3A" w:rsidRDefault="00565720">
      <w:pPr>
        <w:spacing w:after="240"/>
        <w:rPr>
          <w:rFonts w:ascii="Times New Roman" w:eastAsia="Times New Roman" w:hAnsi="Times New Roman" w:cs="Times New Roman"/>
          <w:color w:val="FF0000"/>
        </w:rPr>
      </w:pPr>
      <w:r>
        <w:rPr>
          <w:rFonts w:ascii="Times New Roman" w:eastAsia="Times New Roman" w:hAnsi="Times New Roman" w:cs="Times New Roman"/>
        </w:rPr>
        <w:t xml:space="preserve">The following organizations submitted this Document to the Open Geospatial Consortium Inc. </w:t>
      </w:r>
    </w:p>
    <w:p w14:paraId="0198B835" w14:textId="77777777" w:rsidR="00000E3A" w:rsidRDefault="00565720">
      <w:pPr>
        <w:numPr>
          <w:ilvl w:val="0"/>
          <w:numId w:val="4"/>
        </w:numPr>
        <w:spacing w:after="240"/>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CSIRO</w:t>
      </w:r>
    </w:p>
    <w:p w14:paraId="5ADF6786" w14:textId="77777777" w:rsidR="00000E3A" w:rsidRDefault="00565720">
      <w:pPr>
        <w:numPr>
          <w:ilvl w:val="0"/>
          <w:numId w:val="4"/>
        </w:numPr>
        <w:spacing w:after="240"/>
        <w:ind w:left="720" w:hanging="360"/>
        <w:rPr>
          <w:rFonts w:ascii="Times New Roman" w:eastAsia="Times New Roman" w:hAnsi="Times New Roman" w:cs="Times New Roman"/>
        </w:rPr>
      </w:pPr>
      <w:r>
        <w:rPr>
          <w:rFonts w:ascii="Times New Roman" w:eastAsia="Times New Roman" w:hAnsi="Times New Roman" w:cs="Times New Roman"/>
          <w:color w:val="000000"/>
        </w:rPr>
        <w:lastRenderedPageBreak/>
        <w:t>Australian Bureau of Meteorology</w:t>
      </w:r>
    </w:p>
    <w:p w14:paraId="47936835" w14:textId="77777777" w:rsidR="00000E3A" w:rsidRDefault="00565720">
      <w:pPr>
        <w:numPr>
          <w:ilvl w:val="0"/>
          <w:numId w:val="4"/>
        </w:numPr>
        <w:spacing w:after="240"/>
        <w:ind w:left="720" w:hanging="360"/>
        <w:rPr>
          <w:rFonts w:ascii="Times New Roman" w:eastAsia="Times New Roman" w:hAnsi="Times New Roman" w:cs="Times New Roman"/>
          <w:color w:val="008000"/>
        </w:rPr>
      </w:pPr>
      <w:r>
        <w:rPr>
          <w:rFonts w:ascii="Times New Roman" w:eastAsia="Times New Roman" w:hAnsi="Times New Roman" w:cs="Times New Roman"/>
          <w:color w:val="0F0F0F"/>
        </w:rPr>
        <w:t>Centre for Ecology and Hydrology, UK</w:t>
      </w:r>
    </w:p>
    <w:p w14:paraId="7D11871A" w14:textId="77777777" w:rsidR="00000E3A" w:rsidRDefault="00565720">
      <w:pPr>
        <w:numPr>
          <w:ilvl w:val="0"/>
          <w:numId w:val="4"/>
        </w:numPr>
        <w:spacing w:after="240"/>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KISTERS</w:t>
      </w:r>
    </w:p>
    <w:p w14:paraId="2478E616" w14:textId="77777777" w:rsidR="00000E3A" w:rsidRDefault="00565720">
      <w:pPr>
        <w:numPr>
          <w:ilvl w:val="0"/>
          <w:numId w:val="4"/>
        </w:numPr>
        <w:spacing w:after="240"/>
        <w:ind w:left="720" w:hanging="360"/>
        <w:rPr>
          <w:rFonts w:ascii="Times New Roman" w:eastAsia="Times New Roman" w:hAnsi="Times New Roman" w:cs="Times New Roman"/>
        </w:rPr>
      </w:pPr>
      <w:r>
        <w:rPr>
          <w:rFonts w:ascii="Times New Roman" w:eastAsia="Times New Roman" w:hAnsi="Times New Roman" w:cs="Times New Roman"/>
          <w:color w:val="000000"/>
        </w:rPr>
        <w:t>USGS</w:t>
      </w:r>
    </w:p>
    <w:p w14:paraId="4D1F945C" w14:textId="77777777" w:rsidR="00000E3A" w:rsidRDefault="00565720">
      <w:pPr>
        <w:numPr>
          <w:ilvl w:val="0"/>
          <w:numId w:val="4"/>
        </w:numPr>
        <w:spacing w:after="240"/>
        <w:ind w:left="720" w:hanging="360"/>
        <w:rPr>
          <w:rFonts w:ascii="Times New Roman" w:eastAsia="Times New Roman" w:hAnsi="Times New Roman" w:cs="Times New Roman"/>
          <w:color w:val="000000"/>
        </w:rPr>
      </w:pPr>
      <w:r>
        <w:rPr>
          <w:rFonts w:ascii="Times New Roman" w:eastAsia="Times New Roman" w:hAnsi="Times New Roman" w:cs="Times New Roman"/>
        </w:rPr>
        <w:t>Aquatic Informatics</w:t>
      </w:r>
    </w:p>
    <w:p w14:paraId="4F8B7A5E" w14:textId="77777777" w:rsidR="00000E3A" w:rsidRDefault="00565720" w:rsidP="004521CC">
      <w:pPr>
        <w:pStyle w:val="introelements"/>
        <w:numPr>
          <w:ilvl w:val="0"/>
          <w:numId w:val="33"/>
        </w:numPr>
        <w:tabs>
          <w:tab w:val="left" w:pos="400"/>
          <w:tab w:val="left" w:pos="504"/>
        </w:tabs>
        <w:ind w:left="360"/>
      </w:pPr>
      <w:r>
        <w:t>Submitters</w:t>
      </w:r>
    </w:p>
    <w:p w14:paraId="34E24609"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All questions regarding this submission should be directed to the editor or the submitters:</w:t>
      </w:r>
    </w:p>
    <w:p w14:paraId="67A59199" w14:textId="77777777" w:rsidR="00000E3A" w:rsidRDefault="00000E3A">
      <w:pPr>
        <w:spacing w:after="240"/>
        <w:rPr>
          <w:rFonts w:ascii="Times New Roman" w:eastAsia="Times New Roman" w:hAnsi="Times New Roman" w:cs="Times New Roman"/>
        </w:rPr>
      </w:pPr>
    </w:p>
    <w:tbl>
      <w:tblPr>
        <w:tblW w:w="3240" w:type="dxa"/>
        <w:jc w:val="center"/>
        <w:tblLayout w:type="fixed"/>
        <w:tblLook w:val="04A0" w:firstRow="1" w:lastRow="0" w:firstColumn="1" w:lastColumn="0" w:noHBand="0" w:noVBand="1"/>
      </w:tblPr>
      <w:tblGrid>
        <w:gridCol w:w="1710"/>
        <w:gridCol w:w="1530"/>
      </w:tblGrid>
      <w:tr w:rsidR="0016201E" w14:paraId="31A6672D" w14:textId="77777777" w:rsidTr="0016201E">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5CF7B9D" w14:textId="77777777" w:rsidR="0016201E" w:rsidRDefault="0016201E" w:rsidP="0016201E">
            <w:pPr>
              <w:pStyle w:val="OGCtableheader"/>
            </w:pPr>
            <w:r>
              <w:t>Name</w:t>
            </w:r>
          </w:p>
        </w:tc>
        <w:tc>
          <w:tcPr>
            <w:tcW w:w="153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13C6187E" w14:textId="77777777" w:rsidR="0016201E" w:rsidRDefault="0016201E" w:rsidP="0016201E">
            <w:pPr>
              <w:pStyle w:val="OGCtableheader"/>
            </w:pPr>
            <w:r>
              <w:t>Company</w:t>
            </w:r>
          </w:p>
        </w:tc>
      </w:tr>
      <w:tr w:rsidR="0016201E" w14:paraId="5BAB2402" w14:textId="77777777" w:rsidTr="0016201E">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7D0F52D" w14:textId="77777777" w:rsidR="0016201E" w:rsidRDefault="0016201E" w:rsidP="0016201E">
            <w:pPr>
              <w:pStyle w:val="OGCtabletext"/>
            </w:pPr>
            <w:r>
              <w:t>Peter Taylor</w:t>
            </w:r>
          </w:p>
        </w:tc>
        <w:tc>
          <w:tcPr>
            <w:tcW w:w="153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065A924C" w14:textId="77777777" w:rsidR="0016201E" w:rsidRDefault="0016201E" w:rsidP="0016201E">
            <w:pPr>
              <w:pStyle w:val="OGCtabletext"/>
            </w:pPr>
            <w:r>
              <w:t>CSIRO</w:t>
            </w:r>
          </w:p>
        </w:tc>
      </w:tr>
      <w:tr w:rsidR="0016201E" w14:paraId="202048F1" w14:textId="77777777" w:rsidTr="0016201E">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F91359F" w14:textId="77777777" w:rsidR="0016201E" w:rsidRDefault="0016201E" w:rsidP="0016201E">
            <w:pPr>
              <w:pStyle w:val="OGCtabletext"/>
            </w:pPr>
            <w:r>
              <w:t xml:space="preserve">Paul </w:t>
            </w:r>
            <w:proofErr w:type="spellStart"/>
            <w:r>
              <w:t>Sheahan</w:t>
            </w:r>
            <w:proofErr w:type="spellEnd"/>
            <w:r>
              <w:t xml:space="preserve"> &amp; Dominic Lowe</w:t>
            </w:r>
          </w:p>
        </w:tc>
        <w:tc>
          <w:tcPr>
            <w:tcW w:w="153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10C2E6E3" w14:textId="77777777" w:rsidR="0016201E" w:rsidRDefault="0016201E" w:rsidP="0016201E">
            <w:pPr>
              <w:pStyle w:val="OGCtabletext"/>
            </w:pPr>
            <w:r>
              <w:t>Bureau of Meteorology</w:t>
            </w:r>
          </w:p>
        </w:tc>
      </w:tr>
      <w:tr w:rsidR="0016201E" w14:paraId="2302696B" w14:textId="77777777" w:rsidTr="0016201E">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119AFB0E" w14:textId="77777777" w:rsidR="0016201E" w:rsidRDefault="0016201E" w:rsidP="0016201E">
            <w:pPr>
              <w:pStyle w:val="OGCtabletext"/>
            </w:pPr>
            <w:r>
              <w:t xml:space="preserve">Michael </w:t>
            </w:r>
            <w:proofErr w:type="spellStart"/>
            <w:r>
              <w:t>Natschke</w:t>
            </w:r>
            <w:proofErr w:type="spellEnd"/>
            <w:r>
              <w:t xml:space="preserve"> &amp; Peter </w:t>
            </w:r>
            <w:proofErr w:type="spellStart"/>
            <w:r>
              <w:t>Heweston</w:t>
            </w:r>
            <w:proofErr w:type="spellEnd"/>
          </w:p>
        </w:tc>
        <w:tc>
          <w:tcPr>
            <w:tcW w:w="153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019DEFBA" w14:textId="77777777" w:rsidR="0016201E" w:rsidRDefault="0016201E" w:rsidP="0016201E">
            <w:pPr>
              <w:pStyle w:val="OGCtabletext"/>
            </w:pPr>
            <w:r>
              <w:t>KISTERS</w:t>
            </w:r>
          </w:p>
        </w:tc>
      </w:tr>
      <w:tr w:rsidR="0016201E" w14:paraId="26F9EF1C" w14:textId="77777777" w:rsidTr="0016201E">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2E930637" w14:textId="77777777" w:rsidR="0016201E" w:rsidRDefault="0016201E" w:rsidP="0016201E">
            <w:pPr>
              <w:pStyle w:val="OGCtabletext"/>
            </w:pPr>
            <w:r>
              <w:t>Mathew Fry</w:t>
            </w:r>
          </w:p>
        </w:tc>
        <w:tc>
          <w:tcPr>
            <w:tcW w:w="153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96230E0" w14:textId="77777777" w:rsidR="0016201E" w:rsidRDefault="0016201E" w:rsidP="0016201E">
            <w:pPr>
              <w:pStyle w:val="OGCtabletext"/>
            </w:pPr>
            <w:r>
              <w:t>Centre for Ecology and Hydrology, UK</w:t>
            </w:r>
          </w:p>
        </w:tc>
      </w:tr>
      <w:tr w:rsidR="0016201E" w14:paraId="716EDE74" w14:textId="77777777" w:rsidTr="0016201E">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D56CC5A" w14:textId="77777777" w:rsidR="0016201E" w:rsidRDefault="0016201E" w:rsidP="0016201E">
            <w:pPr>
              <w:pStyle w:val="OGCtabletext"/>
            </w:pPr>
            <w:r>
              <w:t>David Briar</w:t>
            </w:r>
          </w:p>
        </w:tc>
        <w:tc>
          <w:tcPr>
            <w:tcW w:w="153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65EA87F6" w14:textId="77777777" w:rsidR="0016201E" w:rsidRDefault="0016201E" w:rsidP="0016201E">
            <w:pPr>
              <w:pStyle w:val="OGCtabletext"/>
            </w:pPr>
            <w:r>
              <w:t>United States Geological Survey, USA</w:t>
            </w:r>
          </w:p>
        </w:tc>
      </w:tr>
      <w:tr w:rsidR="0016201E" w14:paraId="7E246AF2" w14:textId="77777777" w:rsidTr="0016201E">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558EC2B" w14:textId="77777777" w:rsidR="0016201E" w:rsidRDefault="0016201E" w:rsidP="0016201E">
            <w:pPr>
              <w:pStyle w:val="OGCtabletext"/>
            </w:pPr>
            <w:r>
              <w:t>Stuart Hamilton &amp; Brian Gouge</w:t>
            </w:r>
          </w:p>
        </w:tc>
        <w:tc>
          <w:tcPr>
            <w:tcW w:w="153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7F691A57" w14:textId="77777777" w:rsidR="0016201E" w:rsidRDefault="0016201E" w:rsidP="0016201E">
            <w:pPr>
              <w:pStyle w:val="OGCtabletext"/>
            </w:pPr>
            <w:r>
              <w:t>Aquatic Informatics, Canada</w:t>
            </w:r>
          </w:p>
        </w:tc>
      </w:tr>
    </w:tbl>
    <w:p w14:paraId="5627C31E" w14:textId="77777777" w:rsidR="0016201E" w:rsidRDefault="0016201E">
      <w:pPr>
        <w:spacing w:after="240"/>
        <w:rPr>
          <w:rFonts w:ascii="Times New Roman" w:eastAsia="Times New Roman" w:hAnsi="Times New Roman" w:cs="Times New Roman"/>
        </w:rPr>
      </w:pPr>
    </w:p>
    <w:p w14:paraId="4E7543D1" w14:textId="77777777" w:rsidR="0016201E" w:rsidRDefault="0016201E">
      <w:pPr>
        <w:spacing w:after="240"/>
        <w:rPr>
          <w:rFonts w:ascii="Times New Roman" w:eastAsia="Times New Roman" w:hAnsi="Times New Roman" w:cs="Times New Roman"/>
        </w:rPr>
      </w:pPr>
    </w:p>
    <w:p w14:paraId="03B794AD" w14:textId="77777777" w:rsidR="0016201E" w:rsidRDefault="0016201E">
      <w:pPr>
        <w:spacing w:after="240"/>
        <w:rPr>
          <w:rFonts w:ascii="Times New Roman" w:eastAsia="Times New Roman" w:hAnsi="Times New Roman" w:cs="Times New Roman"/>
        </w:rPr>
      </w:pPr>
    </w:p>
    <w:p w14:paraId="34CF6BF8" w14:textId="77777777" w:rsidR="00000E3A" w:rsidRDefault="00565720" w:rsidP="0016201E">
      <w:pPr>
        <w:pStyle w:val="heading1OGCHeaderLevel1numbered"/>
      </w:pPr>
      <w:bookmarkStart w:id="2" w:name="_Toc290114241"/>
      <w:r>
        <w:t>Scope</w:t>
      </w:r>
      <w:bookmarkEnd w:id="2"/>
    </w:p>
    <w:p w14:paraId="146DC8A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This document defines an information model to describe hydrological ratings, gauging observations and survey observations. It is part 2 of the WaterML2.0 'suite' of standards; </w:t>
      </w:r>
      <w:r>
        <w:rPr>
          <w:rFonts w:ascii="Times New Roman" w:eastAsia="Times New Roman" w:hAnsi="Times New Roman" w:cs="Times New Roman"/>
        </w:rPr>
        <w:lastRenderedPageBreak/>
        <w:t xml:space="preserve">the first part covered time-series observations and monitoring points. This specification re-uses types from part 1.  </w:t>
      </w:r>
    </w:p>
    <w:p w14:paraId="52B6C9E3" w14:textId="77777777" w:rsidR="00000E3A" w:rsidRDefault="00565720">
      <w:pPr>
        <w:spacing w:after="240"/>
        <w:rPr>
          <w:rFonts w:ascii="Times New Roman" w:eastAsia="Times New Roman" w:hAnsi="Times New Roman" w:cs="Times New Roman"/>
          <w:color w:val="000000"/>
        </w:rPr>
      </w:pPr>
      <w:proofErr w:type="gramStart"/>
      <w:r>
        <w:rPr>
          <w:rFonts w:ascii="Times New Roman" w:eastAsia="Times New Roman" w:hAnsi="Times New Roman" w:cs="Times New Roman"/>
        </w:rPr>
        <w:t>This work has been conducted by members of the joint WMO/OGC Hydrology Domain Working Group</w:t>
      </w:r>
      <w:proofErr w:type="gramEnd"/>
      <w:r>
        <w:rPr>
          <w:rFonts w:ascii="Times New Roman" w:eastAsia="Times New Roman" w:hAnsi="Times New Roman" w:cs="Times New Roman"/>
        </w:rPr>
        <w:t xml:space="preserve">. </w:t>
      </w:r>
    </w:p>
    <w:p w14:paraId="496BFDE7" w14:textId="77777777" w:rsidR="0016201E" w:rsidRDefault="0016201E">
      <w:pPr>
        <w:pStyle w:val="heading1OGCHeaderLevel1numbered"/>
      </w:pPr>
      <w:bookmarkStart w:id="3" w:name="_Toc290114242"/>
      <w:r>
        <w:t>Conformance</w:t>
      </w:r>
      <w:bookmarkEnd w:id="3"/>
    </w:p>
    <w:p w14:paraId="4EF86B19" w14:textId="77777777" w:rsidR="001165E2" w:rsidRPr="0034029D" w:rsidRDefault="001165E2" w:rsidP="001165E2">
      <w:pPr>
        <w:rPr>
          <w:rFonts w:ascii="Times New Roman" w:hAnsi="Times New Roman" w:cs="Times New Roman"/>
        </w:rPr>
      </w:pPr>
      <w:r w:rsidRPr="0034029D">
        <w:rPr>
          <w:rFonts w:ascii="Times New Roman" w:hAnsi="Times New Roman" w:cs="Times New Roman"/>
        </w:rPr>
        <w:t xml:space="preserve">This standard defines </w:t>
      </w:r>
      <w:r w:rsidR="0099743D" w:rsidRPr="0034029D">
        <w:rPr>
          <w:rFonts w:ascii="Times New Roman" w:hAnsi="Times New Roman" w:cs="Times New Roman"/>
        </w:rPr>
        <w:t>a UML conceptual model and XML encoding schema for describing hydrological conversions, gauging observations and survey observations</w:t>
      </w:r>
      <w:r w:rsidRPr="0034029D">
        <w:rPr>
          <w:rFonts w:ascii="Times New Roman" w:hAnsi="Times New Roman" w:cs="Times New Roman"/>
        </w:rPr>
        <w:t xml:space="preserve">. </w:t>
      </w:r>
    </w:p>
    <w:p w14:paraId="2B31724E" w14:textId="77777777" w:rsidR="001165E2" w:rsidRPr="0034029D" w:rsidRDefault="005F62AC" w:rsidP="001165E2">
      <w:pPr>
        <w:rPr>
          <w:rFonts w:ascii="Times New Roman" w:hAnsi="Times New Roman" w:cs="Times New Roman"/>
        </w:rPr>
      </w:pPr>
      <w:r>
        <w:rPr>
          <w:rFonts w:ascii="Times New Roman" w:hAnsi="Times New Roman" w:cs="Times New Roman"/>
        </w:rPr>
        <w:t>Requirements for two</w:t>
      </w:r>
      <w:r w:rsidR="001165E2" w:rsidRPr="0034029D">
        <w:rPr>
          <w:rFonts w:ascii="Times New Roman" w:hAnsi="Times New Roman" w:cs="Times New Roman"/>
        </w:rPr>
        <w:t xml:space="preserve"> standardization target types are considered:</w:t>
      </w:r>
    </w:p>
    <w:p w14:paraId="22FAD41C" w14:textId="77777777" w:rsidR="001165E2" w:rsidRPr="0034029D" w:rsidRDefault="005A35DB" w:rsidP="005F62AC">
      <w:pPr>
        <w:pStyle w:val="List2OGCbullets"/>
        <w:numPr>
          <w:ilvl w:val="0"/>
          <w:numId w:val="36"/>
        </w:numPr>
      </w:pPr>
      <w:r w:rsidRPr="0034029D">
        <w:t>UML models</w:t>
      </w:r>
    </w:p>
    <w:p w14:paraId="0BA7EB60" w14:textId="77777777" w:rsidR="001165E2" w:rsidRPr="0034029D" w:rsidRDefault="005A35DB" w:rsidP="005F62AC">
      <w:pPr>
        <w:pStyle w:val="List2OGCbullets"/>
        <w:numPr>
          <w:ilvl w:val="0"/>
          <w:numId w:val="36"/>
        </w:numPr>
      </w:pPr>
      <w:r w:rsidRPr="0034029D">
        <w:t>XML instances</w:t>
      </w:r>
      <w:r w:rsidR="00EE43CC">
        <w:t xml:space="preserve"> (e.g. XML documents)</w:t>
      </w:r>
    </w:p>
    <w:p w14:paraId="43FD7401" w14:textId="77777777" w:rsidR="001165E2" w:rsidRPr="0034029D" w:rsidRDefault="001165E2" w:rsidP="001165E2">
      <w:pPr>
        <w:rPr>
          <w:rFonts w:ascii="Times New Roman" w:hAnsi="Times New Roman" w:cs="Times New Roman"/>
        </w:rPr>
      </w:pPr>
      <w:r w:rsidRPr="0034029D">
        <w:rPr>
          <w:rFonts w:ascii="Times New Roman" w:hAnsi="Times New Roman" w:cs="Times New Roman"/>
        </w:rPr>
        <w:t>Conformance with this standard shall be checked using all the relevant tests specified in Annex A (normative)</w:t>
      </w:r>
      <w:r w:rsidR="0034029D">
        <w:rPr>
          <w:rFonts w:ascii="Times New Roman" w:hAnsi="Times New Roman" w:cs="Times New Roman"/>
        </w:rPr>
        <w:t xml:space="preserve"> and Annex B (normative)</w:t>
      </w:r>
      <w:r w:rsidRPr="0034029D">
        <w:rPr>
          <w:rFonts w:ascii="Times New Roman" w:hAnsi="Times New Roman" w:cs="Times New Roman"/>
        </w:rPr>
        <w:t xml:space="preserve"> of this document. </w:t>
      </w:r>
      <w:r w:rsidRPr="0034029D">
        <w:rPr>
          <w:rFonts w:ascii="Times New Roman" w:hAnsi="Times New Roman" w:cs="Times New Roman"/>
          <w:snapToGrid w:val="0"/>
        </w:rPr>
        <w:t>The framework, concepts, and methodology for testing, and the criteria to be achieved to claim conformance are specified in the OGC Compliance Testing Policies and Procedures and the OGC Compliance Testing web site</w:t>
      </w:r>
      <w:r w:rsidRPr="00D975B6">
        <w:rPr>
          <w:rFonts w:ascii="Times New Roman" w:hAnsi="Times New Roman" w:cs="Times New Roman"/>
          <w:snapToGrid w:val="0"/>
          <w:vertAlign w:val="superscript"/>
        </w:rPr>
        <w:footnoteReference w:id="2"/>
      </w:r>
      <w:r w:rsidRPr="0034029D">
        <w:rPr>
          <w:rFonts w:ascii="Times New Roman" w:hAnsi="Times New Roman" w:cs="Times New Roman"/>
          <w:snapToGrid w:val="0"/>
        </w:rPr>
        <w:t>.</w:t>
      </w:r>
    </w:p>
    <w:p w14:paraId="6D5811B1" w14:textId="77777777" w:rsidR="001165E2" w:rsidRPr="0034029D" w:rsidRDefault="001165E2" w:rsidP="001165E2">
      <w:pPr>
        <w:rPr>
          <w:rFonts w:ascii="Times New Roman" w:hAnsi="Times New Roman" w:cs="Times New Roman"/>
        </w:rPr>
      </w:pPr>
      <w:r w:rsidRPr="0034029D">
        <w:rPr>
          <w:rFonts w:ascii="Times New Roman" w:hAnsi="Times New Roman" w:cs="Times New Roman"/>
        </w:rPr>
        <w:t>In order to conform to this OGC™</w:t>
      </w:r>
      <w:r w:rsidRPr="0034029D">
        <w:rPr>
          <w:rFonts w:ascii="Times New Roman" w:hAnsi="Times New Roman" w:cs="Times New Roman"/>
          <w:vertAlign w:val="superscript"/>
        </w:rPr>
        <w:t xml:space="preserve"> </w:t>
      </w:r>
      <w:r w:rsidRPr="0034029D">
        <w:rPr>
          <w:rFonts w:ascii="Times New Roman" w:hAnsi="Times New Roman" w:cs="Times New Roman"/>
        </w:rPr>
        <w:t>interface standard, a software implementation shall choose to implement:</w:t>
      </w:r>
    </w:p>
    <w:p w14:paraId="66ABB081" w14:textId="77777777" w:rsidR="001165E2" w:rsidRPr="0034029D" w:rsidRDefault="001165E2" w:rsidP="0049143E">
      <w:pPr>
        <w:pStyle w:val="List1OGCletters"/>
        <w:numPr>
          <w:ilvl w:val="0"/>
          <w:numId w:val="20"/>
        </w:numPr>
        <w:tabs>
          <w:tab w:val="clear" w:pos="720"/>
          <w:tab w:val="num" w:pos="360"/>
        </w:tabs>
        <w:ind w:left="360"/>
      </w:pPr>
      <w:r w:rsidRPr="0034029D">
        <w:t xml:space="preserve">Any one of the conformance levels specified in Annex </w:t>
      </w:r>
      <w:r w:rsidR="0049143E">
        <w:t>A</w:t>
      </w:r>
      <w:r w:rsidRPr="0034029D">
        <w:t xml:space="preserve"> (normative)</w:t>
      </w:r>
      <w:r w:rsidR="0049143E">
        <w:t xml:space="preserve"> or Annex B (normative)</w:t>
      </w:r>
      <w:r w:rsidRPr="0034029D">
        <w:t>.</w:t>
      </w:r>
    </w:p>
    <w:p w14:paraId="639F32C8" w14:textId="77777777" w:rsidR="001165E2" w:rsidRPr="0034029D" w:rsidRDefault="001165E2" w:rsidP="001165E2">
      <w:pPr>
        <w:rPr>
          <w:rFonts w:ascii="Times New Roman" w:hAnsi="Times New Roman" w:cs="Times New Roman"/>
        </w:rPr>
      </w:pPr>
      <w:r w:rsidRPr="0034029D">
        <w:rPr>
          <w:rFonts w:ascii="Times New Roman" w:hAnsi="Times New Roman" w:cs="Times New Roman"/>
        </w:rPr>
        <w:t>All requirements-classes and conformance-classes described in this document are owned by the standard(s) identified.</w:t>
      </w:r>
    </w:p>
    <w:p w14:paraId="6D6C0E67" w14:textId="77777777" w:rsidR="0016201E" w:rsidRPr="0034029D" w:rsidRDefault="0016201E" w:rsidP="0016201E"/>
    <w:p w14:paraId="657166E6" w14:textId="77777777" w:rsidR="00000E3A" w:rsidRDefault="00565720">
      <w:pPr>
        <w:pStyle w:val="heading1OGCHeaderLevel1numbered"/>
      </w:pPr>
      <w:bookmarkStart w:id="4" w:name="_Toc290114243"/>
      <w:r>
        <w:t>References</w:t>
      </w:r>
      <w:bookmarkEnd w:id="4"/>
    </w:p>
    <w:p w14:paraId="4A856B8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The following normative documents </w:t>
      </w:r>
      <w:proofErr w:type="gramStart"/>
      <w:r>
        <w:rPr>
          <w:rFonts w:ascii="Times New Roman" w:eastAsia="Times New Roman" w:hAnsi="Times New Roman" w:cs="Times New Roman"/>
        </w:rPr>
        <w:t>contain provisions that, through reference</w:t>
      </w:r>
      <w:r w:rsidR="00282160">
        <w:rPr>
          <w:rFonts w:ascii="Times New Roman" w:eastAsia="Times New Roman" w:hAnsi="Times New Roman" w:cs="Times New Roman"/>
        </w:rPr>
        <w:t>d</w:t>
      </w:r>
      <w:r>
        <w:rPr>
          <w:rFonts w:ascii="Times New Roman" w:eastAsia="Times New Roman" w:hAnsi="Times New Roman" w:cs="Times New Roman"/>
        </w:rPr>
        <w:t xml:space="preserve"> in this text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constitute provisions of this document</w:t>
      </w:r>
      <w:proofErr w:type="gramEnd"/>
      <w:r>
        <w:rPr>
          <w:rFonts w:ascii="Times New Roman" w:eastAsia="Times New Roman" w:hAnsi="Times New Roman" w:cs="Times New Roman"/>
        </w:rPr>
        <w:t>. For dated references, subsequent amendments to, or revisions of, any of these publications do not apply. For undated references, the latest edition of the normative document referred to applies.</w:t>
      </w:r>
    </w:p>
    <w:p w14:paraId="7B7B2269" w14:textId="77777777" w:rsidR="00000E3A" w:rsidRDefault="00565720" w:rsidP="005C1B0D">
      <w:pPr>
        <w:pStyle w:val="List"/>
        <w:numPr>
          <w:ilvl w:val="0"/>
          <w:numId w:val="0"/>
        </w:numPr>
      </w:pPr>
      <w:r>
        <w:t>OGC 08-131r3 – The Specification Model – A Standard for Modular Specification</w:t>
      </w:r>
    </w:p>
    <w:p w14:paraId="3DE40676" w14:textId="77777777" w:rsidR="00000E3A" w:rsidRDefault="00565720" w:rsidP="005C1B0D">
      <w:pPr>
        <w:pStyle w:val="List"/>
        <w:numPr>
          <w:ilvl w:val="0"/>
          <w:numId w:val="0"/>
        </w:numPr>
      </w:pPr>
      <w:r>
        <w:t xml:space="preserve">ISO 19103:2005 – </w:t>
      </w:r>
      <w:r w:rsidR="00E12D0B" w:rsidRPr="00E12D0B">
        <w:rPr>
          <w:lang w:val="en-US"/>
        </w:rPr>
        <w:t>Geographic information - Conceptual schema language</w:t>
      </w:r>
    </w:p>
    <w:p w14:paraId="6FD8C17E" w14:textId="77777777" w:rsidR="00000E3A" w:rsidRDefault="00565720" w:rsidP="005C1B0D">
      <w:pPr>
        <w:pStyle w:val="List"/>
        <w:numPr>
          <w:ilvl w:val="0"/>
          <w:numId w:val="0"/>
        </w:numPr>
      </w:pPr>
      <w:r>
        <w:lastRenderedPageBreak/>
        <w:t>ISO 8601</w:t>
      </w:r>
      <w:r w:rsidR="00E12D0B">
        <w:t xml:space="preserve">:2004 </w:t>
      </w:r>
      <w:r>
        <w:t>- Data elements and interchange formats – Information interchange – Representation of dates and times</w:t>
      </w:r>
    </w:p>
    <w:p w14:paraId="6983FCCD" w14:textId="77777777" w:rsidR="00EE39AA" w:rsidRDefault="00EE39AA" w:rsidP="005C1B0D">
      <w:pPr>
        <w:pStyle w:val="List"/>
        <w:numPr>
          <w:ilvl w:val="0"/>
          <w:numId w:val="0"/>
        </w:numPr>
      </w:pPr>
      <w:r>
        <w:t>OGC Abstract Specification Topic 1  – Feature geometry (aka ISO 19107)</w:t>
      </w:r>
    </w:p>
    <w:p w14:paraId="07863265" w14:textId="77777777" w:rsidR="00000E3A" w:rsidRDefault="00EE39AA" w:rsidP="005C1B0D">
      <w:pPr>
        <w:pStyle w:val="List"/>
        <w:numPr>
          <w:ilvl w:val="0"/>
          <w:numId w:val="0"/>
        </w:numPr>
      </w:pPr>
      <w:r>
        <w:t>OGC Abstract Specification Topic 2  – Spatial Referencing by Coordinates (aka ISO 19111:2007)</w:t>
      </w:r>
    </w:p>
    <w:p w14:paraId="42481213" w14:textId="77777777" w:rsidR="00000E3A" w:rsidRDefault="00565720" w:rsidP="005C1B0D">
      <w:pPr>
        <w:pStyle w:val="List"/>
        <w:numPr>
          <w:ilvl w:val="0"/>
          <w:numId w:val="0"/>
        </w:numPr>
      </w:pPr>
      <w:r>
        <w:t>OGC Abstract Specification Topic 6  – Schema for Coverage geometry and functions (aka ISO 19123:2005)</w:t>
      </w:r>
    </w:p>
    <w:p w14:paraId="61EA4462" w14:textId="77777777" w:rsidR="00000E3A" w:rsidRDefault="00565720" w:rsidP="005C1B0D">
      <w:pPr>
        <w:pStyle w:val="List"/>
        <w:numPr>
          <w:ilvl w:val="0"/>
          <w:numId w:val="0"/>
        </w:numPr>
      </w:pPr>
      <w:r>
        <w:t>OGC Abstract Specification Topic 11  – Geographic information — Metadata (aka ISO 19115:20</w:t>
      </w:r>
      <w:r w:rsidR="00FA5699">
        <w:t>14</w:t>
      </w:r>
      <w:r>
        <w:t>)</w:t>
      </w:r>
    </w:p>
    <w:p w14:paraId="734E4980" w14:textId="77777777" w:rsidR="0065398F" w:rsidRDefault="0065398F" w:rsidP="005C1B0D">
      <w:pPr>
        <w:pStyle w:val="List"/>
        <w:numPr>
          <w:ilvl w:val="0"/>
          <w:numId w:val="0"/>
        </w:numPr>
      </w:pPr>
      <w:r>
        <w:t>OGC Abstract Specification Topic 20  – Observations and Measurements (aka ISO 19156:2011)</w:t>
      </w:r>
    </w:p>
    <w:p w14:paraId="1D66B4E7" w14:textId="77777777" w:rsidR="00000E3A" w:rsidRDefault="00565720" w:rsidP="005C1B0D">
      <w:pPr>
        <w:pStyle w:val="List"/>
        <w:numPr>
          <w:ilvl w:val="0"/>
          <w:numId w:val="0"/>
        </w:numPr>
      </w:pPr>
      <w:r>
        <w:t xml:space="preserve">OGC 07-036 Geography </w:t>
      </w:r>
      <w:proofErr w:type="spellStart"/>
      <w:r>
        <w:t>Markup</w:t>
      </w:r>
      <w:proofErr w:type="spellEnd"/>
      <w:r>
        <w:t xml:space="preserve"> Language (aka ISO 19136:2007)</w:t>
      </w:r>
    </w:p>
    <w:p w14:paraId="0836D012" w14:textId="77777777" w:rsidR="00000E3A" w:rsidRDefault="00565720" w:rsidP="005C1B0D">
      <w:pPr>
        <w:pStyle w:val="List"/>
        <w:numPr>
          <w:ilvl w:val="0"/>
          <w:numId w:val="0"/>
        </w:numPr>
      </w:pPr>
      <w:r>
        <w:t xml:space="preserve">OGC WaterML2.0 part 1 – </w:t>
      </w:r>
      <w:proofErr w:type="spellStart"/>
      <w:r>
        <w:t>timeseries</w:t>
      </w:r>
      <w:proofErr w:type="spellEnd"/>
      <w:r>
        <w:t xml:space="preserve">. OGC 10-126r4. </w:t>
      </w:r>
      <w:hyperlink r:id="rId10" w:history="1">
        <w:r w:rsidR="00AE1D4D" w:rsidRPr="0001761A">
          <w:rPr>
            <w:rStyle w:val="Hyperlink"/>
          </w:rPr>
          <w:t>http://www.opengeospatial.org/standards/waterml</w:t>
        </w:r>
      </w:hyperlink>
      <w:r w:rsidR="00AE1D4D">
        <w:t xml:space="preserve"> </w:t>
      </w:r>
    </w:p>
    <w:p w14:paraId="39D90753" w14:textId="77777777" w:rsidR="00000E3A" w:rsidRDefault="00565720" w:rsidP="005C1B0D">
      <w:pPr>
        <w:pStyle w:val="List"/>
        <w:numPr>
          <w:ilvl w:val="0"/>
          <w:numId w:val="0"/>
        </w:numPr>
      </w:pPr>
      <w:bookmarkStart w:id="5" w:name="OM20"/>
      <w:bookmarkEnd w:id="5"/>
      <w:r>
        <w:t xml:space="preserve">OGC Observations and Measurements v2.0 </w:t>
      </w:r>
      <w:r w:rsidR="00CC67FC">
        <w:t xml:space="preserve">XML OGC Document </w:t>
      </w:r>
      <w:r w:rsidR="00CC67FC" w:rsidRPr="00CC67FC">
        <w:t>10-025r1</w:t>
      </w:r>
      <w:r w:rsidR="00CC67FC">
        <w:t xml:space="preserve">. </w:t>
      </w:r>
      <w:hyperlink r:id="rId11" w:history="1">
        <w:r w:rsidR="00CC67FC" w:rsidRPr="0001761A">
          <w:rPr>
            <w:rStyle w:val="Hyperlink"/>
          </w:rPr>
          <w:t>http://www.opengis.net/doc/IS/OMXML/2.0</w:t>
        </w:r>
      </w:hyperlink>
      <w:r w:rsidR="00CC67FC">
        <w:t xml:space="preserve"> </w:t>
      </w:r>
    </w:p>
    <w:p w14:paraId="55FACB40"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OGC SWE Common Data Model Encoding Standard v2.0 OGC Document 08-094r1 </w:t>
      </w:r>
      <w:hyperlink r:id="rId12" w:history="1">
        <w:r>
          <w:rPr>
            <w:rFonts w:ascii="Times New Roman" w:eastAsia="Times New Roman" w:hAnsi="Times New Roman" w:cs="Times New Roman"/>
          </w:rPr>
          <w:t>http://www.opengis.net/doc/IS/SWECommon/2.0</w:t>
        </w:r>
      </w:hyperlink>
    </w:p>
    <w:p w14:paraId="115436C3" w14:textId="77777777" w:rsidR="00000E3A" w:rsidRDefault="00565720" w:rsidP="005C1B0D">
      <w:pPr>
        <w:pStyle w:val="List"/>
        <w:numPr>
          <w:ilvl w:val="0"/>
          <w:numId w:val="0"/>
        </w:numPr>
      </w:pPr>
      <w:r>
        <w:t>Unified Code for Units of Measure (UCUM) – Version 1.8, July 2009</w:t>
      </w:r>
    </w:p>
    <w:p w14:paraId="66C58884" w14:textId="77777777" w:rsidR="00000E3A" w:rsidRDefault="00565720" w:rsidP="005C1B0D">
      <w:pPr>
        <w:pStyle w:val="List"/>
        <w:numPr>
          <w:ilvl w:val="0"/>
          <w:numId w:val="0"/>
        </w:numPr>
      </w:pPr>
      <w:r>
        <w:t xml:space="preserve">Unified </w:t>
      </w:r>
      <w:proofErr w:type="spellStart"/>
      <w:r>
        <w:t>Modeling</w:t>
      </w:r>
      <w:proofErr w:type="spellEnd"/>
      <w:r>
        <w:t xml:space="preserve"> Language (UML). Version 2.3. May 2010.</w:t>
      </w:r>
    </w:p>
    <w:p w14:paraId="43131A34" w14:textId="77777777" w:rsidR="00000E3A" w:rsidRDefault="00565720" w:rsidP="005C1B0D">
      <w:pPr>
        <w:pStyle w:val="List"/>
        <w:numPr>
          <w:ilvl w:val="0"/>
          <w:numId w:val="0"/>
        </w:numPr>
      </w:pPr>
      <w:r>
        <w:t xml:space="preserve">Extensible </w:t>
      </w:r>
      <w:proofErr w:type="spellStart"/>
      <w:r>
        <w:t>Markup</w:t>
      </w:r>
      <w:proofErr w:type="spellEnd"/>
      <w:r>
        <w:t xml:space="preserve"> Language (XML) – Version 1.0 (Fourth Edition), August 2006</w:t>
      </w:r>
    </w:p>
    <w:p w14:paraId="4EE10618" w14:textId="77777777" w:rsidR="00000E3A" w:rsidRDefault="0056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FF0000"/>
        </w:rPr>
      </w:pPr>
      <w:r>
        <w:rPr>
          <w:rFonts w:ascii="Times New Roman" w:eastAsia="Times New Roman" w:hAnsi="Times New Roman" w:cs="Times New Roman"/>
        </w:rPr>
        <w:t>XML Schema – Version 1.0 (Second Edition), October 2004</w:t>
      </w:r>
    </w:p>
    <w:p w14:paraId="29B3B251" w14:textId="77777777" w:rsidR="00000E3A" w:rsidRDefault="00565720">
      <w:pPr>
        <w:pStyle w:val="heading1OGCHeaderLevel1numbered"/>
      </w:pPr>
      <w:bookmarkStart w:id="6" w:name="_Toc290114244"/>
      <w:r>
        <w:t>Terms and Definitions</w:t>
      </w:r>
      <w:bookmarkEnd w:id="6"/>
    </w:p>
    <w:p w14:paraId="6DCCA0F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This document uses the terms defined in Sub-clause 5.3 of [OGC 06-121r8], which is based on the ISO/IEC Directives, Part 2, </w:t>
      </w:r>
      <w:proofErr w:type="gramStart"/>
      <w:r>
        <w:rPr>
          <w:rFonts w:ascii="Times New Roman" w:eastAsia="Times New Roman" w:hAnsi="Times New Roman" w:cs="Times New Roman"/>
        </w:rPr>
        <w:t>Rules</w:t>
      </w:r>
      <w:proofErr w:type="gramEnd"/>
      <w:r>
        <w:rPr>
          <w:rFonts w:ascii="Times New Roman" w:eastAsia="Times New Roman" w:hAnsi="Times New Roman" w:cs="Times New Roman"/>
        </w:rPr>
        <w:t xml:space="preserve"> for the structure and drafting of International Standards. In particular, the word “shall” (not “must”) is the verb form used to indicate a requirement to be strictly followed to conform to this standard.</w:t>
      </w:r>
    </w:p>
    <w:p w14:paraId="5E48383D"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For the purposes of this document, the following additional terms and definitions apply.</w:t>
      </w:r>
      <w:r w:rsidR="00443222">
        <w:rPr>
          <w:rFonts w:ascii="Times New Roman" w:eastAsia="Times New Roman" w:hAnsi="Times New Roman" w:cs="Times New Roman"/>
        </w:rPr>
        <w:t xml:space="preserve"> </w:t>
      </w:r>
      <w:r>
        <w:rPr>
          <w:rFonts w:ascii="Times New Roman" w:eastAsia="Times New Roman" w:hAnsi="Times New Roman" w:cs="Times New Roman"/>
        </w:rPr>
        <w:t xml:space="preserve">There is some variation in the specific use of some technical terms within the hydrological domain. We have attempted to follow common usage, referring where possible to the WMO Glossary of hydrological concepts </w:t>
      </w:r>
      <w:r>
        <w:rPr>
          <w:rFonts w:ascii="Times New Roman" w:eastAsia="Times New Roman" w:hAnsi="Times New Roman" w:cs="Times New Roman"/>
        </w:rPr>
        <w:lastRenderedPageBreak/>
        <w:t>(</w:t>
      </w:r>
      <w:hyperlink r:id="rId13" w:history="1">
        <w:r>
          <w:rPr>
            <w:rFonts w:ascii="Times New Roman" w:eastAsia="Times New Roman" w:hAnsi="Times New Roman" w:cs="Times New Roman"/>
            <w:color w:val="0000FF"/>
            <w:u w:val="single" w:color="000000"/>
          </w:rPr>
          <w:t>http://webworld.unesco.org/water/ihp/db/glossary/glu/aglu.htm</w:t>
        </w:r>
      </w:hyperlink>
      <w:r>
        <w:rPr>
          <w:rFonts w:ascii="Times New Roman" w:eastAsia="Times New Roman" w:hAnsi="Times New Roman" w:cs="Times New Roman"/>
        </w:rPr>
        <w:t xml:space="preserve">). </w:t>
      </w:r>
      <w:r w:rsidR="00F57DD1">
        <w:rPr>
          <w:rFonts w:ascii="Times New Roman" w:eastAsia="Times New Roman" w:hAnsi="Times New Roman" w:cs="Times New Roman"/>
        </w:rPr>
        <w:t xml:space="preserve">English version: </w:t>
      </w:r>
      <w:hyperlink r:id="rId14" w:history="1">
        <w:r w:rsidR="00F57DD1" w:rsidRPr="0001761A">
          <w:rPr>
            <w:rStyle w:val="Hyperlink"/>
            <w:rFonts w:eastAsia="Arial"/>
          </w:rPr>
          <w:t>http://webworld.unesco.org/water/ihp/db/glossary/glu/HINDEN.HTM</w:t>
        </w:r>
      </w:hyperlink>
      <w:r w:rsidR="00F57DD1">
        <w:rPr>
          <w:rFonts w:ascii="Times New Roman" w:eastAsia="Times New Roman" w:hAnsi="Times New Roman" w:cs="Times New Roman"/>
        </w:rPr>
        <w:t xml:space="preserve">. </w:t>
      </w:r>
    </w:p>
    <w:p w14:paraId="13A2569A" w14:textId="77777777" w:rsidR="00000E3A" w:rsidRDefault="00F57DD1">
      <w:pPr>
        <w:pStyle w:val="heading2OGCHeading2"/>
      </w:pPr>
      <w:bookmarkStart w:id="7" w:name="_Toc290114245"/>
      <w:proofErr w:type="gramStart"/>
      <w:r>
        <w:t>d</w:t>
      </w:r>
      <w:r w:rsidR="00565720">
        <w:t>ischarge</w:t>
      </w:r>
      <w:bookmarkEnd w:id="7"/>
      <w:proofErr w:type="gramEnd"/>
    </w:p>
    <w:p w14:paraId="55E10EA3" w14:textId="77777777" w:rsidR="00F57DD1" w:rsidRDefault="00F57DD1">
      <w:pPr>
        <w:spacing w:after="240"/>
        <w:rPr>
          <w:rFonts w:ascii="Times New Roman" w:eastAsia="Times New Roman" w:hAnsi="Times New Roman" w:cs="Times New Roman"/>
        </w:rPr>
      </w:pPr>
      <w:proofErr w:type="gramStart"/>
      <w:r>
        <w:rPr>
          <w:rFonts w:ascii="Times New Roman" w:eastAsia="Times New Roman" w:hAnsi="Times New Roman" w:cs="Times New Roman"/>
        </w:rPr>
        <w:t>v</w:t>
      </w:r>
      <w:r w:rsidR="00565720">
        <w:rPr>
          <w:rFonts w:ascii="Times New Roman" w:eastAsia="Times New Roman" w:hAnsi="Times New Roman" w:cs="Times New Roman"/>
        </w:rPr>
        <w:t>olume</w:t>
      </w:r>
      <w:proofErr w:type="gramEnd"/>
      <w:r w:rsidR="00565720">
        <w:rPr>
          <w:rFonts w:ascii="Times New Roman" w:eastAsia="Times New Roman" w:hAnsi="Times New Roman" w:cs="Times New Roman"/>
        </w:rPr>
        <w:t xml:space="preserve"> of liquid flowing through a cross-section in a unit time. </w:t>
      </w:r>
    </w:p>
    <w:p w14:paraId="35FB6200"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Synonym: flow.</w:t>
      </w:r>
    </w:p>
    <w:p w14:paraId="07EB6B3A" w14:textId="77777777" w:rsidR="00000E3A" w:rsidRDefault="00F57DD1">
      <w:pPr>
        <w:pStyle w:val="heading2OGCHeading2"/>
      </w:pPr>
      <w:bookmarkStart w:id="8" w:name="_Toc290114246"/>
      <w:proofErr w:type="gramStart"/>
      <w:r>
        <w:t>s</w:t>
      </w:r>
      <w:r w:rsidR="00565720">
        <w:t>tage</w:t>
      </w:r>
      <w:bookmarkEnd w:id="8"/>
      <w:proofErr w:type="gramEnd"/>
    </w:p>
    <w:p w14:paraId="6D7D3FA6" w14:textId="77777777" w:rsidR="00F57DD1"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water</w:t>
      </w:r>
      <w:proofErr w:type="gramEnd"/>
      <w:r>
        <w:rPr>
          <w:rFonts w:ascii="Times New Roman" w:eastAsia="Times New Roman" w:hAnsi="Times New Roman" w:cs="Times New Roman"/>
        </w:rPr>
        <w:t xml:space="preserve"> level, typically measured at a stream-monitoring site. </w:t>
      </w:r>
    </w:p>
    <w:p w14:paraId="78FFAA41"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Synonym: gauge height, level.</w:t>
      </w:r>
    </w:p>
    <w:p w14:paraId="03336FA3" w14:textId="77777777" w:rsidR="00000E3A" w:rsidRDefault="00565720">
      <w:pPr>
        <w:pStyle w:val="heading2OGCHeading2"/>
      </w:pPr>
      <w:r>
        <w:t xml:space="preserve"> </w:t>
      </w:r>
      <w:bookmarkStart w:id="9" w:name="_Toc290114247"/>
      <w:proofErr w:type="gramStart"/>
      <w:r w:rsidR="00CD1ADA">
        <w:t>c</w:t>
      </w:r>
      <w:r>
        <w:t>ross</w:t>
      </w:r>
      <w:proofErr w:type="gramEnd"/>
      <w:r>
        <w:t>-section</w:t>
      </w:r>
      <w:bookmarkEnd w:id="9"/>
    </w:p>
    <w:p w14:paraId="674E629B"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profile</w:t>
      </w:r>
      <w:proofErr w:type="gramEnd"/>
      <w:r>
        <w:rPr>
          <w:rFonts w:ascii="Times New Roman" w:eastAsia="Times New Roman" w:hAnsi="Times New Roman" w:cs="Times New Roman"/>
        </w:rPr>
        <w:t xml:space="preserve"> of a stream normal to the mean direction of flow, usually bounded by </w:t>
      </w:r>
      <w:r w:rsidR="00443222">
        <w:rPr>
          <w:rFonts w:ascii="Times New Roman" w:eastAsia="Times New Roman" w:hAnsi="Times New Roman" w:cs="Times New Roman"/>
        </w:rPr>
        <w:t xml:space="preserve">the </w:t>
      </w:r>
      <w:r>
        <w:rPr>
          <w:rFonts w:ascii="Times New Roman" w:eastAsia="Times New Roman" w:hAnsi="Times New Roman" w:cs="Times New Roman"/>
        </w:rPr>
        <w:t>potential inundation extent of the stream.</w:t>
      </w:r>
    </w:p>
    <w:p w14:paraId="4529BC76" w14:textId="77777777" w:rsidR="00000E3A" w:rsidRDefault="00565720">
      <w:pPr>
        <w:pStyle w:val="heading2OGCHeading2"/>
      </w:pPr>
      <w:r>
        <w:t xml:space="preserve"> </w:t>
      </w:r>
      <w:bookmarkStart w:id="10" w:name="_Toc290114248"/>
      <w:proofErr w:type="gramStart"/>
      <w:r w:rsidR="00CD1ADA">
        <w:t>c</w:t>
      </w:r>
      <w:r>
        <w:t>ontrol</w:t>
      </w:r>
      <w:bookmarkEnd w:id="10"/>
      <w:proofErr w:type="gramEnd"/>
    </w:p>
    <w:p w14:paraId="6D2FD7C7" w14:textId="77777777" w:rsidR="00000E3A" w:rsidRDefault="00CD1ADA">
      <w:pPr>
        <w:spacing w:after="240"/>
        <w:rPr>
          <w:rFonts w:ascii="Times New Roman" w:eastAsia="Times New Roman" w:hAnsi="Times New Roman" w:cs="Times New Roman"/>
        </w:rPr>
      </w:pPr>
      <w:proofErr w:type="gramStart"/>
      <w:r>
        <w:rPr>
          <w:rFonts w:ascii="Times New Roman" w:eastAsia="Times New Roman" w:hAnsi="Times New Roman" w:cs="Times New Roman"/>
        </w:rPr>
        <w:t>p</w:t>
      </w:r>
      <w:r w:rsidR="00565720">
        <w:rPr>
          <w:rFonts w:ascii="Times New Roman" w:eastAsia="Times New Roman" w:hAnsi="Times New Roman" w:cs="Times New Roman"/>
        </w:rPr>
        <w:t>hysical</w:t>
      </w:r>
      <w:proofErr w:type="gramEnd"/>
      <w:r w:rsidR="00565720">
        <w:rPr>
          <w:rFonts w:ascii="Times New Roman" w:eastAsia="Times New Roman" w:hAnsi="Times New Roman" w:cs="Times New Roman"/>
        </w:rPr>
        <w:t xml:space="preserve"> properties of a channel which determine the relationship between stage and discharge at a location in the channel. (WMO) </w:t>
      </w:r>
    </w:p>
    <w:p w14:paraId="5F75D01F" w14:textId="77777777" w:rsidR="00000E3A" w:rsidRDefault="00565720">
      <w:pPr>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proofErr w:type="gramStart"/>
      <w:r>
        <w:rPr>
          <w:rFonts w:ascii="Times New Roman" w:eastAsia="Times New Roman" w:hAnsi="Times New Roman" w:cs="Times New Roman"/>
        </w:rPr>
        <w:t>1</w:t>
      </w:r>
      <w:r>
        <w:rPr>
          <w:rFonts w:ascii="Times New Roman" w:eastAsia="Times New Roman" w:hAnsi="Times New Roman" w:cs="Times New Roman"/>
        </w:rPr>
        <w:tab/>
        <w:t>Physical properties</w:t>
      </w:r>
      <w:proofErr w:type="gramEnd"/>
      <w:r>
        <w:rPr>
          <w:rFonts w:ascii="Times New Roman" w:eastAsia="Times New Roman" w:hAnsi="Times New Roman" w:cs="Times New Roman"/>
        </w:rPr>
        <w:t xml:space="preserve"> refers to the shape of the natural or anthropogenic feature which is controlling the stream level at the monitoring station.</w:t>
      </w:r>
    </w:p>
    <w:p w14:paraId="45BE2594" w14:textId="77777777" w:rsidR="00000E3A" w:rsidRDefault="00A30B1A">
      <w:pPr>
        <w:pStyle w:val="heading2OGCHeading2"/>
      </w:pPr>
      <w:bookmarkStart w:id="11" w:name="_Toc290114249"/>
      <w:proofErr w:type="gramStart"/>
      <w:r>
        <w:t>g</w:t>
      </w:r>
      <w:r w:rsidR="00565720">
        <w:t>auging</w:t>
      </w:r>
      <w:proofErr w:type="gramEnd"/>
      <w:r w:rsidR="00565720">
        <w:t xml:space="preserve"> </w:t>
      </w:r>
      <w:r>
        <w:t>o</w:t>
      </w:r>
      <w:r w:rsidR="00565720">
        <w:t>bservation</w:t>
      </w:r>
      <w:bookmarkEnd w:id="11"/>
      <w:r w:rsidR="00565720">
        <w:t xml:space="preserve"> </w:t>
      </w:r>
    </w:p>
    <w:p w14:paraId="2AB48352" w14:textId="77777777" w:rsidR="00000E3A" w:rsidRDefault="00A30B1A">
      <w:pPr>
        <w:spacing w:after="240"/>
        <w:rPr>
          <w:rFonts w:ascii="Times New Roman" w:eastAsia="Times New Roman" w:hAnsi="Times New Roman" w:cs="Times New Roman"/>
        </w:rPr>
      </w:pPr>
      <w:proofErr w:type="gramStart"/>
      <w:r>
        <w:rPr>
          <w:rFonts w:ascii="Times New Roman" w:eastAsia="Times New Roman" w:hAnsi="Times New Roman" w:cs="Times New Roman"/>
        </w:rPr>
        <w:t>p</w:t>
      </w:r>
      <w:r w:rsidR="00565720">
        <w:rPr>
          <w:rFonts w:ascii="Times New Roman" w:eastAsia="Times New Roman" w:hAnsi="Times New Roman" w:cs="Times New Roman"/>
        </w:rPr>
        <w:t>hysical</w:t>
      </w:r>
      <w:proofErr w:type="gramEnd"/>
      <w:r w:rsidR="00565720">
        <w:rPr>
          <w:rFonts w:ascii="Times New Roman" w:eastAsia="Times New Roman" w:hAnsi="Times New Roman" w:cs="Times New Roman"/>
        </w:rPr>
        <w:t xml:space="preserve">, paired, simultaneous measurement of two related phenomena for the purposes of developing or validating the relationship between them. </w:t>
      </w:r>
    </w:p>
    <w:p w14:paraId="6A1EB17C"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EXAMPLE</w:t>
      </w:r>
      <w:r>
        <w:rPr>
          <w:rFonts w:ascii="Times New Roman" w:eastAsia="Times New Roman" w:hAnsi="Times New Roman" w:cs="Times New Roman"/>
        </w:rPr>
        <w:tab/>
        <w:t xml:space="preserve">Simultaneous measurements of </w:t>
      </w:r>
      <w:proofErr w:type="spellStart"/>
      <w:r>
        <w:rPr>
          <w:rFonts w:ascii="Times New Roman" w:eastAsia="Times New Roman" w:hAnsi="Times New Roman" w:cs="Times New Roman"/>
        </w:rPr>
        <w:t>streamflow</w:t>
      </w:r>
      <w:proofErr w:type="spellEnd"/>
      <w:r>
        <w:rPr>
          <w:rFonts w:ascii="Times New Roman" w:eastAsia="Times New Roman" w:hAnsi="Times New Roman" w:cs="Times New Roman"/>
        </w:rPr>
        <w:t xml:space="preserve"> and aggregate mean gauge height.</w:t>
      </w:r>
      <w:proofErr w:type="gramEnd"/>
    </w:p>
    <w:p w14:paraId="368BD3F0"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EXAMPLE</w:t>
      </w:r>
      <w:r>
        <w:rPr>
          <w:rFonts w:ascii="Times New Roman" w:eastAsia="Times New Roman" w:hAnsi="Times New Roman" w:cs="Times New Roman"/>
        </w:rPr>
        <w:tab/>
        <w:t>Simultaneous measurements of velocity and flow.</w:t>
      </w:r>
      <w:proofErr w:type="gramEnd"/>
      <w:r>
        <w:rPr>
          <w:rFonts w:ascii="Times New Roman" w:eastAsia="Times New Roman" w:hAnsi="Times New Roman" w:cs="Times New Roman"/>
        </w:rPr>
        <w:t xml:space="preserve"> </w:t>
      </w:r>
    </w:p>
    <w:p w14:paraId="2D4E7BA0"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t>1</w:t>
      </w:r>
      <w:r>
        <w:rPr>
          <w:rFonts w:ascii="Times New Roman" w:eastAsia="Times New Roman" w:hAnsi="Times New Roman" w:cs="Times New Roman"/>
        </w:rPr>
        <w:tab/>
        <w:t xml:space="preserve">Also referred to as </w:t>
      </w:r>
      <w:r>
        <w:rPr>
          <w:rFonts w:ascii="Times New Roman" w:eastAsia="Times New Roman" w:hAnsi="Times New Roman" w:cs="Times New Roman"/>
          <w:i/>
        </w:rPr>
        <w:t>Gauging,</w:t>
      </w:r>
      <w:r>
        <w:rPr>
          <w:rFonts w:ascii="Times New Roman" w:eastAsia="Times New Roman" w:hAnsi="Times New Roman" w:cs="Times New Roman"/>
        </w:rPr>
        <w:t xml:space="preserve"> often - depending on local usage - implying stage-discharge observations specifically. </w:t>
      </w:r>
    </w:p>
    <w:p w14:paraId="36E97002"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t>2</w:t>
      </w:r>
      <w:r>
        <w:rPr>
          <w:rFonts w:ascii="Times New Roman" w:eastAsia="Times New Roman" w:hAnsi="Times New Roman" w:cs="Times New Roman"/>
        </w:rPr>
        <w:tab/>
        <w:t>In some situations outside of this specification the term calibration, or even rating, is used to describe such a measurement.</w:t>
      </w:r>
    </w:p>
    <w:p w14:paraId="347AD01F" w14:textId="77777777" w:rsidR="00000E3A" w:rsidRDefault="00A30B1A">
      <w:pPr>
        <w:pStyle w:val="heading2OGCHeading2"/>
      </w:pPr>
      <w:bookmarkStart w:id="12" w:name="_Toc290114250"/>
      <w:proofErr w:type="gramStart"/>
      <w:r>
        <w:t>m</w:t>
      </w:r>
      <w:r w:rsidR="00565720">
        <w:t>onitoring</w:t>
      </w:r>
      <w:proofErr w:type="gramEnd"/>
      <w:r w:rsidR="00565720">
        <w:t xml:space="preserve"> </w:t>
      </w:r>
      <w:r>
        <w:t>p</w:t>
      </w:r>
      <w:r w:rsidR="00565720">
        <w:t>oint</w:t>
      </w:r>
      <w:bookmarkEnd w:id="12"/>
    </w:p>
    <w:p w14:paraId="668F1578" w14:textId="77777777" w:rsidR="00000E3A" w:rsidRDefault="00A30B1A">
      <w:pPr>
        <w:spacing w:after="240"/>
        <w:rPr>
          <w:rFonts w:ascii="Times New Roman" w:eastAsia="Times New Roman" w:hAnsi="Times New Roman" w:cs="Times New Roman"/>
        </w:rPr>
      </w:pPr>
      <w:proofErr w:type="gramStart"/>
      <w:r>
        <w:rPr>
          <w:rFonts w:ascii="Times New Roman" w:eastAsia="Times New Roman" w:hAnsi="Times New Roman" w:cs="Times New Roman"/>
        </w:rPr>
        <w:t>p</w:t>
      </w:r>
      <w:r w:rsidR="00565720">
        <w:rPr>
          <w:rFonts w:ascii="Times New Roman" w:eastAsia="Times New Roman" w:hAnsi="Times New Roman" w:cs="Times New Roman"/>
        </w:rPr>
        <w:t>rimary</w:t>
      </w:r>
      <w:proofErr w:type="gramEnd"/>
      <w:r w:rsidR="00565720">
        <w:rPr>
          <w:rFonts w:ascii="Times New Roman" w:eastAsia="Times New Roman" w:hAnsi="Times New Roman" w:cs="Times New Roman"/>
        </w:rPr>
        <w:t xml:space="preserve"> location for conducting observations. (OGC WaterML2.0 part 1)   </w:t>
      </w:r>
    </w:p>
    <w:p w14:paraId="1A377F21"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 xml:space="preserve">Also often referred to as </w:t>
      </w:r>
      <w:r>
        <w:rPr>
          <w:rFonts w:ascii="Times New Roman" w:eastAsia="Times New Roman" w:hAnsi="Times New Roman" w:cs="Times New Roman"/>
          <w:i/>
        </w:rPr>
        <w:t>Station</w:t>
      </w:r>
      <w:r>
        <w:rPr>
          <w:rFonts w:ascii="Times New Roman" w:eastAsia="Times New Roman" w:hAnsi="Times New Roman" w:cs="Times New Roman"/>
        </w:rPr>
        <w:t xml:space="preserve">, </w:t>
      </w:r>
      <w:r>
        <w:rPr>
          <w:rFonts w:ascii="Times New Roman" w:eastAsia="Times New Roman" w:hAnsi="Times New Roman" w:cs="Times New Roman"/>
          <w:i/>
        </w:rPr>
        <w:t>Gauging Station</w:t>
      </w:r>
      <w:r>
        <w:rPr>
          <w:rFonts w:ascii="Times New Roman" w:eastAsia="Times New Roman" w:hAnsi="Times New Roman" w:cs="Times New Roman"/>
        </w:rPr>
        <w:t xml:space="preserve"> and </w:t>
      </w:r>
      <w:r>
        <w:rPr>
          <w:rFonts w:ascii="Times New Roman" w:eastAsia="Times New Roman" w:hAnsi="Times New Roman" w:cs="Times New Roman"/>
          <w:i/>
        </w:rPr>
        <w:t>Site</w:t>
      </w:r>
      <w:r>
        <w:rPr>
          <w:rFonts w:ascii="Times New Roman" w:eastAsia="Times New Roman" w:hAnsi="Times New Roman" w:cs="Times New Roman"/>
        </w:rPr>
        <w:t xml:space="preserve">. </w:t>
      </w:r>
    </w:p>
    <w:p w14:paraId="5E14C2FE" w14:textId="77777777" w:rsidR="00000E3A" w:rsidRDefault="00A30B1A">
      <w:pPr>
        <w:pStyle w:val="heading2OGCHeading2"/>
      </w:pPr>
      <w:bookmarkStart w:id="13" w:name="_Toc290114251"/>
      <w:proofErr w:type="gramStart"/>
      <w:r>
        <w:lastRenderedPageBreak/>
        <w:t>p</w:t>
      </w:r>
      <w:r w:rsidR="00565720">
        <w:t>roperty</w:t>
      </w:r>
      <w:bookmarkEnd w:id="13"/>
      <w:proofErr w:type="gramEnd"/>
    </w:p>
    <w:p w14:paraId="5D897857"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physical</w:t>
      </w:r>
      <w:proofErr w:type="gramEnd"/>
      <w:r>
        <w:rPr>
          <w:rFonts w:ascii="Times New Roman" w:eastAsia="Times New Roman" w:hAnsi="Times New Roman" w:cs="Times New Roman"/>
        </w:rPr>
        <w:t xml:space="preserve"> phenomenon that may be directly measured or estimated. </w:t>
      </w:r>
    </w:p>
    <w:p w14:paraId="7DDA9B49"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 xml:space="preserve">Stage, discharge, rainfall, evapotranspiration </w:t>
      </w:r>
    </w:p>
    <w:p w14:paraId="46843F1F" w14:textId="77777777" w:rsidR="00000E3A" w:rsidRDefault="00565720">
      <w:pPr>
        <w:spacing w:after="240"/>
        <w:rPr>
          <w:rFonts w:ascii="Times New Roman" w:eastAsia="Times New Roman" w:hAnsi="Times New Roman" w:cs="Times New Roman"/>
          <w:i/>
        </w:rPr>
      </w:pPr>
      <w:r>
        <w:rPr>
          <w:rFonts w:ascii="Times New Roman" w:eastAsia="Times New Roman" w:hAnsi="Times New Roman" w:cs="Times New Roman"/>
        </w:rPr>
        <w:t>NOTE 1</w:t>
      </w:r>
      <w:r>
        <w:rPr>
          <w:rFonts w:ascii="Times New Roman" w:eastAsia="Times New Roman" w:hAnsi="Times New Roman" w:cs="Times New Roman"/>
        </w:rPr>
        <w:tab/>
        <w:t xml:space="preserve">Phenomena are often associated with features, where they may be termed </w:t>
      </w:r>
      <w:r>
        <w:rPr>
          <w:rFonts w:ascii="Times New Roman" w:eastAsia="Times New Roman" w:hAnsi="Times New Roman" w:cs="Times New Roman"/>
          <w:i/>
        </w:rPr>
        <w:t>property</w:t>
      </w:r>
      <w:r>
        <w:rPr>
          <w:rFonts w:ascii="Times New Roman" w:eastAsia="Times New Roman" w:hAnsi="Times New Roman" w:cs="Times New Roman"/>
        </w:rPr>
        <w:t xml:space="preserve"> or </w:t>
      </w:r>
      <w:r>
        <w:rPr>
          <w:rFonts w:ascii="Times New Roman" w:eastAsia="Times New Roman" w:hAnsi="Times New Roman" w:cs="Times New Roman"/>
          <w:i/>
        </w:rPr>
        <w:t>property type.</w:t>
      </w:r>
    </w:p>
    <w:p w14:paraId="5A766EFD"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 2</w:t>
      </w:r>
      <w:r>
        <w:rPr>
          <w:rFonts w:ascii="Times New Roman" w:eastAsia="Times New Roman" w:hAnsi="Times New Roman" w:cs="Times New Roman"/>
        </w:rPr>
        <w:tab/>
        <w:t xml:space="preserve">Other domain synonyms or close matches include </w:t>
      </w:r>
      <w:r>
        <w:rPr>
          <w:rFonts w:ascii="Times New Roman" w:eastAsia="Times New Roman" w:hAnsi="Times New Roman" w:cs="Times New Roman"/>
          <w:i/>
        </w:rPr>
        <w:t xml:space="preserve">variable, observed property </w:t>
      </w:r>
      <w:r>
        <w:rPr>
          <w:rFonts w:ascii="Times New Roman" w:eastAsia="Times New Roman" w:hAnsi="Times New Roman" w:cs="Times New Roman"/>
        </w:rPr>
        <w:t xml:space="preserve">and </w:t>
      </w:r>
      <w:r>
        <w:rPr>
          <w:rFonts w:ascii="Times New Roman" w:eastAsia="Times New Roman" w:hAnsi="Times New Roman" w:cs="Times New Roman"/>
          <w:i/>
        </w:rPr>
        <w:t xml:space="preserve">parameter. </w:t>
      </w:r>
    </w:p>
    <w:p w14:paraId="0C8CBAE0" w14:textId="77777777" w:rsidR="00000E3A" w:rsidRDefault="0055260D">
      <w:pPr>
        <w:pStyle w:val="heading2OGCHeading2"/>
        <w:rPr>
          <w:rStyle w:val="Heading1Char"/>
          <w:b/>
          <w:color w:val="000000"/>
        </w:rPr>
      </w:pPr>
      <w:bookmarkStart w:id="14" w:name="_Toc290114252"/>
      <w:proofErr w:type="gramStart"/>
      <w:r>
        <w:rPr>
          <w:rStyle w:val="Heading1Char"/>
          <w:b/>
          <w:color w:val="000000"/>
        </w:rPr>
        <w:t>c</w:t>
      </w:r>
      <w:r w:rsidR="00565720">
        <w:rPr>
          <w:rStyle w:val="Heading1Char"/>
          <w:b/>
          <w:color w:val="000000"/>
        </w:rPr>
        <w:t>onversion</w:t>
      </w:r>
      <w:bookmarkEnd w:id="14"/>
      <w:proofErr w:type="gramEnd"/>
    </w:p>
    <w:p w14:paraId="0DE9EA7C"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relationship</w:t>
      </w:r>
      <w:proofErr w:type="gramEnd"/>
      <w:r>
        <w:rPr>
          <w:rFonts w:ascii="Times New Roman" w:eastAsia="Times New Roman" w:hAnsi="Times New Roman" w:cs="Times New Roman"/>
        </w:rPr>
        <w:t xml:space="preserve"> between two phenomena at a moment in time </w:t>
      </w:r>
      <w:r w:rsidR="00EA72AA">
        <w:rPr>
          <w:rFonts w:ascii="Times New Roman" w:eastAsia="Times New Roman" w:hAnsi="Times New Roman" w:cs="Times New Roman"/>
        </w:rPr>
        <w:t>as defined by an</w:t>
      </w:r>
      <w:r>
        <w:rPr>
          <w:rFonts w:ascii="Times New Roman" w:eastAsia="Times New Roman" w:hAnsi="Times New Roman" w:cs="Times New Roman"/>
        </w:rPr>
        <w:t xml:space="preserve"> equation, table of paired values or other form. </w:t>
      </w:r>
    </w:p>
    <w:p w14:paraId="61D558FB"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A stage-discharge conversion defined by a rating table describes the relationship between the water level and the volumetric flow rate of a stream.</w:t>
      </w:r>
    </w:p>
    <w:p w14:paraId="50C38F64" w14:textId="77777777" w:rsidR="00000E3A" w:rsidRDefault="004D6863">
      <w:pPr>
        <w:pStyle w:val="heading2OGCHeading2"/>
      </w:pPr>
      <w:bookmarkStart w:id="15" w:name="_Toc290114253"/>
      <w:proofErr w:type="gramStart"/>
      <w:r>
        <w:t>r</w:t>
      </w:r>
      <w:r w:rsidR="00565720">
        <w:t>ating</w:t>
      </w:r>
      <w:proofErr w:type="gramEnd"/>
      <w:r w:rsidR="00565720">
        <w:t xml:space="preserve"> </w:t>
      </w:r>
      <w:r>
        <w:t>c</w:t>
      </w:r>
      <w:r w:rsidR="00565720">
        <w:t>onversion</w:t>
      </w:r>
      <w:bookmarkEnd w:id="15"/>
    </w:p>
    <w:p w14:paraId="7960D2FB"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specific</w:t>
      </w:r>
      <w:proofErr w:type="gramEnd"/>
      <w:r>
        <w:rPr>
          <w:rFonts w:ascii="Times New Roman" w:eastAsia="Times New Roman" w:hAnsi="Times New Roman" w:cs="Times New Roman"/>
        </w:rPr>
        <w:t xml:space="preserve"> Conversion that relates stage to discharge. </w:t>
      </w:r>
    </w:p>
    <w:p w14:paraId="128AD75B"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 xml:space="preserve">Within hydrology this is commonly referred to as a </w:t>
      </w:r>
      <w:r>
        <w:rPr>
          <w:rFonts w:ascii="Times New Roman" w:eastAsia="Times New Roman" w:hAnsi="Times New Roman" w:cs="Times New Roman"/>
          <w:i/>
        </w:rPr>
        <w:t>Rating</w:t>
      </w:r>
      <w:r>
        <w:rPr>
          <w:rFonts w:ascii="Times New Roman" w:eastAsia="Times New Roman" w:hAnsi="Times New Roman" w:cs="Times New Roman"/>
        </w:rPr>
        <w:t>. A plot of a Rating Conversion is often called a rating curve.</w:t>
      </w:r>
    </w:p>
    <w:p w14:paraId="73746E62" w14:textId="77777777" w:rsidR="00000E3A" w:rsidRDefault="0035638C">
      <w:pPr>
        <w:pStyle w:val="heading2OGCHeading2"/>
        <w:rPr>
          <w:rStyle w:val="Heading1Char"/>
          <w:b/>
          <w:color w:val="000000"/>
        </w:rPr>
      </w:pPr>
      <w:bookmarkStart w:id="16" w:name="_Toc290114254"/>
      <w:proofErr w:type="gramStart"/>
      <w:r>
        <w:rPr>
          <w:rStyle w:val="Heading1Char"/>
          <w:b/>
          <w:color w:val="000000"/>
        </w:rPr>
        <w:t>c</w:t>
      </w:r>
      <w:r w:rsidR="00565720">
        <w:rPr>
          <w:rStyle w:val="Heading1Char"/>
          <w:b/>
          <w:color w:val="000000"/>
        </w:rPr>
        <w:t>onversion</w:t>
      </w:r>
      <w:proofErr w:type="gramEnd"/>
      <w:r w:rsidR="00565720">
        <w:rPr>
          <w:rStyle w:val="Heading1Char"/>
          <w:b/>
          <w:color w:val="000000"/>
        </w:rPr>
        <w:t xml:space="preserve"> Table</w:t>
      </w:r>
      <w:bookmarkEnd w:id="16"/>
    </w:p>
    <w:p w14:paraId="54BBABDF"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table</w:t>
      </w:r>
      <w:proofErr w:type="gramEnd"/>
      <w:r>
        <w:rPr>
          <w:rFonts w:ascii="Times New Roman" w:eastAsia="Times New Roman" w:hAnsi="Times New Roman" w:cs="Times New Roman"/>
        </w:rPr>
        <w:t xml:space="preserve"> representation of a Conversion. </w:t>
      </w:r>
    </w:p>
    <w:p w14:paraId="3EBD770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A conversion table is, most often, a discretised representation of a rating curve; hence there will be a 1:1 relation between a curve and its table. The tabular form of the rating curve facilitates use and exchange.</w:t>
      </w:r>
    </w:p>
    <w:p w14:paraId="058C52C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 xml:space="preserve">Within hydrology this is commonly referred to as a </w:t>
      </w:r>
      <w:r>
        <w:rPr>
          <w:rFonts w:ascii="Times New Roman" w:eastAsia="Times New Roman" w:hAnsi="Times New Roman" w:cs="Times New Roman"/>
          <w:i/>
        </w:rPr>
        <w:t xml:space="preserve">Rating Table </w:t>
      </w:r>
      <w:r>
        <w:rPr>
          <w:rFonts w:ascii="Times New Roman" w:eastAsia="Times New Roman" w:hAnsi="Times New Roman" w:cs="Times New Roman"/>
        </w:rPr>
        <w:t xml:space="preserve">when representing a stage-discharge conversion. </w:t>
      </w:r>
    </w:p>
    <w:p w14:paraId="734FC90B" w14:textId="77777777" w:rsidR="00000E3A" w:rsidRDefault="00D3421F">
      <w:pPr>
        <w:pStyle w:val="heading2OGCHeading2"/>
        <w:rPr>
          <w:rStyle w:val="Heading1Char"/>
          <w:b/>
          <w:color w:val="000000"/>
        </w:rPr>
      </w:pPr>
      <w:bookmarkStart w:id="17" w:name="_Toc290114255"/>
      <w:proofErr w:type="gramStart"/>
      <w:r>
        <w:rPr>
          <w:rStyle w:val="Heading1Char"/>
          <w:b/>
          <w:color w:val="000000"/>
        </w:rPr>
        <w:t>conversion</w:t>
      </w:r>
      <w:proofErr w:type="gramEnd"/>
      <w:r>
        <w:rPr>
          <w:rStyle w:val="Heading1Char"/>
          <w:b/>
          <w:color w:val="000000"/>
        </w:rPr>
        <w:t xml:space="preserve"> e</w:t>
      </w:r>
      <w:r w:rsidR="00565720">
        <w:rPr>
          <w:rStyle w:val="Heading1Char"/>
          <w:b/>
          <w:color w:val="000000"/>
        </w:rPr>
        <w:t>quation</w:t>
      </w:r>
      <w:bookmarkEnd w:id="17"/>
    </w:p>
    <w:p w14:paraId="56E0B2C4"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equation</w:t>
      </w:r>
      <w:proofErr w:type="gramEnd"/>
      <w:r>
        <w:rPr>
          <w:rFonts w:ascii="Times New Roman" w:eastAsia="Times New Roman" w:hAnsi="Times New Roman" w:cs="Times New Roman"/>
        </w:rPr>
        <w:t xml:space="preserve"> representation of a Conversion. </w:t>
      </w:r>
    </w:p>
    <w:p w14:paraId="0536E824"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 xml:space="preserve">The equation may be presented as a curve, which within hydrology is termed a rating curve. </w:t>
      </w:r>
    </w:p>
    <w:p w14:paraId="267465E0" w14:textId="77777777" w:rsidR="00000E3A" w:rsidRDefault="0073710F">
      <w:pPr>
        <w:pStyle w:val="heading2OGCHeading2"/>
        <w:rPr>
          <w:rStyle w:val="Heading1Char"/>
          <w:b/>
          <w:color w:val="000000"/>
        </w:rPr>
      </w:pPr>
      <w:bookmarkStart w:id="18" w:name="_Toc290114256"/>
      <w:proofErr w:type="gramStart"/>
      <w:r>
        <w:rPr>
          <w:rStyle w:val="Heading1Char"/>
          <w:b/>
          <w:color w:val="000000"/>
        </w:rPr>
        <w:t>c</w:t>
      </w:r>
      <w:r w:rsidR="00565720">
        <w:rPr>
          <w:rStyle w:val="Heading1Char"/>
          <w:b/>
          <w:color w:val="000000"/>
        </w:rPr>
        <w:t>onversion</w:t>
      </w:r>
      <w:proofErr w:type="gramEnd"/>
      <w:r w:rsidR="00565720">
        <w:rPr>
          <w:rStyle w:val="Heading1Char"/>
          <w:b/>
          <w:color w:val="000000"/>
        </w:rPr>
        <w:t xml:space="preserve"> </w:t>
      </w:r>
      <w:r>
        <w:rPr>
          <w:rStyle w:val="Heading1Char"/>
          <w:b/>
          <w:color w:val="000000"/>
        </w:rPr>
        <w:t>g</w:t>
      </w:r>
      <w:r w:rsidR="00565720">
        <w:rPr>
          <w:rStyle w:val="Heading1Char"/>
          <w:b/>
          <w:color w:val="000000"/>
        </w:rPr>
        <w:t>roup</w:t>
      </w:r>
      <w:bookmarkEnd w:id="18"/>
    </w:p>
    <w:p w14:paraId="5A75101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A conversion group defines the applicable conversions for time periods at a specific location. </w:t>
      </w:r>
    </w:p>
    <w:p w14:paraId="57F6909A"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lastRenderedPageBreak/>
        <w:t>EXAMPLE</w:t>
      </w:r>
      <w:r>
        <w:rPr>
          <w:rFonts w:ascii="Times New Roman" w:eastAsia="Times New Roman" w:hAnsi="Times New Roman" w:cs="Times New Roman"/>
        </w:rPr>
        <w:tab/>
        <w:t xml:space="preserve">A collection of stage-discharge conversion tables that have their period of application defined across time. </w:t>
      </w:r>
    </w:p>
    <w:p w14:paraId="29164CC6" w14:textId="77777777" w:rsidR="00000E3A" w:rsidRDefault="00705BAC">
      <w:pPr>
        <w:pStyle w:val="heading2OGCHeading2"/>
      </w:pPr>
      <w:bookmarkStart w:id="19" w:name="_Toc290114257"/>
      <w:proofErr w:type="gramStart"/>
      <w:r>
        <w:t>i</w:t>
      </w:r>
      <w:r w:rsidR="00565720">
        <w:t>nput</w:t>
      </w:r>
      <w:proofErr w:type="gramEnd"/>
      <w:r w:rsidR="00565720">
        <w:t xml:space="preserve"> </w:t>
      </w:r>
      <w:r>
        <w:t>p</w:t>
      </w:r>
      <w:r w:rsidR="00565720">
        <w:t>roperty</w:t>
      </w:r>
      <w:bookmarkEnd w:id="19"/>
      <w:r w:rsidR="00565720">
        <w:t xml:space="preserve"> </w:t>
      </w:r>
    </w:p>
    <w:p w14:paraId="578BFFD3"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property</w:t>
      </w:r>
      <w:proofErr w:type="gramEnd"/>
      <w:r>
        <w:rPr>
          <w:rFonts w:ascii="Times New Roman" w:eastAsia="Times New Roman" w:hAnsi="Times New Roman" w:cs="Times New Roman"/>
        </w:rPr>
        <w:t xml:space="preserve"> that is being measured to estimate another</w:t>
      </w:r>
      <w:r w:rsidR="00CA48C7">
        <w:rPr>
          <w:rFonts w:ascii="Times New Roman" w:eastAsia="Times New Roman" w:hAnsi="Times New Roman" w:cs="Times New Roman"/>
        </w:rPr>
        <w:t xml:space="preserve"> property using </w:t>
      </w:r>
      <w:r>
        <w:rPr>
          <w:rFonts w:ascii="Times New Roman" w:eastAsia="Times New Roman" w:hAnsi="Times New Roman" w:cs="Times New Roman"/>
        </w:rPr>
        <w:t>a Conversion.</w:t>
      </w:r>
    </w:p>
    <w:p w14:paraId="30E22ED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stage, velocity, turbidity</w:t>
      </w:r>
    </w:p>
    <w:p w14:paraId="702B2114"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NOTE </w:t>
      </w:r>
      <w:r>
        <w:rPr>
          <w:rFonts w:ascii="Times New Roman" w:eastAsia="Times New Roman" w:hAnsi="Times New Roman" w:cs="Times New Roman"/>
        </w:rPr>
        <w:tab/>
        <w:t>1</w:t>
      </w:r>
      <w:r>
        <w:rPr>
          <w:rFonts w:ascii="Times New Roman" w:eastAsia="Times New Roman" w:hAnsi="Times New Roman" w:cs="Times New Roman"/>
        </w:rPr>
        <w:tab/>
        <w:t>Also known as the independent (or input) property</w:t>
      </w:r>
    </w:p>
    <w:p w14:paraId="41A0E098" w14:textId="77777777" w:rsidR="00000E3A" w:rsidRDefault="001E2E0C">
      <w:pPr>
        <w:pStyle w:val="heading2OGCHeading2"/>
      </w:pPr>
      <w:bookmarkStart w:id="20" w:name="_Toc290114258"/>
      <w:proofErr w:type="gramStart"/>
      <w:r>
        <w:t>o</w:t>
      </w:r>
      <w:r w:rsidR="00565720">
        <w:t>utput</w:t>
      </w:r>
      <w:proofErr w:type="gramEnd"/>
      <w:r w:rsidR="00565720">
        <w:t xml:space="preserve"> </w:t>
      </w:r>
      <w:r>
        <w:t>p</w:t>
      </w:r>
      <w:r w:rsidR="00565720">
        <w:t>roperty</w:t>
      </w:r>
      <w:bookmarkEnd w:id="20"/>
    </w:p>
    <w:p w14:paraId="53D50973"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property</w:t>
      </w:r>
      <w:proofErr w:type="gramEnd"/>
      <w:r>
        <w:rPr>
          <w:rFonts w:ascii="Times New Roman" w:eastAsia="Times New Roman" w:hAnsi="Times New Roman" w:cs="Times New Roman"/>
        </w:rPr>
        <w:t xml:space="preserve"> that is being estimated </w:t>
      </w:r>
      <w:r w:rsidR="00FC498A">
        <w:rPr>
          <w:rFonts w:ascii="Times New Roman" w:eastAsia="Times New Roman" w:hAnsi="Times New Roman" w:cs="Times New Roman"/>
        </w:rPr>
        <w:t>using</w:t>
      </w:r>
      <w:r>
        <w:rPr>
          <w:rFonts w:ascii="Times New Roman" w:eastAsia="Times New Roman" w:hAnsi="Times New Roman" w:cs="Times New Roman"/>
        </w:rPr>
        <w:t xml:space="preserve"> a Conversion. </w:t>
      </w:r>
    </w:p>
    <w:p w14:paraId="2ED85FA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discharge, cross-sectional velocity, total suspended sediment</w:t>
      </w:r>
    </w:p>
    <w:p w14:paraId="3DD9C86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NOTE </w:t>
      </w:r>
      <w:r>
        <w:rPr>
          <w:rFonts w:ascii="Times New Roman" w:eastAsia="Times New Roman" w:hAnsi="Times New Roman" w:cs="Times New Roman"/>
        </w:rPr>
        <w:tab/>
        <w:t>1</w:t>
      </w:r>
      <w:r>
        <w:rPr>
          <w:rFonts w:ascii="Times New Roman" w:eastAsia="Times New Roman" w:hAnsi="Times New Roman" w:cs="Times New Roman"/>
        </w:rPr>
        <w:tab/>
        <w:t>Also known as the dependent (or output) property</w:t>
      </w:r>
    </w:p>
    <w:p w14:paraId="66EA0F9A" w14:textId="77777777" w:rsidR="00105518" w:rsidRDefault="00105518" w:rsidP="00105518">
      <w:pPr>
        <w:pStyle w:val="heading1OGCHeaderLevel1numbered"/>
      </w:pPr>
      <w:bookmarkStart w:id="21" w:name="_Toc290114259"/>
      <w:r>
        <w:t>Conventions</w:t>
      </w:r>
      <w:bookmarkEnd w:id="21"/>
    </w:p>
    <w:p w14:paraId="3C656E46" w14:textId="77777777" w:rsidR="0002459B" w:rsidRPr="0002459B" w:rsidRDefault="0002459B" w:rsidP="0002459B">
      <w:pPr>
        <w:pStyle w:val="heading2OGCHeading2"/>
      </w:pPr>
      <w:bookmarkStart w:id="22" w:name="_Toc290114260"/>
      <w:r w:rsidRPr="0002459B">
        <w:t>Abbreviated terms</w:t>
      </w:r>
      <w:bookmarkEnd w:id="22"/>
    </w:p>
    <w:p w14:paraId="1A44396A" w14:textId="77777777" w:rsidR="0002459B" w:rsidRPr="0002459B" w:rsidRDefault="0002459B" w:rsidP="0002459B">
      <w:pPr>
        <w:rPr>
          <w:rFonts w:ascii="Times New Roman" w:hAnsi="Times New Roman" w:cs="Times New Roman"/>
        </w:rPr>
      </w:pPr>
      <w:r w:rsidRPr="0002459B">
        <w:rPr>
          <w:rFonts w:ascii="Times New Roman" w:hAnsi="Times New Roman" w:cs="Times New Roman"/>
        </w:rPr>
        <w:t xml:space="preserve">GML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 xml:space="preserve">Geography </w:t>
      </w:r>
      <w:proofErr w:type="spellStart"/>
      <w:r w:rsidRPr="0002459B">
        <w:rPr>
          <w:rFonts w:ascii="Times New Roman" w:hAnsi="Times New Roman" w:cs="Times New Roman"/>
        </w:rPr>
        <w:t>Markup</w:t>
      </w:r>
      <w:proofErr w:type="spellEnd"/>
      <w:r w:rsidRPr="0002459B">
        <w:rPr>
          <w:rFonts w:ascii="Times New Roman" w:hAnsi="Times New Roman" w:cs="Times New Roman"/>
        </w:rPr>
        <w:t xml:space="preserve"> Language</w:t>
      </w:r>
    </w:p>
    <w:p w14:paraId="465B6402" w14:textId="77777777" w:rsidR="0002459B" w:rsidRPr="0002459B" w:rsidRDefault="0002459B" w:rsidP="0002459B">
      <w:pPr>
        <w:rPr>
          <w:rFonts w:ascii="Times New Roman" w:hAnsi="Times New Roman" w:cs="Times New Roman"/>
        </w:rPr>
      </w:pPr>
      <w:r w:rsidRPr="0002459B">
        <w:rPr>
          <w:rFonts w:ascii="Times New Roman" w:hAnsi="Times New Roman" w:cs="Times New Roman"/>
        </w:rPr>
        <w:t xml:space="preserve">O&amp;M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Observations and Measurements</w:t>
      </w:r>
    </w:p>
    <w:p w14:paraId="3B188C06" w14:textId="77777777" w:rsidR="0002459B" w:rsidRDefault="0002459B" w:rsidP="0002459B">
      <w:pPr>
        <w:rPr>
          <w:rFonts w:ascii="Times New Roman" w:hAnsi="Times New Roman" w:cs="Times New Roman"/>
        </w:rPr>
      </w:pPr>
      <w:r w:rsidRPr="0002459B">
        <w:rPr>
          <w:rFonts w:ascii="Times New Roman" w:hAnsi="Times New Roman" w:cs="Times New Roman"/>
        </w:rPr>
        <w:t xml:space="preserve">OGC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Open Geospatial Consortium</w:t>
      </w:r>
    </w:p>
    <w:p w14:paraId="37C0A037" w14:textId="77777777" w:rsidR="005A26C3" w:rsidRPr="0002459B" w:rsidRDefault="005A26C3" w:rsidP="0002459B">
      <w:pPr>
        <w:rPr>
          <w:rFonts w:ascii="Times New Roman" w:hAnsi="Times New Roman" w:cs="Times New Roman"/>
        </w:rPr>
      </w:pPr>
      <w:r>
        <w:rPr>
          <w:rFonts w:ascii="Times New Roman" w:hAnsi="Times New Roman" w:cs="Times New Roman"/>
        </w:rPr>
        <w:t>SWE</w:t>
      </w:r>
      <w:r>
        <w:rPr>
          <w:rFonts w:ascii="Times New Roman" w:hAnsi="Times New Roman" w:cs="Times New Roman"/>
        </w:rPr>
        <w:tab/>
      </w:r>
      <w:r>
        <w:rPr>
          <w:rFonts w:ascii="Times New Roman" w:hAnsi="Times New Roman" w:cs="Times New Roman"/>
        </w:rPr>
        <w:tab/>
      </w:r>
      <w:r w:rsidRPr="005A26C3">
        <w:rPr>
          <w:rFonts w:ascii="Times New Roman" w:hAnsi="Times New Roman" w:cs="Times New Roman"/>
        </w:rPr>
        <w:t>Sensor Web Enablement</w:t>
      </w:r>
    </w:p>
    <w:p w14:paraId="73CF363E" w14:textId="77777777" w:rsidR="0002459B" w:rsidRDefault="0002459B" w:rsidP="0002459B">
      <w:pPr>
        <w:rPr>
          <w:rFonts w:ascii="Times New Roman" w:hAnsi="Times New Roman" w:cs="Times New Roman"/>
        </w:rPr>
      </w:pPr>
      <w:r w:rsidRPr="0002459B">
        <w:rPr>
          <w:rFonts w:ascii="Times New Roman" w:hAnsi="Times New Roman" w:cs="Times New Roman"/>
        </w:rPr>
        <w:t xml:space="preserve">UML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 xml:space="preserve">Unified </w:t>
      </w:r>
      <w:proofErr w:type="spellStart"/>
      <w:r w:rsidRPr="0002459B">
        <w:rPr>
          <w:rFonts w:ascii="Times New Roman" w:hAnsi="Times New Roman" w:cs="Times New Roman"/>
        </w:rPr>
        <w:t>Modeling</w:t>
      </w:r>
      <w:proofErr w:type="spellEnd"/>
      <w:r w:rsidRPr="0002459B">
        <w:rPr>
          <w:rFonts w:ascii="Times New Roman" w:hAnsi="Times New Roman" w:cs="Times New Roman"/>
        </w:rPr>
        <w:t xml:space="preserve"> Language</w:t>
      </w:r>
    </w:p>
    <w:p w14:paraId="6F60E7AD" w14:textId="77777777" w:rsidR="00231112" w:rsidRPr="0002459B" w:rsidRDefault="00231112" w:rsidP="0002459B">
      <w:pPr>
        <w:rPr>
          <w:rFonts w:ascii="Times New Roman" w:hAnsi="Times New Roman" w:cs="Times New Roman"/>
        </w:rPr>
      </w:pPr>
      <w:r>
        <w:rPr>
          <w:rFonts w:ascii="Times New Roman" w:hAnsi="Times New Roman" w:cs="Times New Roman"/>
        </w:rPr>
        <w:t>WMO</w:t>
      </w:r>
      <w:r>
        <w:rPr>
          <w:rFonts w:ascii="Times New Roman" w:hAnsi="Times New Roman" w:cs="Times New Roman"/>
        </w:rPr>
        <w:tab/>
      </w:r>
      <w:r>
        <w:rPr>
          <w:rFonts w:ascii="Times New Roman" w:hAnsi="Times New Roman" w:cs="Times New Roman"/>
        </w:rPr>
        <w:tab/>
        <w:t>World Meteorological Organisation</w:t>
      </w:r>
    </w:p>
    <w:p w14:paraId="73A4BB20" w14:textId="77777777" w:rsidR="0002459B" w:rsidRPr="0002459B" w:rsidRDefault="0002459B" w:rsidP="0002459B">
      <w:pPr>
        <w:rPr>
          <w:rFonts w:ascii="Times New Roman" w:hAnsi="Times New Roman" w:cs="Times New Roman"/>
        </w:rPr>
      </w:pPr>
      <w:r w:rsidRPr="0002459B">
        <w:rPr>
          <w:rFonts w:ascii="Times New Roman" w:hAnsi="Times New Roman" w:cs="Times New Roman"/>
        </w:rPr>
        <w:t xml:space="preserve">XML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 xml:space="preserve">Extensible </w:t>
      </w:r>
      <w:proofErr w:type="spellStart"/>
      <w:r w:rsidRPr="0002459B">
        <w:rPr>
          <w:rFonts w:ascii="Times New Roman" w:hAnsi="Times New Roman" w:cs="Times New Roman"/>
        </w:rPr>
        <w:t>Markup</w:t>
      </w:r>
      <w:proofErr w:type="spellEnd"/>
      <w:r w:rsidRPr="0002459B">
        <w:rPr>
          <w:rFonts w:ascii="Times New Roman" w:hAnsi="Times New Roman" w:cs="Times New Roman"/>
        </w:rPr>
        <w:t xml:space="preserve"> Language</w:t>
      </w:r>
    </w:p>
    <w:p w14:paraId="11ABAE64" w14:textId="77777777" w:rsidR="0002459B" w:rsidRDefault="0002459B" w:rsidP="0002459B">
      <w:pPr>
        <w:rPr>
          <w:rFonts w:ascii="Times New Roman" w:hAnsi="Times New Roman" w:cs="Times New Roman"/>
        </w:rPr>
      </w:pPr>
      <w:r w:rsidRPr="0002459B">
        <w:rPr>
          <w:rFonts w:ascii="Times New Roman" w:hAnsi="Times New Roman" w:cs="Times New Roman"/>
        </w:rPr>
        <w:t xml:space="preserve">XSD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W3C XML Schema Definition Language</w:t>
      </w:r>
    </w:p>
    <w:p w14:paraId="024DFE3C" w14:textId="77777777" w:rsidR="0002459B" w:rsidRPr="0002459B" w:rsidRDefault="0002459B" w:rsidP="0002459B">
      <w:pPr>
        <w:rPr>
          <w:rFonts w:ascii="Times New Roman" w:hAnsi="Times New Roman" w:cs="Times New Roman"/>
        </w:rPr>
      </w:pPr>
    </w:p>
    <w:p w14:paraId="051EF75A" w14:textId="77777777" w:rsidR="0002459B" w:rsidRPr="0002459B" w:rsidRDefault="0002459B" w:rsidP="000B3D92">
      <w:pPr>
        <w:pStyle w:val="heading2OGCHeading2"/>
      </w:pPr>
      <w:bookmarkStart w:id="23" w:name="_Toc290114261"/>
      <w:r w:rsidRPr="0002459B">
        <w:t>Schema language</w:t>
      </w:r>
      <w:bookmarkEnd w:id="23"/>
    </w:p>
    <w:p w14:paraId="1003E9FA" w14:textId="77777777" w:rsidR="0002459B" w:rsidRPr="0002459B" w:rsidRDefault="0002459B" w:rsidP="0002459B">
      <w:pPr>
        <w:rPr>
          <w:rFonts w:ascii="Times New Roman" w:hAnsi="Times New Roman" w:cs="Times New Roman"/>
        </w:rPr>
      </w:pPr>
      <w:r w:rsidRPr="0002459B">
        <w:rPr>
          <w:rFonts w:ascii="Times New Roman" w:hAnsi="Times New Roman" w:cs="Times New Roman"/>
        </w:rPr>
        <w:t>The XML implementation specified in this Standard is described using the XML Schema</w:t>
      </w:r>
      <w:r w:rsidR="00B90B99">
        <w:rPr>
          <w:rFonts w:ascii="Times New Roman" w:hAnsi="Times New Roman" w:cs="Times New Roman"/>
        </w:rPr>
        <w:t xml:space="preserve"> </w:t>
      </w:r>
      <w:r w:rsidRPr="0002459B">
        <w:rPr>
          <w:rFonts w:ascii="Times New Roman" w:hAnsi="Times New Roman" w:cs="Times New Roman"/>
        </w:rPr>
        <w:t>language (XSD)</w:t>
      </w:r>
      <w:r w:rsidR="00B90B99">
        <w:rPr>
          <w:rFonts w:ascii="Times New Roman" w:hAnsi="Times New Roman" w:cs="Times New Roman"/>
        </w:rPr>
        <w:t xml:space="preserve"> [XML Schema Part 1: Structures</w:t>
      </w:r>
      <w:r w:rsidRPr="0002459B">
        <w:rPr>
          <w:rFonts w:ascii="Times New Roman" w:hAnsi="Times New Roman" w:cs="Times New Roman"/>
        </w:rPr>
        <w:t xml:space="preserve">, XML Schema Part 2: </w:t>
      </w:r>
      <w:proofErr w:type="spellStart"/>
      <w:r w:rsidRPr="0002459B">
        <w:rPr>
          <w:rFonts w:ascii="Times New Roman" w:hAnsi="Times New Roman" w:cs="Times New Roman"/>
        </w:rPr>
        <w:t>Datatypes</w:t>
      </w:r>
      <w:proofErr w:type="spellEnd"/>
      <w:r w:rsidRPr="0002459B">
        <w:rPr>
          <w:rFonts w:ascii="Times New Roman" w:hAnsi="Times New Roman" w:cs="Times New Roman"/>
        </w:rPr>
        <w:t>] and</w:t>
      </w:r>
      <w:r w:rsidR="00B90B99">
        <w:rPr>
          <w:rFonts w:ascii="Times New Roman" w:hAnsi="Times New Roman" w:cs="Times New Roman"/>
        </w:rPr>
        <w:t xml:space="preserve"> </w:t>
      </w:r>
      <w:proofErr w:type="spellStart"/>
      <w:r w:rsidRPr="0002459B">
        <w:rPr>
          <w:rFonts w:ascii="Times New Roman" w:hAnsi="Times New Roman" w:cs="Times New Roman"/>
        </w:rPr>
        <w:t>Schematron</w:t>
      </w:r>
      <w:proofErr w:type="spellEnd"/>
      <w:r w:rsidRPr="0002459B">
        <w:rPr>
          <w:rFonts w:ascii="Times New Roman" w:hAnsi="Times New Roman" w:cs="Times New Roman"/>
        </w:rPr>
        <w:t xml:space="preserve"> [ISO/IEC 19757-3, Information technology — Document Schema Definition</w:t>
      </w:r>
    </w:p>
    <w:p w14:paraId="0133E1B9" w14:textId="77777777" w:rsidR="0002459B" w:rsidRDefault="0002459B" w:rsidP="0002459B">
      <w:pPr>
        <w:rPr>
          <w:rFonts w:ascii="Times New Roman" w:hAnsi="Times New Roman" w:cs="Times New Roman"/>
        </w:rPr>
      </w:pPr>
      <w:r w:rsidRPr="0002459B">
        <w:rPr>
          <w:rFonts w:ascii="Times New Roman" w:hAnsi="Times New Roman" w:cs="Times New Roman"/>
        </w:rPr>
        <w:t xml:space="preserve">Languages (DSDL) — Part 3: Rule-based validation — </w:t>
      </w:r>
      <w:proofErr w:type="spellStart"/>
      <w:r w:rsidRPr="0002459B">
        <w:rPr>
          <w:rFonts w:ascii="Times New Roman" w:hAnsi="Times New Roman" w:cs="Times New Roman"/>
        </w:rPr>
        <w:t>Schematron</w:t>
      </w:r>
      <w:proofErr w:type="spellEnd"/>
      <w:r w:rsidRPr="0002459B">
        <w:rPr>
          <w:rFonts w:ascii="Times New Roman" w:hAnsi="Times New Roman" w:cs="Times New Roman"/>
        </w:rPr>
        <w:t>].</w:t>
      </w:r>
    </w:p>
    <w:p w14:paraId="3E672C7E" w14:textId="77777777" w:rsidR="00DB7690" w:rsidRDefault="00DB7690" w:rsidP="0002459B">
      <w:pPr>
        <w:rPr>
          <w:rFonts w:ascii="Times New Roman" w:hAnsi="Times New Roman" w:cs="Times New Roman"/>
        </w:rPr>
      </w:pPr>
    </w:p>
    <w:p w14:paraId="1722BB66" w14:textId="77777777" w:rsidR="00DB7690" w:rsidRDefault="00DB7690" w:rsidP="00DB7690">
      <w:pPr>
        <w:pStyle w:val="heading2OGCHeading2"/>
      </w:pPr>
      <w:bookmarkStart w:id="24" w:name="_Toc290114262"/>
      <w:r>
        <w:t>UML notation</w:t>
      </w:r>
      <w:bookmarkEnd w:id="24"/>
      <w:r>
        <w:t xml:space="preserve"> </w:t>
      </w:r>
    </w:p>
    <w:p w14:paraId="2A7C08AE" w14:textId="77777777" w:rsidR="00DB7690" w:rsidRPr="00DB7690" w:rsidRDefault="00DB7690" w:rsidP="00DB7690"/>
    <w:p w14:paraId="7365BFC4" w14:textId="77777777" w:rsidR="00DB7690" w:rsidRDefault="00DB7690" w:rsidP="00DB7690">
      <w:pPr>
        <w:rPr>
          <w:rFonts w:ascii="Times New Roman" w:hAnsi="Times New Roman" w:cs="Times New Roman"/>
          <w:lang w:val="en-US"/>
        </w:rPr>
      </w:pPr>
      <w:r w:rsidRPr="00DB7690">
        <w:rPr>
          <w:rFonts w:ascii="Times New Roman" w:hAnsi="Times New Roman" w:cs="Times New Roman"/>
          <w:lang w:val="en-US"/>
        </w:rPr>
        <w:t xml:space="preserve">The diagrams that appear in this standard are presented using the Unified Modeling Language (UML) static structure diagram.  </w:t>
      </w:r>
      <w:bookmarkStart w:id="25" w:name="_MON_1318085647"/>
      <w:bookmarkStart w:id="26" w:name="_MON_1318168143"/>
      <w:bookmarkStart w:id="27" w:name="_MON_1318245379"/>
      <w:bookmarkStart w:id="28" w:name="_MON_1318257219"/>
      <w:bookmarkStart w:id="29" w:name="_MON_1318257590"/>
      <w:bookmarkStart w:id="30" w:name="_MON_1318315189"/>
      <w:bookmarkStart w:id="31" w:name="_MON_1318338123"/>
      <w:bookmarkStart w:id="32" w:name="_MON_1318341704"/>
      <w:bookmarkStart w:id="33" w:name="_MON_1318342787"/>
      <w:bookmarkStart w:id="34" w:name="_MON_1318344672"/>
      <w:bookmarkStart w:id="35" w:name="_MON_1318409576"/>
      <w:bookmarkStart w:id="36" w:name="_MON_1318423155"/>
      <w:bookmarkStart w:id="37" w:name="_MON_1318426698"/>
      <w:bookmarkStart w:id="38" w:name="_MON_1318427743"/>
      <w:bookmarkStart w:id="39" w:name="_MON_1318429856"/>
      <w:bookmarkStart w:id="40" w:name="_MON_1318432175"/>
      <w:bookmarkStart w:id="41" w:name="_MON_1318680835"/>
      <w:bookmarkStart w:id="42" w:name="_MON_1318764824"/>
      <w:bookmarkStart w:id="43" w:name="_MON_1318771009"/>
      <w:bookmarkStart w:id="44" w:name="_MON_1318774377"/>
      <w:bookmarkStart w:id="45" w:name="_MON_1318857163"/>
      <w:bookmarkStart w:id="46" w:name="_MON_1318953988"/>
      <w:bookmarkStart w:id="47" w:name="_MON_1319011316"/>
      <w:bookmarkStart w:id="48" w:name="_MON_1319015326"/>
      <w:bookmarkStart w:id="49" w:name="_MON_1319025131"/>
      <w:bookmarkStart w:id="50" w:name="_MON_1319025993"/>
      <w:bookmarkStart w:id="51" w:name="_MON_1319027181"/>
      <w:bookmarkStart w:id="52" w:name="_MON_1319033859"/>
      <w:bookmarkStart w:id="53" w:name="_MON_1319286749"/>
      <w:bookmarkStart w:id="54" w:name="_MON_1320046753"/>
      <w:bookmarkStart w:id="55" w:name="_MON_1320046994"/>
      <w:bookmarkStart w:id="56" w:name="_MON_1320145165"/>
      <w:bookmarkStart w:id="57" w:name="_MON_1320242865"/>
      <w:bookmarkStart w:id="58" w:name="_MON_1320570553"/>
      <w:bookmarkStart w:id="59" w:name="_MON_1320740464"/>
      <w:bookmarkStart w:id="60" w:name="_MON_1320748835"/>
      <w:bookmarkStart w:id="61" w:name="_MON_1320751140"/>
      <w:bookmarkStart w:id="62" w:name="_MON_1320752580"/>
      <w:bookmarkStart w:id="63" w:name="_MON_1320762495"/>
      <w:bookmarkStart w:id="64" w:name="_MON_1320762928"/>
      <w:bookmarkStart w:id="65" w:name="_MON_1320827310"/>
      <w:bookmarkStart w:id="66" w:name="_MON_1321975113"/>
      <w:bookmarkStart w:id="67" w:name="_MON_1321977153"/>
      <w:bookmarkStart w:id="68" w:name="_MON_1324817164"/>
      <w:bookmarkStart w:id="69" w:name="_MON_1324819383"/>
      <w:bookmarkStart w:id="70" w:name="_MON_1325058198"/>
      <w:bookmarkStart w:id="71" w:name="_MON_1325059563"/>
      <w:bookmarkStart w:id="72" w:name="_MON_1325060421"/>
      <w:bookmarkStart w:id="73" w:name="_MON_1325062826"/>
      <w:bookmarkStart w:id="74" w:name="_MON_1325315486"/>
      <w:bookmarkStart w:id="75" w:name="_MON_1325317331"/>
      <w:bookmarkStart w:id="76" w:name="_MON_1325320072"/>
      <w:bookmarkStart w:id="77" w:name="_MON_1325322583"/>
      <w:bookmarkStart w:id="78" w:name="_MON_1325330711"/>
      <w:bookmarkStart w:id="79" w:name="_MON_1325334932"/>
      <w:bookmarkStart w:id="80" w:name="_MON_1325340816"/>
      <w:bookmarkStart w:id="81" w:name="_MON_1325345017"/>
      <w:bookmarkStart w:id="82" w:name="_MON_1258776157"/>
      <w:bookmarkStart w:id="83" w:name="_MON_1019542538"/>
      <w:bookmarkStart w:id="84" w:name="_MON_1020507458"/>
      <w:bookmarkStart w:id="85" w:name="_MON_1020582886"/>
      <w:bookmarkStart w:id="86" w:name="_MON_1021092911"/>
      <w:bookmarkStart w:id="87" w:name="_MON_1021788659"/>
      <w:bookmarkStart w:id="88" w:name="_MON_1021789007"/>
      <w:bookmarkStart w:id="89" w:name="_MON_127721345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17ACA20" w14:textId="77777777" w:rsidR="00DB7690" w:rsidRPr="00DB7690" w:rsidRDefault="00DB7690" w:rsidP="00DB7690">
      <w:pPr>
        <w:rPr>
          <w:rFonts w:ascii="Times New Roman" w:hAnsi="Times New Roman" w:cs="Times New Roman"/>
          <w:lang w:val="en-US"/>
        </w:rPr>
      </w:pPr>
    </w:p>
    <w:p w14:paraId="7EA8F447" w14:textId="77777777" w:rsidR="00DB7690" w:rsidRPr="00DB7690" w:rsidRDefault="00DB7690" w:rsidP="00DB7690">
      <w:pPr>
        <w:rPr>
          <w:rFonts w:ascii="Times New Roman" w:hAnsi="Times New Roman" w:cs="Times New Roman"/>
          <w:lang w:val="en-US"/>
        </w:rPr>
      </w:pPr>
      <w:r w:rsidRPr="00DB7690">
        <w:rPr>
          <w:rFonts w:ascii="Times New Roman" w:hAnsi="Times New Roman" w:cs="Times New Roman"/>
          <w:b/>
          <w:lang w:val="en-US"/>
        </w:rPr>
        <w:lastRenderedPageBreak/>
        <w:t xml:space="preserve">Note: </w:t>
      </w:r>
      <w:r w:rsidRPr="00DB7690">
        <w:rPr>
          <w:rFonts w:ascii="Times New Roman" w:hAnsi="Times New Roman" w:cs="Times New Roman"/>
          <w:lang w:val="en-US"/>
        </w:rPr>
        <w:t xml:space="preserve">Within the context of this </w:t>
      </w:r>
      <w:r>
        <w:rPr>
          <w:rFonts w:ascii="Times New Roman" w:hAnsi="Times New Roman" w:cs="Times New Roman"/>
          <w:lang w:val="en-US"/>
        </w:rPr>
        <w:t>standard</w:t>
      </w:r>
      <w:r w:rsidRPr="00DB7690">
        <w:rPr>
          <w:rFonts w:ascii="Times New Roman" w:hAnsi="Times New Roman" w:cs="Times New Roman"/>
          <w:lang w:val="en-US"/>
        </w:rPr>
        <w:t xml:space="preserve">, the following color scheme is used to identify the package in which the class exists. This is just for informative purposes. </w:t>
      </w:r>
    </w:p>
    <w:p w14:paraId="32B05303" w14:textId="77777777" w:rsidR="00DB7690" w:rsidRDefault="00DB7690" w:rsidP="00DB7690">
      <w:pPr>
        <w:rPr>
          <w:rFonts w:ascii="Times New Roman" w:hAnsi="Times New Roman" w:cs="Times New Roman"/>
          <w:lang w:val="en-US"/>
        </w:rPr>
      </w:pPr>
    </w:p>
    <w:p w14:paraId="316D6073" w14:textId="717D1E7A" w:rsidR="006F02E7" w:rsidRDefault="006F02E7" w:rsidP="00DB7690">
      <w:pPr>
        <w:rPr>
          <w:rFonts w:ascii="Times New Roman" w:hAnsi="Times New Roman" w:cs="Times New Roman"/>
          <w:lang w:val="en-US"/>
        </w:rPr>
      </w:pPr>
      <w:r>
        <w:rPr>
          <w:rFonts w:ascii="Times New Roman" w:hAnsi="Times New Roman" w:cs="Times New Roman"/>
          <w:noProof/>
          <w:lang w:val="en-US"/>
        </w:rPr>
        <w:drawing>
          <wp:inline distT="0" distB="0" distL="0" distR="0" wp14:anchorId="57802C7B" wp14:editId="6B375AA0">
            <wp:extent cx="474363" cy="3429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63" cy="342900"/>
                    </a:xfrm>
                    <a:prstGeom prst="rect">
                      <a:avLst/>
                    </a:prstGeom>
                    <a:noFill/>
                    <a:ln>
                      <a:noFill/>
                    </a:ln>
                  </pic:spPr>
                </pic:pic>
              </a:graphicData>
            </a:graphic>
          </wp:inline>
        </w:drawing>
      </w:r>
      <w:r w:rsidR="00A700EE">
        <w:rPr>
          <w:rFonts w:ascii="Times New Roman" w:hAnsi="Times New Roman" w:cs="Times New Roman"/>
          <w:lang w:val="en-US"/>
        </w:rPr>
        <w:t xml:space="preserve"> Tan:</w:t>
      </w:r>
      <w:r w:rsidR="00C01497">
        <w:rPr>
          <w:rFonts w:ascii="Times New Roman" w:hAnsi="Times New Roman" w:cs="Times New Roman"/>
          <w:lang w:val="en-US"/>
        </w:rPr>
        <w:t xml:space="preserve"> Defined within this standard</w:t>
      </w:r>
    </w:p>
    <w:p w14:paraId="4C19E4C2" w14:textId="77777777" w:rsidR="006F02E7" w:rsidRDefault="006F02E7" w:rsidP="00DB7690">
      <w:pPr>
        <w:rPr>
          <w:rFonts w:ascii="Times New Roman" w:hAnsi="Times New Roman" w:cs="Times New Roman"/>
          <w:lang w:val="en-US"/>
        </w:rPr>
      </w:pPr>
    </w:p>
    <w:p w14:paraId="1869BD2C" w14:textId="77777777" w:rsidR="00DB7690" w:rsidRPr="00DB7690" w:rsidRDefault="00FB2776" w:rsidP="00DB7690">
      <w:pPr>
        <w:rPr>
          <w:rFonts w:ascii="Times New Roman" w:hAnsi="Times New Roman" w:cs="Times New Roman"/>
          <w:lang w:val="en-US"/>
        </w:rPr>
      </w:pPr>
      <w:r>
        <w:rPr>
          <w:rFonts w:ascii="Times New Roman" w:hAnsi="Times New Roman" w:cs="Times New Roman"/>
          <w:noProof/>
          <w:lang w:val="en-US"/>
        </w:rPr>
        <w:drawing>
          <wp:inline distT="0" distB="0" distL="0" distR="0" wp14:anchorId="459C9433" wp14:editId="22EE4DE8">
            <wp:extent cx="433729" cy="342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729" cy="342900"/>
                    </a:xfrm>
                    <a:prstGeom prst="rect">
                      <a:avLst/>
                    </a:prstGeom>
                    <a:noFill/>
                    <a:ln>
                      <a:noFill/>
                    </a:ln>
                  </pic:spPr>
                </pic:pic>
              </a:graphicData>
            </a:graphic>
          </wp:inline>
        </w:drawing>
      </w:r>
      <w:r>
        <w:rPr>
          <w:rFonts w:ascii="Times New Roman" w:hAnsi="Times New Roman" w:cs="Times New Roman"/>
          <w:lang w:val="en-US"/>
        </w:rPr>
        <w:t xml:space="preserve">  </w:t>
      </w:r>
      <w:r w:rsidR="00DB7690" w:rsidRPr="00DB7690">
        <w:rPr>
          <w:rFonts w:ascii="Times New Roman" w:hAnsi="Times New Roman" w:cs="Times New Roman"/>
          <w:lang w:val="en-US"/>
        </w:rPr>
        <w:t xml:space="preserve">Blue: </w:t>
      </w:r>
      <w:r>
        <w:rPr>
          <w:rFonts w:ascii="Times New Roman" w:hAnsi="Times New Roman" w:cs="Times New Roman"/>
          <w:lang w:val="en-US"/>
        </w:rPr>
        <w:t xml:space="preserve">WaterML2.0 part 1 - </w:t>
      </w:r>
      <w:proofErr w:type="spellStart"/>
      <w:r>
        <w:rPr>
          <w:rFonts w:ascii="Times New Roman" w:hAnsi="Times New Roman" w:cs="Times New Roman"/>
          <w:lang w:val="en-US"/>
        </w:rPr>
        <w:t>timeseries</w:t>
      </w:r>
      <w:proofErr w:type="spellEnd"/>
    </w:p>
    <w:p w14:paraId="2B8AFA88" w14:textId="77777777" w:rsidR="006F02E7" w:rsidRDefault="006F02E7" w:rsidP="00DB7690">
      <w:pPr>
        <w:rPr>
          <w:rFonts w:ascii="Times New Roman" w:hAnsi="Times New Roman" w:cs="Times New Roman"/>
          <w:lang w:val="en-US"/>
        </w:rPr>
      </w:pPr>
    </w:p>
    <w:p w14:paraId="0DB9FA11" w14:textId="77777777" w:rsidR="00DB7690" w:rsidRPr="00DB7690" w:rsidRDefault="00B71336" w:rsidP="00DB7690">
      <w:pPr>
        <w:rPr>
          <w:rFonts w:ascii="Times New Roman" w:hAnsi="Times New Roman" w:cs="Times New Roman"/>
          <w:lang w:val="en-US"/>
        </w:rPr>
      </w:pPr>
      <w:r>
        <w:rPr>
          <w:rFonts w:ascii="Times New Roman" w:hAnsi="Times New Roman" w:cs="Times New Roman"/>
          <w:noProof/>
          <w:lang w:val="en-US"/>
        </w:rPr>
        <w:drawing>
          <wp:inline distT="0" distB="0" distL="0" distR="0" wp14:anchorId="2B2F8DE8" wp14:editId="5A63C1D7">
            <wp:extent cx="457200" cy="395274"/>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552" cy="395578"/>
                    </a:xfrm>
                    <a:prstGeom prst="rect">
                      <a:avLst/>
                    </a:prstGeom>
                    <a:noFill/>
                    <a:ln>
                      <a:noFill/>
                    </a:ln>
                  </pic:spPr>
                </pic:pic>
              </a:graphicData>
            </a:graphic>
          </wp:inline>
        </w:drawing>
      </w:r>
      <w:r>
        <w:rPr>
          <w:rFonts w:ascii="Times New Roman" w:hAnsi="Times New Roman" w:cs="Times New Roman"/>
          <w:lang w:val="en-US"/>
        </w:rPr>
        <w:t xml:space="preserve"> Red</w:t>
      </w:r>
      <w:r w:rsidR="00DB7690" w:rsidRPr="00DB7690">
        <w:rPr>
          <w:rFonts w:ascii="Times New Roman" w:hAnsi="Times New Roman" w:cs="Times New Roman"/>
          <w:lang w:val="en-US"/>
        </w:rPr>
        <w:t>: ISO19156 – Observations &amp; Measurements</w:t>
      </w:r>
    </w:p>
    <w:p w14:paraId="32BB1CAB" w14:textId="77777777" w:rsidR="006F02E7" w:rsidRDefault="006F02E7" w:rsidP="00DB7690">
      <w:pPr>
        <w:rPr>
          <w:rFonts w:ascii="Times New Roman" w:hAnsi="Times New Roman" w:cs="Times New Roman"/>
        </w:rPr>
      </w:pPr>
    </w:p>
    <w:p w14:paraId="4F479254" w14:textId="48F0C94C" w:rsidR="00DB7690" w:rsidRDefault="00B71336" w:rsidP="00DB7690">
      <w:pPr>
        <w:rPr>
          <w:rFonts w:ascii="Times New Roman" w:hAnsi="Times New Roman" w:cs="Times New Roman"/>
        </w:rPr>
      </w:pPr>
      <w:r>
        <w:rPr>
          <w:rFonts w:ascii="Times New Roman" w:hAnsi="Times New Roman" w:cs="Times New Roman"/>
          <w:noProof/>
          <w:lang w:val="en-US"/>
        </w:rPr>
        <w:drawing>
          <wp:inline distT="0" distB="0" distL="0" distR="0" wp14:anchorId="401036AA" wp14:editId="490DDE44">
            <wp:extent cx="457200" cy="354511"/>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354511"/>
                    </a:xfrm>
                    <a:prstGeom prst="rect">
                      <a:avLst/>
                    </a:prstGeom>
                    <a:noFill/>
                    <a:ln>
                      <a:noFill/>
                    </a:ln>
                  </pic:spPr>
                </pic:pic>
              </a:graphicData>
            </a:graphic>
          </wp:inline>
        </w:drawing>
      </w:r>
      <w:r w:rsidR="00B06891">
        <w:rPr>
          <w:rFonts w:ascii="Times New Roman" w:hAnsi="Times New Roman" w:cs="Times New Roman"/>
        </w:rPr>
        <w:t xml:space="preserve"> Green: ISO19115 – Metadata</w:t>
      </w:r>
    </w:p>
    <w:p w14:paraId="3F5ECADE" w14:textId="77777777" w:rsidR="003A72E0" w:rsidRDefault="003A72E0" w:rsidP="00DB7690">
      <w:pPr>
        <w:rPr>
          <w:rFonts w:ascii="Times New Roman" w:hAnsi="Times New Roman" w:cs="Times New Roman"/>
        </w:rPr>
      </w:pPr>
    </w:p>
    <w:p w14:paraId="32997699" w14:textId="44679E27" w:rsidR="003A72E0" w:rsidRDefault="003A72E0" w:rsidP="003A72E0">
      <w:pPr>
        <w:pStyle w:val="heading1OGCHeaderLevel1numbered"/>
      </w:pPr>
      <w:bookmarkStart w:id="90" w:name="_Toc290114263"/>
      <w:r>
        <w:t>Vocabularies</w:t>
      </w:r>
      <w:bookmarkEnd w:id="90"/>
    </w:p>
    <w:p w14:paraId="07C581ED" w14:textId="4F816C82" w:rsidR="0002459B" w:rsidRDefault="003A72E0" w:rsidP="001165E2">
      <w:pPr>
        <w:rPr>
          <w:rFonts w:ascii="Times New Roman" w:eastAsia="Times New Roman" w:hAnsi="Times New Roman" w:cs="Times New Roman"/>
        </w:rPr>
      </w:pPr>
      <w:r>
        <w:rPr>
          <w:rFonts w:ascii="Times New Roman" w:eastAsia="Times New Roman" w:hAnsi="Times New Roman" w:cs="Times New Roman"/>
        </w:rPr>
        <w:t xml:space="preserve">This standard defines a number of properties that require the use of codes/vocabulary items. </w:t>
      </w:r>
      <w:r w:rsidR="001C79D5">
        <w:rPr>
          <w:rFonts w:ascii="Times New Roman" w:eastAsia="Times New Roman" w:hAnsi="Times New Roman" w:cs="Times New Roman"/>
        </w:rPr>
        <w:t>In some cases a list of terms is provided. Where no codes are provided, it is expected that a list will be developed in the future, or a local code list may be used.</w:t>
      </w:r>
      <w:r w:rsidR="005F1D4D">
        <w:rPr>
          <w:rFonts w:ascii="Times New Roman" w:eastAsia="Times New Roman" w:hAnsi="Times New Roman" w:cs="Times New Roman"/>
        </w:rPr>
        <w:t xml:space="preserve"> A summary of the vocabularies is </w:t>
      </w:r>
      <w:r w:rsidR="005F1D4D" w:rsidRPr="005F1D4D">
        <w:rPr>
          <w:rFonts w:ascii="Times New Roman" w:eastAsia="Times New Roman" w:hAnsi="Times New Roman" w:cs="Times New Roman"/>
        </w:rPr>
        <w:t xml:space="preserve">shown in </w:t>
      </w:r>
      <w:r w:rsidR="005F1D4D" w:rsidRPr="005F1D4D">
        <w:rPr>
          <w:rFonts w:ascii="Times New Roman" w:eastAsia="Times New Roman" w:hAnsi="Times New Roman" w:cs="Times New Roman"/>
        </w:rPr>
        <w:fldChar w:fldCharType="begin"/>
      </w:r>
      <w:r w:rsidR="005F1D4D" w:rsidRPr="005F1D4D">
        <w:rPr>
          <w:rFonts w:ascii="Times New Roman" w:eastAsia="Times New Roman" w:hAnsi="Times New Roman" w:cs="Times New Roman"/>
        </w:rPr>
        <w:instrText xml:space="preserve"> REF _Ref290114351 \h </w:instrText>
      </w:r>
      <w:r w:rsidR="005F1D4D" w:rsidRPr="005F1D4D">
        <w:rPr>
          <w:rFonts w:ascii="Times New Roman" w:eastAsia="Times New Roman" w:hAnsi="Times New Roman" w:cs="Times New Roman"/>
        </w:rPr>
      </w:r>
      <w:r w:rsidR="005F1D4D" w:rsidRPr="005F1D4D">
        <w:rPr>
          <w:rFonts w:ascii="Times New Roman" w:eastAsia="Times New Roman" w:hAnsi="Times New Roman" w:cs="Times New Roman"/>
        </w:rPr>
        <w:fldChar w:fldCharType="separate"/>
      </w:r>
      <w:r w:rsidR="006C083A">
        <w:t xml:space="preserve">Table </w:t>
      </w:r>
      <w:r w:rsidR="006C083A">
        <w:rPr>
          <w:noProof/>
        </w:rPr>
        <w:t>1</w:t>
      </w:r>
      <w:r w:rsidR="005F1D4D" w:rsidRPr="005F1D4D">
        <w:rPr>
          <w:rFonts w:ascii="Times New Roman" w:eastAsia="Times New Roman" w:hAnsi="Times New Roman" w:cs="Times New Roman"/>
        </w:rPr>
        <w:fldChar w:fldCharType="end"/>
      </w:r>
      <w:r w:rsidR="005F1D4D">
        <w:rPr>
          <w:rFonts w:ascii="Times New Roman" w:eastAsia="Times New Roman" w:hAnsi="Times New Roman" w:cs="Times New Roman"/>
        </w:rPr>
        <w:t xml:space="preserve">. </w:t>
      </w:r>
      <w:r w:rsidR="001C79D5">
        <w:rPr>
          <w:rFonts w:ascii="Times New Roman" w:eastAsia="Times New Roman" w:hAnsi="Times New Roman" w:cs="Times New Roman"/>
        </w:rPr>
        <w:t xml:space="preserve">The </w:t>
      </w:r>
      <w:r w:rsidR="00255F61">
        <w:rPr>
          <w:rFonts w:ascii="Times New Roman" w:eastAsia="Times New Roman" w:hAnsi="Times New Roman" w:cs="Times New Roman"/>
        </w:rPr>
        <w:t>joint OGC/WMO Hydrology Domain Working Group (</w:t>
      </w:r>
      <w:proofErr w:type="spellStart"/>
      <w:r w:rsidR="00255F61">
        <w:rPr>
          <w:rFonts w:ascii="Times New Roman" w:eastAsia="Times New Roman" w:hAnsi="Times New Roman" w:cs="Times New Roman"/>
        </w:rPr>
        <w:t>HydroDWG</w:t>
      </w:r>
      <w:proofErr w:type="spellEnd"/>
      <w:r w:rsidR="00255F61">
        <w:rPr>
          <w:rFonts w:ascii="Times New Roman" w:eastAsia="Times New Roman" w:hAnsi="Times New Roman" w:cs="Times New Roman"/>
        </w:rPr>
        <w:t xml:space="preserve">) </w:t>
      </w:r>
      <w:r w:rsidR="001C79D5">
        <w:rPr>
          <w:rFonts w:ascii="Times New Roman" w:eastAsia="Times New Roman" w:hAnsi="Times New Roman" w:cs="Times New Roman"/>
        </w:rPr>
        <w:t>is responsible for managing the content of these vocabularies. Once agreement</w:t>
      </w:r>
      <w:r w:rsidR="0068746E">
        <w:rPr>
          <w:rFonts w:ascii="Times New Roman" w:eastAsia="Times New Roman" w:hAnsi="Times New Roman" w:cs="Times New Roman"/>
        </w:rPr>
        <w:t xml:space="preserve"> is reached for definitions, the </w:t>
      </w:r>
      <w:proofErr w:type="spellStart"/>
      <w:r w:rsidR="00D975B8">
        <w:rPr>
          <w:rFonts w:ascii="Times New Roman" w:eastAsia="Times New Roman" w:hAnsi="Times New Roman" w:cs="Times New Roman"/>
        </w:rPr>
        <w:t>HydroDWG</w:t>
      </w:r>
      <w:proofErr w:type="spellEnd"/>
      <w:r w:rsidR="00D975B8">
        <w:rPr>
          <w:rFonts w:ascii="Times New Roman" w:eastAsia="Times New Roman" w:hAnsi="Times New Roman" w:cs="Times New Roman"/>
        </w:rPr>
        <w:t xml:space="preserve"> should submit updates to the OGC Naming Authority. </w:t>
      </w:r>
    </w:p>
    <w:p w14:paraId="65BD88C0" w14:textId="77777777" w:rsidR="00523C1F" w:rsidRDefault="00523C1F" w:rsidP="001165E2">
      <w:pPr>
        <w:rPr>
          <w:rFonts w:ascii="Times New Roman" w:eastAsia="Times New Roman" w:hAnsi="Times New Roman" w:cs="Times New Roman"/>
        </w:rPr>
      </w:pPr>
    </w:p>
    <w:p w14:paraId="15FB778E" w14:textId="654D4400" w:rsidR="00110BEE" w:rsidRDefault="00110BEE" w:rsidP="007A23FB">
      <w:pPr>
        <w:pStyle w:val="Caption"/>
        <w:keepNext/>
        <w:jc w:val="center"/>
      </w:pPr>
      <w:bookmarkStart w:id="91" w:name="_Ref290114351"/>
      <w:r>
        <w:t xml:space="preserve">Table </w:t>
      </w:r>
      <w:fldSimple w:instr=" SEQ Table \* ARABIC ">
        <w:r w:rsidR="006C083A">
          <w:rPr>
            <w:noProof/>
          </w:rPr>
          <w:t>1</w:t>
        </w:r>
      </w:fldSimple>
      <w:bookmarkEnd w:id="91"/>
      <w:r>
        <w:t xml:space="preserve"> </w:t>
      </w:r>
      <w:r w:rsidR="003C7794">
        <w:t>–</w:t>
      </w:r>
      <w:r>
        <w:t xml:space="preserve"> </w:t>
      </w:r>
      <w:r w:rsidR="003C7794">
        <w:t>Summary of v</w:t>
      </w:r>
      <w:r>
        <w:t>ocabularies</w:t>
      </w:r>
      <w:r w:rsidR="003C7794">
        <w:t xml:space="preserve"> within this standard</w:t>
      </w:r>
    </w:p>
    <w:tbl>
      <w:tblPr>
        <w:tblW w:w="7740" w:type="dxa"/>
        <w:tblInd w:w="60" w:type="dxa"/>
        <w:tblLayout w:type="fixed"/>
        <w:tblCellMar>
          <w:left w:w="60" w:type="dxa"/>
          <w:right w:w="60" w:type="dxa"/>
        </w:tblCellMar>
        <w:tblLook w:val="04A0" w:firstRow="1" w:lastRow="0" w:firstColumn="1" w:lastColumn="0" w:noHBand="0" w:noVBand="1"/>
      </w:tblPr>
      <w:tblGrid>
        <w:gridCol w:w="2340"/>
        <w:gridCol w:w="2790"/>
        <w:gridCol w:w="2610"/>
      </w:tblGrid>
      <w:tr w:rsidR="00523C1F" w14:paraId="4D193722" w14:textId="77777777" w:rsidTr="00523C1F">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CE3EA6A" w14:textId="3CBFA936"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list</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EA48D7F" w14:textId="29B83546"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Package</w:t>
            </w:r>
            <w:r w:rsidR="00F67A14">
              <w:rPr>
                <w:rFonts w:ascii="Times New Roman" w:eastAsia="Times New Roman" w:hAnsi="Times New Roman" w:cs="Times New Roman"/>
                <w:b/>
                <w:color w:val="0F0F0F"/>
              </w:rPr>
              <w:t>(s)</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9D50253" w14:textId="77952338"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items defined</w:t>
            </w:r>
          </w:p>
        </w:tc>
      </w:tr>
      <w:tr w:rsidR="00523C1F" w14:paraId="635A583D"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64FFC5" w14:textId="38C031DA" w:rsidR="00523C1F" w:rsidRDefault="00523C1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DevelopmentMethodCode</w:t>
            </w:r>
            <w:proofErr w:type="spell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CB52266" w14:textId="63C0BCBA" w:rsidR="00523C1F" w:rsidRDefault="00523C1F"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Conversions</w:t>
            </w:r>
          </w:p>
          <w:p w14:paraId="5BF58A3B" w14:textId="77777777" w:rsidR="00523C1F" w:rsidRDefault="00523C1F" w:rsidP="00110BEE">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5C4D7D7" w14:textId="05ECDE84" w:rsidR="00523C1F" w:rsidRDefault="00523C1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523C1F" w14:paraId="47A4356B"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BF80836" w14:textId="7712C28E" w:rsidR="00523C1F" w:rsidRDefault="00523C1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DomainFeatureTypeCode</w:t>
            </w:r>
            <w:proofErr w:type="spell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CC8C2B" w14:textId="77777777" w:rsidR="00523C1F" w:rsidRDefault="00523C1F" w:rsidP="00523C1F">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Conversions</w:t>
            </w:r>
          </w:p>
          <w:p w14:paraId="12F9364F" w14:textId="77777777" w:rsidR="00523C1F" w:rsidRDefault="00523C1F" w:rsidP="00110BEE">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DA52ADE" w14:textId="6B211AD5" w:rsidR="00523C1F" w:rsidRDefault="00523C1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523C1F" w14:paraId="0C1AFF5C"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1A23386" w14:textId="0FE09D50" w:rsidR="00523C1F" w:rsidRDefault="00CB721E"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69F5380" w14:textId="747B0175" w:rsidR="00523C1F" w:rsidRDefault="00CB721E"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Conversions &amp; </w:t>
            </w: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533BB3" w14:textId="700F5603" w:rsidR="00523C1F" w:rsidRDefault="00EC3F87"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523C1F" w14:paraId="37D2ACC9"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2C31B08" w14:textId="690429C6" w:rsidR="00523C1F" w:rsidRDefault="003633D4"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StatusCode</w:t>
            </w:r>
            <w:proofErr w:type="spell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F0B4A3" w14:textId="3B9D8DCD" w:rsidR="00523C1F" w:rsidRDefault="003633D4"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Conversions &amp; </w:t>
            </w: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4E8391" w14:textId="17639C04" w:rsidR="00523C1F" w:rsidRDefault="00C43DB2"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DD739F" w14:paraId="6E366B99" w14:textId="77777777" w:rsidTr="00110BEE">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C37C493" w14:textId="77777777" w:rsidR="00DD739F" w:rsidRDefault="00DD739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lastRenderedPageBreak/>
              <w:t>InputMethodCode</w:t>
            </w:r>
            <w:proofErr w:type="spellEnd"/>
          </w:p>
          <w:p w14:paraId="227CF9D2" w14:textId="77777777" w:rsidR="00DD739F" w:rsidRPr="005C223B" w:rsidRDefault="00DD739F" w:rsidP="00110BEE">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88AC88" w14:textId="77777777" w:rsidR="00DD739F" w:rsidRDefault="00DD739F" w:rsidP="00110BE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94F9C93" w14:textId="636500B8" w:rsidR="00DD739F" w:rsidRDefault="00DD739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AA325A" w14:paraId="5FCCBBFD" w14:textId="77777777" w:rsidTr="00110BEE">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4DF9DD" w14:textId="77777777" w:rsidR="00AA325A" w:rsidRDefault="00AA325A"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OutputMethodCode</w:t>
            </w:r>
            <w:proofErr w:type="spellEnd"/>
          </w:p>
          <w:p w14:paraId="2D7766C2" w14:textId="77777777" w:rsidR="00AA325A" w:rsidRPr="005C223B" w:rsidRDefault="00AA325A" w:rsidP="00110BEE">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8ADE14A" w14:textId="77777777" w:rsidR="00AA325A" w:rsidRDefault="00AA325A" w:rsidP="00110BE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1A8B24B" w14:textId="34D986AF" w:rsidR="00AA325A" w:rsidRDefault="00AA325A"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6D45FF" w14:paraId="61A0985C" w14:textId="77777777" w:rsidTr="00110BEE">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EDD723" w14:textId="77777777" w:rsidR="006D45FF" w:rsidRDefault="006D45F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RelativeDirectionCode</w:t>
            </w:r>
            <w:proofErr w:type="spellEnd"/>
          </w:p>
          <w:p w14:paraId="08634371" w14:textId="77777777" w:rsidR="006D45FF" w:rsidRPr="005C223B" w:rsidRDefault="006D45FF" w:rsidP="00110BEE">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1F04D7" w14:textId="77777777" w:rsidR="006D45FF" w:rsidRDefault="006D45FF" w:rsidP="00110BE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8098E30" w14:textId="1810BA5F" w:rsidR="006D45FF" w:rsidRDefault="006D45F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6D45FF" w14:paraId="451140F4" w14:textId="77777777" w:rsidTr="00110BEE">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3A44823" w14:textId="77777777" w:rsidR="006D45FF" w:rsidRDefault="006D45F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StreamStateCode</w:t>
            </w:r>
            <w:proofErr w:type="spellEnd"/>
          </w:p>
          <w:p w14:paraId="40702FC5" w14:textId="77777777" w:rsidR="006D45FF" w:rsidRPr="005C223B" w:rsidRDefault="006D45FF" w:rsidP="00110BEE">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AE5763A" w14:textId="77777777" w:rsidR="006D45FF" w:rsidRDefault="006D45FF" w:rsidP="00110BE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F56ADC" w14:textId="54CA9D56" w:rsidR="006D45FF" w:rsidRDefault="006D45F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6D419B" w14:paraId="03E0BB13" w14:textId="77777777" w:rsidTr="00DF2096">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8D19050" w14:textId="77777777" w:rsidR="006D419B" w:rsidRDefault="006D419B" w:rsidP="00DF2096">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ControlConditionCode</w:t>
            </w:r>
            <w:proofErr w:type="spellEnd"/>
          </w:p>
          <w:p w14:paraId="4A9A464C" w14:textId="77777777" w:rsidR="006D419B" w:rsidRPr="005C223B" w:rsidRDefault="006D419B" w:rsidP="00DF2096">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B87A768" w14:textId="77777777" w:rsidR="006D419B" w:rsidRDefault="006D419B" w:rsidP="00DF2096">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E2DF36F" w14:textId="77777777" w:rsidR="006D419B" w:rsidRDefault="006D419B" w:rsidP="00DF2096">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6D419B" w14:paraId="3F3F8446" w14:textId="77777777" w:rsidTr="00DF2096">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C0EB4E" w14:textId="77777777" w:rsidR="006D419B" w:rsidRDefault="006D419B" w:rsidP="00DF2096">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RangeDefinitionCode</w:t>
            </w:r>
            <w:proofErr w:type="spellEnd"/>
          </w:p>
          <w:p w14:paraId="6E0FF84F" w14:textId="77777777" w:rsidR="006D419B" w:rsidRPr="005C223B" w:rsidRDefault="006D419B" w:rsidP="00DF2096">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5B5DAF8" w14:textId="77777777" w:rsidR="006D419B" w:rsidRDefault="006D419B" w:rsidP="00DF2096">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RangeValues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C9E4810" w14:textId="77777777" w:rsidR="006D419B" w:rsidRDefault="006D419B" w:rsidP="00DF2096">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6D419B" w14:paraId="675F62EB" w14:textId="77777777" w:rsidTr="00DF2096">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9378272" w14:textId="77777777" w:rsidR="006D419B" w:rsidRDefault="006D419B" w:rsidP="00DF2096">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SectionPropertyCode</w:t>
            </w:r>
            <w:proofErr w:type="spellEnd"/>
          </w:p>
          <w:p w14:paraId="019401EB" w14:textId="77777777" w:rsidR="006D419B" w:rsidRPr="005C223B" w:rsidRDefault="006D419B" w:rsidP="00DF2096">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61A582F" w14:textId="77777777" w:rsidR="006D419B" w:rsidRDefault="006D419B" w:rsidP="00DF209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Sections</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B5C550" w14:textId="77777777" w:rsidR="006D419B" w:rsidRDefault="006D419B" w:rsidP="00DF2096">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523C1F" w14:paraId="62CAFC92"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3B6473" w14:textId="52829A73" w:rsidR="005C223B" w:rsidRDefault="006D419B"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TerminationTypeCode</w:t>
            </w:r>
            <w:proofErr w:type="spellEnd"/>
          </w:p>
          <w:p w14:paraId="5B07939C" w14:textId="77777777" w:rsidR="00523C1F" w:rsidRPr="005C223B" w:rsidRDefault="00523C1F" w:rsidP="005C223B">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8969EB" w14:textId="1A2D9513" w:rsidR="00523C1F" w:rsidRDefault="006D419B"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Sections</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B1238D" w14:textId="22C8FC21" w:rsidR="00523C1F" w:rsidRDefault="006D419B"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bl>
    <w:p w14:paraId="405EB8CA" w14:textId="77777777" w:rsidR="00523C1F" w:rsidRDefault="00523C1F" w:rsidP="001165E2">
      <w:pPr>
        <w:rPr>
          <w:rFonts w:ascii="Times New Roman" w:eastAsia="Times New Roman" w:hAnsi="Times New Roman" w:cs="Times New Roman"/>
        </w:rPr>
      </w:pPr>
    </w:p>
    <w:p w14:paraId="382CD906" w14:textId="77777777" w:rsidR="00523C1F" w:rsidRPr="001165E2" w:rsidRDefault="00523C1F" w:rsidP="001165E2">
      <w:pPr>
        <w:rPr>
          <w:color w:val="9BBB59" w:themeColor="accent3"/>
        </w:rPr>
      </w:pPr>
    </w:p>
    <w:p w14:paraId="3F1619AB" w14:textId="77777777" w:rsidR="00000E3A" w:rsidRDefault="00105518" w:rsidP="00105518">
      <w:pPr>
        <w:pStyle w:val="heading1OGCHeaderLevel1numbered"/>
      </w:pPr>
      <w:bookmarkStart w:id="92" w:name="_Toc290114264"/>
      <w:r>
        <w:t>Non-Normative (Informative) Material</w:t>
      </w:r>
      <w:bookmarkEnd w:id="92"/>
    </w:p>
    <w:p w14:paraId="4DE39448" w14:textId="182A7CFD"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WaterML2.0 is an initiative </w:t>
      </w:r>
      <w:r w:rsidR="00AC13C0">
        <w:rPr>
          <w:rFonts w:ascii="Times New Roman" w:eastAsia="Times New Roman" w:hAnsi="Times New Roman" w:cs="Times New Roman"/>
        </w:rPr>
        <w:t xml:space="preserve">of </w:t>
      </w:r>
      <w:r>
        <w:rPr>
          <w:rFonts w:ascii="Times New Roman" w:eastAsia="Times New Roman" w:hAnsi="Times New Roman" w:cs="Times New Roman"/>
        </w:rPr>
        <w:t xml:space="preserve">the </w:t>
      </w:r>
      <w:proofErr w:type="spellStart"/>
      <w:r w:rsidR="00255F61">
        <w:rPr>
          <w:rFonts w:ascii="Times New Roman" w:eastAsia="Times New Roman" w:hAnsi="Times New Roman" w:cs="Times New Roman"/>
        </w:rPr>
        <w:t>HydroDWG</w:t>
      </w:r>
      <w:proofErr w:type="spellEnd"/>
      <w:r w:rsidR="00574FA5">
        <w:rPr>
          <w:rFonts w:ascii="Times New Roman" w:eastAsia="Times New Roman" w:hAnsi="Times New Roman" w:cs="Times New Roman"/>
        </w:rPr>
        <w:t xml:space="preserve"> </w:t>
      </w:r>
      <w:r>
        <w:rPr>
          <w:rFonts w:ascii="Times New Roman" w:eastAsia="Times New Roman" w:hAnsi="Times New Roman" w:cs="Times New Roman"/>
        </w:rPr>
        <w:t>to develop international standards and address interoperability of hydrological information systems. The first part of WaterML2.0</w:t>
      </w:r>
      <w:r>
        <w:rPr>
          <w:rStyle w:val="FootnoteReference"/>
          <w:rFonts w:eastAsia="Arial"/>
          <w:vertAlign w:val="superscript"/>
        </w:rPr>
        <w:footnoteReference w:customMarkFollows="1" w:id="3"/>
        <w:t>1</w:t>
      </w:r>
      <w:r>
        <w:rPr>
          <w:rFonts w:ascii="Times New Roman" w:eastAsia="Times New Roman" w:hAnsi="Times New Roman" w:cs="Times New Roman"/>
        </w:rPr>
        <w:t xml:space="preserve"> focused on a standard information model for time series of hydrological observations. The scope was defined through identification of common requirements and priority areas for data hydrological </w:t>
      </w:r>
      <w:r w:rsidR="004E1CF9">
        <w:rPr>
          <w:rFonts w:ascii="Times New Roman" w:eastAsia="Times New Roman" w:hAnsi="Times New Roman" w:cs="Times New Roman"/>
        </w:rPr>
        <w:t xml:space="preserve">data </w:t>
      </w:r>
      <w:r>
        <w:rPr>
          <w:rFonts w:ascii="Times New Roman" w:eastAsia="Times New Roman" w:hAnsi="Times New Roman" w:cs="Times New Roman"/>
        </w:rPr>
        <w:t>exchange</w:t>
      </w:r>
      <w:r>
        <w:rPr>
          <w:rStyle w:val="FootnoteReference"/>
          <w:rFonts w:eastAsia="Arial"/>
          <w:vertAlign w:val="superscript"/>
        </w:rPr>
        <w:footnoteReference w:customMarkFollows="1" w:id="4"/>
        <w:t>2</w:t>
      </w:r>
      <w:r>
        <w:rPr>
          <w:rFonts w:ascii="Times New Roman" w:eastAsia="Times New Roman" w:hAnsi="Times New Roman" w:cs="Times New Roman"/>
        </w:rPr>
        <w:t xml:space="preserve">. The development involved a harmonisation process whereby existing formats were compared and contrasted with an aim of capturing the key elements for time series data exchange. Early versions of the standard were tested through a number of OGC Interoperability Experiments, each testing against a different set of use cases. </w:t>
      </w:r>
    </w:p>
    <w:p w14:paraId="2EBC5BDC"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WaterML2.0 part 2 focuses on another key aspect of hydrological data: rating conversions, gauging observations and river cross-sections. These are part of </w:t>
      </w:r>
      <w:r w:rsidR="008F6F63">
        <w:rPr>
          <w:rFonts w:ascii="Times New Roman" w:eastAsia="Times New Roman" w:hAnsi="Times New Roman" w:cs="Times New Roman"/>
        </w:rPr>
        <w:t>most</w:t>
      </w:r>
      <w:r>
        <w:rPr>
          <w:rFonts w:ascii="Times New Roman" w:eastAsia="Times New Roman" w:hAnsi="Times New Roman" w:cs="Times New Roman"/>
        </w:rPr>
        <w:t xml:space="preserve"> surface water monitoring programs and are used in daily operations, including reporting, analysis, modelling and forecasting. This type of data is becoming increasingly important </w:t>
      </w:r>
      <w:r>
        <w:rPr>
          <w:rFonts w:ascii="Times New Roman" w:eastAsia="Times New Roman" w:hAnsi="Times New Roman" w:cs="Times New Roman"/>
        </w:rPr>
        <w:lastRenderedPageBreak/>
        <w:t xml:space="preserve">to exchange and share outside the scope of single organisations. The full history of rating conversions through time, and the gauging observations used to develop ratings, is needed to </w:t>
      </w:r>
      <w:r w:rsidR="004E1CF9">
        <w:rPr>
          <w:rFonts w:ascii="Times New Roman" w:eastAsia="Times New Roman" w:hAnsi="Times New Roman" w:cs="Times New Roman"/>
        </w:rPr>
        <w:t>judge</w:t>
      </w:r>
      <w:r>
        <w:rPr>
          <w:rFonts w:ascii="Times New Roman" w:eastAsia="Times New Roman" w:hAnsi="Times New Roman" w:cs="Times New Roman"/>
        </w:rPr>
        <w:t xml:space="preserve"> their fitness for purpose, and increasingly for the quantification of uncertainty for risk-based modelling and analysis.</w:t>
      </w:r>
    </w:p>
    <w:p w14:paraId="0B1CC843" w14:textId="77777777" w:rsidR="00000E3A" w:rsidRDefault="00565720">
      <w:pPr>
        <w:pStyle w:val="heading2OGCHeading2"/>
      </w:pPr>
      <w:bookmarkStart w:id="93" w:name="_Toc290114265"/>
      <w:r>
        <w:t>Conversions are a generalised concept</w:t>
      </w:r>
      <w:bookmarkEnd w:id="93"/>
    </w:p>
    <w:p w14:paraId="6A3B74CD"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The practice of using an observed or theoretical relationship to make indirect observations through conversion of a more readily measured phenomenon has wide application within hydrology.</w:t>
      </w:r>
      <w:r w:rsidR="00606FBE">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606FBE">
        <w:rPr>
          <w:rFonts w:ascii="Times New Roman" w:eastAsia="Times New Roman" w:hAnsi="Times New Roman" w:cs="Times New Roman"/>
        </w:rPr>
        <w:t xml:space="preserve">most </w:t>
      </w:r>
      <w:r>
        <w:rPr>
          <w:rFonts w:ascii="Times New Roman" w:eastAsia="Times New Roman" w:hAnsi="Times New Roman" w:cs="Times New Roman"/>
        </w:rPr>
        <w:t>prevalent usage of conversions within hydrology is the application of rating conversions.</w:t>
      </w:r>
    </w:p>
    <w:p w14:paraId="05FCBABC"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This specification enables the definition of simple relationships between any phenomen</w:t>
      </w:r>
      <w:r w:rsidR="0076651F">
        <w:rPr>
          <w:rFonts w:ascii="Times New Roman" w:eastAsia="Times New Roman" w:hAnsi="Times New Roman" w:cs="Times New Roman"/>
        </w:rPr>
        <w:t>a</w:t>
      </w:r>
      <w:r>
        <w:rPr>
          <w:rFonts w:ascii="Times New Roman" w:eastAsia="Times New Roman" w:hAnsi="Times New Roman" w:cs="Times New Roman"/>
        </w:rPr>
        <w:t>, though the primary focus in its creation has been to ensure its appropriateness for stage-discharge conversion. The following discussion describes stage-discharge relationships, their derivation, and their uncertainty in more detail in order to aid understanding of the use cases and the resulting data model.</w:t>
      </w:r>
    </w:p>
    <w:p w14:paraId="4B94851B"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Conversions may be applied in a compound manner with the sequential application of conversions being required to determine the final derived value, e.g. the North American practice of correcting stage data via a conversion prior to the derivation of discharge. This standard defines the method for the communication of the conversions but does not define the workflow process for compound conversion usage.</w:t>
      </w:r>
    </w:p>
    <w:p w14:paraId="1BC3293D" w14:textId="77777777" w:rsidR="00000E3A" w:rsidRDefault="00565720">
      <w:pPr>
        <w:pStyle w:val="heading2OGCHeading2"/>
      </w:pPr>
      <w:bookmarkStart w:id="94" w:name="_Toc290114266"/>
      <w:r>
        <w:t>Key hydrological concepts</w:t>
      </w:r>
      <w:bookmarkEnd w:id="94"/>
    </w:p>
    <w:p w14:paraId="2911C721" w14:textId="77777777" w:rsidR="00000E3A" w:rsidRDefault="00565720" w:rsidP="00B21F31">
      <w:pPr>
        <w:pStyle w:val="heading3OGCHeading3"/>
      </w:pPr>
      <w:bookmarkStart w:id="95" w:name="_Toc290114267"/>
      <w:r>
        <w:t>Overview</w:t>
      </w:r>
      <w:bookmarkEnd w:id="95"/>
      <w:r>
        <w:t xml:space="preserve"> </w:t>
      </w:r>
    </w:p>
    <w:p w14:paraId="2A10F8C8" w14:textId="77777777" w:rsidR="00000E3A" w:rsidRDefault="00565720">
      <w:pPr>
        <w:spacing w:after="240"/>
        <w:rPr>
          <w:rFonts w:ascii="Times New Roman" w:eastAsia="Times New Roman" w:hAnsi="Times New Roman" w:cs="Times New Roman"/>
        </w:rPr>
      </w:pPr>
      <w:proofErr w:type="spellStart"/>
      <w:r>
        <w:rPr>
          <w:rFonts w:ascii="Times New Roman" w:eastAsia="Times New Roman" w:hAnsi="Times New Roman" w:cs="Times New Roman"/>
        </w:rPr>
        <w:t>Hydrometry</w:t>
      </w:r>
      <w:proofErr w:type="spellEnd"/>
      <w:r>
        <w:rPr>
          <w:rFonts w:ascii="Times New Roman" w:eastAsia="Times New Roman" w:hAnsi="Times New Roman" w:cs="Times New Roman"/>
        </w:rPr>
        <w:t xml:space="preserve"> is the practice of </w:t>
      </w:r>
      <w:r w:rsidR="00606FBE">
        <w:rPr>
          <w:rFonts w:ascii="Times New Roman" w:eastAsia="Times New Roman" w:hAnsi="Times New Roman" w:cs="Times New Roman"/>
        </w:rPr>
        <w:t>measuring</w:t>
      </w:r>
      <w:r>
        <w:rPr>
          <w:rFonts w:ascii="Times New Roman" w:eastAsia="Times New Roman" w:hAnsi="Times New Roman" w:cs="Times New Roman"/>
        </w:rPr>
        <w:t xml:space="preserve"> river flow, which is important to almost all areas of hydrology. River flows are generally measured indirectly – relying on the conversion of a record of stage to discharge using an often empirically derived rating conversion.</w:t>
      </w:r>
    </w:p>
    <w:p w14:paraId="6824E88C" w14:textId="77777777" w:rsidR="008257ED" w:rsidRDefault="00565720" w:rsidP="008257ED">
      <w:pPr>
        <w:keepNext/>
        <w:spacing w:after="240"/>
        <w:jc w:val="center"/>
      </w:pPr>
      <w:r>
        <w:rPr>
          <w:noProof/>
          <w:lang w:val="en-US"/>
        </w:rPr>
        <w:lastRenderedPageBreak/>
        <w:drawing>
          <wp:inline distT="0" distB="0" distL="0" distR="0" wp14:anchorId="3414AD9F" wp14:editId="18557B37">
            <wp:extent cx="5453380" cy="281241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pic:cNvPicPr/>
                  </pic:nvPicPr>
                  <pic:blipFill>
                    <a:blip r:embed="rId19"/>
                    <a:stretch>
                      <a:fillRect/>
                    </a:stretch>
                  </pic:blipFill>
                  <pic:spPr bwMode="auto">
                    <a:xfrm>
                      <a:off x="0" y="0"/>
                      <a:ext cx="5453380" cy="2812415"/>
                    </a:xfrm>
                    <a:prstGeom prst="rect">
                      <a:avLst/>
                    </a:prstGeom>
                    <a:noFill/>
                    <a:ln w="9525">
                      <a:noFill/>
                      <a:miter lim="800000"/>
                      <a:headEnd/>
                      <a:tailEnd/>
                    </a:ln>
                  </pic:spPr>
                </pic:pic>
              </a:graphicData>
            </a:graphic>
          </wp:inline>
        </w:drawing>
      </w:r>
    </w:p>
    <w:p w14:paraId="6AFA1F2B" w14:textId="77777777" w:rsidR="00000E3A" w:rsidRDefault="008257ED" w:rsidP="008257ED">
      <w:pPr>
        <w:pStyle w:val="Caption"/>
        <w:jc w:val="center"/>
        <w:rPr>
          <w:rFonts w:ascii="Times New Roman" w:eastAsia="Times New Roman" w:hAnsi="Times New Roman" w:cs="Times New Roman"/>
        </w:rPr>
      </w:pPr>
      <w:r>
        <w:t xml:space="preserve">Figure </w:t>
      </w:r>
      <w:fldSimple w:instr=" SEQ Figure \* ARABIC ">
        <w:r w:rsidR="006C083A">
          <w:rPr>
            <w:noProof/>
          </w:rPr>
          <w:t>1</w:t>
        </w:r>
      </w:fldSimple>
      <w:r>
        <w:t xml:space="preserve"> - Rating process</w:t>
      </w:r>
    </w:p>
    <w:p w14:paraId="188AAC6F" w14:textId="77777777" w:rsidR="00000E3A" w:rsidRDefault="00565720" w:rsidP="003159D2">
      <w:pPr>
        <w:pStyle w:val="heading3OGCHeading3"/>
      </w:pPr>
      <w:bookmarkStart w:id="96" w:name="_Toc290114268"/>
      <w:r>
        <w:t>Rating-conversion</w:t>
      </w:r>
      <w:bookmarkEnd w:id="96"/>
    </w:p>
    <w:p w14:paraId="1B05E2E3" w14:textId="77777777" w:rsidR="00000E3A" w:rsidRDefault="00565720">
      <w:pPr>
        <w:pStyle w:val="heading4OGCHeading4"/>
      </w:pPr>
      <w:bookmarkStart w:id="97" w:name="_Toc290114269"/>
      <w:r>
        <w:t>Purpose</w:t>
      </w:r>
      <w:bookmarkEnd w:id="97"/>
    </w:p>
    <w:p w14:paraId="4BDDD9A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A rating conversion contains the information needed to correctly derive the dependent phenomenon (output property) from the independent one (input property). The rating conversion has validity during one, or more, specified periods of duration. The rating conversion period of validity may overlap with the period of validity of another rating requiring a transition. </w:t>
      </w:r>
    </w:p>
    <w:p w14:paraId="18F3EEE8" w14:textId="77777777" w:rsidR="00000E3A" w:rsidRDefault="00565720">
      <w:pPr>
        <w:spacing w:after="240"/>
        <w:rPr>
          <w:rFonts w:ascii="Times New Roman" w:eastAsia="Times New Roman" w:hAnsi="Times New Roman" w:cs="Times New Roman"/>
          <w:color w:val="000000"/>
        </w:rPr>
      </w:pPr>
      <w:r>
        <w:rPr>
          <w:noProof/>
          <w:lang w:val="en-US"/>
        </w:rPr>
        <w:drawing>
          <wp:inline distT="0" distB="0" distL="0" distR="0" wp14:anchorId="2264A747" wp14:editId="0A720E69">
            <wp:extent cx="5529580" cy="287210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pic:cNvPicPr/>
                  </pic:nvPicPr>
                  <pic:blipFill>
                    <a:blip r:embed="rId20"/>
                    <a:stretch>
                      <a:fillRect/>
                    </a:stretch>
                  </pic:blipFill>
                  <pic:spPr bwMode="auto">
                    <a:xfrm>
                      <a:off x="0" y="0"/>
                      <a:ext cx="5529580" cy="2872105"/>
                    </a:xfrm>
                    <a:prstGeom prst="rect">
                      <a:avLst/>
                    </a:prstGeom>
                    <a:noFill/>
                    <a:ln w="9525">
                      <a:noFill/>
                      <a:miter lim="800000"/>
                      <a:headEnd/>
                      <a:tailEnd/>
                    </a:ln>
                  </pic:spPr>
                </pic:pic>
              </a:graphicData>
            </a:graphic>
          </wp:inline>
        </w:drawing>
      </w:r>
    </w:p>
    <w:p w14:paraId="6120EAD5" w14:textId="77777777" w:rsidR="00000E3A" w:rsidRDefault="0056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rStyle w:val="CaptionChar"/>
          <w:color w:val="000000"/>
        </w:rPr>
      </w:pPr>
      <w:r>
        <w:rPr>
          <w:rStyle w:val="CaptionChar"/>
          <w:color w:val="000000"/>
        </w:rPr>
        <w:lastRenderedPageBreak/>
        <w:t>Figure 2 - Example stage-discharge rating relationship, showing gauging observations</w:t>
      </w:r>
      <w:r>
        <w:rPr>
          <w:rStyle w:val="CaptionChar"/>
          <w:color w:val="000000"/>
          <w:vertAlign w:val="superscript"/>
        </w:rPr>
        <w:footnoteReference w:customMarkFollows="1" w:id="5"/>
        <w:t>2</w:t>
      </w:r>
    </w:p>
    <w:p w14:paraId="46DDE231"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Fig</w:t>
      </w:r>
      <w:r w:rsidR="00E14C4B">
        <w:rPr>
          <w:rFonts w:ascii="Times New Roman" w:eastAsia="Times New Roman" w:hAnsi="Times New Roman" w:cs="Times New Roman"/>
        </w:rPr>
        <w:t>ure 2</w:t>
      </w:r>
      <w:r>
        <w:rPr>
          <w:rFonts w:ascii="Times New Roman" w:eastAsia="Times New Roman" w:hAnsi="Times New Roman" w:cs="Times New Roman"/>
        </w:rPr>
        <w:t xml:space="preserve"> shows an example plot of a rating conversion curve (on a log-log scale) with the individual gauging points and rating period of application. WMO recommends a curve should “…include at least 12 to 15 measurements, all made during the period of analysis” and these should be “…well distributed over the range of gauge heights experienced.”</w:t>
      </w:r>
    </w:p>
    <w:p w14:paraId="493B5275" w14:textId="77777777" w:rsidR="00000E3A" w:rsidRDefault="00565720">
      <w:pPr>
        <w:pStyle w:val="heading4OGCHeading4"/>
      </w:pPr>
      <w:bookmarkStart w:id="98" w:name="_Toc290114270"/>
      <w:r>
        <w:t>Construction of a Rating-conversion</w:t>
      </w:r>
      <w:bookmarkEnd w:id="98"/>
    </w:p>
    <w:p w14:paraId="03D7387C"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A rating conversion is an articulation of the complex physical relationship between stage and discharge. The shape, extent and form of a rating conversion </w:t>
      </w:r>
      <w:r w:rsidR="009B3EED">
        <w:rPr>
          <w:rFonts w:ascii="Times New Roman" w:eastAsia="Times New Roman" w:hAnsi="Times New Roman" w:cs="Times New Roman"/>
        </w:rPr>
        <w:t>are</w:t>
      </w:r>
      <w:r>
        <w:rPr>
          <w:rFonts w:ascii="Times New Roman" w:eastAsia="Times New Roman" w:hAnsi="Times New Roman" w:cs="Times New Roman"/>
        </w:rPr>
        <w:t xml:space="preserve"> typically calibrated with gauging observations. Rating conversions are often extrapolated beyond the range of gauging observations.</w:t>
      </w:r>
    </w:p>
    <w:p w14:paraId="729EA8B0"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Construction of a rating conversion requires consideration of factors such as the shape of the channel cross-section, the hydro-morphology of the channel, including the texture of the channel surfaces, and the hydraulics of the channel upstream and downstream of the monitoring point.</w:t>
      </w:r>
    </w:p>
    <w:p w14:paraId="4BBA5841"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Some monitoring points implement an artificial structure to control the stage-discharge relationship over a limited range of stage e.g. a weir or flume. A control structure may be constructed to a specification for which the stage-discharge relationship is known. In this case gauging observations are commonly used to validate the theoretical relationship</w:t>
      </w:r>
      <w:r w:rsidR="002037C9">
        <w:rPr>
          <w:rFonts w:ascii="Times New Roman" w:eastAsia="Times New Roman" w:hAnsi="Times New Roman" w:cs="Times New Roman"/>
        </w:rPr>
        <w:t>, and</w:t>
      </w:r>
      <w:r>
        <w:rPr>
          <w:rFonts w:ascii="Times New Roman" w:eastAsia="Times New Roman" w:hAnsi="Times New Roman" w:cs="Times New Roman"/>
        </w:rPr>
        <w:t xml:space="preserve"> to define the relationship for the stage ranges where the theoretical relationship does not apply e.g. when the capacity of the control structure is exceeded. </w:t>
      </w:r>
    </w:p>
    <w:p w14:paraId="46D89A3E" w14:textId="77777777" w:rsidR="00000E3A" w:rsidRDefault="00565720">
      <w:pPr>
        <w:pStyle w:val="heading4OGCHeading4"/>
      </w:pPr>
      <w:bookmarkStart w:id="99" w:name="_Toc290114271"/>
      <w:r>
        <w:t>Maintenance of a Rating-conversion</w:t>
      </w:r>
      <w:bookmarkEnd w:id="99"/>
    </w:p>
    <w:p w14:paraId="7EA21430"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The stage-discharge relationship can change </w:t>
      </w:r>
      <w:r w:rsidR="00E14C4B">
        <w:rPr>
          <w:rFonts w:ascii="Times New Roman" w:eastAsia="Times New Roman" w:hAnsi="Times New Roman" w:cs="Times New Roman"/>
        </w:rPr>
        <w:t>over</w:t>
      </w:r>
      <w:r>
        <w:rPr>
          <w:rFonts w:ascii="Times New Roman" w:eastAsia="Times New Roman" w:hAnsi="Times New Roman" w:cs="Times New Roman"/>
        </w:rPr>
        <w:t xml:space="preserve"> time due to a large number of factors including erosion of the channel bed or banks, deposition of sediment either at, or up- and downstream of, the cross-section, growth of weed or accumulation of algae. These changes can be sudden (e.g. erosion of the bed and banks during a flood event) or gradual, seasonal (e.g</w:t>
      </w:r>
      <w:r w:rsidR="00A62691">
        <w:rPr>
          <w:rFonts w:ascii="Times New Roman" w:eastAsia="Times New Roman" w:hAnsi="Times New Roman" w:cs="Times New Roman"/>
        </w:rPr>
        <w:t>.</w:t>
      </w:r>
      <w:r>
        <w:rPr>
          <w:rFonts w:ascii="Times New Roman" w:eastAsia="Times New Roman" w:hAnsi="Times New Roman" w:cs="Times New Roman"/>
        </w:rPr>
        <w:t xml:space="preserve"> weed growth) or irregular in time. </w:t>
      </w:r>
    </w:p>
    <w:p w14:paraId="2AED6336"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The changing nature of the relationship drives a need </w:t>
      </w:r>
      <w:r w:rsidR="00A67691">
        <w:rPr>
          <w:rFonts w:ascii="Times New Roman" w:eastAsia="Times New Roman" w:hAnsi="Times New Roman" w:cs="Times New Roman"/>
        </w:rPr>
        <w:t xml:space="preserve">for </w:t>
      </w:r>
      <w:r>
        <w:rPr>
          <w:rFonts w:ascii="Times New Roman" w:eastAsia="Times New Roman" w:hAnsi="Times New Roman" w:cs="Times New Roman"/>
        </w:rPr>
        <w:t xml:space="preserve">ongoing review and re-definition of the relationship.  Monitoring points generally have a history of rating conversions that have a time-limited period of </w:t>
      </w:r>
      <w:r w:rsidR="00D216FD">
        <w:rPr>
          <w:rFonts w:ascii="Times New Roman" w:eastAsia="Times New Roman" w:hAnsi="Times New Roman" w:cs="Times New Roman"/>
        </w:rPr>
        <w:t>validity;</w:t>
      </w:r>
      <w:r>
        <w:rPr>
          <w:rFonts w:ascii="Times New Roman" w:eastAsia="Times New Roman" w:hAnsi="Times New Roman" w:cs="Times New Roman"/>
        </w:rPr>
        <w:t xml:space="preserve"> the latest rating conversion is used to define the current stage-discharge relationship. </w:t>
      </w:r>
    </w:p>
    <w:p w14:paraId="7003C623" w14:textId="77777777" w:rsidR="00000E3A" w:rsidRDefault="00565720">
      <w:pPr>
        <w:pStyle w:val="heading4OGCHeading4"/>
      </w:pPr>
      <w:bookmarkStart w:id="100" w:name="_Toc290114272"/>
      <w:r>
        <w:t>Rating-conversion uncertainty</w:t>
      </w:r>
      <w:bookmarkEnd w:id="100"/>
    </w:p>
    <w:p w14:paraId="5BD51D68" w14:textId="77777777" w:rsidR="008D6262" w:rsidRDefault="008D6262" w:rsidP="008D6262">
      <w:pPr>
        <w:spacing w:after="240"/>
        <w:rPr>
          <w:rFonts w:ascii="Times New Roman" w:eastAsia="Times New Roman" w:hAnsi="Times New Roman" w:cs="Times New Roman"/>
        </w:rPr>
      </w:pPr>
      <w:r>
        <w:rPr>
          <w:rFonts w:ascii="Times New Roman" w:eastAsia="Times New Roman" w:hAnsi="Times New Roman" w:cs="Times New Roman"/>
        </w:rPr>
        <w:t xml:space="preserve">Uncertainty is an inherent aspect of rating conversion development and application. Some sources of rating conversion uncertainty at a monitoring point can be characterized by expert-knowledge, for example the quality of a structure, or the likelihood of weed-growth or erosion within a river section. </w:t>
      </w:r>
    </w:p>
    <w:p w14:paraId="19D5FFD1" w14:textId="77777777" w:rsidR="008D6262" w:rsidRDefault="008D6262" w:rsidP="008D6262">
      <w:pPr>
        <w:spacing w:after="240"/>
        <w:rPr>
          <w:rFonts w:ascii="Times New Roman" w:eastAsia="Times New Roman" w:hAnsi="Times New Roman" w:cs="Times New Roman"/>
        </w:rPr>
      </w:pPr>
      <w:r>
        <w:rPr>
          <w:rFonts w:ascii="Times New Roman" w:eastAsia="Times New Roman" w:hAnsi="Times New Roman" w:cs="Times New Roman"/>
        </w:rPr>
        <w:lastRenderedPageBreak/>
        <w:t xml:space="preserve">In most cases it is ultimately the quality of the fit of the rating to the gauging observations, and the ability of the gauging observations to represent the range of </w:t>
      </w:r>
      <w:r w:rsidR="00D03BC7">
        <w:rPr>
          <w:rFonts w:ascii="Times New Roman" w:eastAsia="Times New Roman" w:hAnsi="Times New Roman" w:cs="Times New Roman"/>
        </w:rPr>
        <w:t>stage</w:t>
      </w:r>
      <w:r>
        <w:rPr>
          <w:rFonts w:ascii="Times New Roman" w:eastAsia="Times New Roman" w:hAnsi="Times New Roman" w:cs="Times New Roman"/>
        </w:rPr>
        <w:t xml:space="preserve"> at a monitoring point</w:t>
      </w:r>
      <w:r w:rsidR="00D03BC7">
        <w:rPr>
          <w:rFonts w:ascii="Times New Roman" w:eastAsia="Times New Roman" w:hAnsi="Times New Roman" w:cs="Times New Roman"/>
        </w:rPr>
        <w:t>,</w:t>
      </w:r>
      <w:r>
        <w:rPr>
          <w:rFonts w:ascii="Times New Roman" w:eastAsia="Times New Roman" w:hAnsi="Times New Roman" w:cs="Times New Roman"/>
        </w:rPr>
        <w:t xml:space="preserve"> which is used to quantify the uncertainty</w:t>
      </w:r>
      <w:r w:rsidR="00D03BC7">
        <w:rPr>
          <w:rFonts w:ascii="Times New Roman" w:eastAsia="Times New Roman" w:hAnsi="Times New Roman" w:cs="Times New Roman"/>
        </w:rPr>
        <w:t xml:space="preserve">. </w:t>
      </w:r>
    </w:p>
    <w:p w14:paraId="41C3B105" w14:textId="77777777" w:rsidR="00000E3A" w:rsidRDefault="008D6262" w:rsidP="008D6262">
      <w:pPr>
        <w:spacing w:after="240"/>
        <w:rPr>
          <w:rFonts w:ascii="Times New Roman" w:eastAsia="Times New Roman" w:hAnsi="Times New Roman" w:cs="Times New Roman"/>
        </w:rPr>
      </w:pPr>
      <w:r>
        <w:rPr>
          <w:rFonts w:ascii="Times New Roman" w:eastAsia="Times New Roman" w:hAnsi="Times New Roman" w:cs="Times New Roman"/>
        </w:rPr>
        <w:t xml:space="preserve">Increased sharing of ratings and </w:t>
      </w:r>
      <w:proofErr w:type="spellStart"/>
      <w:r>
        <w:rPr>
          <w:rFonts w:ascii="Times New Roman" w:eastAsia="Times New Roman" w:hAnsi="Times New Roman" w:cs="Times New Roman"/>
        </w:rPr>
        <w:t>gaugings</w:t>
      </w:r>
      <w:proofErr w:type="spellEnd"/>
      <w:r>
        <w:rPr>
          <w:rFonts w:ascii="Times New Roman" w:eastAsia="Times New Roman" w:hAnsi="Times New Roman" w:cs="Times New Roman"/>
        </w:rPr>
        <w:t xml:space="preserve"> will </w:t>
      </w:r>
      <w:r w:rsidR="00FA286C">
        <w:rPr>
          <w:rFonts w:ascii="Times New Roman" w:eastAsia="Times New Roman" w:hAnsi="Times New Roman" w:cs="Times New Roman"/>
        </w:rPr>
        <w:t>assist</w:t>
      </w:r>
      <w:r>
        <w:rPr>
          <w:rFonts w:ascii="Times New Roman" w:eastAsia="Times New Roman" w:hAnsi="Times New Roman" w:cs="Times New Roman"/>
        </w:rPr>
        <w:t xml:space="preserve"> data users to complete their own evaluation of uncertainty in any dataset.</w:t>
      </w:r>
      <w:r w:rsidR="00565720">
        <w:rPr>
          <w:rFonts w:ascii="Times New Roman" w:eastAsia="Times New Roman" w:hAnsi="Times New Roman" w:cs="Times New Roman"/>
        </w:rPr>
        <w:t xml:space="preserve"> </w:t>
      </w:r>
    </w:p>
    <w:p w14:paraId="0B6ADA39" w14:textId="77777777" w:rsidR="00000E3A" w:rsidRDefault="00565720">
      <w:pPr>
        <w:pStyle w:val="heading4OGCHeading4"/>
      </w:pPr>
      <w:bookmarkStart w:id="101" w:name="_Toc290114273"/>
      <w:r>
        <w:t>WaterML2 Part 2 expresses the data as a points table</w:t>
      </w:r>
      <w:bookmarkEnd w:id="101"/>
    </w:p>
    <w:p w14:paraId="1D42622C" w14:textId="77777777" w:rsidR="00000E3A" w:rsidRDefault="00E87C65">
      <w:pPr>
        <w:spacing w:after="240"/>
        <w:rPr>
          <w:rFonts w:ascii="Times New Roman" w:eastAsia="Times New Roman" w:hAnsi="Times New Roman" w:cs="Times New Roman"/>
        </w:rPr>
      </w:pPr>
      <w:r>
        <w:rPr>
          <w:rFonts w:ascii="Times New Roman" w:eastAsia="Times New Roman" w:hAnsi="Times New Roman" w:cs="Times New Roman"/>
        </w:rPr>
        <w:t xml:space="preserve">Rating conversions are defined in many different forms in hydrometric data systems. The two primary methods for defining rating conversions are a table of stage-discharge pairs and one or more equations. Assessment of exchange standards to support equation-based conversions was out of scope for this work. </w:t>
      </w:r>
      <w:r w:rsidR="00565720">
        <w:rPr>
          <w:rFonts w:ascii="Times New Roman" w:eastAsia="Times New Roman" w:hAnsi="Times New Roman" w:cs="Times New Roman"/>
        </w:rPr>
        <w:t>This standard is scoped to enable the interoperable exchange of rating conversions though the use of a linearly interpretable points table.</w:t>
      </w:r>
    </w:p>
    <w:p w14:paraId="16BD04EF" w14:textId="77777777" w:rsidR="00000E3A" w:rsidRDefault="00565720" w:rsidP="00BB559A">
      <w:pPr>
        <w:pStyle w:val="heading4OGCHeading4"/>
      </w:pPr>
      <w:bookmarkStart w:id="102" w:name="_Toc290114274"/>
      <w:r>
        <w:t>Gauging observation</w:t>
      </w:r>
      <w:bookmarkEnd w:id="102"/>
    </w:p>
    <w:p w14:paraId="6C72FB3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A gauging observation is the simultaneous measurement of the independent and dependent properties that are the subject of a conversion. The observations are used in the development and validation of a conversion.</w:t>
      </w:r>
    </w:p>
    <w:p w14:paraId="121C8E9B" w14:textId="77777777" w:rsidR="00000E3A" w:rsidRDefault="00565720">
      <w:pPr>
        <w:pStyle w:val="heading4OGCHeading4"/>
      </w:pPr>
      <w:bookmarkStart w:id="103" w:name="_Toc290114275"/>
      <w:r>
        <w:t>Stage-discharge gauging observation</w:t>
      </w:r>
      <w:bookmarkEnd w:id="103"/>
    </w:p>
    <w:p w14:paraId="6C977C24"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Stage-discharge gauging observations are the simultaneous direct measurements of instantaneous stage and discharge. </w:t>
      </w:r>
    </w:p>
    <w:p w14:paraId="0A8254E3" w14:textId="77777777" w:rsidR="00344538" w:rsidRDefault="00344538" w:rsidP="00344538">
      <w:pPr>
        <w:spacing w:after="240"/>
        <w:rPr>
          <w:rFonts w:ascii="Times New Roman" w:eastAsia="Times New Roman" w:hAnsi="Times New Roman" w:cs="Times New Roman"/>
        </w:rPr>
      </w:pPr>
      <w:r>
        <w:rPr>
          <w:rFonts w:ascii="Times New Roman" w:eastAsia="Times New Roman" w:hAnsi="Times New Roman" w:cs="Times New Roman"/>
        </w:rPr>
        <w:t>The technique used for measuring both phenomena can vary. The most common method for determining an estimated discharge measurement is the velocity-area method, which is roughly described as follows:</w:t>
      </w:r>
    </w:p>
    <w:p w14:paraId="44FF39D8" w14:textId="77777777" w:rsidR="00344538" w:rsidRDefault="00344538" w:rsidP="00344538">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60"/>
        <w:rPr>
          <w:rFonts w:ascii="Times New Roman" w:eastAsia="Times New Roman" w:hAnsi="Times New Roman" w:cs="Times New Roman"/>
        </w:rPr>
      </w:pPr>
      <w:r>
        <w:rPr>
          <w:rFonts w:ascii="Times New Roman" w:eastAsia="Times New Roman" w:hAnsi="Times New Roman" w:cs="Times New Roman"/>
        </w:rPr>
        <w:t>The velocity of water is measured in different segments of the river cross-section.</w:t>
      </w:r>
    </w:p>
    <w:p w14:paraId="0E5AE1D9" w14:textId="77777777" w:rsidR="00344538" w:rsidRDefault="00344538" w:rsidP="00344538">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60"/>
        <w:rPr>
          <w:rFonts w:ascii="Times New Roman" w:eastAsia="Times New Roman" w:hAnsi="Times New Roman" w:cs="Times New Roman"/>
        </w:rPr>
      </w:pPr>
      <w:r>
        <w:rPr>
          <w:rFonts w:ascii="Times New Roman" w:eastAsia="Times New Roman" w:hAnsi="Times New Roman" w:cs="Times New Roman"/>
        </w:rPr>
        <w:t>The volume for each segment is calculated based on the segments measured area multiplied by the segments mean velocity, determined from multiple velocity observations.</w:t>
      </w:r>
    </w:p>
    <w:p w14:paraId="4F96F528" w14:textId="77777777" w:rsidR="00000E3A" w:rsidRDefault="00344538" w:rsidP="00344538">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The volume of each segment is summed to give an estimate of total discharge.</w:t>
      </w:r>
    </w:p>
    <w:p w14:paraId="6D47E9A1" w14:textId="77777777" w:rsidR="00000E3A" w:rsidRDefault="00000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eastAsia="Times New Roman" w:hAnsi="Times New Roman" w:cs="Times New Roman"/>
        </w:rPr>
      </w:pPr>
    </w:p>
    <w:p w14:paraId="7ADAA71E" w14:textId="77777777" w:rsidR="00B931AB" w:rsidRDefault="00565720" w:rsidP="00B931AB">
      <w:pPr>
        <w:keepNext/>
        <w:spacing w:after="240"/>
        <w:jc w:val="center"/>
      </w:pPr>
      <w:r>
        <w:rPr>
          <w:noProof/>
          <w:lang w:val="en-US"/>
        </w:rPr>
        <w:lastRenderedPageBreak/>
        <w:drawing>
          <wp:inline distT="0" distB="0" distL="0" distR="0" wp14:anchorId="549F8DC9" wp14:editId="080F4857">
            <wp:extent cx="5257165" cy="233743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pic:cNvPicPr/>
                  </pic:nvPicPr>
                  <pic:blipFill>
                    <a:blip r:embed="rId21"/>
                    <a:stretch>
                      <a:fillRect/>
                    </a:stretch>
                  </pic:blipFill>
                  <pic:spPr bwMode="auto">
                    <a:xfrm>
                      <a:off x="0" y="0"/>
                      <a:ext cx="5257165" cy="2337435"/>
                    </a:xfrm>
                    <a:prstGeom prst="rect">
                      <a:avLst/>
                    </a:prstGeom>
                    <a:noFill/>
                    <a:ln w="9525">
                      <a:noFill/>
                      <a:miter lim="800000"/>
                      <a:headEnd/>
                      <a:tailEnd/>
                    </a:ln>
                  </pic:spPr>
                </pic:pic>
              </a:graphicData>
            </a:graphic>
          </wp:inline>
        </w:drawing>
      </w:r>
    </w:p>
    <w:p w14:paraId="314A1DD0" w14:textId="77777777" w:rsidR="00000E3A" w:rsidRDefault="00B931AB" w:rsidP="00B931AB">
      <w:pPr>
        <w:pStyle w:val="Caption"/>
        <w:jc w:val="center"/>
        <w:rPr>
          <w:rFonts w:ascii="Times New Roman" w:eastAsia="Times New Roman" w:hAnsi="Times New Roman" w:cs="Times New Roman"/>
          <w:color w:val="000000"/>
          <w:sz w:val="22"/>
          <w:szCs w:val="22"/>
        </w:rPr>
      </w:pPr>
      <w:r>
        <w:t xml:space="preserve">Figure </w:t>
      </w:r>
      <w:fldSimple w:instr=" SEQ Figure \* ARABIC ">
        <w:r w:rsidR="006C083A">
          <w:rPr>
            <w:noProof/>
          </w:rPr>
          <w:t>2</w:t>
        </w:r>
      </w:fldSimple>
      <w:r w:rsidRPr="00B931AB">
        <w:rPr>
          <w:rFonts w:ascii="Times New Roman" w:eastAsia="Times New Roman" w:hAnsi="Times New Roman" w:cs="Times New Roman"/>
          <w:b w:val="0"/>
          <w:color w:val="000000"/>
          <w:sz w:val="24"/>
          <w:szCs w:val="24"/>
        </w:rPr>
        <w:t xml:space="preserve"> </w:t>
      </w:r>
      <w:r w:rsidRPr="00B931AB">
        <w:t>View of a stream cross-section showing the location of points of observation</w:t>
      </w:r>
      <w:r w:rsidRPr="00B931AB">
        <w:rPr>
          <w:vertAlign w:val="superscript"/>
        </w:rPr>
        <w:footnoteReference w:customMarkFollows="1" w:id="6"/>
        <w:t>1</w:t>
      </w:r>
    </w:p>
    <w:p w14:paraId="03668E6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Stream-discharge gauging observations are undertaken to quantify the discharge at the monitoring point. The location of the actual observation is likely to be up or downstream of the monitoring point. The observation location will be chosen based on the prevailing river conditions and assessment of the most appropriate place for conducting a stage-discharge gauging observation.</w:t>
      </w:r>
    </w:p>
    <w:p w14:paraId="1071D718" w14:textId="77777777" w:rsidR="00000E3A" w:rsidRDefault="00565720">
      <w:pPr>
        <w:pStyle w:val="heading4OGCHeading4"/>
      </w:pPr>
      <w:bookmarkStart w:id="104" w:name="_Toc290114276"/>
      <w:r>
        <w:t>Changing technologies</w:t>
      </w:r>
      <w:bookmarkEnd w:id="104"/>
    </w:p>
    <w:p w14:paraId="7A5566BE"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The method used to determine the velocity at each point varies – more traditional techniques involve the use of an impeller driven current meter that is lowered into the river, sometimes from a boat or directly by an operator standing in the river. </w:t>
      </w:r>
    </w:p>
    <w:p w14:paraId="39537B9D"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The use of acoustic methods, such those provided by Doppler instruments, are increasing in use due to their practicality and availability of commercial instruments. </w:t>
      </w:r>
    </w:p>
    <w:p w14:paraId="52BA01C9" w14:textId="77777777" w:rsidR="00000E3A" w:rsidRDefault="00200AA7">
      <w:pPr>
        <w:spacing w:after="240"/>
        <w:rPr>
          <w:rFonts w:ascii="Times New Roman" w:eastAsia="Times New Roman" w:hAnsi="Times New Roman" w:cs="Times New Roman"/>
        </w:rPr>
      </w:pPr>
      <w:r w:rsidRPr="00200AA7">
        <w:rPr>
          <w:rFonts w:ascii="Times New Roman" w:eastAsia="Times New Roman" w:hAnsi="Times New Roman" w:cs="Times New Roman"/>
        </w:rPr>
        <w:t xml:space="preserve">For example, Acoustic Doppler Current Profilers (ADCP) can simultaneously measure the velocity of suspended particles in the river, depth and the river </w:t>
      </w:r>
      <w:proofErr w:type="gramStart"/>
      <w:r w:rsidRPr="00200AA7">
        <w:rPr>
          <w:rFonts w:ascii="Times New Roman" w:eastAsia="Times New Roman" w:hAnsi="Times New Roman" w:cs="Times New Roman"/>
        </w:rPr>
        <w:t>cross section</w:t>
      </w:r>
      <w:proofErr w:type="gramEnd"/>
      <w:r w:rsidRPr="00200AA7">
        <w:rPr>
          <w:rFonts w:ascii="Times New Roman" w:eastAsia="Times New Roman" w:hAnsi="Times New Roman" w:cs="Times New Roman"/>
        </w:rPr>
        <w:t xml:space="preserve"> path to estimate discharge. Multiple transects can be taken to provide a more accurate estimate. The increased speed of the measurement technique allows for more precise recording of discharge, allowing for greater definition of the rating curve through an increased number of observations in the same time period compared to older methods.</w:t>
      </w:r>
    </w:p>
    <w:p w14:paraId="44E36E5C" w14:textId="77777777" w:rsidR="00000E3A" w:rsidRDefault="00565720" w:rsidP="00006710">
      <w:pPr>
        <w:pStyle w:val="heading3OGCHeading3"/>
      </w:pPr>
      <w:bookmarkStart w:id="105" w:name="_Toc290114277"/>
      <w:r>
        <w:t>Sections</w:t>
      </w:r>
      <w:bookmarkEnd w:id="105"/>
    </w:p>
    <w:p w14:paraId="640DA04D"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River channel sections are used in the construction and maintenance of rating tables. The types of sections in common use are cross sections and long sections. </w:t>
      </w:r>
    </w:p>
    <w:p w14:paraId="79CBA4DA" w14:textId="77777777" w:rsidR="00000E3A" w:rsidRDefault="00565720" w:rsidP="00E17741">
      <w:pPr>
        <w:pStyle w:val="heading4OGCHeading4"/>
      </w:pPr>
      <w:bookmarkStart w:id="106" w:name="_Toc290114278"/>
      <w:r>
        <w:lastRenderedPageBreak/>
        <w:t>Cross section</w:t>
      </w:r>
      <w:bookmarkEnd w:id="106"/>
    </w:p>
    <w:p w14:paraId="14803B34"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Cross sections are taken to define the stage/area relationship and identify variation of </w:t>
      </w:r>
      <w:r w:rsidR="000659A4">
        <w:rPr>
          <w:rFonts w:ascii="Times New Roman" w:eastAsia="Times New Roman" w:hAnsi="Times New Roman" w:cs="Times New Roman"/>
          <w:color w:val="000000"/>
        </w:rPr>
        <w:t>riverbank</w:t>
      </w:r>
      <w:r>
        <w:rPr>
          <w:rFonts w:ascii="Times New Roman" w:eastAsia="Times New Roman" w:hAnsi="Times New Roman" w:cs="Times New Roman"/>
          <w:color w:val="000000"/>
        </w:rPr>
        <w:t xml:space="preserve"> profile. </w:t>
      </w:r>
    </w:p>
    <w:p w14:paraId="166C050C"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Cross sections are usually taken to define the shape of stage-discharge relationship controlling features. As the stage-discharge relationship controlling feature may change with increasing stage, multiple section may be required e.g. </w:t>
      </w:r>
      <w:r w:rsidR="00753A60">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t lower stages there may be an artificial weir, above the weir a downstream bend may be a controlling feature. </w:t>
      </w:r>
    </w:p>
    <w:p w14:paraId="490A57F4" w14:textId="4F60C89F" w:rsidR="00000E3A" w:rsidRDefault="00565720" w:rsidP="00E17741">
      <w:pPr>
        <w:pStyle w:val="heading4OGCHeading4"/>
      </w:pPr>
      <w:bookmarkStart w:id="107" w:name="_Toc290114279"/>
      <w:r>
        <w:t>Long section</w:t>
      </w:r>
      <w:bookmarkEnd w:id="107"/>
    </w:p>
    <w:p w14:paraId="2CDD0721"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Long sections typically follow the </w:t>
      </w:r>
      <w:r w:rsidR="00753A60">
        <w:rPr>
          <w:rFonts w:ascii="Times New Roman" w:eastAsia="Times New Roman" w:hAnsi="Times New Roman" w:cs="Times New Roman"/>
          <w:color w:val="000000"/>
        </w:rPr>
        <w:t>riverbed</w:t>
      </w:r>
      <w:r>
        <w:rPr>
          <w:rFonts w:ascii="Times New Roman" w:eastAsia="Times New Roman" w:hAnsi="Times New Roman" w:cs="Times New Roman"/>
          <w:color w:val="000000"/>
        </w:rPr>
        <w:t xml:space="preserve"> along the thalweg. Long sections are used to understand the slope of the river channel and its contribution to the rivers kinetic energy.</w:t>
      </w:r>
    </w:p>
    <w:p w14:paraId="36674E83" w14:textId="77777777" w:rsidR="00000E3A" w:rsidRDefault="00565720">
      <w:pPr>
        <w:pStyle w:val="heading4OGCHeading4"/>
      </w:pPr>
      <w:bookmarkStart w:id="108" w:name="_Toc290114280"/>
      <w:r>
        <w:t>Use of gauging observation cross sections</w:t>
      </w:r>
      <w:bookmarkEnd w:id="108"/>
      <w:r>
        <w:t xml:space="preserve"> </w:t>
      </w:r>
    </w:p>
    <w:p w14:paraId="343BC30B"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The process of completing a stage-discharge gauging observation involve</w:t>
      </w:r>
      <w:r w:rsidR="00753A60">
        <w:rPr>
          <w:rFonts w:ascii="Times New Roman" w:eastAsia="Times New Roman" w:hAnsi="Times New Roman" w:cs="Times New Roman"/>
        </w:rPr>
        <w:t>s</w:t>
      </w:r>
      <w:r>
        <w:rPr>
          <w:rFonts w:ascii="Times New Roman" w:eastAsia="Times New Roman" w:hAnsi="Times New Roman" w:cs="Times New Roman"/>
        </w:rPr>
        <w:t xml:space="preserve"> the measurement of the river cross section at the gauging section. Whilst this information is useful, it has limited value to rating conversion construction and maintenance as it does not define a stage–discharge relationship at the controlling feature and it only defines the </w:t>
      </w:r>
      <w:r w:rsidR="0010513D">
        <w:rPr>
          <w:rFonts w:ascii="Times New Roman" w:eastAsia="Times New Roman" w:hAnsi="Times New Roman" w:cs="Times New Roman"/>
        </w:rPr>
        <w:t>riverbank</w:t>
      </w:r>
      <w:r>
        <w:rPr>
          <w:rFonts w:ascii="Times New Roman" w:eastAsia="Times New Roman" w:hAnsi="Times New Roman" w:cs="Times New Roman"/>
        </w:rPr>
        <w:t xml:space="preserve"> profile for the area of current inundation.  </w:t>
      </w:r>
      <w:bookmarkStart w:id="109" w:name="_Ref169761027"/>
      <w:bookmarkEnd w:id="109"/>
    </w:p>
    <w:p w14:paraId="73B65376" w14:textId="77777777" w:rsidR="00000E3A" w:rsidRDefault="00565720" w:rsidP="00837FD8">
      <w:pPr>
        <w:pStyle w:val="heading2OGCHeading2"/>
      </w:pPr>
      <w:bookmarkStart w:id="110" w:name="_Toc290114281"/>
      <w:r>
        <w:t>Use cases/scenarios</w:t>
      </w:r>
      <w:bookmarkEnd w:id="110"/>
    </w:p>
    <w:p w14:paraId="34ACC73C"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rPr>
        <w:t>Sharing of rating curves is required in multiple scenarios, generally stemming from the need to perform the calculation of the derived phenomenon or to analyse the derived data with a view to understanding</w:t>
      </w:r>
      <w:r w:rsidR="00753A60">
        <w:rPr>
          <w:rFonts w:ascii="Times New Roman" w:eastAsia="Times New Roman" w:hAnsi="Times New Roman" w:cs="Times New Roman"/>
        </w:rPr>
        <w:t xml:space="preserve"> its</w:t>
      </w:r>
      <w:r>
        <w:rPr>
          <w:rFonts w:ascii="Times New Roman" w:eastAsia="Times New Roman" w:hAnsi="Times New Roman" w:cs="Times New Roman"/>
        </w:rPr>
        <w:t xml:space="preserve"> inherent uncertainty or quality. The following use cases were used in the requirements analysis process and produced a set of requirements that are described later in this document.</w:t>
      </w:r>
    </w:p>
    <w:p w14:paraId="63641BE4" w14:textId="77777777" w:rsidR="00000E3A" w:rsidRDefault="00565720" w:rsidP="00837FD8">
      <w:pPr>
        <w:pStyle w:val="heading3OGCHeading3"/>
      </w:pPr>
      <w:bookmarkStart w:id="111" w:name="_Toc290114282"/>
      <w:r>
        <w:t>Data scrutiny</w:t>
      </w:r>
      <w:bookmarkEnd w:id="111"/>
    </w:p>
    <w:p w14:paraId="128EE487"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A primary use case for exposing detailed descriptions of rating tables is for closer scrutiny of derived data sets. A number of regularly u</w:t>
      </w:r>
      <w:r w:rsidR="0010513D">
        <w:rPr>
          <w:rFonts w:ascii="Times New Roman" w:eastAsia="Times New Roman" w:hAnsi="Times New Roman" w:cs="Times New Roman"/>
        </w:rPr>
        <w:t>sed hydrological time-series – t</w:t>
      </w:r>
      <w:r>
        <w:rPr>
          <w:rFonts w:ascii="Times New Roman" w:eastAsia="Times New Roman" w:hAnsi="Times New Roman" w:cs="Times New Roman"/>
        </w:rPr>
        <w:t xml:space="preserve">he most obvious being river discharge/flow </w:t>
      </w:r>
      <w:r w:rsidR="0010513D">
        <w:rPr>
          <w:rFonts w:ascii="Times New Roman" w:eastAsia="Times New Roman" w:hAnsi="Times New Roman" w:cs="Times New Roman"/>
        </w:rPr>
        <w:t xml:space="preserve">– are </w:t>
      </w:r>
      <w:r>
        <w:rPr>
          <w:rFonts w:ascii="Times New Roman" w:eastAsia="Times New Roman" w:hAnsi="Times New Roman" w:cs="Times New Roman"/>
        </w:rPr>
        <w:t xml:space="preserve">derived using techniques that are approximations </w:t>
      </w:r>
      <w:r w:rsidR="00FC5CB0">
        <w:rPr>
          <w:rFonts w:ascii="Times New Roman" w:eastAsia="Times New Roman" w:hAnsi="Times New Roman" w:cs="Times New Roman"/>
        </w:rPr>
        <w:t>of</w:t>
      </w:r>
      <w:r>
        <w:rPr>
          <w:rFonts w:ascii="Times New Roman" w:eastAsia="Times New Roman" w:hAnsi="Times New Roman" w:cs="Times New Roman"/>
        </w:rPr>
        <w:t xml:space="preserve"> relationships between other more readily measurable phenomena. It is becoming increasingly important for these data to be treated carefully due to the inherent assumptions made in the </w:t>
      </w:r>
      <w:r w:rsidR="00AB1501">
        <w:rPr>
          <w:rFonts w:ascii="Times New Roman" w:eastAsia="Times New Roman" w:hAnsi="Times New Roman" w:cs="Times New Roman"/>
        </w:rPr>
        <w:t>conversion</w:t>
      </w:r>
      <w:r>
        <w:rPr>
          <w:rFonts w:ascii="Times New Roman" w:eastAsia="Times New Roman" w:hAnsi="Times New Roman" w:cs="Times New Roman"/>
        </w:rPr>
        <w:t xml:space="preserve"> process</w:t>
      </w:r>
      <w:r>
        <w:rPr>
          <w:rFonts w:ascii="Times New Roman" w:eastAsia="Times New Roman" w:hAnsi="Times New Roman" w:cs="Times New Roman"/>
          <w:vertAlign w:val="superscript"/>
        </w:rPr>
        <w:footnoteReference w:customMarkFollows="1" w:id="7"/>
        <w:t>1</w:t>
      </w:r>
      <w:r>
        <w:rPr>
          <w:rFonts w:ascii="Times New Roman" w:eastAsia="Times New Roman" w:hAnsi="Times New Roman" w:cs="Times New Roman"/>
        </w:rPr>
        <w:t>.</w:t>
      </w:r>
    </w:p>
    <w:p w14:paraId="0EE1DBB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Five scenarios were used when </w:t>
      </w:r>
      <w:proofErr w:type="spellStart"/>
      <w:r>
        <w:rPr>
          <w:rFonts w:ascii="Times New Roman" w:eastAsia="Times New Roman" w:hAnsi="Times New Roman" w:cs="Times New Roman"/>
        </w:rPr>
        <w:t>analyzing</w:t>
      </w:r>
      <w:proofErr w:type="spellEnd"/>
      <w:r>
        <w:rPr>
          <w:rFonts w:ascii="Times New Roman" w:eastAsia="Times New Roman" w:hAnsi="Times New Roman" w:cs="Times New Roman"/>
        </w:rPr>
        <w:t xml:space="preserve"> requirements from this perspective:</w:t>
      </w:r>
    </w:p>
    <w:p w14:paraId="09B60E8A" w14:textId="6B0E40FB" w:rsidR="00000E3A" w:rsidRDefault="00DD30C6">
      <w:pPr>
        <w:pStyle w:val="ListParagraph"/>
      </w:pPr>
      <w:r>
        <w:t>1. Uncertainty research</w:t>
      </w:r>
    </w:p>
    <w:p w14:paraId="28587390" w14:textId="51AD629D" w:rsidR="00000E3A" w:rsidRDefault="00565720">
      <w:pPr>
        <w:pStyle w:val="ListParagraph"/>
      </w:pPr>
      <w:r>
        <w:t>2. Geo</w:t>
      </w:r>
      <w:r w:rsidR="00DD30C6">
        <w:t>morphic process, cross sections</w:t>
      </w:r>
    </w:p>
    <w:p w14:paraId="64563453" w14:textId="1DAB5A5A" w:rsidR="00000E3A" w:rsidRDefault="00565720">
      <w:pPr>
        <w:pStyle w:val="ListParagraph"/>
      </w:pPr>
      <w:r>
        <w:t>3. Engineering design,</w:t>
      </w:r>
      <w:r w:rsidR="00DD30C6">
        <w:t xml:space="preserve"> e.g. designing a flood barrier</w:t>
      </w:r>
    </w:p>
    <w:p w14:paraId="5A224C43" w14:textId="4BF449A9" w:rsidR="00000E3A" w:rsidRDefault="00565720">
      <w:pPr>
        <w:pStyle w:val="ListParagraph"/>
      </w:pPr>
      <w:r>
        <w:lastRenderedPageBreak/>
        <w:t>4. Analysis and assessment of inpu</w:t>
      </w:r>
      <w:r w:rsidR="00DD30C6">
        <w:t>t data for hydrological models</w:t>
      </w:r>
    </w:p>
    <w:p w14:paraId="70D486B2" w14:textId="189BFF38" w:rsidR="00000E3A" w:rsidRDefault="00565720">
      <w:pPr>
        <w:pStyle w:val="ListParagraph"/>
      </w:pPr>
      <w:r>
        <w:t>5. Evaluation of fitness for purpose</w:t>
      </w:r>
      <w:r w:rsidR="00DD30C6">
        <w:t xml:space="preserve"> of data derived from ratings</w:t>
      </w:r>
    </w:p>
    <w:p w14:paraId="24404B22" w14:textId="77777777" w:rsidR="00000E3A" w:rsidRDefault="00565720" w:rsidP="00837FD8">
      <w:pPr>
        <w:pStyle w:val="heading3OGCHeading3"/>
      </w:pPr>
      <w:bookmarkStart w:id="112" w:name="_Toc290114283"/>
      <w:r>
        <w:t>Exchange of specific rating table</w:t>
      </w:r>
      <w:bookmarkEnd w:id="112"/>
    </w:p>
    <w:p w14:paraId="518F238E"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It is often desirable to have instant access to a specific rating table relationship for a specific purpose. Some indicative examples include:</w:t>
      </w:r>
    </w:p>
    <w:p w14:paraId="7B53CE02" w14:textId="77777777" w:rsidR="004B3420" w:rsidRDefault="004B3420" w:rsidP="004B3420">
      <w:pPr>
        <w:pStyle w:val="ListParagraph"/>
      </w:pPr>
      <w:r>
        <w:t>1. Time sensitive (floods, events, emergencies)</w:t>
      </w:r>
    </w:p>
    <w:p w14:paraId="5913113F" w14:textId="77777777" w:rsidR="004B3420" w:rsidRDefault="004B3420" w:rsidP="004B3420">
      <w:pPr>
        <w:pStyle w:val="ListParagraph"/>
      </w:pPr>
      <w:r>
        <w:t xml:space="preserve">2. Inundation modelling (reverse the conversion and get the </w:t>
      </w:r>
      <w:r w:rsidR="00DD7DD4">
        <w:t>input</w:t>
      </w:r>
      <w:r>
        <w:t xml:space="preserve"> variable from the </w:t>
      </w:r>
      <w:r w:rsidR="00C03479">
        <w:t>output</w:t>
      </w:r>
      <w:r>
        <w:t xml:space="preserve"> variable,</w:t>
      </w:r>
      <w:r w:rsidR="002658B9">
        <w:t xml:space="preserve"> e.g., get state from discharge</w:t>
      </w:r>
      <w:r>
        <w:t>)</w:t>
      </w:r>
    </w:p>
    <w:p w14:paraId="4B8974BA" w14:textId="77777777" w:rsidR="004B3420" w:rsidRDefault="004B3420" w:rsidP="004B3420">
      <w:pPr>
        <w:pStyle w:val="ListParagraph"/>
      </w:pPr>
      <w:r>
        <w:t>3. A</w:t>
      </w:r>
      <w:r>
        <w:rPr>
          <w:b/>
          <w:color w:val="000000"/>
        </w:rPr>
        <w:t xml:space="preserve"> </w:t>
      </w:r>
      <w:r>
        <w:t>site visit or comparing a gauging point against the curve</w:t>
      </w:r>
    </w:p>
    <w:p w14:paraId="734FF16A" w14:textId="77777777" w:rsidR="004B3420" w:rsidRDefault="004B3420" w:rsidP="004B3420">
      <w:pPr>
        <w:pStyle w:val="ListParagraph"/>
      </w:pPr>
      <w:r>
        <w:t>4. Exchange of the most recent shift curve. (</w:t>
      </w:r>
      <w:r w:rsidR="002A398E">
        <w:t>E</w:t>
      </w:r>
      <w:r>
        <w:t>.g. for reservoir optimization where the rating for inflow is subject to frequent shifts)</w:t>
      </w:r>
    </w:p>
    <w:p w14:paraId="5CED5449" w14:textId="77777777" w:rsidR="004B3420" w:rsidRDefault="004B3420" w:rsidP="004B3420">
      <w:pPr>
        <w:pStyle w:val="ListParagraph"/>
      </w:pPr>
      <w:r>
        <w:t xml:space="preserve">6. Providing ratings to operational systems (such as SCADA) </w:t>
      </w:r>
    </w:p>
    <w:p w14:paraId="17C75A33" w14:textId="77777777" w:rsidR="00000E3A" w:rsidRDefault="00565720" w:rsidP="00837FD8">
      <w:pPr>
        <w:pStyle w:val="heading3OGCHeading3"/>
      </w:pPr>
      <w:bookmarkStart w:id="113" w:name="_Toc290114284"/>
      <w:r>
        <w:t>Exchange of full rating history</w:t>
      </w:r>
      <w:bookmarkEnd w:id="113"/>
    </w:p>
    <w:p w14:paraId="55DC1CA9"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Often a centralised repository or reporting agency requires access to a full history of rating tables to run derived calculations for specific sites at any point in time. This requires a full history of rating tables as they have evolved through time. This </w:t>
      </w:r>
      <w:r w:rsidR="008469B7">
        <w:rPr>
          <w:rFonts w:ascii="Times New Roman" w:eastAsia="Times New Roman" w:hAnsi="Times New Roman" w:cs="Times New Roman"/>
        </w:rPr>
        <w:t>typically</w:t>
      </w:r>
      <w:r>
        <w:rPr>
          <w:rFonts w:ascii="Times New Roman" w:eastAsia="Times New Roman" w:hAnsi="Times New Roman" w:cs="Times New Roman"/>
        </w:rPr>
        <w:t xml:space="preserve"> exclude</w:t>
      </w:r>
      <w:r w:rsidR="00495351">
        <w:rPr>
          <w:rFonts w:ascii="Times New Roman" w:eastAsia="Times New Roman" w:hAnsi="Times New Roman" w:cs="Times New Roman"/>
        </w:rPr>
        <w:t>s</w:t>
      </w:r>
      <w:r>
        <w:rPr>
          <w:rFonts w:ascii="Times New Roman" w:eastAsia="Times New Roman" w:hAnsi="Times New Roman" w:cs="Times New Roman"/>
        </w:rPr>
        <w:t xml:space="preserve"> development versions of rating tables that have not been approved for use or release. </w:t>
      </w:r>
    </w:p>
    <w:p w14:paraId="784459D4" w14:textId="77777777" w:rsidR="00000E3A" w:rsidRDefault="00565720" w:rsidP="00837FD8">
      <w:pPr>
        <w:pStyle w:val="heading3OGCHeading3"/>
      </w:pPr>
      <w:bookmarkStart w:id="114" w:name="_Toc290114285"/>
      <w:r>
        <w:t>Suspended sediment and load calculations</w:t>
      </w:r>
      <w:bookmarkEnd w:id="114"/>
    </w:p>
    <w:p w14:paraId="7137236E"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Sediment-transport relationships (for calculating concentration, loads etc.) are used in numerous scenarios requiring an understanding of expected sediment build up or effects on the general environment. </w:t>
      </w:r>
      <w:proofErr w:type="gramStart"/>
      <w:r>
        <w:rPr>
          <w:rFonts w:ascii="Times New Roman" w:eastAsia="Times New Roman" w:hAnsi="Times New Roman" w:cs="Times New Roman"/>
        </w:rPr>
        <w:t>These relationships are often required by hydraulic or civil engineers for particular analys</w:t>
      </w:r>
      <w:r w:rsidR="00196150">
        <w:rPr>
          <w:rFonts w:ascii="Times New Roman" w:eastAsia="Times New Roman" w:hAnsi="Times New Roman" w:cs="Times New Roman"/>
        </w:rPr>
        <w:t>e</w:t>
      </w:r>
      <w:r>
        <w:rPr>
          <w:rFonts w:ascii="Times New Roman" w:eastAsia="Times New Roman" w:hAnsi="Times New Roman" w:cs="Times New Roman"/>
        </w:rPr>
        <w:t>s or case studies</w:t>
      </w:r>
      <w:proofErr w:type="gramEnd"/>
      <w:r>
        <w:rPr>
          <w:rFonts w:ascii="Times New Roman" w:eastAsia="Times New Roman" w:hAnsi="Times New Roman" w:cs="Times New Roman"/>
        </w:rPr>
        <w:t xml:space="preserve">. </w:t>
      </w:r>
    </w:p>
    <w:p w14:paraId="6B573842" w14:textId="77777777" w:rsidR="00000E3A" w:rsidRDefault="00565720" w:rsidP="00837FD8">
      <w:pPr>
        <w:pStyle w:val="heading3OGCHeading3"/>
      </w:pPr>
      <w:bookmarkStart w:id="115" w:name="_Toc290114286"/>
      <w:r>
        <w:t>Transfer between disparate information systems</w:t>
      </w:r>
      <w:bookmarkEnd w:id="115"/>
    </w:p>
    <w:p w14:paraId="0C161B37"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This use case covers exchange between systems that do not have a common information model/schema for representation rating </w:t>
      </w:r>
      <w:r w:rsidR="00B50FC2">
        <w:rPr>
          <w:rFonts w:ascii="Times New Roman" w:eastAsia="Times New Roman" w:hAnsi="Times New Roman" w:cs="Times New Roman"/>
        </w:rPr>
        <w:t>conversion</w:t>
      </w:r>
      <w:r>
        <w:rPr>
          <w:rFonts w:ascii="Times New Roman" w:eastAsia="Times New Roman" w:hAnsi="Times New Roman" w:cs="Times New Roman"/>
        </w:rPr>
        <w:t>. While this is a generic use case that may occur within the above scenarios, it is an important one for operation and interoperability of distributed information systems. Examples include:</w:t>
      </w:r>
    </w:p>
    <w:p w14:paraId="471EBB5C" w14:textId="77777777" w:rsidR="00000E3A" w:rsidRDefault="00565720">
      <w:pPr>
        <w:pStyle w:val="ListParagraph"/>
      </w:pPr>
      <w:r>
        <w:t>1. Exchange of ratings amongst databases using different schema</w:t>
      </w:r>
    </w:p>
    <w:p w14:paraId="0106A2F9" w14:textId="77777777" w:rsidR="00000E3A" w:rsidRDefault="00565720">
      <w:pPr>
        <w:pStyle w:val="ListParagraph"/>
      </w:pPr>
      <w:r>
        <w:t>2. Migration of ratings into a new database using a different schema</w:t>
      </w:r>
    </w:p>
    <w:p w14:paraId="76A6E92B" w14:textId="77777777" w:rsidR="00000E3A" w:rsidRDefault="00565720">
      <w:pPr>
        <w:pStyle w:val="ListParagraph"/>
      </w:pPr>
      <w:r>
        <w:t>3. Archive of ratings in a form that will preserve information without dependence on any particular software.</w:t>
      </w:r>
    </w:p>
    <w:p w14:paraId="7C4C1818" w14:textId="77777777" w:rsidR="00000E3A" w:rsidRDefault="00565720" w:rsidP="00837FD8">
      <w:pPr>
        <w:pStyle w:val="heading3OGCHeading3"/>
      </w:pPr>
      <w:bookmarkStart w:id="116" w:name="_Toc290114287"/>
      <w:r>
        <w:t>Research services</w:t>
      </w:r>
      <w:bookmarkEnd w:id="116"/>
    </w:p>
    <w:p w14:paraId="0E4557AB" w14:textId="77777777" w:rsidR="00E17741"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General hydrological studies benefit from open access to hydrological data that may be used in educational scenarios. Rating tables and gauging observations are fundamental </w:t>
      </w:r>
      <w:r>
        <w:rPr>
          <w:rFonts w:ascii="Times New Roman" w:eastAsia="Times New Roman" w:hAnsi="Times New Roman" w:cs="Times New Roman"/>
        </w:rPr>
        <w:lastRenderedPageBreak/>
        <w:t xml:space="preserve">concepts within hydrological operations and having access to real world data in common formats supports </w:t>
      </w:r>
      <w:r w:rsidR="00E17741">
        <w:rPr>
          <w:rFonts w:ascii="Times New Roman" w:eastAsia="Times New Roman" w:hAnsi="Times New Roman" w:cs="Times New Roman"/>
        </w:rPr>
        <w:t xml:space="preserve">learning these base concepts. </w:t>
      </w:r>
      <w:r w:rsidR="00E17741">
        <w:rPr>
          <w:rFonts w:ascii="Times New Roman" w:eastAsia="Times New Roman" w:hAnsi="Times New Roman" w:cs="Times New Roman"/>
        </w:rPr>
        <w:br/>
      </w:r>
    </w:p>
    <w:p w14:paraId="1540F3D8" w14:textId="77777777" w:rsidR="00000E3A" w:rsidRDefault="00E17741" w:rsidP="00E17741">
      <w:pPr>
        <w:rPr>
          <w:rFonts w:ascii="Times New Roman" w:eastAsia="Times New Roman" w:hAnsi="Times New Roman" w:cs="Times New Roman"/>
        </w:rPr>
      </w:pPr>
      <w:r>
        <w:rPr>
          <w:rFonts w:ascii="Times New Roman" w:eastAsia="Times New Roman" w:hAnsi="Times New Roman" w:cs="Times New Roman"/>
        </w:rPr>
        <w:br w:type="page"/>
      </w:r>
    </w:p>
    <w:p w14:paraId="77D76C33" w14:textId="77777777" w:rsidR="00000E3A" w:rsidRPr="00E17741" w:rsidRDefault="00565720" w:rsidP="00E17741">
      <w:pPr>
        <w:pStyle w:val="heading1OGCHeaderLevel1numbered"/>
      </w:pPr>
      <w:bookmarkStart w:id="117" w:name="_Toc290114288"/>
      <w:r>
        <w:lastRenderedPageBreak/>
        <w:t>UML Model</w:t>
      </w:r>
      <w:r w:rsidR="00105518">
        <w:t xml:space="preserve"> (normative)</w:t>
      </w:r>
      <w:bookmarkEnd w:id="117"/>
    </w:p>
    <w:p w14:paraId="1E5ECC5A" w14:textId="77777777" w:rsidR="00000E3A" w:rsidRDefault="00565720">
      <w:pPr>
        <w:pStyle w:val="heading2OGCHeading2"/>
        <w:rPr>
          <w:color w:val="0F0F0F"/>
        </w:rPr>
      </w:pPr>
      <w:bookmarkStart w:id="118" w:name="_Toc290114289"/>
      <w:r>
        <w:rPr>
          <w:color w:val="0F0F0F"/>
        </w:rPr>
        <w:t>Requirements class: Collection</w:t>
      </w:r>
      <w:bookmarkEnd w:id="118"/>
    </w:p>
    <w:tbl>
      <w:tblPr>
        <w:tblW w:w="8897" w:type="dxa"/>
        <w:tblLayout w:type="fixed"/>
        <w:tblLook w:val="04A0" w:firstRow="1" w:lastRow="0" w:firstColumn="1" w:lastColumn="0" w:noHBand="0" w:noVBand="1"/>
      </w:tblPr>
      <w:tblGrid>
        <w:gridCol w:w="1526"/>
        <w:gridCol w:w="7371"/>
      </w:tblGrid>
      <w:tr w:rsidR="00000E3A" w14:paraId="61F46C4E" w14:textId="7777777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5D25ADC" w14:textId="77777777"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14:paraId="0D7C8035" w14:textId="7777777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EBE9FD"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http://www.opengis.net/spec/waterml/part2/1.0/req/uml-collection</w:t>
            </w:r>
          </w:p>
        </w:tc>
      </w:tr>
      <w:tr w:rsidR="00000E3A" w14:paraId="43B825B0"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C4F16F1"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300368"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extends-part1</w:t>
            </w:r>
          </w:p>
          <w:p w14:paraId="29FF56F8"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The WaterML2.0 part 2 Collection type shall specialize the WaterML2.0 part 1 Collection by adding support for rating, gauging and cross-section members.</w:t>
            </w:r>
          </w:p>
        </w:tc>
      </w:tr>
    </w:tbl>
    <w:p w14:paraId="0A8A9BC2" w14:textId="77777777" w:rsidR="00000E3A" w:rsidRDefault="00000E3A">
      <w:pPr>
        <w:spacing w:after="240"/>
        <w:rPr>
          <w:rFonts w:ascii="Times New Roman" w:eastAsia="Times New Roman" w:hAnsi="Times New Roman" w:cs="Times New Roman"/>
          <w:color w:val="0F0F0F"/>
        </w:rPr>
      </w:pPr>
    </w:p>
    <w:p w14:paraId="02860FF0" w14:textId="77777777" w:rsidR="0046748D" w:rsidRDefault="00D3685B" w:rsidP="0046748D">
      <w:pPr>
        <w:keepNext/>
        <w:spacing w:after="240"/>
        <w:jc w:val="center"/>
      </w:pPr>
      <w:r>
        <w:rPr>
          <w:noProof/>
          <w:lang w:val="en-US"/>
        </w:rPr>
        <w:drawing>
          <wp:inline distT="0" distB="0" distL="0" distR="0" wp14:anchorId="4D56EFCC" wp14:editId="1B3A35CF">
            <wp:extent cx="6057900" cy="4369482"/>
            <wp:effectExtent l="0" t="0" r="0" b="0"/>
            <wp:docPr id="3" name="Picture 3" descr="icecream-hf:Users:tay345:Documents:WIRADA2-2014-15:Deliverables:1.3 - Candidate Specifciation:ToOAB:PostReview:Context Diagram  Collect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cream-hf:Users:tay345:Documents:WIRADA2-2014-15:Deliverables:1.3 - Candidate Specifciation:ToOAB:PostReview:Context Diagram  Collection.emf"/>
                    <pic:cNvPicPr>
                      <a:picLocks noChangeAspect="1" noChangeArrowheads="1"/>
                    </pic:cNvPicPr>
                  </pic:nvPicPr>
                  <pic:blipFill rotWithShape="1">
                    <a:blip r:embed="rId22">
                      <a:extLst>
                        <a:ext uri="{28A0092B-C50C-407E-A947-70E740481C1C}">
                          <a14:useLocalDpi xmlns:a14="http://schemas.microsoft.com/office/drawing/2010/main" val="0"/>
                        </a:ext>
                      </a:extLst>
                    </a:blip>
                    <a:srcRect l="1379"/>
                    <a:stretch/>
                  </pic:blipFill>
                  <pic:spPr bwMode="auto">
                    <a:xfrm>
                      <a:off x="0" y="0"/>
                      <a:ext cx="6059074" cy="4370329"/>
                    </a:xfrm>
                    <a:prstGeom prst="rect">
                      <a:avLst/>
                    </a:prstGeom>
                    <a:noFill/>
                    <a:ln>
                      <a:noFill/>
                    </a:ln>
                    <a:extLst>
                      <a:ext uri="{53640926-AAD7-44d8-BBD7-CCE9431645EC}">
                        <a14:shadowObscured xmlns:a14="http://schemas.microsoft.com/office/drawing/2010/main"/>
                      </a:ext>
                    </a:extLst>
                  </pic:spPr>
                </pic:pic>
              </a:graphicData>
            </a:graphic>
          </wp:inline>
        </w:drawing>
      </w:r>
    </w:p>
    <w:p w14:paraId="6C1E0EFA" w14:textId="77777777" w:rsidR="00000E3A" w:rsidRDefault="0046748D" w:rsidP="0046748D">
      <w:pPr>
        <w:pStyle w:val="Caption"/>
        <w:jc w:val="center"/>
        <w:rPr>
          <w:rFonts w:ascii="Times New Roman" w:eastAsia="Times New Roman" w:hAnsi="Times New Roman" w:cs="Times New Roman"/>
          <w:color w:val="0F0F0F"/>
        </w:rPr>
      </w:pPr>
      <w:r>
        <w:t xml:space="preserve">Figure </w:t>
      </w:r>
      <w:fldSimple w:instr=" SEQ Figure \* ARABIC ">
        <w:r w:rsidR="006C083A">
          <w:rPr>
            <w:noProof/>
          </w:rPr>
          <w:t>3</w:t>
        </w:r>
      </w:fldSimple>
      <w:r w:rsidR="006A3C13">
        <w:t xml:space="preserve"> - Collection </w:t>
      </w:r>
      <w:r w:rsidR="003E6FEB">
        <w:t>UML</w:t>
      </w:r>
    </w:p>
    <w:p w14:paraId="58316DC7" w14:textId="77777777" w:rsidR="00000E3A" w:rsidRDefault="00565720">
      <w:pPr>
        <w:pStyle w:val="heading3OGCHeading3"/>
        <w:rPr>
          <w:color w:val="0F0F0F"/>
        </w:rPr>
      </w:pPr>
      <w:bookmarkStart w:id="119" w:name="_Toc290114290"/>
      <w:r>
        <w:rPr>
          <w:color w:val="0F0F0F"/>
        </w:rPr>
        <w:t>Requirements class overview</w:t>
      </w:r>
      <w:bookmarkEnd w:id="119"/>
    </w:p>
    <w:p w14:paraId="7B4D5DDB" w14:textId="77777777"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collection requirements class defines the </w:t>
      </w:r>
      <w:proofErr w:type="gramStart"/>
      <w:r>
        <w:rPr>
          <w:rFonts w:ascii="Times New Roman" w:eastAsia="Times New Roman" w:hAnsi="Times New Roman" w:cs="Times New Roman"/>
          <w:color w:val="0F0F0F"/>
        </w:rPr>
        <w:t>top level</w:t>
      </w:r>
      <w:proofErr w:type="gramEnd"/>
      <w:r>
        <w:rPr>
          <w:rFonts w:ascii="Times New Roman" w:eastAsia="Times New Roman" w:hAnsi="Times New Roman" w:cs="Times New Roman"/>
          <w:color w:val="0F0F0F"/>
        </w:rPr>
        <w:t xml:space="preserve"> collection that allows components of the part 2 model to be exchange together. It extends the WaterML2.0 part 1 collection </w:t>
      </w:r>
      <w:r>
        <w:rPr>
          <w:rFonts w:ascii="Times New Roman" w:eastAsia="Times New Roman" w:hAnsi="Times New Roman" w:cs="Times New Roman"/>
          <w:color w:val="0F0F0F"/>
        </w:rPr>
        <w:lastRenderedPageBreak/>
        <w:t xml:space="preserve">type by adding support for conversions, gauging observations and cross-section observations. </w:t>
      </w:r>
      <w:bookmarkStart w:id="120" w:name="BKM_37710D6D_E980_4793_8B9D_F431AE9057D2"/>
      <w:bookmarkEnd w:id="120"/>
    </w:p>
    <w:p w14:paraId="62169058" w14:textId="77777777" w:rsidR="00000E3A" w:rsidRDefault="00565720">
      <w:pPr>
        <w:pStyle w:val="heading3OGCHeading3"/>
        <w:rPr>
          <w:color w:val="0F0F0F"/>
        </w:rPr>
      </w:pPr>
      <w:bookmarkStart w:id="121" w:name="_Toc290114291"/>
      <w:r>
        <w:rPr>
          <w:color w:val="0F0F0F"/>
        </w:rPr>
        <w:t>C</w:t>
      </w:r>
      <w:bookmarkStart w:id="122" w:name="BKM_BDB3E43D_9EF9_47EB_A219_446FBBFAE0CA"/>
      <w:bookmarkEnd w:id="122"/>
      <w:r>
        <w:rPr>
          <w:color w:val="0F0F0F"/>
        </w:rPr>
        <w:t>ollection</w:t>
      </w:r>
      <w:bookmarkEnd w:id="121"/>
    </w:p>
    <w:p w14:paraId="16AC6E7E"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Collection type is an extension of the part 1 collection. It has been extended to allow members of type Conversion, </w:t>
      </w:r>
      <w:proofErr w:type="spellStart"/>
      <w:r>
        <w:rPr>
          <w:rFonts w:ascii="Times New Roman" w:eastAsia="Times New Roman" w:hAnsi="Times New Roman" w:cs="Times New Roman"/>
          <w:color w:val="0F0F0F"/>
        </w:rPr>
        <w:t>GaugingObservation</w:t>
      </w:r>
      <w:proofErr w:type="spellEnd"/>
      <w:r>
        <w:rPr>
          <w:rFonts w:ascii="Times New Roman" w:eastAsia="Times New Roman" w:hAnsi="Times New Roman" w:cs="Times New Roman"/>
          <w:color w:val="0F0F0F"/>
        </w:rPr>
        <w:t xml:space="preserve">, </w:t>
      </w:r>
      <w:proofErr w:type="spellStart"/>
      <w:r>
        <w:rPr>
          <w:rFonts w:ascii="Times New Roman" w:eastAsia="Times New Roman" w:hAnsi="Times New Roman" w:cs="Times New Roman"/>
          <w:color w:val="0F0F0F"/>
        </w:rPr>
        <w:t>ConversionGroups</w:t>
      </w:r>
      <w:proofErr w:type="spellEnd"/>
      <w:r>
        <w:rPr>
          <w:rFonts w:ascii="Times New Roman" w:eastAsia="Times New Roman" w:hAnsi="Times New Roman" w:cs="Times New Roman"/>
          <w:color w:val="0F0F0F"/>
        </w:rPr>
        <w:t xml:space="preserve">, and </w:t>
      </w:r>
      <w:proofErr w:type="spellStart"/>
      <w:r>
        <w:rPr>
          <w:rFonts w:ascii="Times New Roman" w:eastAsia="Times New Roman" w:hAnsi="Times New Roman" w:cs="Times New Roman"/>
          <w:color w:val="0F0F0F"/>
        </w:rPr>
        <w:t>CrossSectionObservations</w:t>
      </w:r>
      <w:proofErr w:type="spellEnd"/>
      <w:r>
        <w:rPr>
          <w:rFonts w:ascii="Times New Roman" w:eastAsia="Times New Roman" w:hAnsi="Times New Roman" w:cs="Times New Roman"/>
          <w:color w:val="0F0F0F"/>
        </w:rPr>
        <w:t xml:space="preserve">. </w:t>
      </w:r>
    </w:p>
    <w:p w14:paraId="7017882D" w14:textId="77777777" w:rsidR="00000E3A" w:rsidRDefault="00000E3A">
      <w:pPr>
        <w:rPr>
          <w:rFonts w:ascii="Times New Roman" w:eastAsia="Times New Roman" w:hAnsi="Times New Roman" w:cs="Times New Roman"/>
          <w:color w:val="0F0F0F"/>
        </w:rPr>
      </w:pPr>
    </w:p>
    <w:p w14:paraId="51D00D39" w14:textId="77777777" w:rsidR="00A42237" w:rsidRDefault="00A42237" w:rsidP="00A42237">
      <w:pPr>
        <w:pStyle w:val="Caption"/>
        <w:keepNext/>
        <w:jc w:val="center"/>
      </w:pPr>
      <w:r>
        <w:t xml:space="preserve">Table </w:t>
      </w:r>
      <w:fldSimple w:instr=" SEQ Table \* ARABIC ">
        <w:r w:rsidR="006C083A">
          <w:rPr>
            <w:noProof/>
          </w:rPr>
          <w:t>2</w:t>
        </w:r>
      </w:fldSimple>
      <w:r>
        <w:t xml:space="preserve"> - Collection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67D1B288"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5982CA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9F6FB69"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317A9B7"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DD6784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22F2652F"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BB01B7"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groupMember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3DC26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 member of the collection that contains a conversion group.</w:t>
            </w:r>
          </w:p>
          <w:p w14:paraId="5B583CF0"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26BA9F"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ConversionGroup</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FD25421"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6596FFF8"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82084D4"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gaugingMember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94A12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member of the collection that contains a specific gauging. </w:t>
            </w:r>
          </w:p>
          <w:p w14:paraId="3AF7B488"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BD58AF0"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GaugingObservation</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40089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3F82A06A"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CE6A8E1"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sectionMember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7E9AD2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member containing a cross-section instance.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A3D2B0"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SectionObservation</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D65B8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08B383BD"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50CFD6"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rangeGroup</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442099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range group member of the collection.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773003"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RangeGroup</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B79BF7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4C9F60BD"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D1AA05"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propertyPairMember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B748325"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Members to allow local definition of property pairs, which group together two related properties. E.g. stage-flow. These can then be referenced for gauging observations.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3FEFB28" w14:textId="77777777" w:rsidR="005F6380"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PropertyPair</w:t>
            </w:r>
            <w:proofErr w:type="spellEnd"/>
            <w:r w:rsidR="008278AF">
              <w:rPr>
                <w:rFonts w:ascii="Times New Roman" w:eastAsia="Times New Roman" w:hAnsi="Times New Roman" w:cs="Times New Roman"/>
                <w:color w:val="0F0F0F"/>
                <w:sz w:val="20"/>
                <w:szCs w:val="20"/>
              </w:rPr>
              <w:t xml:space="preserve"> </w:t>
            </w:r>
          </w:p>
          <w:p w14:paraId="2FD7E98D" w14:textId="77F618FA" w:rsidR="00000E3A" w:rsidRDefault="008278AF">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_Ref290113441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8.4.9</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27882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4C333889"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94F1651"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conversionMember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17EB3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member of the collection that contains a specific conversion.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A80D0D" w14:textId="77777777" w:rsidR="00000E3A" w:rsidRDefault="00565720">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Conversion</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40984A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bl>
    <w:p w14:paraId="640CC43F" w14:textId="77777777" w:rsidR="00000E3A" w:rsidRDefault="00565720">
      <w:pPr>
        <w:spacing w:after="240"/>
      </w:pPr>
      <w:r>
        <w:rPr>
          <w:rStyle w:val="SSBookmark"/>
        </w:rPr>
        <w:t xml:space="preserve">  </w:t>
      </w:r>
      <w:r>
        <w:rPr>
          <w:rFonts w:ascii="Times New Roman" w:eastAsia="Times New Roman" w:hAnsi="Times New Roman" w:cs="Times New Roman"/>
          <w:color w:val="0F0F0F"/>
        </w:rPr>
        <w:br w:type="page"/>
      </w:r>
    </w:p>
    <w:p w14:paraId="58D194FA" w14:textId="77777777" w:rsidR="00000E3A" w:rsidRDefault="00000E3A">
      <w:pPr>
        <w:spacing w:after="240"/>
        <w:rPr>
          <w:rFonts w:ascii="Times New Roman" w:eastAsia="Times New Roman" w:hAnsi="Times New Roman" w:cs="Times New Roman"/>
          <w:color w:val="0F0F0F"/>
        </w:rPr>
      </w:pPr>
    </w:p>
    <w:p w14:paraId="7B4D30D4" w14:textId="77777777" w:rsidR="00000E3A" w:rsidRDefault="00565720">
      <w:pPr>
        <w:pStyle w:val="heading2OGCHeading2"/>
        <w:rPr>
          <w:color w:val="0F0F0F"/>
        </w:rPr>
      </w:pPr>
      <w:bookmarkStart w:id="123" w:name="_Toc290114292"/>
      <w:r>
        <w:rPr>
          <w:color w:val="0F0F0F"/>
        </w:rPr>
        <w:t>Requirements class: Conversions</w:t>
      </w:r>
      <w:bookmarkEnd w:id="123"/>
    </w:p>
    <w:tbl>
      <w:tblPr>
        <w:tblW w:w="8897" w:type="dxa"/>
        <w:tblLayout w:type="fixed"/>
        <w:tblLook w:val="04A0" w:firstRow="1" w:lastRow="0" w:firstColumn="1" w:lastColumn="0" w:noHBand="0" w:noVBand="1"/>
      </w:tblPr>
      <w:tblGrid>
        <w:gridCol w:w="1526"/>
        <w:gridCol w:w="7371"/>
      </w:tblGrid>
      <w:tr w:rsidR="00000E3A" w14:paraId="3C1D119B" w14:textId="7777777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B573870" w14:textId="77777777"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14:paraId="27FB5232" w14:textId="7777777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3936E2"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http://www.opengis.net/spec/waterml/part2/1.0/req/uml-conversions</w:t>
            </w:r>
          </w:p>
        </w:tc>
      </w:tr>
      <w:tr w:rsidR="00000E3A" w14:paraId="75F5873E"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8D16B0" w14:textId="77777777" w:rsidR="00000E3A" w:rsidRDefault="00565720">
            <w:pPr>
              <w:spacing w:before="100" w:after="100" w:line="23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AC4591"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color w:val="000000"/>
              </w:rPr>
              <w:t xml:space="preserve"> </w:t>
            </w:r>
            <w:r>
              <w:rPr>
                <w:rFonts w:ascii="Consolas" w:eastAsia="Consolas" w:hAnsi="Consolas" w:cs="Consolas"/>
                <w:color w:val="0000FF"/>
                <w:sz w:val="22"/>
                <w:szCs w:val="22"/>
              </w:rPr>
              <w:t>http://www.opengis.net/spec/waterml/2.0/req/uml-monitoring-point</w:t>
            </w:r>
          </w:p>
        </w:tc>
      </w:tr>
      <w:tr w:rsidR="00000E3A" w14:paraId="74ABC500"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523EDF" w14:textId="77777777" w:rsidR="00000E3A" w:rsidRDefault="00565720">
            <w:pPr>
              <w:spacing w:before="100" w:after="100" w:line="23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42D9D6"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color w:val="000000"/>
              </w:rPr>
              <w:t xml:space="preserve"> </w:t>
            </w:r>
            <w:proofErr w:type="gramStart"/>
            <w:r>
              <w:rPr>
                <w:rFonts w:ascii="Consolas" w:eastAsia="Consolas" w:hAnsi="Consolas" w:cs="Consolas"/>
                <w:color w:val="0000FF"/>
                <w:sz w:val="22"/>
                <w:szCs w:val="22"/>
              </w:rPr>
              <w:t>urn:iso:dis:iso:19156:clause:9</w:t>
            </w:r>
            <w:proofErr w:type="gramEnd"/>
          </w:p>
        </w:tc>
      </w:tr>
      <w:tr w:rsidR="00000E3A" w14:paraId="458367E0"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CB17E2B"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422A7D"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proofErr w:type="spellStart"/>
            <w:r>
              <w:rPr>
                <w:rFonts w:ascii="Consolas" w:eastAsia="Consolas" w:hAnsi="Consolas" w:cs="Consolas"/>
                <w:b/>
                <w:color w:val="B13F3F"/>
                <w:sz w:val="20"/>
                <w:szCs w:val="20"/>
              </w:rPr>
              <w:t>datums</w:t>
            </w:r>
            <w:proofErr w:type="spellEnd"/>
            <w:r>
              <w:rPr>
                <w:rFonts w:ascii="Consolas" w:eastAsia="Consolas" w:hAnsi="Consolas" w:cs="Consolas"/>
                <w:b/>
                <w:color w:val="B13F3F"/>
                <w:sz w:val="20"/>
                <w:szCs w:val="20"/>
              </w:rPr>
              <w:t>-for-stage</w:t>
            </w:r>
          </w:p>
          <w:p w14:paraId="4564C26B"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that converts a level or stage property shall include a definition of the vertical datum used.</w:t>
            </w:r>
          </w:p>
        </w:tc>
      </w:tr>
      <w:tr w:rsidR="00000E3A" w14:paraId="183D9344"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D34D085"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30577B"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multiple-conversion-types</w:t>
            </w:r>
          </w:p>
          <w:p w14:paraId="2F98E95E"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Conversions shall support conversion between any properties, not just stage-flow conversions.</w:t>
            </w:r>
          </w:p>
        </w:tc>
      </w:tr>
      <w:tr w:rsidR="00000E3A" w14:paraId="6F3962C2"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D47628F"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9CCD09"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start-periods</w:t>
            </w:r>
          </w:p>
          <w:p w14:paraId="487297E1"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Within a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each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shall express the start date of a period of application for a Conversion. The end of the applicable period may be specified using the </w:t>
            </w:r>
            <w:proofErr w:type="spellStart"/>
            <w:r>
              <w:rPr>
                <w:rFonts w:ascii="Times New Roman" w:eastAsia="Times New Roman" w:hAnsi="Times New Roman" w:cs="Times New Roman"/>
                <w:color w:val="0F0F0F"/>
              </w:rPr>
              <w:t>periodEnd</w:t>
            </w:r>
            <w:proofErr w:type="spellEnd"/>
            <w:r>
              <w:rPr>
                <w:rFonts w:ascii="Times New Roman" w:eastAsia="Times New Roman" w:hAnsi="Times New Roman" w:cs="Times New Roman"/>
                <w:color w:val="0F0F0F"/>
              </w:rPr>
              <w:t xml:space="preserve">. If no end is specified for the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the conversion applies to the start of the next applicable period, or indefinitely if no other </w:t>
            </w:r>
            <w:proofErr w:type="spellStart"/>
            <w:r>
              <w:rPr>
                <w:rFonts w:ascii="Times New Roman" w:eastAsia="Times New Roman" w:hAnsi="Times New Roman" w:cs="Times New Roman"/>
                <w:color w:val="0F0F0F"/>
              </w:rPr>
              <w:t>ConversionPeriods</w:t>
            </w:r>
            <w:proofErr w:type="spellEnd"/>
            <w:r>
              <w:rPr>
                <w:rFonts w:ascii="Times New Roman" w:eastAsia="Times New Roman" w:hAnsi="Times New Roman" w:cs="Times New Roman"/>
                <w:color w:val="0F0F0F"/>
              </w:rPr>
              <w:t xml:space="preserve"> exist in the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w:t>
            </w:r>
          </w:p>
        </w:tc>
      </w:tr>
      <w:tr w:rsidR="00000E3A" w14:paraId="4F5DB414"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78EAC62"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77E17B"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conversion-reuse</w:t>
            </w:r>
          </w:p>
          <w:p w14:paraId="1D11CFCD"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Different </w:t>
            </w:r>
            <w:proofErr w:type="spellStart"/>
            <w:r>
              <w:rPr>
                <w:rFonts w:ascii="Times New Roman" w:eastAsia="Times New Roman" w:hAnsi="Times New Roman" w:cs="Times New Roman"/>
                <w:color w:val="0F0F0F"/>
              </w:rPr>
              <w:t>ConversionPeriods</w:t>
            </w:r>
            <w:proofErr w:type="spellEnd"/>
            <w:r>
              <w:rPr>
                <w:rFonts w:ascii="Times New Roman" w:eastAsia="Times New Roman" w:hAnsi="Times New Roman" w:cs="Times New Roman"/>
                <w:color w:val="0F0F0F"/>
              </w:rPr>
              <w:t xml:space="preserve"> shall be able to refer to the same Conversion. </w:t>
            </w:r>
          </w:p>
        </w:tc>
      </w:tr>
      <w:tr w:rsidR="00000E3A" w14:paraId="03C41625"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8D23D7A"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8D65D6"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conversion-gaps</w:t>
            </w:r>
          </w:p>
          <w:p w14:paraId="0F888788"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To express a gap in group</w:t>
            </w:r>
            <w:r w:rsidR="00FF55DC">
              <w:rPr>
                <w:rFonts w:ascii="Times New Roman" w:eastAsia="Times New Roman" w:hAnsi="Times New Roman" w:cs="Times New Roman"/>
                <w:color w:val="0F0F0F"/>
              </w:rPr>
              <w:t>s</w:t>
            </w:r>
            <w:r>
              <w:rPr>
                <w:rFonts w:ascii="Times New Roman" w:eastAsia="Times New Roman" w:hAnsi="Times New Roman" w:cs="Times New Roman"/>
                <w:color w:val="0F0F0F"/>
              </w:rPr>
              <w:t xml:space="preserve"> of Conversions, a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with a </w:t>
            </w:r>
            <w:proofErr w:type="spellStart"/>
            <w:r>
              <w:rPr>
                <w:rFonts w:ascii="Times New Roman" w:eastAsia="Times New Roman" w:hAnsi="Times New Roman" w:cs="Times New Roman"/>
                <w:color w:val="0F0F0F"/>
              </w:rPr>
              <w:t>periodEnd</w:t>
            </w:r>
            <w:proofErr w:type="spellEnd"/>
            <w:r>
              <w:rPr>
                <w:rFonts w:ascii="Times New Roman" w:eastAsia="Times New Roman" w:hAnsi="Times New Roman" w:cs="Times New Roman"/>
                <w:color w:val="0F0F0F"/>
              </w:rPr>
              <w:t xml:space="preserve"> shall be used, followed by a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with </w:t>
            </w:r>
            <w:proofErr w:type="spellStart"/>
            <w:r>
              <w:rPr>
                <w:rFonts w:ascii="Times New Roman" w:eastAsia="Times New Roman" w:hAnsi="Times New Roman" w:cs="Times New Roman"/>
                <w:color w:val="0F0F0F"/>
              </w:rPr>
              <w:t>periodStart</w:t>
            </w:r>
            <w:proofErr w:type="spellEnd"/>
            <w:r>
              <w:rPr>
                <w:rFonts w:ascii="Times New Roman" w:eastAsia="Times New Roman" w:hAnsi="Times New Roman" w:cs="Times New Roman"/>
                <w:color w:val="0F0F0F"/>
              </w:rPr>
              <w:t xml:space="preserve"> to express the end of the gap. </w:t>
            </w:r>
          </w:p>
        </w:tc>
      </w:tr>
      <w:tr w:rsidR="00000E3A" w14:paraId="5BD8E63C"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4924397"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37A988"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linear-interpolation</w:t>
            </w:r>
          </w:p>
          <w:p w14:paraId="546FB0A7"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ConversionTable</w:t>
            </w:r>
            <w:proofErr w:type="spellEnd"/>
            <w:r>
              <w:rPr>
                <w:rFonts w:ascii="Times New Roman" w:eastAsia="Times New Roman" w:hAnsi="Times New Roman" w:cs="Times New Roman"/>
                <w:color w:val="0F0F0F"/>
              </w:rPr>
              <w:t xml:space="preserve"> shall contain sufficient input/output values to allow linear interpolation between points. The </w:t>
            </w:r>
            <w:proofErr w:type="gramStart"/>
            <w:r>
              <w:rPr>
                <w:rFonts w:ascii="Times New Roman" w:eastAsia="Times New Roman" w:hAnsi="Times New Roman" w:cs="Times New Roman"/>
                <w:color w:val="0F0F0F"/>
              </w:rPr>
              <w:t>resolution at which the values are created is determined by the data producer</w:t>
            </w:r>
            <w:proofErr w:type="gramEnd"/>
            <w:r>
              <w:rPr>
                <w:rFonts w:ascii="Times New Roman" w:eastAsia="Times New Roman" w:hAnsi="Times New Roman" w:cs="Times New Roman"/>
                <w:color w:val="0F0F0F"/>
              </w:rPr>
              <w:t>.</w:t>
            </w:r>
          </w:p>
        </w:tc>
      </w:tr>
      <w:tr w:rsidR="00000E3A" w14:paraId="5BAECFD7"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B057765"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C2313D"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equation</w:t>
            </w:r>
          </w:p>
          <w:p w14:paraId="33E7B8F1" w14:textId="569243A7" w:rsidR="00000E3A" w:rsidRDefault="00565720" w:rsidP="0041651F">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A Conversion shall support specification of the source equation of the conversion table</w:t>
            </w:r>
            <w:r w:rsidR="0041651F">
              <w:rPr>
                <w:rFonts w:ascii="Times New Roman" w:eastAsia="Times New Roman" w:hAnsi="Times New Roman" w:cs="Times New Roman"/>
                <w:color w:val="0F0F0F"/>
              </w:rPr>
              <w:t>. This shall be done</w:t>
            </w:r>
            <w:r>
              <w:rPr>
                <w:rFonts w:ascii="Times New Roman" w:eastAsia="Times New Roman" w:hAnsi="Times New Roman" w:cs="Times New Roman"/>
                <w:color w:val="0F0F0F"/>
              </w:rPr>
              <w:t xml:space="preserve"> using the </w:t>
            </w:r>
            <w:proofErr w:type="spellStart"/>
            <w:r>
              <w:rPr>
                <w:rFonts w:ascii="Times New Roman" w:eastAsia="Times New Roman" w:hAnsi="Times New Roman" w:cs="Times New Roman"/>
                <w:color w:val="0F0F0F"/>
              </w:rPr>
              <w:t>sourceDefinition</w:t>
            </w:r>
            <w:proofErr w:type="spellEnd"/>
            <w:r>
              <w:rPr>
                <w:rFonts w:ascii="Times New Roman" w:eastAsia="Times New Roman" w:hAnsi="Times New Roman" w:cs="Times New Roman"/>
                <w:color w:val="0F0F0F"/>
              </w:rPr>
              <w:t xml:space="preserve"> property </w:t>
            </w:r>
            <w:proofErr w:type="gramStart"/>
            <w:r w:rsidR="0041651F">
              <w:rPr>
                <w:rFonts w:ascii="Times New Roman" w:eastAsia="Times New Roman" w:hAnsi="Times New Roman" w:cs="Times New Roman"/>
                <w:color w:val="0F0F0F"/>
              </w:rPr>
              <w:t xml:space="preserve">to </w:t>
            </w:r>
            <w:r>
              <w:rPr>
                <w:rFonts w:ascii="Times New Roman" w:eastAsia="Times New Roman" w:hAnsi="Times New Roman" w:cs="Times New Roman"/>
                <w:color w:val="0F0F0F"/>
              </w:rPr>
              <w:t xml:space="preserve"> reference</w:t>
            </w:r>
            <w:proofErr w:type="gramEnd"/>
            <w:r>
              <w:rPr>
                <w:rFonts w:ascii="Times New Roman" w:eastAsia="Times New Roman" w:hAnsi="Times New Roman" w:cs="Times New Roman"/>
                <w:color w:val="0F0F0F"/>
              </w:rPr>
              <w:t xml:space="preserve"> a </w:t>
            </w:r>
            <w:proofErr w:type="spellStart"/>
            <w:r>
              <w:rPr>
                <w:rFonts w:ascii="Times New Roman" w:eastAsia="Times New Roman" w:hAnsi="Times New Roman" w:cs="Times New Roman"/>
                <w:color w:val="0F0F0F"/>
              </w:rPr>
              <w:t>ConversionEquation</w:t>
            </w:r>
            <w:proofErr w:type="spellEnd"/>
            <w:r>
              <w:rPr>
                <w:rFonts w:ascii="Times New Roman" w:eastAsia="Times New Roman" w:hAnsi="Times New Roman" w:cs="Times New Roman"/>
                <w:color w:val="0F0F0F"/>
              </w:rPr>
              <w:t xml:space="preserve">. The </w:t>
            </w:r>
            <w:proofErr w:type="spellStart"/>
            <w:r>
              <w:rPr>
                <w:rFonts w:ascii="Times New Roman" w:eastAsia="Times New Roman" w:hAnsi="Times New Roman" w:cs="Times New Roman"/>
                <w:color w:val="0F0F0F"/>
              </w:rPr>
              <w:t>ConversionEquation</w:t>
            </w:r>
            <w:proofErr w:type="spellEnd"/>
            <w:r>
              <w:rPr>
                <w:rFonts w:ascii="Times New Roman" w:eastAsia="Times New Roman" w:hAnsi="Times New Roman" w:cs="Times New Roman"/>
                <w:color w:val="0F0F0F"/>
              </w:rPr>
              <w:t xml:space="preserve"> supports a text-</w:t>
            </w:r>
            <w:r>
              <w:rPr>
                <w:rFonts w:ascii="Times New Roman" w:eastAsia="Times New Roman" w:hAnsi="Times New Roman" w:cs="Times New Roman"/>
                <w:color w:val="0F0F0F"/>
              </w:rPr>
              <w:lastRenderedPageBreak/>
              <w:t xml:space="preserve">based equation description. There is no equation formatting specified. </w:t>
            </w:r>
          </w:p>
        </w:tc>
      </w:tr>
      <w:tr w:rsidR="00000E3A" w14:paraId="75C1E78D"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C684039"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674B1BC"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transformation</w:t>
            </w:r>
          </w:p>
          <w:p w14:paraId="65D349C5"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The definition of a Conversion shall be sufficient to allow calculation of derived values, without the need to specify the way the transformation should be run.</w:t>
            </w:r>
          </w:p>
        </w:tc>
      </w:tr>
      <w:tr w:rsidR="00000E3A" w14:paraId="5DE8F540"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ADCF606"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D709EF"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source-system</w:t>
            </w:r>
          </w:p>
          <w:p w14:paraId="49A51A26" w14:textId="339AC1DD"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A Conversion definition shall support additional information that describes how the source system stored the conversion table.</w:t>
            </w:r>
            <w:r w:rsidR="00DD30C6">
              <w:rPr>
                <w:rFonts w:ascii="Times New Roman" w:eastAsia="Times New Roman" w:hAnsi="Times New Roman" w:cs="Times New Roman"/>
                <w:color w:val="0F0F0F"/>
              </w:rPr>
              <w:t xml:space="preserve"> This shall be done using the </w:t>
            </w:r>
            <w:proofErr w:type="spellStart"/>
            <w:r w:rsidR="00DD30C6">
              <w:rPr>
                <w:rFonts w:ascii="Times New Roman" w:eastAsia="Times New Roman" w:hAnsi="Times New Roman" w:cs="Times New Roman"/>
                <w:color w:val="0F0F0F"/>
              </w:rPr>
              <w:t>sourceDefinition</w:t>
            </w:r>
            <w:proofErr w:type="spellEnd"/>
            <w:r w:rsidR="00DD30C6">
              <w:rPr>
                <w:rFonts w:ascii="Times New Roman" w:eastAsia="Times New Roman" w:hAnsi="Times New Roman" w:cs="Times New Roman"/>
                <w:color w:val="0F0F0F"/>
              </w:rPr>
              <w:t xml:space="preserve"> property. </w:t>
            </w:r>
          </w:p>
        </w:tc>
      </w:tr>
      <w:tr w:rsidR="00000E3A" w14:paraId="225A8C14"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D158319"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5330AB"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keys</w:t>
            </w:r>
          </w:p>
          <w:p w14:paraId="0B7F011E"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shall be uniquely identified by, at a minimum, the Monitoring Point,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and </w:t>
            </w:r>
            <w:proofErr w:type="spellStart"/>
            <w:r>
              <w:rPr>
                <w:rFonts w:ascii="Times New Roman" w:eastAsia="Times New Roman" w:hAnsi="Times New Roman" w:cs="Times New Roman"/>
                <w:color w:val="0F0F0F"/>
              </w:rPr>
              <w:t>outputProperty</w:t>
            </w:r>
            <w:proofErr w:type="spellEnd"/>
            <w:r>
              <w:rPr>
                <w:rFonts w:ascii="Times New Roman" w:eastAsia="Times New Roman" w:hAnsi="Times New Roman" w:cs="Times New Roman"/>
                <w:color w:val="0F0F0F"/>
              </w:rPr>
              <w:t>. If additional key entries are required, these can be expressed using the 'name' property.</w:t>
            </w:r>
          </w:p>
        </w:tc>
      </w:tr>
      <w:tr w:rsidR="00000E3A" w14:paraId="46EAD7AA"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6BCAD3E"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4ECC10"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link-to-</w:t>
            </w:r>
            <w:proofErr w:type="spellStart"/>
            <w:r>
              <w:rPr>
                <w:rFonts w:ascii="Consolas" w:eastAsia="Consolas" w:hAnsi="Consolas" w:cs="Consolas"/>
                <w:b/>
                <w:color w:val="B13F3F"/>
                <w:sz w:val="20"/>
                <w:szCs w:val="20"/>
              </w:rPr>
              <w:t>gaugings</w:t>
            </w:r>
            <w:proofErr w:type="spellEnd"/>
          </w:p>
          <w:p w14:paraId="5CF73F8D" w14:textId="77777777" w:rsidR="00705A61" w:rsidRDefault="00565720">
            <w:pPr>
              <w:spacing w:before="100" w:after="100" w:line="230" w:lineRule="auto"/>
              <w:rPr>
                <w:rFonts w:ascii="Times New Roman" w:eastAsia="Times New Roman" w:hAnsi="Times New Roman" w:cs="Times New Roman"/>
                <w:color w:val="0F0F0F"/>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Conversion shall allow referencing to the gauging observations that were used in construction of the conversion relationship through the </w:t>
            </w:r>
            <w:proofErr w:type="spellStart"/>
            <w:r>
              <w:rPr>
                <w:rFonts w:ascii="Times New Roman" w:eastAsia="Times New Roman" w:hAnsi="Times New Roman" w:cs="Times New Roman"/>
                <w:color w:val="0F0F0F"/>
              </w:rPr>
              <w:t>Conve</w:t>
            </w:r>
            <w:r w:rsidR="00705A61">
              <w:rPr>
                <w:rFonts w:ascii="Times New Roman" w:eastAsia="Times New Roman" w:hAnsi="Times New Roman" w:cs="Times New Roman"/>
                <w:color w:val="0F0F0F"/>
              </w:rPr>
              <w:t>rsionMetadata</w:t>
            </w:r>
            <w:proofErr w:type="spellEnd"/>
            <w:r w:rsidR="00705A61">
              <w:rPr>
                <w:rFonts w:ascii="Times New Roman" w:eastAsia="Times New Roman" w:hAnsi="Times New Roman" w:cs="Times New Roman"/>
                <w:color w:val="0F0F0F"/>
              </w:rPr>
              <w:t xml:space="preserve"> type. This allows the following to be defined:</w:t>
            </w:r>
          </w:p>
          <w:p w14:paraId="144DF7D7" w14:textId="77777777" w:rsidR="00705A61" w:rsidRDefault="00B54CDE" w:rsidP="00705A61">
            <w:pPr>
              <w:pStyle w:val="ListParagraph"/>
              <w:numPr>
                <w:ilvl w:val="0"/>
                <w:numId w:val="38"/>
              </w:numPr>
              <w:spacing w:before="100" w:after="100" w:line="230" w:lineRule="auto"/>
              <w:rPr>
                <w:color w:val="0F0F0F"/>
              </w:rPr>
            </w:pPr>
            <w:r w:rsidRPr="00705A61">
              <w:rPr>
                <w:color w:val="0F0F0F"/>
              </w:rPr>
              <w:t>Gauging</w:t>
            </w:r>
            <w:r w:rsidR="00565720" w:rsidRPr="00705A61">
              <w:rPr>
                <w:color w:val="0F0F0F"/>
              </w:rPr>
              <w:t xml:space="preserve"> observations that were </w:t>
            </w:r>
            <w:r w:rsidR="00705A61" w:rsidRPr="00705A61">
              <w:rPr>
                <w:color w:val="0F0F0F"/>
              </w:rPr>
              <w:t xml:space="preserve">used and </w:t>
            </w:r>
            <w:r w:rsidR="00565720" w:rsidRPr="00705A61">
              <w:rPr>
                <w:color w:val="0F0F0F"/>
              </w:rPr>
              <w:t xml:space="preserve">taken in the period of application; </w:t>
            </w:r>
          </w:p>
          <w:p w14:paraId="0E29B100" w14:textId="77777777" w:rsidR="00705A61" w:rsidRDefault="00B54CDE" w:rsidP="00705A61">
            <w:pPr>
              <w:pStyle w:val="ListParagraph"/>
              <w:numPr>
                <w:ilvl w:val="0"/>
                <w:numId w:val="38"/>
              </w:numPr>
              <w:spacing w:before="100" w:after="100" w:line="230" w:lineRule="auto"/>
              <w:rPr>
                <w:color w:val="0F0F0F"/>
              </w:rPr>
            </w:pPr>
            <w:r w:rsidRPr="00705A61">
              <w:rPr>
                <w:color w:val="0F0F0F"/>
              </w:rPr>
              <w:t>Gauging</w:t>
            </w:r>
            <w:r w:rsidR="00565720" w:rsidRPr="00705A61">
              <w:rPr>
                <w:color w:val="0F0F0F"/>
              </w:rPr>
              <w:t xml:space="preserve"> observations that were not used in the period of application; </w:t>
            </w:r>
          </w:p>
          <w:p w14:paraId="707801D2" w14:textId="77777777" w:rsidR="00000E3A" w:rsidRPr="00705A61" w:rsidRDefault="00B54CDE" w:rsidP="00705A61">
            <w:pPr>
              <w:pStyle w:val="ListParagraph"/>
              <w:numPr>
                <w:ilvl w:val="0"/>
                <w:numId w:val="38"/>
              </w:numPr>
              <w:spacing w:before="100" w:after="100" w:line="230" w:lineRule="auto"/>
              <w:rPr>
                <w:color w:val="0F0F0F"/>
              </w:rPr>
            </w:pPr>
            <w:r w:rsidRPr="00705A61">
              <w:rPr>
                <w:color w:val="0F0F0F"/>
              </w:rPr>
              <w:t>Gauging</w:t>
            </w:r>
            <w:r w:rsidR="00565720" w:rsidRPr="00705A61">
              <w:rPr>
                <w:color w:val="0F0F0F"/>
              </w:rPr>
              <w:t xml:space="preserve"> observation that were </w:t>
            </w:r>
            <w:r w:rsidR="00705A61" w:rsidRPr="00705A61">
              <w:rPr>
                <w:color w:val="0F0F0F"/>
              </w:rPr>
              <w:t xml:space="preserve">used but </w:t>
            </w:r>
            <w:r w:rsidR="00565720" w:rsidRPr="00705A61">
              <w:rPr>
                <w:color w:val="0F0F0F"/>
              </w:rPr>
              <w:t xml:space="preserve">taken outside the application period, e.g. a high flow rating conversion. </w:t>
            </w:r>
          </w:p>
        </w:tc>
      </w:tr>
      <w:tr w:rsidR="00000E3A" w14:paraId="00EAB245"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A6070B2"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D031A3"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phasing</w:t>
            </w:r>
          </w:p>
          <w:p w14:paraId="6E0CECF0"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shall support the definition of a phased changed between Conversions. Each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shall specify the period over which the applicable Conversion should be phased from the previous Conversion.</w:t>
            </w:r>
          </w:p>
        </w:tc>
      </w:tr>
      <w:tr w:rsidR="00000E3A" w14:paraId="6AE92D04"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6C5B6F1"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080608"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table-point-quality</w:t>
            </w:r>
          </w:p>
          <w:p w14:paraId="10DC34FB" w14:textId="2FA1ABFC" w:rsidR="00000E3A" w:rsidRDefault="00565720" w:rsidP="00D002CE">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ConversionTable</w:t>
            </w:r>
            <w:proofErr w:type="spellEnd"/>
            <w:r>
              <w:rPr>
                <w:rFonts w:ascii="Times New Roman" w:eastAsia="Times New Roman" w:hAnsi="Times New Roman" w:cs="Times New Roman"/>
                <w:color w:val="0F0F0F"/>
              </w:rPr>
              <w:t xml:space="preserve"> shall support expression of the quality of each point within the table. A default shall be provided for the whole table, unless overridden by individual points.</w:t>
            </w:r>
            <w:r w:rsidR="00D002CE">
              <w:rPr>
                <w:rFonts w:ascii="Times New Roman" w:eastAsia="Times New Roman" w:hAnsi="Times New Roman" w:cs="Times New Roman"/>
                <w:color w:val="0F0F0F"/>
              </w:rPr>
              <w:t xml:space="preserve"> To override the default, t</w:t>
            </w:r>
            <w:r w:rsidR="003536CB">
              <w:rPr>
                <w:rFonts w:ascii="Times New Roman" w:eastAsia="Times New Roman" w:hAnsi="Times New Roman" w:cs="Times New Roman"/>
                <w:color w:val="0F0F0F"/>
              </w:rPr>
              <w:t xml:space="preserve">he input and output values provide a </w:t>
            </w:r>
            <w:proofErr w:type="spellStart"/>
            <w:r w:rsidR="003536CB">
              <w:rPr>
                <w:rFonts w:ascii="Times New Roman" w:eastAsia="Times New Roman" w:hAnsi="Times New Roman" w:cs="Times New Roman"/>
                <w:color w:val="0F0F0F"/>
              </w:rPr>
              <w:t>SWE</w:t>
            </w:r>
            <w:proofErr w:type="gramStart"/>
            <w:r w:rsidR="003536CB">
              <w:rPr>
                <w:rFonts w:ascii="Times New Roman" w:eastAsia="Times New Roman" w:hAnsi="Times New Roman" w:cs="Times New Roman"/>
                <w:color w:val="0F0F0F"/>
              </w:rPr>
              <w:t>:Quantity</w:t>
            </w:r>
            <w:proofErr w:type="spellEnd"/>
            <w:proofErr w:type="gramEnd"/>
            <w:r w:rsidR="003536CB">
              <w:rPr>
                <w:rFonts w:ascii="Times New Roman" w:eastAsia="Times New Roman" w:hAnsi="Times New Roman" w:cs="Times New Roman"/>
                <w:color w:val="0F0F0F"/>
              </w:rPr>
              <w:t xml:space="preserve"> type that a</w:t>
            </w:r>
            <w:r w:rsidR="00D002CE">
              <w:rPr>
                <w:rFonts w:ascii="Times New Roman" w:eastAsia="Times New Roman" w:hAnsi="Times New Roman" w:cs="Times New Roman"/>
                <w:color w:val="0F0F0F"/>
              </w:rPr>
              <w:t>llows a quality to b</w:t>
            </w:r>
            <w:r w:rsidR="00034B16">
              <w:rPr>
                <w:rFonts w:ascii="Times New Roman" w:eastAsia="Times New Roman" w:hAnsi="Times New Roman" w:cs="Times New Roman"/>
                <w:color w:val="0F0F0F"/>
              </w:rPr>
              <w:t>e specified against a quantity.</w:t>
            </w:r>
          </w:p>
        </w:tc>
      </w:tr>
      <w:tr w:rsidR="00431C89" w14:paraId="578725C1" w14:textId="77777777" w:rsidTr="00DF2096">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6F8C88C" w14:textId="77777777" w:rsidR="00431C89" w:rsidRDefault="00431C89" w:rsidP="00DF2096">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132738E" w14:textId="77777777" w:rsidR="00431C89" w:rsidRDefault="00431C89" w:rsidP="00DF2096">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review-process-metadata</w:t>
            </w:r>
          </w:p>
          <w:p w14:paraId="1788007B" w14:textId="77777777" w:rsidR="00431C89" w:rsidRDefault="00431C89" w:rsidP="00DF2096">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Conversion shall contain metadata properties to support definition of </w:t>
            </w:r>
            <w:r>
              <w:rPr>
                <w:rFonts w:ascii="Times New Roman" w:eastAsia="Times New Roman" w:hAnsi="Times New Roman" w:cs="Times New Roman"/>
                <w:color w:val="0F0F0F"/>
              </w:rPr>
              <w:lastRenderedPageBreak/>
              <w:t>whether the conversion is under review, approved or in development.</w:t>
            </w:r>
          </w:p>
        </w:tc>
      </w:tr>
      <w:tr w:rsidR="00000E3A" w14:paraId="5A727C08"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E70D643"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9D879B8" w14:textId="49F17ED1"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sidR="00431C89">
              <w:rPr>
                <w:rFonts w:ascii="Consolas" w:eastAsia="Consolas" w:hAnsi="Consolas" w:cs="Consolas"/>
                <w:b/>
                <w:color w:val="B13F3F"/>
                <w:sz w:val="20"/>
                <w:szCs w:val="20"/>
              </w:rPr>
              <w:t>range-group</w:t>
            </w:r>
          </w:p>
          <w:p w14:paraId="20C25639" w14:textId="6430F2C0" w:rsidR="00000E3A" w:rsidRDefault="00565720" w:rsidP="00431C89">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Conversion shall contain </w:t>
            </w:r>
            <w:r w:rsidR="00431C89">
              <w:rPr>
                <w:rFonts w:ascii="Times New Roman" w:eastAsia="Times New Roman" w:hAnsi="Times New Roman" w:cs="Times New Roman"/>
                <w:color w:val="0F0F0F"/>
              </w:rPr>
              <w:t xml:space="preserve">an associated with a </w:t>
            </w:r>
            <w:proofErr w:type="spellStart"/>
            <w:r w:rsidR="00431C89">
              <w:rPr>
                <w:rFonts w:ascii="Times New Roman" w:eastAsia="Times New Roman" w:hAnsi="Times New Roman" w:cs="Times New Roman"/>
                <w:color w:val="0F0F0F"/>
              </w:rPr>
              <w:t>RangeGroup</w:t>
            </w:r>
            <w:proofErr w:type="spellEnd"/>
            <w:r w:rsidR="00431C89">
              <w:rPr>
                <w:rFonts w:ascii="Times New Roman" w:eastAsia="Times New Roman" w:hAnsi="Times New Roman" w:cs="Times New Roman"/>
                <w:color w:val="0F0F0F"/>
              </w:rPr>
              <w:t xml:space="preserve">, which describes metadata that varies according to the </w:t>
            </w:r>
            <w:proofErr w:type="spellStart"/>
            <w:r w:rsidR="00431C89">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w:t>
            </w:r>
          </w:p>
        </w:tc>
      </w:tr>
    </w:tbl>
    <w:p w14:paraId="750D2900" w14:textId="70C1C262" w:rsidR="001635C8" w:rsidRDefault="00A3480B" w:rsidP="001635C8">
      <w:pPr>
        <w:keepNext/>
        <w:spacing w:after="240"/>
        <w:jc w:val="center"/>
      </w:pPr>
      <w:r>
        <w:rPr>
          <w:noProof/>
          <w:lang w:val="en-US"/>
        </w:rPr>
        <w:drawing>
          <wp:inline distT="0" distB="0" distL="0" distR="0" wp14:anchorId="41408F6B" wp14:editId="30ECB5E3">
            <wp:extent cx="6124257" cy="4670474"/>
            <wp:effectExtent l="0" t="0" r="0" b="0"/>
            <wp:docPr id="4" name="Picture 4" descr="icecream-hf:Users:tay345:Documents:WIRADA2-2014-15:Deliverables:1.3 - Candidate Specifciation:ToOAB:PostReview:Conversions - co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cream-hf:Users:tay345:Documents:WIRADA2-2014-15:Deliverables:1.3 - Candidate Specifciation:ToOAB:PostReview:Conversions - core.emf"/>
                    <pic:cNvPicPr>
                      <a:picLocks noChangeAspect="1" noChangeArrowheads="1"/>
                    </pic:cNvPicPr>
                  </pic:nvPicPr>
                  <pic:blipFill rotWithShape="1">
                    <a:blip r:embed="rId23">
                      <a:extLst>
                        <a:ext uri="{28A0092B-C50C-407E-A947-70E740481C1C}">
                          <a14:useLocalDpi xmlns:a14="http://schemas.microsoft.com/office/drawing/2010/main" val="0"/>
                        </a:ext>
                      </a:extLst>
                    </a:blip>
                    <a:srcRect r="1154"/>
                    <a:stretch/>
                  </pic:blipFill>
                  <pic:spPr bwMode="auto">
                    <a:xfrm>
                      <a:off x="0" y="0"/>
                      <a:ext cx="6124477" cy="4670642"/>
                    </a:xfrm>
                    <a:prstGeom prst="rect">
                      <a:avLst/>
                    </a:prstGeom>
                    <a:noFill/>
                    <a:ln>
                      <a:noFill/>
                    </a:ln>
                    <a:extLst>
                      <a:ext uri="{53640926-AAD7-44d8-BBD7-CCE9431645EC}">
                        <a14:shadowObscured xmlns:a14="http://schemas.microsoft.com/office/drawing/2010/main"/>
                      </a:ext>
                    </a:extLst>
                  </pic:spPr>
                </pic:pic>
              </a:graphicData>
            </a:graphic>
          </wp:inline>
        </w:drawing>
      </w:r>
    </w:p>
    <w:p w14:paraId="14EAECFF" w14:textId="77777777" w:rsidR="00000E3A" w:rsidRDefault="001635C8" w:rsidP="001635C8">
      <w:pPr>
        <w:pStyle w:val="Caption"/>
        <w:jc w:val="center"/>
        <w:rPr>
          <w:rFonts w:ascii="Times New Roman" w:eastAsia="Times New Roman" w:hAnsi="Times New Roman" w:cs="Times New Roman"/>
          <w:color w:val="0F0F0F"/>
        </w:rPr>
      </w:pPr>
      <w:r>
        <w:t xml:space="preserve">Figure </w:t>
      </w:r>
      <w:fldSimple w:instr=" SEQ Figure \* ARABIC ">
        <w:r w:rsidR="006C083A">
          <w:rPr>
            <w:noProof/>
          </w:rPr>
          <w:t>4</w:t>
        </w:r>
      </w:fldSimple>
      <w:r>
        <w:t xml:space="preserve"> - Conversion UML</w:t>
      </w:r>
    </w:p>
    <w:p w14:paraId="1392C031" w14:textId="77777777" w:rsidR="00000E3A" w:rsidRDefault="00565720">
      <w:pPr>
        <w:pStyle w:val="heading3OGCHeading3"/>
        <w:rPr>
          <w:color w:val="0F0F0F"/>
        </w:rPr>
      </w:pPr>
      <w:bookmarkStart w:id="124" w:name="_Toc290114293"/>
      <w:r>
        <w:rPr>
          <w:color w:val="0F0F0F"/>
        </w:rPr>
        <w:t>Requirements class overview</w:t>
      </w:r>
      <w:bookmarkEnd w:id="124"/>
    </w:p>
    <w:p w14:paraId="7FE3CB33" w14:textId="77777777"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This requirements class provides a model and requirements to define conversions between input and output properties, e.g. a conversion table describing a stage-discharge relationship. </w:t>
      </w:r>
      <w:bookmarkStart w:id="125" w:name="BKM_8A28AAD2_D485_4402_878C_25D4158FE386"/>
      <w:bookmarkEnd w:id="125"/>
    </w:p>
    <w:p w14:paraId="60F75498" w14:textId="77777777" w:rsidR="00000E3A" w:rsidRDefault="00565720">
      <w:pPr>
        <w:pStyle w:val="heading3OGCHeading3"/>
        <w:rPr>
          <w:color w:val="0F0F0F"/>
        </w:rPr>
      </w:pPr>
      <w:bookmarkStart w:id="126" w:name="_Toc290114294"/>
      <w:r>
        <w:rPr>
          <w:color w:val="0F0F0F"/>
        </w:rPr>
        <w:lastRenderedPageBreak/>
        <w:t>C</w:t>
      </w:r>
      <w:bookmarkStart w:id="127" w:name="BKM_D8235F2B_0EE1_424C_B8C7_9FBAE4D4DCB3"/>
      <w:bookmarkEnd w:id="127"/>
      <w:r>
        <w:rPr>
          <w:color w:val="0F0F0F"/>
        </w:rPr>
        <w:t>onversion</w:t>
      </w:r>
      <w:bookmarkEnd w:id="126"/>
    </w:p>
    <w:p w14:paraId="0B7528CF"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Conversion defines the relationship between two properties: the input property and the one being converted to (output property). A conversion applies to a specific monitoring point. </w:t>
      </w:r>
    </w:p>
    <w:p w14:paraId="28AB3BA8" w14:textId="77777777" w:rsidR="00000E3A" w:rsidRDefault="00000E3A">
      <w:pPr>
        <w:rPr>
          <w:rFonts w:ascii="Times New Roman" w:eastAsia="Times New Roman" w:hAnsi="Times New Roman" w:cs="Times New Roman"/>
          <w:color w:val="0F0F0F"/>
        </w:rPr>
      </w:pPr>
    </w:p>
    <w:p w14:paraId="4C1C672F" w14:textId="77777777" w:rsidR="007458F1" w:rsidRDefault="007458F1" w:rsidP="007458F1">
      <w:pPr>
        <w:pStyle w:val="Caption"/>
        <w:keepNext/>
        <w:jc w:val="center"/>
      </w:pPr>
      <w:r>
        <w:t xml:space="preserve">Table </w:t>
      </w:r>
      <w:fldSimple w:instr=" SEQ Table \* ARABIC ">
        <w:r w:rsidR="006C083A">
          <w:rPr>
            <w:noProof/>
          </w:rPr>
          <w:t>3</w:t>
        </w:r>
      </w:fldSimple>
      <w:r>
        <w:t xml:space="preserve"> - Conversion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76D4E88D"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8AF5707" w14:textId="77777777" w:rsidR="00000E3A" w:rsidRDefault="00565720" w:rsidP="007458F1">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9AAA964" w14:textId="77777777" w:rsidR="00000E3A" w:rsidRDefault="00565720" w:rsidP="007458F1">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331594A" w14:textId="77777777" w:rsidR="00000E3A" w:rsidRDefault="00565720" w:rsidP="007458F1">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73B3E61" w14:textId="77777777" w:rsidR="00000E3A" w:rsidRDefault="00565720" w:rsidP="007458F1">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43BAE874"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EA56D7" w14:textId="77777777" w:rsidR="00000E3A" w:rsidRDefault="00565720" w:rsidP="007458F1">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metadata</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9126C6C"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Association of a conversion with the Metadata of the conversion.</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D61770" w14:textId="77777777" w:rsidR="00000E3A" w:rsidRDefault="00565720" w:rsidP="007458F1">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ConversionMetadata</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A4E2A56"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1FB70398"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474815B" w14:textId="77777777" w:rsidR="00000E3A" w:rsidRDefault="00565720" w:rsidP="007458F1">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sourceDefinition</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4936A62"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This is an extension point to enable propriety systems to refer to an encoding of their systems definition of the conversion.</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66501DA" w14:textId="77777777" w:rsidR="00000E3A" w:rsidRDefault="00565720" w:rsidP="007458F1">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Conversion</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C04D047"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1CA13C27"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B11A2DA" w14:textId="77777777" w:rsidR="00000E3A" w:rsidRDefault="00565720" w:rsidP="007458F1">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monitoringPoint</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EA16DB7" w14:textId="77777777" w:rsidR="00000E3A" w:rsidRDefault="0056449B"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Association of the conversion with a '</w:t>
            </w:r>
            <w:proofErr w:type="spellStart"/>
            <w:r>
              <w:rPr>
                <w:rFonts w:ascii="Times New Roman" w:eastAsia="Times New Roman" w:hAnsi="Times New Roman" w:cs="Times New Roman"/>
                <w:color w:val="0F0F0F"/>
                <w:sz w:val="20"/>
                <w:szCs w:val="20"/>
              </w:rPr>
              <w:t>WaterML</w:t>
            </w:r>
            <w:proofErr w:type="spellEnd"/>
            <w:r>
              <w:rPr>
                <w:rFonts w:ascii="Times New Roman" w:eastAsia="Times New Roman" w:hAnsi="Times New Roman" w:cs="Times New Roman"/>
                <w:color w:val="0F0F0F"/>
                <w:sz w:val="20"/>
                <w:szCs w:val="20"/>
              </w:rPr>
              <w:t xml:space="preserve"> 2.0: Part 1- </w:t>
            </w:r>
            <w:proofErr w:type="spellStart"/>
            <w:r>
              <w:rPr>
                <w:rFonts w:ascii="Times New Roman" w:eastAsia="Times New Roman" w:hAnsi="Times New Roman" w:cs="Times New Roman"/>
                <w:color w:val="0F0F0F"/>
                <w:sz w:val="20"/>
                <w:szCs w:val="20"/>
              </w:rPr>
              <w:t>Timeseries</w:t>
            </w:r>
            <w:proofErr w:type="spellEnd"/>
            <w:r>
              <w:rPr>
                <w:rFonts w:ascii="Times New Roman" w:eastAsia="Times New Roman" w:hAnsi="Times New Roman" w:cs="Times New Roman"/>
                <w:color w:val="0F0F0F"/>
                <w:sz w:val="20"/>
                <w:szCs w:val="20"/>
              </w:rPr>
              <w:t>' monitoring point.</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FB1499" w14:textId="77777777" w:rsidR="00000E3A" w:rsidRDefault="00565720" w:rsidP="007458F1">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MonitoringPoint</w:t>
            </w:r>
            <w:proofErr w:type="spellEnd"/>
          </w:p>
          <w:p w14:paraId="6851E2A8" w14:textId="77777777" w:rsidR="00D159BC" w:rsidRDefault="00D159BC" w:rsidP="00D159BC">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(WaterML2.0 part 1)</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714643"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292B44D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08D6667" w14:textId="77777777" w:rsidR="00000E3A" w:rsidRDefault="00565720" w:rsidP="007458F1">
            <w:pPr>
              <w:spacing w:after="240"/>
              <w:jc w:val="center"/>
              <w:rPr>
                <w:rFonts w:ascii="Times New Roman" w:eastAsia="Times New Roman" w:hAnsi="Times New Roman" w:cs="Times New Roman"/>
                <w:color w:val="0F0F0F"/>
                <w:sz w:val="20"/>
                <w:szCs w:val="20"/>
              </w:rPr>
            </w:pPr>
            <w:bookmarkStart w:id="128" w:name="BKM_778D548A_C840_4581_AEF1_7FBEB3738F1D"/>
            <w:bookmarkEnd w:id="128"/>
            <w:proofErr w:type="spellStart"/>
            <w:proofErr w:type="gramStart"/>
            <w:r>
              <w:rPr>
                <w:rFonts w:ascii="Times New Roman" w:eastAsia="Times New Roman" w:hAnsi="Times New Roman" w:cs="Times New Roman"/>
                <w:color w:val="000000"/>
                <w:sz w:val="20"/>
                <w:szCs w:val="20"/>
              </w:rPr>
              <w:t>inputProperty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B9E6D22"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input property to the conversion. E.g. river level/stage.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448473F" w14:textId="77777777" w:rsidR="001A1473" w:rsidRDefault="00565720" w:rsidP="007458F1">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323EF0">
              <w:rPr>
                <w:rFonts w:ascii="Times New Roman" w:eastAsia="Times New Roman" w:hAnsi="Times New Roman" w:cs="Times New Roman"/>
                <w:color w:val="0F0F0F"/>
                <w:sz w:val="20"/>
                <w:szCs w:val="20"/>
              </w:rPr>
              <w:t xml:space="preserve"> </w:t>
            </w:r>
          </w:p>
          <w:p w14:paraId="07CDAAF7" w14:textId="53E20C0F" w:rsidR="00000E3A" w:rsidRDefault="00323EF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_Ref290113462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8.2.11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82471B6" w14:textId="7D55E734" w:rsidR="00000E3A" w:rsidRDefault="005F7735"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141A617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BFD7B91" w14:textId="77777777" w:rsidR="00000E3A" w:rsidRDefault="00565720" w:rsidP="007458F1">
            <w:pPr>
              <w:spacing w:after="240"/>
              <w:jc w:val="center"/>
              <w:rPr>
                <w:rFonts w:ascii="Times New Roman" w:eastAsia="Times New Roman" w:hAnsi="Times New Roman" w:cs="Times New Roman"/>
                <w:color w:val="0F0F0F"/>
                <w:sz w:val="20"/>
                <w:szCs w:val="20"/>
              </w:rPr>
            </w:pPr>
            <w:bookmarkStart w:id="129" w:name="BKM_91D4BBCC_5F08_433F_B022_77E83A7E3AC8"/>
            <w:bookmarkEnd w:id="129"/>
            <w:proofErr w:type="spellStart"/>
            <w:proofErr w:type="gramStart"/>
            <w:r>
              <w:rPr>
                <w:rFonts w:ascii="Times New Roman" w:eastAsia="Times New Roman" w:hAnsi="Times New Roman" w:cs="Times New Roman"/>
                <w:color w:val="000000"/>
                <w:sz w:val="20"/>
                <w:szCs w:val="20"/>
              </w:rPr>
              <w:t>outputProperty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7A6D1A"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output of the conversion process. E.g. discharge.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1F582ED" w14:textId="77777777" w:rsidR="001A1473" w:rsidRDefault="00565720" w:rsidP="007458F1">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323EF0">
              <w:rPr>
                <w:rFonts w:ascii="Times New Roman" w:eastAsia="Times New Roman" w:hAnsi="Times New Roman" w:cs="Times New Roman"/>
                <w:color w:val="0F0F0F"/>
                <w:sz w:val="20"/>
                <w:szCs w:val="20"/>
              </w:rPr>
              <w:t xml:space="preserve"> </w:t>
            </w:r>
          </w:p>
          <w:p w14:paraId="61B848FF" w14:textId="62AC9204" w:rsidR="00000E3A" w:rsidRDefault="00323EF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_Ref290113462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8.2.11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5D55492" w14:textId="354A620E" w:rsidR="00000E3A" w:rsidRDefault="005F7735"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543DC64D"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1B13BC" w14:textId="77777777" w:rsidR="00000E3A" w:rsidRDefault="00565720" w:rsidP="007458F1">
            <w:pPr>
              <w:spacing w:after="240"/>
              <w:jc w:val="center"/>
              <w:rPr>
                <w:rFonts w:ascii="Times New Roman" w:eastAsia="Times New Roman" w:hAnsi="Times New Roman" w:cs="Times New Roman"/>
                <w:color w:val="0F0F0F"/>
                <w:sz w:val="20"/>
                <w:szCs w:val="20"/>
              </w:rPr>
            </w:pPr>
            <w:bookmarkStart w:id="130" w:name="BKM_63B755A1_C660_4722_986B_0D206E536439"/>
            <w:bookmarkEnd w:id="130"/>
            <w:proofErr w:type="gramStart"/>
            <w:r>
              <w:rPr>
                <w:rFonts w:ascii="Times New Roman" w:eastAsia="Times New Roman" w:hAnsi="Times New Roman" w:cs="Times New Roman"/>
                <w:color w:val="000000"/>
                <w:sz w:val="20"/>
                <w:szCs w:val="20"/>
              </w:rPr>
              <w:t>extension</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0D101E4"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 point of extension to allow vendor/organization specific content.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D42658F" w14:textId="77777777" w:rsidR="00000E3A" w:rsidRDefault="00565720" w:rsidP="007458F1">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NamedValue</w:t>
            </w:r>
            <w:proofErr w:type="spellEnd"/>
          </w:p>
          <w:p w14:paraId="773F2811" w14:textId="77777777" w:rsidR="0031064F" w:rsidRDefault="0031064F"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(ISO19156)</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CF0FD99"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1213E9A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0ED4B24" w14:textId="77777777" w:rsidR="00000E3A" w:rsidRDefault="00565720" w:rsidP="007458F1">
            <w:pPr>
              <w:spacing w:after="240"/>
              <w:jc w:val="center"/>
              <w:rPr>
                <w:rFonts w:ascii="Times New Roman" w:eastAsia="Times New Roman" w:hAnsi="Times New Roman" w:cs="Times New Roman"/>
                <w:color w:val="0F0F0F"/>
                <w:sz w:val="20"/>
                <w:szCs w:val="20"/>
              </w:rPr>
            </w:pPr>
            <w:bookmarkStart w:id="131" w:name="BKM_87BAD80E_30E1_49DC_9C70_FB7273E7EF8D"/>
            <w:bookmarkEnd w:id="131"/>
            <w:proofErr w:type="spellStart"/>
            <w:proofErr w:type="gramStart"/>
            <w:r>
              <w:rPr>
                <w:rFonts w:ascii="Times New Roman" w:eastAsia="Times New Roman" w:hAnsi="Times New Roman" w:cs="Times New Roman"/>
                <w:color w:val="000000"/>
                <w:sz w:val="20"/>
                <w:szCs w:val="20"/>
              </w:rPr>
              <w:t>inputPropertyDatumOffset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A6895BF"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Indicates that an offset from the specified datum (specified by the </w:t>
            </w:r>
            <w:proofErr w:type="spellStart"/>
            <w:r>
              <w:rPr>
                <w:rFonts w:ascii="Times New Roman" w:eastAsia="Times New Roman" w:hAnsi="Times New Roman" w:cs="Times New Roman"/>
                <w:color w:val="0F0F0F"/>
                <w:sz w:val="20"/>
                <w:szCs w:val="20"/>
              </w:rPr>
              <w:t>ConversionGroup</w:t>
            </w:r>
            <w:proofErr w:type="spellEnd"/>
            <w:r>
              <w:rPr>
                <w:rFonts w:ascii="Times New Roman" w:eastAsia="Times New Roman" w:hAnsi="Times New Roman" w:cs="Times New Roman"/>
                <w:color w:val="0F0F0F"/>
                <w:sz w:val="20"/>
                <w:szCs w:val="20"/>
              </w:rPr>
              <w:t>) should be added to the input property. Positive upwards with respect to gravity.</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66020C7"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694588EA" w14:textId="20D64850" w:rsidR="00ED2B60" w:rsidRDefault="00ED2B6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A2729E"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20F82FE5" w14:textId="77777777" w:rsidR="00000E3A" w:rsidRDefault="00565720">
      <w:pPr>
        <w:pStyle w:val="heading3OGCHeading3"/>
        <w:rPr>
          <w:color w:val="0F0F0F"/>
        </w:rPr>
      </w:pPr>
      <w:bookmarkStart w:id="132" w:name="_Toc290114295"/>
      <w:proofErr w:type="spellStart"/>
      <w:r>
        <w:rPr>
          <w:color w:val="0F0F0F"/>
        </w:rPr>
        <w:t>C</w:t>
      </w:r>
      <w:bookmarkStart w:id="133" w:name="BKM_86D4E08F_0E01_4162_9183_CDFB0DD4B325"/>
      <w:bookmarkEnd w:id="133"/>
      <w:r>
        <w:rPr>
          <w:color w:val="0F0F0F"/>
        </w:rPr>
        <w:t>onversionEquation</w:t>
      </w:r>
      <w:bookmarkEnd w:id="132"/>
      <w:proofErr w:type="spellEnd"/>
    </w:p>
    <w:p w14:paraId="6C5237CF"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A conversion may be defined by an equation. This type provides a simple free-form text description of the equation. Future work may specify particular equation types or forms. Where multiple equations are used to define conversion, the range values section of this standard should be considered for use.</w:t>
      </w:r>
    </w:p>
    <w:p w14:paraId="2933F550" w14:textId="77777777" w:rsidR="00000E3A" w:rsidRDefault="00000E3A">
      <w:pPr>
        <w:rPr>
          <w:rFonts w:ascii="Times New Roman" w:eastAsia="Times New Roman" w:hAnsi="Times New Roman" w:cs="Times New Roman"/>
          <w:color w:val="0F0F0F"/>
        </w:rPr>
      </w:pPr>
    </w:p>
    <w:p w14:paraId="4956D44E" w14:textId="77777777" w:rsidR="007D5674" w:rsidRDefault="007D5674" w:rsidP="007D5674">
      <w:pPr>
        <w:pStyle w:val="Caption"/>
        <w:keepNext/>
        <w:jc w:val="center"/>
      </w:pPr>
      <w:r>
        <w:lastRenderedPageBreak/>
        <w:t xml:space="preserve">Table </w:t>
      </w:r>
      <w:fldSimple w:instr=" SEQ Table \* ARABIC ">
        <w:r w:rsidR="006C083A">
          <w:rPr>
            <w:noProof/>
          </w:rPr>
          <w:t>4</w:t>
        </w:r>
      </w:fldSimple>
      <w:r>
        <w:t xml:space="preserve"> - </w:t>
      </w:r>
      <w:proofErr w:type="spellStart"/>
      <w:r>
        <w:t>ConversionEquation</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5C24EE59"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31B90CD" w14:textId="77777777" w:rsidR="00000E3A" w:rsidRDefault="00565720" w:rsidP="007D5674">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38EC17E" w14:textId="77777777" w:rsidR="00000E3A" w:rsidRDefault="00565720" w:rsidP="007D5674">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6A1E161" w14:textId="77777777" w:rsidR="00000E3A" w:rsidRDefault="00565720" w:rsidP="007D5674">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B502193" w14:textId="77777777" w:rsidR="00000E3A" w:rsidRDefault="00565720" w:rsidP="007D5674">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58B96D49"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FD8C665" w14:textId="77777777" w:rsidR="00000E3A" w:rsidRDefault="00565720" w:rsidP="007D5674">
            <w:pPr>
              <w:spacing w:after="240"/>
              <w:jc w:val="center"/>
              <w:rPr>
                <w:rFonts w:ascii="Times New Roman" w:eastAsia="Times New Roman" w:hAnsi="Times New Roman" w:cs="Times New Roman"/>
                <w:color w:val="0F0F0F"/>
                <w:sz w:val="20"/>
                <w:szCs w:val="20"/>
              </w:rPr>
            </w:pPr>
            <w:bookmarkStart w:id="134" w:name="BKM_9E899F7E_CCE2_4602_A7CA_4DB45BB20333"/>
            <w:bookmarkEnd w:id="134"/>
            <w:proofErr w:type="spellStart"/>
            <w:proofErr w:type="gramStart"/>
            <w:r>
              <w:rPr>
                <w:rFonts w:ascii="Times New Roman" w:eastAsia="Times New Roman" w:hAnsi="Times New Roman" w:cs="Times New Roman"/>
                <w:color w:val="000000"/>
                <w:sz w:val="20"/>
                <w:szCs w:val="20"/>
              </w:rPr>
              <w:t>equationDefinition</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A3FC00D" w14:textId="77777777" w:rsidR="00000E3A" w:rsidRDefault="00565720" w:rsidP="007D567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string representation of the equation. No strict format is </w:t>
            </w:r>
            <w:proofErr w:type="gramStart"/>
            <w:r>
              <w:rPr>
                <w:rFonts w:ascii="Times New Roman" w:eastAsia="Times New Roman" w:hAnsi="Times New Roman" w:cs="Times New Roman"/>
                <w:color w:val="0F0F0F"/>
                <w:sz w:val="20"/>
                <w:szCs w:val="20"/>
              </w:rPr>
              <w:t>defined</w:t>
            </w:r>
            <w:proofErr w:type="gramEnd"/>
            <w:r>
              <w:rPr>
                <w:rFonts w:ascii="Times New Roman" w:eastAsia="Times New Roman" w:hAnsi="Times New Roman" w:cs="Times New Roman"/>
                <w:color w:val="0F0F0F"/>
                <w:sz w:val="20"/>
                <w:szCs w:val="20"/>
              </w:rPr>
              <w:t xml:space="preserve"> as many forms may exist.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AB75E68" w14:textId="77777777" w:rsidR="00000E3A" w:rsidRDefault="00565720" w:rsidP="007D5674">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CharacterString</w:t>
            </w:r>
            <w:proofErr w:type="spellEnd"/>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AD91A5" w14:textId="05B5E402" w:rsidR="00000E3A" w:rsidRDefault="005F7735" w:rsidP="007D567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5CA27D95" w14:textId="77777777" w:rsidR="00000E3A" w:rsidRDefault="00565720">
      <w:pPr>
        <w:pStyle w:val="heading3OGCHeading3"/>
        <w:rPr>
          <w:color w:val="0F0F0F"/>
        </w:rPr>
      </w:pPr>
      <w:bookmarkStart w:id="135" w:name="_Toc290114296"/>
      <w:proofErr w:type="spellStart"/>
      <w:r>
        <w:rPr>
          <w:color w:val="0F0F0F"/>
        </w:rPr>
        <w:t>C</w:t>
      </w:r>
      <w:bookmarkStart w:id="136" w:name="BKM_43CFF239_CCDE_4EA5_8D7E_7C5EDE03AF09"/>
      <w:bookmarkEnd w:id="136"/>
      <w:r>
        <w:rPr>
          <w:color w:val="0F0F0F"/>
        </w:rPr>
        <w:t>onversionGroup</w:t>
      </w:r>
      <w:bookmarkEnd w:id="135"/>
      <w:proofErr w:type="spellEnd"/>
    </w:p>
    <w:p w14:paraId="60B8A4D4"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conversion group defines the association between conversion periods and specific conversions. This reflects the changing nature of a conversion through time. The group may represent all conversions available at a site (see </w:t>
      </w:r>
      <w:proofErr w:type="spellStart"/>
      <w:r>
        <w:rPr>
          <w:rFonts w:ascii="Times New Roman" w:eastAsia="Times New Roman" w:hAnsi="Times New Roman" w:cs="Times New Roman"/>
          <w:color w:val="0F0F0F"/>
        </w:rPr>
        <w:t>fullConversion</w:t>
      </w:r>
      <w:proofErr w:type="spellEnd"/>
      <w:r>
        <w:rPr>
          <w:rFonts w:ascii="Times New Roman" w:eastAsia="Times New Roman" w:hAnsi="Times New Roman" w:cs="Times New Roman"/>
          <w:color w:val="0F0F0F"/>
        </w:rPr>
        <w:t xml:space="preserve"> attribute) or a subset for exchange. </w:t>
      </w:r>
    </w:p>
    <w:p w14:paraId="269841D8" w14:textId="77777777" w:rsidR="00000E3A" w:rsidRDefault="00000E3A">
      <w:pPr>
        <w:rPr>
          <w:rFonts w:ascii="Times New Roman" w:eastAsia="Times New Roman" w:hAnsi="Times New Roman" w:cs="Times New Roman"/>
          <w:color w:val="0F0F0F"/>
        </w:rPr>
      </w:pPr>
    </w:p>
    <w:p w14:paraId="3A22B35E" w14:textId="77777777" w:rsidR="00EA58D0" w:rsidRDefault="00EA58D0" w:rsidP="00EA58D0">
      <w:pPr>
        <w:pStyle w:val="Caption"/>
        <w:keepNext/>
        <w:jc w:val="center"/>
      </w:pPr>
      <w:r>
        <w:t xml:space="preserve">Table </w:t>
      </w:r>
      <w:fldSimple w:instr=" SEQ Table \* ARABIC ">
        <w:r w:rsidR="006C083A">
          <w:rPr>
            <w:noProof/>
          </w:rPr>
          <w:t>5</w:t>
        </w:r>
      </w:fldSimple>
      <w:r>
        <w:t xml:space="preserve"> - </w:t>
      </w:r>
      <w:proofErr w:type="spellStart"/>
      <w:r>
        <w:t>ConversionGroup</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31FF0E86"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047E3F4" w14:textId="77777777" w:rsidR="00000E3A" w:rsidRDefault="00565720" w:rsidP="00EA58D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100FA6E" w14:textId="77777777" w:rsidR="00000E3A" w:rsidRDefault="00565720" w:rsidP="00EA58D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D94324A" w14:textId="77777777" w:rsidR="00000E3A" w:rsidRDefault="00565720" w:rsidP="00EA58D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95A230B" w14:textId="77777777" w:rsidR="00000E3A" w:rsidRDefault="00565720" w:rsidP="00EA58D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45E24FEB"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0DD06FE" w14:textId="77777777" w:rsidR="00000E3A" w:rsidRDefault="00565720" w:rsidP="00EA58D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rangeGroup</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620FB8"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available range tables for this conversion group (combination of </w:t>
            </w:r>
            <w:proofErr w:type="spellStart"/>
            <w:r w:rsidR="00181A5F">
              <w:rPr>
                <w:rFonts w:ascii="Times New Roman" w:eastAsia="Times New Roman" w:hAnsi="Times New Roman" w:cs="Times New Roman"/>
                <w:color w:val="0F0F0F"/>
                <w:sz w:val="20"/>
                <w:szCs w:val="20"/>
              </w:rPr>
              <w:t>inputProperty</w:t>
            </w:r>
            <w:proofErr w:type="spellEnd"/>
            <w:r>
              <w:rPr>
                <w:rFonts w:ascii="Times New Roman" w:eastAsia="Times New Roman" w:hAnsi="Times New Roman" w:cs="Times New Roman"/>
                <w:color w:val="0F0F0F"/>
                <w:sz w:val="20"/>
                <w:szCs w:val="20"/>
              </w:rPr>
              <w:t>/</w:t>
            </w:r>
            <w:proofErr w:type="spellStart"/>
            <w:r w:rsidR="00181A5F">
              <w:rPr>
                <w:rFonts w:ascii="Times New Roman" w:eastAsia="Times New Roman" w:hAnsi="Times New Roman" w:cs="Times New Roman"/>
                <w:color w:val="0F0F0F"/>
                <w:sz w:val="20"/>
                <w:szCs w:val="20"/>
              </w:rPr>
              <w:t>outputProperty</w:t>
            </w:r>
            <w:proofErr w:type="spellEnd"/>
            <w:r>
              <w:rPr>
                <w:rFonts w:ascii="Times New Roman" w:eastAsia="Times New Roman" w:hAnsi="Times New Roman" w:cs="Times New Roman"/>
                <w:color w:val="0F0F0F"/>
                <w:sz w:val="20"/>
                <w:szCs w:val="20"/>
              </w:rPr>
              <w:t xml:space="preserve"> and monitoring point).</w:t>
            </w:r>
          </w:p>
          <w:p w14:paraId="7F01F0B0" w14:textId="77777777" w:rsidR="00000E3A" w:rsidRDefault="00000E3A" w:rsidP="00EA58D0">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87B90E5" w14:textId="77777777" w:rsidR="00000E3A" w:rsidRDefault="00565720" w:rsidP="00EA58D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RangeGroup</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724589"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3EBB5923"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620B839" w14:textId="77777777" w:rsidR="00000E3A" w:rsidRDefault="00565720" w:rsidP="00EA58D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monitoringPoint</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04831FC"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Association of the conversion with a '</w:t>
            </w:r>
            <w:proofErr w:type="spellStart"/>
            <w:r>
              <w:rPr>
                <w:rFonts w:ascii="Times New Roman" w:eastAsia="Times New Roman" w:hAnsi="Times New Roman" w:cs="Times New Roman"/>
                <w:color w:val="0F0F0F"/>
                <w:sz w:val="20"/>
                <w:szCs w:val="20"/>
              </w:rPr>
              <w:t>WaterML</w:t>
            </w:r>
            <w:proofErr w:type="spellEnd"/>
            <w:r>
              <w:rPr>
                <w:rFonts w:ascii="Times New Roman" w:eastAsia="Times New Roman" w:hAnsi="Times New Roman" w:cs="Times New Roman"/>
                <w:color w:val="0F0F0F"/>
                <w:sz w:val="20"/>
                <w:szCs w:val="20"/>
              </w:rPr>
              <w:t xml:space="preserve"> 2.0: Part 1- </w:t>
            </w:r>
            <w:proofErr w:type="spellStart"/>
            <w:r>
              <w:rPr>
                <w:rFonts w:ascii="Times New Roman" w:eastAsia="Times New Roman" w:hAnsi="Times New Roman" w:cs="Times New Roman"/>
                <w:color w:val="0F0F0F"/>
                <w:sz w:val="20"/>
                <w:szCs w:val="20"/>
              </w:rPr>
              <w:t>Timeseries</w:t>
            </w:r>
            <w:proofErr w:type="spellEnd"/>
            <w:r>
              <w:rPr>
                <w:rFonts w:ascii="Times New Roman" w:eastAsia="Times New Roman" w:hAnsi="Times New Roman" w:cs="Times New Roman"/>
                <w:color w:val="0F0F0F"/>
                <w:sz w:val="20"/>
                <w:szCs w:val="20"/>
              </w:rPr>
              <w:t>' monitoring point.</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CB24AC4" w14:textId="77777777" w:rsidR="00000E3A" w:rsidRDefault="00565720" w:rsidP="00EA58D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MonitoringPoint</w:t>
            </w:r>
            <w:proofErr w:type="spellEnd"/>
          </w:p>
          <w:p w14:paraId="0EEB2038" w14:textId="77777777" w:rsidR="00A310B9" w:rsidRDefault="00A310B9" w:rsidP="00EA58D0">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(WaterML2.0 part 1)</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D3FAC21"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011D326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45763F7" w14:textId="77777777" w:rsidR="00000E3A" w:rsidRDefault="00565720" w:rsidP="00EA58D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period</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7A2C2D0"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Captures the conversion period members of the group. Each period defines a period of application that makes up the group.</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18755C" w14:textId="77777777" w:rsidR="00000E3A" w:rsidRDefault="00565720" w:rsidP="00EA58D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ConversionPeriod</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5B356B"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244506CD"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8233584" w14:textId="77777777" w:rsidR="00000E3A" w:rsidRDefault="00565720" w:rsidP="00EA58D0">
            <w:pPr>
              <w:spacing w:after="240"/>
              <w:jc w:val="center"/>
              <w:rPr>
                <w:rFonts w:ascii="Times New Roman" w:eastAsia="Times New Roman" w:hAnsi="Times New Roman" w:cs="Times New Roman"/>
                <w:color w:val="0F0F0F"/>
                <w:sz w:val="20"/>
                <w:szCs w:val="20"/>
              </w:rPr>
            </w:pPr>
            <w:bookmarkStart w:id="137" w:name="BKM_18B28E95_1408_455C_8AB7_05FC5901BE2E"/>
            <w:bookmarkEnd w:id="137"/>
            <w:proofErr w:type="spellStart"/>
            <w:proofErr w:type="gramStart"/>
            <w:r>
              <w:rPr>
                <w:rFonts w:ascii="Times New Roman" w:eastAsia="Times New Roman" w:hAnsi="Times New Roman" w:cs="Times New Roman"/>
                <w:color w:val="000000"/>
                <w:sz w:val="20"/>
                <w:szCs w:val="20"/>
              </w:rPr>
              <w:t>domainFeature</w:t>
            </w:r>
            <w:r w:rsidR="004272EA">
              <w:rPr>
                <w:rFonts w:ascii="Times New Roman" w:eastAsia="Times New Roman" w:hAnsi="Times New Roman" w:cs="Times New Roman"/>
                <w:color w:val="000000"/>
                <w:sz w:val="20"/>
                <w:szCs w:val="20"/>
              </w:rPr>
              <w:t>Type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C8E736"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This describes the type of feature that the conversion is applicable to. This is likely to be a reference or code that describes a feature type. E.g. 'reservoir', 'river'.</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16A8E14" w14:textId="77777777" w:rsidR="001A1473" w:rsidRDefault="00565720" w:rsidP="00E35C36">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DomainFeature</w:t>
            </w:r>
            <w:r w:rsidR="00E35C36">
              <w:rPr>
                <w:rFonts w:ascii="Times New Roman" w:eastAsia="Times New Roman" w:hAnsi="Times New Roman" w:cs="Times New Roman"/>
                <w:color w:val="0F0F0F"/>
                <w:sz w:val="20"/>
                <w:szCs w:val="20"/>
              </w:rPr>
              <w:t>Type</w:t>
            </w:r>
            <w:r>
              <w:rPr>
                <w:rFonts w:ascii="Times New Roman" w:eastAsia="Times New Roman" w:hAnsi="Times New Roman" w:cs="Times New Roman"/>
                <w:color w:val="0F0F0F"/>
                <w:sz w:val="20"/>
                <w:szCs w:val="20"/>
              </w:rPr>
              <w:t>Code</w:t>
            </w:r>
            <w:proofErr w:type="spellEnd"/>
            <w:r w:rsidR="00A91B1F">
              <w:rPr>
                <w:rFonts w:ascii="Times New Roman" w:eastAsia="Times New Roman" w:hAnsi="Times New Roman" w:cs="Times New Roman"/>
                <w:color w:val="0F0F0F"/>
                <w:sz w:val="20"/>
                <w:szCs w:val="20"/>
              </w:rPr>
              <w:t xml:space="preserve"> </w:t>
            </w:r>
          </w:p>
          <w:p w14:paraId="0B5AFB41" w14:textId="3FD95AF3" w:rsidR="00000E3A" w:rsidRDefault="00A91B1F" w:rsidP="00E35C3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_Ref290113507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8.2.10</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C65B106"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C16FD66"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722B53A" w14:textId="77777777" w:rsidR="00000E3A" w:rsidRDefault="00565720" w:rsidP="00EA58D0">
            <w:pPr>
              <w:spacing w:after="240"/>
              <w:jc w:val="center"/>
              <w:rPr>
                <w:rFonts w:ascii="Times New Roman" w:eastAsia="Times New Roman" w:hAnsi="Times New Roman" w:cs="Times New Roman"/>
                <w:color w:val="0F0F0F"/>
                <w:sz w:val="20"/>
                <w:szCs w:val="20"/>
              </w:rPr>
            </w:pPr>
            <w:bookmarkStart w:id="138" w:name="BKM_11B0C0A5_1C78_44BE_808E_3B38287D5FF9"/>
            <w:bookmarkEnd w:id="138"/>
            <w:proofErr w:type="spellStart"/>
            <w:proofErr w:type="gramStart"/>
            <w:r>
              <w:rPr>
                <w:rFonts w:ascii="Times New Roman" w:eastAsia="Times New Roman" w:hAnsi="Times New Roman" w:cs="Times New Roman"/>
                <w:color w:val="000000"/>
                <w:sz w:val="20"/>
                <w:szCs w:val="20"/>
              </w:rPr>
              <w:t>fullConversion</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8F21E0"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Defines whether this group of conversions contains all the available conversions for a monitoring point, </w:t>
            </w:r>
            <w:proofErr w:type="spellStart"/>
            <w:r>
              <w:rPr>
                <w:rFonts w:ascii="Times New Roman" w:eastAsia="Times New Roman" w:hAnsi="Times New Roman" w:cs="Times New Roman"/>
                <w:color w:val="0F0F0F"/>
                <w:sz w:val="20"/>
                <w:szCs w:val="20"/>
              </w:rPr>
              <w:t>inputProperty</w:t>
            </w:r>
            <w:proofErr w:type="spellEnd"/>
            <w:r>
              <w:rPr>
                <w:rFonts w:ascii="Times New Roman" w:eastAsia="Times New Roman" w:hAnsi="Times New Roman" w:cs="Times New Roman"/>
                <w:color w:val="0F0F0F"/>
                <w:sz w:val="20"/>
                <w:szCs w:val="20"/>
              </w:rPr>
              <w:t xml:space="preserve"> and </w:t>
            </w:r>
            <w:proofErr w:type="spellStart"/>
            <w:r>
              <w:rPr>
                <w:rFonts w:ascii="Times New Roman" w:eastAsia="Times New Roman" w:hAnsi="Times New Roman" w:cs="Times New Roman"/>
                <w:color w:val="0F0F0F"/>
                <w:sz w:val="20"/>
                <w:szCs w:val="20"/>
              </w:rPr>
              <w:t>outputProperty</w:t>
            </w:r>
            <w:proofErr w:type="spellEnd"/>
            <w:r>
              <w:rPr>
                <w:rFonts w:ascii="Times New Roman" w:eastAsia="Times New Roman" w:hAnsi="Times New Roman" w:cs="Times New Roman"/>
                <w:color w:val="0F0F0F"/>
                <w:sz w:val="20"/>
                <w:szCs w:val="20"/>
              </w:rPr>
              <w:t xml:space="preserve"> combination. This would be false, for example, if the group contains only the latest conversions.</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31363DE"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Boolean</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EB1F26"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4A6E9A6"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90410FE" w14:textId="77777777" w:rsidR="00000E3A" w:rsidRDefault="00565720" w:rsidP="00EA58D0">
            <w:pPr>
              <w:spacing w:after="240"/>
              <w:jc w:val="center"/>
              <w:rPr>
                <w:rFonts w:ascii="Times New Roman" w:eastAsia="Times New Roman" w:hAnsi="Times New Roman" w:cs="Times New Roman"/>
                <w:color w:val="0F0F0F"/>
                <w:sz w:val="20"/>
                <w:szCs w:val="20"/>
              </w:rPr>
            </w:pPr>
            <w:bookmarkStart w:id="139" w:name="BKM_EFAA1298_671B_4688_8C80_89C26F6C7810"/>
            <w:bookmarkEnd w:id="139"/>
            <w:proofErr w:type="spellStart"/>
            <w:proofErr w:type="gramStart"/>
            <w:r>
              <w:rPr>
                <w:rFonts w:ascii="Times New Roman" w:eastAsia="Times New Roman" w:hAnsi="Times New Roman" w:cs="Times New Roman"/>
                <w:color w:val="000000"/>
                <w:sz w:val="20"/>
                <w:szCs w:val="20"/>
              </w:rPr>
              <w:lastRenderedPageBreak/>
              <w:t>inputPropertyDatum</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C0C9912"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vertical datum that is associated with the input property.</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A59153E" w14:textId="77777777" w:rsidR="00000E3A" w:rsidRDefault="00565720" w:rsidP="00EA58D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CD_VerticalDatum</w:t>
            </w:r>
            <w:proofErr w:type="spellEnd"/>
          </w:p>
          <w:p w14:paraId="3690ACDD" w14:textId="77777777" w:rsidR="0074128F" w:rsidRDefault="0074128F" w:rsidP="0074128F">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(ISO19111)</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7445CBF"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274E93C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5E4C1C" w14:textId="77777777" w:rsidR="00000E3A" w:rsidRDefault="00565720" w:rsidP="00EA58D0">
            <w:pPr>
              <w:spacing w:after="240"/>
              <w:jc w:val="center"/>
              <w:rPr>
                <w:rFonts w:ascii="Times New Roman" w:eastAsia="Times New Roman" w:hAnsi="Times New Roman" w:cs="Times New Roman"/>
                <w:color w:val="0F0F0F"/>
                <w:sz w:val="20"/>
                <w:szCs w:val="20"/>
              </w:rPr>
            </w:pPr>
            <w:bookmarkStart w:id="140" w:name="BKM_A556B377_1068_40F4_9938_1C72D3DFB4C3"/>
            <w:bookmarkEnd w:id="140"/>
            <w:proofErr w:type="gramStart"/>
            <w:r>
              <w:rPr>
                <w:rFonts w:ascii="Times New Roman" w:eastAsia="Times New Roman" w:hAnsi="Times New Roman" w:cs="Times New Roman"/>
                <w:color w:val="000000"/>
                <w:sz w:val="20"/>
                <w:szCs w:val="20"/>
              </w:rPr>
              <w:t>extension</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9AC0F7"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point of extension, allowing named-value pairs, where the value is of </w:t>
            </w:r>
            <w:proofErr w:type="gramStart"/>
            <w:r>
              <w:rPr>
                <w:rFonts w:ascii="Times New Roman" w:eastAsia="Times New Roman" w:hAnsi="Times New Roman" w:cs="Times New Roman"/>
                <w:color w:val="0F0F0F"/>
                <w:sz w:val="20"/>
                <w:szCs w:val="20"/>
              </w:rPr>
              <w:t>type</w:t>
            </w:r>
            <w:proofErr w:type="gramEnd"/>
            <w:r>
              <w:rPr>
                <w:rFonts w:ascii="Times New Roman" w:eastAsia="Times New Roman" w:hAnsi="Times New Roman" w:cs="Times New Roman"/>
                <w:color w:val="0F0F0F"/>
                <w:sz w:val="20"/>
                <w:szCs w:val="20"/>
              </w:rPr>
              <w:t xml:space="preserve"> Any. E.g. you can name an extension point that can contain any application-specific metadata.</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E981B1" w14:textId="77777777" w:rsidR="00000E3A" w:rsidRDefault="00565720" w:rsidP="00EA58D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NamedValue</w:t>
            </w:r>
            <w:proofErr w:type="spellEnd"/>
          </w:p>
          <w:p w14:paraId="0E216BD3" w14:textId="77777777" w:rsidR="0074128F" w:rsidRDefault="0074128F"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(ISO19156)</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3322F55"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bl>
    <w:p w14:paraId="0C878F69" w14:textId="77777777" w:rsidR="00000E3A" w:rsidRDefault="00565720">
      <w:pPr>
        <w:pStyle w:val="heading3OGCHeading3"/>
        <w:rPr>
          <w:color w:val="0F0F0F"/>
        </w:rPr>
      </w:pPr>
      <w:bookmarkStart w:id="141" w:name="_Toc290114297"/>
      <w:proofErr w:type="spellStart"/>
      <w:r>
        <w:rPr>
          <w:color w:val="0F0F0F"/>
        </w:rPr>
        <w:t>C</w:t>
      </w:r>
      <w:bookmarkStart w:id="142" w:name="BKM_57BF00C6_DC53_4CB0_B119_70EA89DADB82"/>
      <w:bookmarkEnd w:id="142"/>
      <w:r>
        <w:rPr>
          <w:color w:val="0F0F0F"/>
        </w:rPr>
        <w:t>onversionMetadata</w:t>
      </w:r>
      <w:bookmarkEnd w:id="141"/>
      <w:proofErr w:type="spellEnd"/>
    </w:p>
    <w:p w14:paraId="47957461"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Describes metadata relating to the conversion. Generally this related to conversion development processes (review, development method etc.). </w:t>
      </w:r>
    </w:p>
    <w:p w14:paraId="4B9E80C8" w14:textId="77777777" w:rsidR="00000E3A" w:rsidRDefault="00000E3A">
      <w:pPr>
        <w:rPr>
          <w:rFonts w:ascii="Times New Roman" w:eastAsia="Times New Roman" w:hAnsi="Times New Roman" w:cs="Times New Roman"/>
          <w:color w:val="0F0F0F"/>
        </w:rPr>
      </w:pPr>
    </w:p>
    <w:p w14:paraId="1ABF66CE" w14:textId="77777777" w:rsidR="00E27F92" w:rsidRDefault="00E27F92" w:rsidP="00E27F92">
      <w:pPr>
        <w:pStyle w:val="Caption"/>
        <w:keepNext/>
        <w:jc w:val="center"/>
      </w:pPr>
      <w:r>
        <w:t xml:space="preserve">Table </w:t>
      </w:r>
      <w:fldSimple w:instr=" SEQ Table \* ARABIC ">
        <w:r w:rsidR="006C083A">
          <w:rPr>
            <w:noProof/>
          </w:rPr>
          <w:t>6</w:t>
        </w:r>
      </w:fldSimple>
      <w:r>
        <w:t xml:space="preserve"> - </w:t>
      </w:r>
      <w:proofErr w:type="spellStart"/>
      <w:r>
        <w:t>ConversionMetadata</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6A36C3A"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BD7A0C3" w14:textId="77777777" w:rsidR="00000E3A" w:rsidRDefault="00565720" w:rsidP="00E27F92">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A3F2DF5" w14:textId="77777777" w:rsidR="00000E3A" w:rsidRDefault="00565720" w:rsidP="00E27F92">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4D2F708" w14:textId="77777777" w:rsidR="00000E3A" w:rsidRDefault="00565720" w:rsidP="00E27F92">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C5BBE60" w14:textId="77777777" w:rsidR="00000E3A" w:rsidRDefault="00565720" w:rsidP="00E27F92">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2860145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67BB095" w14:textId="77777777" w:rsidR="00000E3A" w:rsidRDefault="00565720" w:rsidP="00E27F92">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includedGaugings</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3210DC"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References to </w:t>
            </w:r>
            <w:proofErr w:type="spellStart"/>
            <w:r>
              <w:rPr>
                <w:rFonts w:ascii="Times New Roman" w:eastAsia="Times New Roman" w:hAnsi="Times New Roman" w:cs="Times New Roman"/>
                <w:color w:val="0F0F0F"/>
                <w:sz w:val="20"/>
                <w:szCs w:val="20"/>
              </w:rPr>
              <w:t>gaugings</w:t>
            </w:r>
            <w:proofErr w:type="spellEnd"/>
            <w:r>
              <w:rPr>
                <w:rFonts w:ascii="Times New Roman" w:eastAsia="Times New Roman" w:hAnsi="Times New Roman" w:cs="Times New Roman"/>
                <w:color w:val="0F0F0F"/>
                <w:sz w:val="20"/>
                <w:szCs w:val="20"/>
              </w:rPr>
              <w:t xml:space="preserve"> that were used in development of this conversion. Association properties (e.g. </w:t>
            </w:r>
            <w:proofErr w:type="spellStart"/>
            <w:r>
              <w:rPr>
                <w:rFonts w:ascii="Times New Roman" w:eastAsia="Times New Roman" w:hAnsi="Times New Roman" w:cs="Times New Roman"/>
                <w:color w:val="0F0F0F"/>
                <w:sz w:val="20"/>
                <w:szCs w:val="20"/>
              </w:rPr>
              <w:t>arcrole</w:t>
            </w:r>
            <w:proofErr w:type="spellEnd"/>
            <w:r>
              <w:rPr>
                <w:rFonts w:ascii="Times New Roman" w:eastAsia="Times New Roman" w:hAnsi="Times New Roman" w:cs="Times New Roman"/>
                <w:color w:val="0F0F0F"/>
                <w:sz w:val="20"/>
                <w:szCs w:val="20"/>
              </w:rPr>
              <w:t xml:space="preserve"> if an XML target) may be used to specify the reason for inclusion</w:t>
            </w:r>
          </w:p>
          <w:p w14:paraId="75BD7B65" w14:textId="77777777" w:rsidR="00000E3A" w:rsidRDefault="00000E3A" w:rsidP="00E27F92">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133C9BB" w14:textId="77777777" w:rsidR="00000E3A" w:rsidRDefault="00565720" w:rsidP="00E27F92">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GaugingObservation</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ACEBE1C"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180A5BE3"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8F8F638" w14:textId="77777777" w:rsidR="00000E3A" w:rsidRDefault="00565720" w:rsidP="00E27F92">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excludedGaugings</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0A870D"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References to </w:t>
            </w:r>
            <w:proofErr w:type="spellStart"/>
            <w:r>
              <w:rPr>
                <w:rFonts w:ascii="Times New Roman" w:eastAsia="Times New Roman" w:hAnsi="Times New Roman" w:cs="Times New Roman"/>
                <w:color w:val="0F0F0F"/>
                <w:sz w:val="20"/>
                <w:szCs w:val="20"/>
              </w:rPr>
              <w:t>gaugings</w:t>
            </w:r>
            <w:proofErr w:type="spellEnd"/>
            <w:r>
              <w:rPr>
                <w:rFonts w:ascii="Times New Roman" w:eastAsia="Times New Roman" w:hAnsi="Times New Roman" w:cs="Times New Roman"/>
                <w:color w:val="0F0F0F"/>
                <w:sz w:val="20"/>
                <w:szCs w:val="20"/>
              </w:rPr>
              <w:t xml:space="preserve"> that were excluded from this conversion in its development. Association properties (e.g. </w:t>
            </w:r>
            <w:proofErr w:type="spellStart"/>
            <w:r>
              <w:rPr>
                <w:rFonts w:ascii="Times New Roman" w:eastAsia="Times New Roman" w:hAnsi="Times New Roman" w:cs="Times New Roman"/>
                <w:color w:val="0F0F0F"/>
                <w:sz w:val="20"/>
                <w:szCs w:val="20"/>
              </w:rPr>
              <w:t>arcrole</w:t>
            </w:r>
            <w:proofErr w:type="spellEnd"/>
            <w:r>
              <w:rPr>
                <w:rFonts w:ascii="Times New Roman" w:eastAsia="Times New Roman" w:hAnsi="Times New Roman" w:cs="Times New Roman"/>
                <w:color w:val="0F0F0F"/>
                <w:sz w:val="20"/>
                <w:szCs w:val="20"/>
              </w:rPr>
              <w:t xml:space="preserve"> if an XML target) may be used to specify the reason for exclusion.</w:t>
            </w:r>
          </w:p>
          <w:p w14:paraId="78EBED36" w14:textId="77777777" w:rsidR="00000E3A" w:rsidRDefault="00000E3A" w:rsidP="00E27F92">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F83B9D" w14:textId="77777777" w:rsidR="00000E3A" w:rsidRDefault="00565720" w:rsidP="00E27F92">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GaugingObservation</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13A76B"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06A5984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073C6CA"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43" w:name="BKM_D205FAC9_4336_4DBD_B48E_D5D56E685FA6"/>
            <w:bookmarkEnd w:id="143"/>
            <w:proofErr w:type="spellStart"/>
            <w:proofErr w:type="gramStart"/>
            <w:r>
              <w:rPr>
                <w:rFonts w:ascii="Times New Roman" w:eastAsia="Times New Roman" w:hAnsi="Times New Roman" w:cs="Times New Roman"/>
                <w:color w:val="000000"/>
                <w:sz w:val="20"/>
                <w:szCs w:val="20"/>
              </w:rPr>
              <w:t>approvalDate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49E1D7B"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If the conversion has been approved for production use, this represents the date the conversion was approved for use. This is not related to the conversion period start date.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0DDD951" w14:textId="77777777" w:rsidR="00000E3A"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69E6C5E6" w14:textId="77777777" w:rsidR="00430A72" w:rsidRDefault="00430A72"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4301B6"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69AAD49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D0C579"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44" w:name="BKM_C0A4D1E6_A21C_4F16_97DF_B1379BABFCF7"/>
            <w:bookmarkEnd w:id="144"/>
            <w:proofErr w:type="spellStart"/>
            <w:proofErr w:type="gramStart"/>
            <w:r>
              <w:rPr>
                <w:rFonts w:ascii="Times New Roman" w:eastAsia="Times New Roman" w:hAnsi="Times New Roman" w:cs="Times New Roman"/>
                <w:color w:val="000000"/>
                <w:sz w:val="20"/>
                <w:szCs w:val="20"/>
              </w:rPr>
              <w:t>developmentMethod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348453"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code that gives an indication of the method used to develop the conversion relationship. See </w:t>
            </w:r>
            <w:proofErr w:type="spellStart"/>
            <w:r>
              <w:rPr>
                <w:rFonts w:ascii="Times New Roman" w:eastAsia="Times New Roman" w:hAnsi="Times New Roman" w:cs="Times New Roman"/>
                <w:color w:val="0F0F0F"/>
                <w:sz w:val="20"/>
                <w:szCs w:val="20"/>
              </w:rPr>
              <w:lastRenderedPageBreak/>
              <w:t>DevelopmentMethodCode</w:t>
            </w:r>
            <w:proofErr w:type="spellEnd"/>
            <w:r>
              <w:rPr>
                <w:rFonts w:ascii="Times New Roman" w:eastAsia="Times New Roman" w:hAnsi="Times New Roman" w:cs="Times New Roman"/>
                <w:color w:val="0F0F0F"/>
                <w:sz w:val="20"/>
                <w:szCs w:val="20"/>
              </w:rPr>
              <w: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82F346" w14:textId="77777777" w:rsidR="001A1473"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lastRenderedPageBreak/>
              <w:t>DevelopmentMethodCode</w:t>
            </w:r>
            <w:proofErr w:type="spellEnd"/>
            <w:r w:rsidR="0082634B">
              <w:rPr>
                <w:rFonts w:ascii="Times New Roman" w:eastAsia="Times New Roman" w:hAnsi="Times New Roman" w:cs="Times New Roman"/>
                <w:color w:val="0F0F0F"/>
                <w:sz w:val="20"/>
                <w:szCs w:val="20"/>
              </w:rPr>
              <w:t xml:space="preserve"> </w:t>
            </w:r>
          </w:p>
          <w:p w14:paraId="6EC56E64" w14:textId="0ABB737D" w:rsidR="00000E3A" w:rsidRDefault="0082634B"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_Ref290113522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8.2.9</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28F77A"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14435FA5"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AB8E4F"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45" w:name="BKM_5EE96956_0AC0_4705_8053_C80524F09C41"/>
            <w:bookmarkEnd w:id="145"/>
            <w:proofErr w:type="spellStart"/>
            <w:proofErr w:type="gramStart"/>
            <w:r>
              <w:rPr>
                <w:rFonts w:ascii="Times New Roman" w:eastAsia="Times New Roman" w:hAnsi="Times New Roman" w:cs="Times New Roman"/>
                <w:color w:val="000000"/>
                <w:sz w:val="20"/>
                <w:szCs w:val="20"/>
              </w:rPr>
              <w:lastRenderedPageBreak/>
              <w:t>reviewDate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57F4F88"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Date of the last review of the conversion where the conversion was assessed for accuracy in relation to input data or observations such as </w:t>
            </w:r>
            <w:proofErr w:type="spellStart"/>
            <w:r>
              <w:rPr>
                <w:rFonts w:ascii="Times New Roman" w:eastAsia="Times New Roman" w:hAnsi="Times New Roman" w:cs="Times New Roman"/>
                <w:color w:val="0F0F0F"/>
                <w:sz w:val="20"/>
                <w:szCs w:val="20"/>
              </w:rPr>
              <w:t>gaugings</w:t>
            </w:r>
            <w:proofErr w:type="spellEnd"/>
            <w:r>
              <w:rPr>
                <w:rFonts w:ascii="Times New Roman" w:eastAsia="Times New Roman" w:hAnsi="Times New Roman" w:cs="Times New Roman"/>
                <w:color w:val="0F0F0F"/>
                <w:sz w:val="20"/>
                <w:szCs w:val="20"/>
              </w:rPr>
              <w: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01ADE4A" w14:textId="77777777" w:rsidR="00000E3A"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41CE741B" w14:textId="77777777" w:rsidR="00430A72" w:rsidRDefault="00430A72"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84904A1"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75E1F8F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B8F788"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46" w:name="BKM_F07AD0DB_F846_4128_A4CD_21FEF68220E3"/>
            <w:bookmarkEnd w:id="146"/>
            <w:proofErr w:type="spellStart"/>
            <w:proofErr w:type="gramStart"/>
            <w:r>
              <w:rPr>
                <w:rFonts w:ascii="Times New Roman" w:eastAsia="Times New Roman" w:hAnsi="Times New Roman" w:cs="Times New Roman"/>
                <w:color w:val="000000"/>
                <w:sz w:val="20"/>
                <w:szCs w:val="20"/>
              </w:rPr>
              <w:t>releaseStatus</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DFD1E43"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 code indicating the status of the conversion in relation to its development lifecycle.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44A3895" w14:textId="77777777" w:rsidR="001A1473"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StatusCode</w:t>
            </w:r>
            <w:proofErr w:type="spellEnd"/>
            <w:r w:rsidR="00B51DF0">
              <w:rPr>
                <w:rFonts w:ascii="Times New Roman" w:eastAsia="Times New Roman" w:hAnsi="Times New Roman" w:cs="Times New Roman"/>
                <w:color w:val="0F0F0F"/>
                <w:sz w:val="20"/>
                <w:szCs w:val="20"/>
              </w:rPr>
              <w:t xml:space="preserve"> </w:t>
            </w:r>
          </w:p>
          <w:p w14:paraId="427E9B93" w14:textId="3E69927B" w:rsidR="00000E3A" w:rsidRDefault="00B51DF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_Ref290113534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8.2.12</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E2328D4"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7886B92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1A4060"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47" w:name="BKM_800DDA54_74ED_4402_B4F7_B1F3DEA367D4"/>
            <w:bookmarkEnd w:id="147"/>
            <w:proofErr w:type="spellStart"/>
            <w:proofErr w:type="gramStart"/>
            <w:r>
              <w:rPr>
                <w:rFonts w:ascii="Times New Roman" w:eastAsia="Times New Roman" w:hAnsi="Times New Roman" w:cs="Times New Roman"/>
                <w:color w:val="000000"/>
                <w:sz w:val="20"/>
                <w:szCs w:val="20"/>
              </w:rPr>
              <w:t>versionIdentifier</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F2498E2" w14:textId="77777777" w:rsidR="00000E3A" w:rsidRDefault="004272EA"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If a conversion has been through development of multiple versions, this version identifier allows reference to a specific version.</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A0A199A" w14:textId="77777777" w:rsidR="00000E3A"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CharacterString</w:t>
            </w:r>
            <w:proofErr w:type="spellEnd"/>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84FA65"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25FD7EC0"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37ACDEF" w14:textId="77777777" w:rsidR="00000E3A" w:rsidRDefault="00565720">
            <w:pPr>
              <w:spacing w:after="240"/>
              <w:jc w:val="center"/>
              <w:rPr>
                <w:rFonts w:ascii="Times New Roman" w:eastAsia="Times New Roman" w:hAnsi="Times New Roman" w:cs="Times New Roman"/>
                <w:color w:val="0F0F0F"/>
                <w:sz w:val="20"/>
                <w:szCs w:val="20"/>
              </w:rPr>
            </w:pPr>
            <w:bookmarkStart w:id="148" w:name="BKM_B724CDF0_D725_48DB_8433_AD2315D887BF"/>
            <w:bookmarkEnd w:id="148"/>
            <w:proofErr w:type="spellStart"/>
            <w:proofErr w:type="gramStart"/>
            <w:r>
              <w:rPr>
                <w:rFonts w:ascii="Times New Roman" w:eastAsia="Times New Roman" w:hAnsi="Times New Roman" w:cs="Times New Roman"/>
                <w:color w:val="000000"/>
                <w:sz w:val="20"/>
                <w:szCs w:val="20"/>
              </w:rPr>
              <w:t>lastModified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3B3AE3"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This defines that date when the conversion was last modified during the conversion maintenance process. If the conversion has been approved this represents the date the conversion was approved for use, this is not related to the conversion period start date.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04F1A56"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25B24975" w14:textId="77777777" w:rsidR="00430A72" w:rsidRDefault="00430A7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3B8DCD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2EECBE6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F44047" w14:textId="77777777" w:rsidR="00000E3A" w:rsidRDefault="00565720">
            <w:pPr>
              <w:spacing w:after="240"/>
              <w:jc w:val="center"/>
              <w:rPr>
                <w:rFonts w:ascii="Times New Roman" w:eastAsia="Times New Roman" w:hAnsi="Times New Roman" w:cs="Times New Roman"/>
                <w:color w:val="0F0F0F"/>
                <w:sz w:val="20"/>
                <w:szCs w:val="20"/>
              </w:rPr>
            </w:pPr>
            <w:bookmarkStart w:id="149" w:name="BKM_404BDC38_F1C6_4976_BC4A_9719764E91DF"/>
            <w:bookmarkEnd w:id="149"/>
            <w:proofErr w:type="gramStart"/>
            <w:r>
              <w:rPr>
                <w:rFonts w:ascii="Times New Roman" w:eastAsia="Times New Roman" w:hAnsi="Times New Roman" w:cs="Times New Roman"/>
                <w:color w:val="000000"/>
                <w:sz w:val="20"/>
                <w:szCs w:val="20"/>
              </w:rPr>
              <w:t>extension</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D52A3E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Extension point that allows extra metadata to be added to the Conversion. This can be used to exchange system specific metadata that is not defined in the standard model.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67CDE3"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NamedValue</w:t>
            </w:r>
            <w:proofErr w:type="spellEnd"/>
          </w:p>
          <w:p w14:paraId="57522A92" w14:textId="77777777" w:rsidR="00430A72" w:rsidRDefault="00430A7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(ISO19156)</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380A3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bl>
    <w:p w14:paraId="4B50D712" w14:textId="77777777" w:rsidR="00000E3A" w:rsidRDefault="00565720">
      <w:pPr>
        <w:pStyle w:val="heading3OGCHeading3"/>
        <w:rPr>
          <w:color w:val="0F0F0F"/>
        </w:rPr>
      </w:pPr>
      <w:bookmarkStart w:id="150" w:name="_Toc290114298"/>
      <w:proofErr w:type="spellStart"/>
      <w:r>
        <w:rPr>
          <w:color w:val="0F0F0F"/>
        </w:rPr>
        <w:t>ConversionPeriod</w:t>
      </w:r>
      <w:bookmarkEnd w:id="150"/>
      <w:proofErr w:type="spellEnd"/>
    </w:p>
    <w:p w14:paraId="7757B816"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conversion period defines the time period in which a particular conversion relationship should be used. Conversion periods may re-use conversions for different periods (e.g. the physical relationship is changed for a period of time due to some installation and reverts to the previous conversion once this is removed). </w:t>
      </w:r>
    </w:p>
    <w:p w14:paraId="7B3E0911" w14:textId="77777777" w:rsidR="00000E3A" w:rsidRDefault="00000E3A">
      <w:pPr>
        <w:rPr>
          <w:rFonts w:ascii="Times New Roman" w:eastAsia="Times New Roman" w:hAnsi="Times New Roman" w:cs="Times New Roman"/>
          <w:color w:val="0F0F0F"/>
        </w:rPr>
      </w:pPr>
    </w:p>
    <w:p w14:paraId="15EED2BB" w14:textId="77777777" w:rsidR="00322150" w:rsidRDefault="00322150" w:rsidP="00322150">
      <w:pPr>
        <w:pStyle w:val="Caption"/>
        <w:keepNext/>
        <w:jc w:val="center"/>
      </w:pPr>
      <w:r>
        <w:t xml:space="preserve">Table </w:t>
      </w:r>
      <w:fldSimple w:instr=" SEQ Table \* ARABIC ">
        <w:r w:rsidR="006C083A">
          <w:rPr>
            <w:noProof/>
          </w:rPr>
          <w:t>7</w:t>
        </w:r>
      </w:fldSimple>
      <w:r>
        <w:t xml:space="preserve"> - </w:t>
      </w:r>
      <w:proofErr w:type="spellStart"/>
      <w:r>
        <w:t>ConversionPeriod</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BF6937E"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61705A9" w14:textId="77777777" w:rsidR="00000E3A" w:rsidRDefault="00565720" w:rsidP="0032215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C40E0F0" w14:textId="77777777" w:rsidR="00000E3A" w:rsidRDefault="00565720" w:rsidP="0032215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002280A" w14:textId="77777777" w:rsidR="00000E3A" w:rsidRDefault="00565720" w:rsidP="0032215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DC6BABD" w14:textId="77777777" w:rsidR="00000E3A" w:rsidRDefault="00565720" w:rsidP="0032215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1A664D3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851067" w14:textId="77777777" w:rsidR="00000E3A" w:rsidRDefault="00565720" w:rsidP="0032215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lastRenderedPageBreak/>
              <w:t>applicableConversion</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D33222"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applicable conversion for this period.</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5371FB6" w14:textId="77777777" w:rsidR="00000E3A" w:rsidRDefault="00565720" w:rsidP="00322150">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Conversion</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EC86F64"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2A9407D1"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1ACCA16" w14:textId="77777777" w:rsidR="00000E3A" w:rsidRDefault="00565720" w:rsidP="00322150">
            <w:pPr>
              <w:spacing w:after="240"/>
              <w:jc w:val="center"/>
              <w:rPr>
                <w:rFonts w:ascii="Times New Roman" w:eastAsia="Times New Roman" w:hAnsi="Times New Roman" w:cs="Times New Roman"/>
                <w:color w:val="0F0F0F"/>
                <w:sz w:val="20"/>
                <w:szCs w:val="20"/>
              </w:rPr>
            </w:pPr>
            <w:bookmarkStart w:id="151" w:name="BKM_16D5D96D_FC65_4070_9216_BBE203D61DA7"/>
            <w:bookmarkEnd w:id="151"/>
            <w:proofErr w:type="spellStart"/>
            <w:proofErr w:type="gramStart"/>
            <w:r>
              <w:rPr>
                <w:rFonts w:ascii="Times New Roman" w:eastAsia="Times New Roman" w:hAnsi="Times New Roman" w:cs="Times New Roman"/>
                <w:color w:val="000000"/>
                <w:sz w:val="20"/>
                <w:szCs w:val="20"/>
              </w:rPr>
              <w:t>periodStart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CD1940C"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start of the conversion period.</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F2952F8" w14:textId="77777777" w:rsidR="00000E3A" w:rsidRDefault="00565720" w:rsidP="0032215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7F60E049" w14:textId="77777777" w:rsidR="002C5869" w:rsidRDefault="002C5869"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2895BD0" w14:textId="3EB80323" w:rsidR="00000E3A" w:rsidRDefault="005F7735"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0CC19C5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BFC9AD2" w14:textId="77777777" w:rsidR="00000E3A" w:rsidRDefault="00565720" w:rsidP="00322150">
            <w:pPr>
              <w:spacing w:after="240"/>
              <w:jc w:val="center"/>
              <w:rPr>
                <w:rFonts w:ascii="Times New Roman" w:eastAsia="Times New Roman" w:hAnsi="Times New Roman" w:cs="Times New Roman"/>
                <w:color w:val="0F0F0F"/>
                <w:sz w:val="20"/>
                <w:szCs w:val="20"/>
              </w:rPr>
            </w:pPr>
            <w:bookmarkStart w:id="152" w:name="BKM_08F16551_0B7D_4A0C_A1BD_0CC7ECCAD26D"/>
            <w:bookmarkEnd w:id="152"/>
            <w:proofErr w:type="spellStart"/>
            <w:proofErr w:type="gramStart"/>
            <w:r>
              <w:rPr>
                <w:rFonts w:ascii="Times New Roman" w:eastAsia="Times New Roman" w:hAnsi="Times New Roman" w:cs="Times New Roman"/>
                <w:color w:val="000000"/>
                <w:sz w:val="20"/>
                <w:szCs w:val="20"/>
              </w:rPr>
              <w:t>periodEnd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4CC1F1C"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end of the conversion period. This is used to define a gap between conversion periods or a period of validity for the current conversion table. Normal usage would involve a succession of conversion periods defined by only </w:t>
            </w:r>
            <w:proofErr w:type="spellStart"/>
            <w:r>
              <w:rPr>
                <w:rFonts w:ascii="Times New Roman" w:eastAsia="Times New Roman" w:hAnsi="Times New Roman" w:cs="Times New Roman"/>
                <w:color w:val="0F0F0F"/>
                <w:sz w:val="20"/>
                <w:szCs w:val="20"/>
              </w:rPr>
              <w:t>periodStart</w:t>
            </w:r>
            <w:proofErr w:type="spellEnd"/>
            <w:r>
              <w:rPr>
                <w:rFonts w:ascii="Times New Roman" w:eastAsia="Times New Roman" w:hAnsi="Times New Roman" w:cs="Times New Roman"/>
                <w:color w:val="0F0F0F"/>
                <w:sz w:val="20"/>
                <w:szCs w:val="20"/>
              </w:rPr>
              <w:t xml:space="preserve"> dates.</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D2778C" w14:textId="77777777" w:rsidR="00000E3A" w:rsidRDefault="00565720" w:rsidP="0032215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064111CD" w14:textId="77777777" w:rsidR="002C5869" w:rsidRDefault="002C5869"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9549415"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11EADE49"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A9827C5" w14:textId="77777777" w:rsidR="00000E3A" w:rsidRDefault="00565720" w:rsidP="00322150">
            <w:pPr>
              <w:spacing w:after="240"/>
              <w:jc w:val="center"/>
              <w:rPr>
                <w:rFonts w:ascii="Times New Roman" w:eastAsia="Times New Roman" w:hAnsi="Times New Roman" w:cs="Times New Roman"/>
                <w:color w:val="0F0F0F"/>
                <w:sz w:val="20"/>
                <w:szCs w:val="20"/>
              </w:rPr>
            </w:pPr>
            <w:bookmarkStart w:id="153" w:name="BKM_83AC0BAF_3D52_48FD_A66A_659264D1220F"/>
            <w:bookmarkEnd w:id="153"/>
            <w:proofErr w:type="spellStart"/>
            <w:proofErr w:type="gramStart"/>
            <w:r>
              <w:rPr>
                <w:rFonts w:ascii="Times New Roman" w:eastAsia="Times New Roman" w:hAnsi="Times New Roman" w:cs="Times New Roman"/>
                <w:color w:val="000000"/>
                <w:sz w:val="20"/>
                <w:szCs w:val="20"/>
              </w:rPr>
              <w:t>phasedPeriod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A3AB32B"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w:t>
            </w:r>
            <w:proofErr w:type="spellStart"/>
            <w:r>
              <w:rPr>
                <w:rFonts w:ascii="Times New Roman" w:eastAsia="Times New Roman" w:hAnsi="Times New Roman" w:cs="Times New Roman"/>
                <w:color w:val="0F0F0F"/>
                <w:sz w:val="20"/>
                <w:szCs w:val="20"/>
              </w:rPr>
              <w:t>phasedPeriod</w:t>
            </w:r>
            <w:proofErr w:type="spellEnd"/>
            <w:r>
              <w:rPr>
                <w:rFonts w:ascii="Times New Roman" w:eastAsia="Times New Roman" w:hAnsi="Times New Roman" w:cs="Times New Roman"/>
                <w:color w:val="0F0F0F"/>
                <w:sz w:val="20"/>
                <w:szCs w:val="20"/>
              </w:rPr>
              <w:t xml:space="preserve"> property specifies the period over which the conversion should be phased from the preceding table to the current table. Refer to requirement /phasing for further description.</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8F8432C" w14:textId="77777777" w:rsidR="00000E3A" w:rsidRDefault="00565720" w:rsidP="0032215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TM_PeriodDuration</w:t>
            </w:r>
            <w:proofErr w:type="spellEnd"/>
          </w:p>
          <w:p w14:paraId="6735E4EB" w14:textId="77777777" w:rsidR="002C5869" w:rsidRDefault="002C5869"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9C07FB"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7A5E4F89" w14:textId="77777777" w:rsidR="00000E3A" w:rsidRDefault="00565720" w:rsidP="00144ED1">
      <w:pPr>
        <w:pStyle w:val="heading3OGCHeading3"/>
        <w:rPr>
          <w:rFonts w:eastAsia="Arial"/>
        </w:rPr>
      </w:pPr>
      <w:bookmarkStart w:id="154" w:name="_Toc290114299"/>
      <w:r>
        <w:rPr>
          <w:rFonts w:eastAsia="Arial"/>
        </w:rPr>
        <w:t>Phasing between conversions</w:t>
      </w:r>
      <w:bookmarkEnd w:id="154"/>
    </w:p>
    <w:p w14:paraId="0F1E43BE"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When two conversions are to be phased, the second conversion defines a period over which it should be phased into. This defines the transition period for moving between conversions. Two examples of phased transitions are show in the following diagrams. </w:t>
      </w:r>
    </w:p>
    <w:p w14:paraId="17198500" w14:textId="77777777" w:rsidR="00A97F13" w:rsidRDefault="00C728D7" w:rsidP="00A97F13">
      <w:pPr>
        <w:keepNext/>
        <w:jc w:val="center"/>
      </w:pPr>
      <w:r>
        <w:rPr>
          <w:rFonts w:ascii="Times New Roman" w:eastAsia="Times New Roman" w:hAnsi="Times New Roman" w:cs="Times New Roman"/>
          <w:noProof/>
          <w:color w:val="0F0F0F"/>
          <w:lang w:val="en-US"/>
        </w:rPr>
        <w:lastRenderedPageBreak/>
        <w:drawing>
          <wp:inline distT="0" distB="0" distL="0" distR="0" wp14:anchorId="1369159D" wp14:editId="416ED511">
            <wp:extent cx="5862776"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d transition_fixed.png"/>
                    <pic:cNvPicPr/>
                  </pic:nvPicPr>
                  <pic:blipFill>
                    <a:blip r:embed="rId24">
                      <a:extLst>
                        <a:ext uri="{28A0092B-C50C-407E-A947-70E740481C1C}">
                          <a14:useLocalDpi xmlns:a14="http://schemas.microsoft.com/office/drawing/2010/main" val="0"/>
                        </a:ext>
                      </a:extLst>
                    </a:blip>
                    <a:stretch>
                      <a:fillRect/>
                    </a:stretch>
                  </pic:blipFill>
                  <pic:spPr>
                    <a:xfrm>
                      <a:off x="0" y="0"/>
                      <a:ext cx="5862776" cy="3600450"/>
                    </a:xfrm>
                    <a:prstGeom prst="rect">
                      <a:avLst/>
                    </a:prstGeom>
                  </pic:spPr>
                </pic:pic>
              </a:graphicData>
            </a:graphic>
          </wp:inline>
        </w:drawing>
      </w:r>
    </w:p>
    <w:p w14:paraId="49101496" w14:textId="77777777" w:rsidR="00000E3A" w:rsidRDefault="00A97F13" w:rsidP="00A97F13">
      <w:pPr>
        <w:pStyle w:val="Caption"/>
        <w:jc w:val="center"/>
        <w:rPr>
          <w:rFonts w:ascii="Times New Roman" w:eastAsia="Times New Roman" w:hAnsi="Times New Roman" w:cs="Times New Roman"/>
          <w:color w:val="0F0F0F"/>
        </w:rPr>
      </w:pPr>
      <w:r>
        <w:t xml:space="preserve">Figure </w:t>
      </w:r>
      <w:fldSimple w:instr=" SEQ Figure \* ARABIC ">
        <w:r w:rsidR="006C083A">
          <w:rPr>
            <w:noProof/>
          </w:rPr>
          <w:t>5</w:t>
        </w:r>
      </w:fldSimple>
      <w:r>
        <w:t xml:space="preserve"> - An </w:t>
      </w:r>
      <w:proofErr w:type="gramStart"/>
      <w:r>
        <w:t>example phased</w:t>
      </w:r>
      <w:proofErr w:type="gramEnd"/>
      <w:r>
        <w:t xml:space="preserve"> conversion</w:t>
      </w:r>
    </w:p>
    <w:p w14:paraId="08F29231" w14:textId="77777777" w:rsidR="003456AB" w:rsidRDefault="00565720" w:rsidP="003456AB">
      <w:pPr>
        <w:keepNext/>
        <w:jc w:val="center"/>
      </w:pPr>
      <w:r>
        <w:rPr>
          <w:noProof/>
          <w:lang w:val="en-US"/>
        </w:rPr>
        <w:drawing>
          <wp:inline distT="0" distB="0" distL="0" distR="0" wp14:anchorId="53F0CD62" wp14:editId="58040B22">
            <wp:extent cx="5888990" cy="36163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pic:cNvPicPr/>
                  </pic:nvPicPr>
                  <pic:blipFill>
                    <a:blip r:embed="rId25"/>
                    <a:stretch>
                      <a:fillRect/>
                    </a:stretch>
                  </pic:blipFill>
                  <pic:spPr bwMode="auto">
                    <a:xfrm>
                      <a:off x="0" y="0"/>
                      <a:ext cx="5888990" cy="3616325"/>
                    </a:xfrm>
                    <a:prstGeom prst="rect">
                      <a:avLst/>
                    </a:prstGeom>
                    <a:noFill/>
                    <a:ln w="9525">
                      <a:noFill/>
                      <a:miter lim="800000"/>
                      <a:headEnd/>
                      <a:tailEnd/>
                    </a:ln>
                  </pic:spPr>
                </pic:pic>
              </a:graphicData>
            </a:graphic>
          </wp:inline>
        </w:drawing>
      </w:r>
    </w:p>
    <w:p w14:paraId="5CDF1127" w14:textId="77777777" w:rsidR="00000E3A" w:rsidRPr="00D73533" w:rsidRDefault="003456AB" w:rsidP="00D73533">
      <w:pPr>
        <w:pStyle w:val="Caption"/>
        <w:jc w:val="center"/>
      </w:pPr>
      <w:r>
        <w:t xml:space="preserve">Figure </w:t>
      </w:r>
      <w:fldSimple w:instr=" SEQ Figure \* ARABIC ">
        <w:r w:rsidR="006C083A">
          <w:rPr>
            <w:noProof/>
          </w:rPr>
          <w:t>6</w:t>
        </w:r>
      </w:fldSimple>
      <w:r>
        <w:t xml:space="preserve"> - An example conversion with no phasing</w:t>
      </w:r>
      <w:bookmarkStart w:id="155" w:name="BKM_9A75A8BE_8993_48F8_BBB9_C7A5F548EC85"/>
      <w:bookmarkEnd w:id="155"/>
    </w:p>
    <w:p w14:paraId="74A1FD93" w14:textId="77777777" w:rsidR="00000E3A" w:rsidRDefault="00565720">
      <w:pPr>
        <w:pStyle w:val="heading3OGCHeading3"/>
        <w:rPr>
          <w:color w:val="0F0F0F"/>
        </w:rPr>
      </w:pPr>
      <w:bookmarkStart w:id="156" w:name="_Toc290114300"/>
      <w:proofErr w:type="spellStart"/>
      <w:r>
        <w:rPr>
          <w:color w:val="0F0F0F"/>
        </w:rPr>
        <w:lastRenderedPageBreak/>
        <w:t>C</w:t>
      </w:r>
      <w:bookmarkStart w:id="157" w:name="BKM_2D3E8FC2_78C9_4682_AD0D_390120531BBD"/>
      <w:bookmarkEnd w:id="157"/>
      <w:r>
        <w:rPr>
          <w:color w:val="0F0F0F"/>
        </w:rPr>
        <w:t>onversionTable</w:t>
      </w:r>
      <w:bookmarkEnd w:id="156"/>
      <w:proofErr w:type="spellEnd"/>
    </w:p>
    <w:p w14:paraId="0589ECA3"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conversion table is the primary means for exchange of conversion relationships. It encodes the relationship between the input and output of the conversion using a table of tuples. This table shall be of sufficient resolution to allow linear interpolation between points. </w:t>
      </w:r>
    </w:p>
    <w:p w14:paraId="1747E2FD" w14:textId="77777777" w:rsidR="00000E3A" w:rsidRDefault="00000E3A">
      <w:pPr>
        <w:rPr>
          <w:rFonts w:ascii="Times New Roman" w:eastAsia="Times New Roman" w:hAnsi="Times New Roman" w:cs="Times New Roman"/>
          <w:color w:val="0F0F0F"/>
        </w:rPr>
      </w:pPr>
    </w:p>
    <w:p w14:paraId="3BDBB91C" w14:textId="77777777" w:rsidR="00181446" w:rsidRDefault="00181446" w:rsidP="00181446">
      <w:pPr>
        <w:pStyle w:val="Caption"/>
        <w:keepNext/>
        <w:jc w:val="center"/>
      </w:pPr>
      <w:r>
        <w:t xml:space="preserve">Table </w:t>
      </w:r>
      <w:fldSimple w:instr=" SEQ Table \* ARABIC ">
        <w:r w:rsidR="006C083A">
          <w:rPr>
            <w:noProof/>
          </w:rPr>
          <w:t>8</w:t>
        </w:r>
      </w:fldSimple>
      <w:r>
        <w:t xml:space="preserve"> - </w:t>
      </w:r>
      <w:proofErr w:type="spellStart"/>
      <w:r>
        <w:t>ConversionTable</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6BEB7281"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7593FA9" w14:textId="77777777" w:rsidR="00000E3A" w:rsidRDefault="00565720" w:rsidP="00181446">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5EC2417" w14:textId="77777777" w:rsidR="00000E3A" w:rsidRDefault="00565720" w:rsidP="00181446">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F315D33" w14:textId="77777777" w:rsidR="00000E3A" w:rsidRDefault="00565720" w:rsidP="00181446">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3D13502" w14:textId="77777777" w:rsidR="00000E3A" w:rsidRDefault="00565720" w:rsidP="00181446">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06208BF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94A477" w14:textId="77777777" w:rsidR="00000E3A" w:rsidRDefault="00565720" w:rsidP="00181446">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point</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764EC2"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points that make up the conversion table.</w:t>
            </w:r>
          </w:p>
          <w:p w14:paraId="64B84709" w14:textId="77777777" w:rsidR="00000E3A" w:rsidRDefault="00000E3A" w:rsidP="00181446">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C8A06F4" w14:textId="77777777" w:rsidR="00000E3A" w:rsidRDefault="00565720" w:rsidP="00181446">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TableTuple</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6397A96"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2</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35C9372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9A60A13" w14:textId="77777777" w:rsidR="00000E3A" w:rsidRDefault="00565720" w:rsidP="00181446">
            <w:pPr>
              <w:spacing w:after="240"/>
              <w:jc w:val="center"/>
              <w:rPr>
                <w:rFonts w:ascii="Times New Roman" w:eastAsia="Times New Roman" w:hAnsi="Times New Roman" w:cs="Times New Roman"/>
                <w:color w:val="0F0F0F"/>
                <w:sz w:val="20"/>
                <w:szCs w:val="20"/>
              </w:rPr>
            </w:pPr>
            <w:bookmarkStart w:id="158" w:name="BKM_A007E27F_B195_4F22_BB3F_A4E7C9A76DB1"/>
            <w:bookmarkEnd w:id="158"/>
            <w:proofErr w:type="spellStart"/>
            <w:proofErr w:type="gramStart"/>
            <w:r>
              <w:rPr>
                <w:rFonts w:ascii="Times New Roman" w:eastAsia="Times New Roman" w:hAnsi="Times New Roman" w:cs="Times New Roman"/>
                <w:color w:val="000000"/>
                <w:sz w:val="20"/>
                <w:szCs w:val="20"/>
              </w:rPr>
              <w:t>defaultQuality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1DD4D19"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Defines the default quality code for the output values of the table. Individual quality assertions override the default value. This property uses </w:t>
            </w:r>
            <w:proofErr w:type="spellStart"/>
            <w:r>
              <w:rPr>
                <w:rFonts w:ascii="Times New Roman" w:eastAsia="Times New Roman" w:hAnsi="Times New Roman" w:cs="Times New Roman"/>
                <w:color w:val="0F0F0F"/>
                <w:sz w:val="20"/>
                <w:szCs w:val="20"/>
              </w:rPr>
              <w:t>swe</w:t>
            </w:r>
            <w:proofErr w:type="gramStart"/>
            <w:r>
              <w:rPr>
                <w:rFonts w:ascii="Times New Roman" w:eastAsia="Times New Roman" w:hAnsi="Times New Roman" w:cs="Times New Roman"/>
                <w:color w:val="0F0F0F"/>
                <w:sz w:val="20"/>
                <w:szCs w:val="20"/>
              </w:rPr>
              <w:t>:Quality</w:t>
            </w:r>
            <w:proofErr w:type="spellEnd"/>
            <w:proofErr w:type="gramEnd"/>
            <w:r>
              <w:rPr>
                <w:rFonts w:ascii="Times New Roman" w:eastAsia="Times New Roman" w:hAnsi="Times New Roman" w:cs="Times New Roman"/>
                <w:color w:val="0F0F0F"/>
                <w:sz w:val="20"/>
                <w:szCs w:val="20"/>
              </w:rPr>
              <w:t>, which allows quality assertions using text, quantities, ranges, or a vocabulary entry.</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1E39BE4"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Quality</w:t>
            </w:r>
          </w:p>
          <w:p w14:paraId="13E02B35" w14:textId="77777777" w:rsidR="002C5869" w:rsidRDefault="002C5869" w:rsidP="002C586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E65EA2"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0356C0BF" w14:textId="77777777" w:rsidR="00000E3A" w:rsidRDefault="00565720">
      <w:pPr>
        <w:pStyle w:val="heading3OGCHeading3"/>
        <w:rPr>
          <w:color w:val="0F0F0F"/>
        </w:rPr>
      </w:pPr>
      <w:bookmarkStart w:id="159" w:name="_Ref290113522"/>
      <w:bookmarkStart w:id="160" w:name="_Toc290114301"/>
      <w:proofErr w:type="spellStart"/>
      <w:r>
        <w:rPr>
          <w:color w:val="0F0F0F"/>
        </w:rPr>
        <w:t>D</w:t>
      </w:r>
      <w:bookmarkStart w:id="161" w:name="BKM_245A1174_B28A_4732_85A8_751D4DF5F806"/>
      <w:bookmarkEnd w:id="161"/>
      <w:r>
        <w:rPr>
          <w:color w:val="0F0F0F"/>
        </w:rPr>
        <w:t>evelopmentMethodCode</w:t>
      </w:r>
      <w:bookmarkEnd w:id="159"/>
      <w:bookmarkEnd w:id="160"/>
      <w:proofErr w:type="spellEnd"/>
    </w:p>
    <w:p w14:paraId="322D1B7B"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code indicating the way the conversion was developed. </w:t>
      </w:r>
    </w:p>
    <w:p w14:paraId="07840B17" w14:textId="77777777" w:rsidR="00000E3A" w:rsidRDefault="00000E3A">
      <w:pPr>
        <w:rPr>
          <w:rFonts w:ascii="Times New Roman" w:eastAsia="Times New Roman" w:hAnsi="Times New Roman" w:cs="Times New Roman"/>
          <w:color w:val="0F0F0F"/>
        </w:rPr>
      </w:pPr>
    </w:p>
    <w:p w14:paraId="6FAA16D1" w14:textId="77777777" w:rsidR="00601DC7" w:rsidRDefault="00601DC7" w:rsidP="00601DC7">
      <w:pPr>
        <w:pStyle w:val="Caption"/>
        <w:keepNext/>
        <w:jc w:val="center"/>
      </w:pPr>
      <w:r>
        <w:t xml:space="preserve">Table </w:t>
      </w:r>
      <w:fldSimple w:instr=" SEQ Table \* ARABIC ">
        <w:r w:rsidR="006C083A">
          <w:rPr>
            <w:noProof/>
          </w:rPr>
          <w:t>9</w:t>
        </w:r>
      </w:fldSimple>
      <w:r>
        <w:t xml:space="preserve"> - Development method code items</w:t>
      </w:r>
    </w:p>
    <w:tbl>
      <w:tblPr>
        <w:tblW w:w="9900" w:type="dxa"/>
        <w:tblInd w:w="60" w:type="dxa"/>
        <w:tblLayout w:type="fixed"/>
        <w:tblCellMar>
          <w:left w:w="60" w:type="dxa"/>
          <w:right w:w="60" w:type="dxa"/>
        </w:tblCellMar>
        <w:tblLook w:val="04A0" w:firstRow="1" w:lastRow="0" w:firstColumn="1" w:lastColumn="0" w:noHBand="0" w:noVBand="1"/>
      </w:tblPr>
      <w:tblGrid>
        <w:gridCol w:w="1530"/>
        <w:gridCol w:w="2700"/>
        <w:gridCol w:w="5670"/>
      </w:tblGrid>
      <w:tr w:rsidR="00000E3A" w14:paraId="52FA0B5A" w14:textId="77777777">
        <w:trPr>
          <w:trHeight w:val="794"/>
          <w:tblHeader/>
        </w:trPr>
        <w:tc>
          <w:tcPr>
            <w:tcW w:w="153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B3A493B" w14:textId="77777777" w:rsidR="00000E3A" w:rsidRDefault="00565720" w:rsidP="00601DC7">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70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36185FA2" w14:textId="77777777" w:rsidR="00000E3A" w:rsidRDefault="00565720" w:rsidP="00601DC7">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6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019A5C9" w14:textId="77777777" w:rsidR="00000E3A" w:rsidRDefault="00565720" w:rsidP="00601DC7">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000E3A" w14:paraId="47CBCD40"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D9254C9" w14:textId="77777777" w:rsidR="00000E3A" w:rsidRDefault="00565720" w:rsidP="00601DC7">
            <w:pPr>
              <w:spacing w:after="240"/>
              <w:jc w:val="center"/>
              <w:rPr>
                <w:rFonts w:ascii="Times New Roman" w:eastAsia="Times New Roman" w:hAnsi="Times New Roman" w:cs="Times New Roman"/>
                <w:color w:val="0F0F0F"/>
                <w:sz w:val="20"/>
                <w:szCs w:val="20"/>
              </w:rPr>
            </w:pPr>
            <w:bookmarkStart w:id="162" w:name="BKM_E71F6C0E_361B_4218_BFF4_BC69508B110C"/>
            <w:bookmarkEnd w:id="162"/>
            <w:proofErr w:type="gramStart"/>
            <w:r>
              <w:rPr>
                <w:rFonts w:ascii="Times New Roman" w:eastAsia="Times New Roman" w:hAnsi="Times New Roman" w:cs="Times New Roman"/>
                <w:color w:val="000000"/>
                <w:sz w:val="20"/>
                <w:szCs w:val="20"/>
              </w:rPr>
              <w:t>equation</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1CB7BBC" w14:textId="77777777" w:rsidR="00000E3A" w:rsidRDefault="00565720" w:rsidP="00601D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conversion was developed using a standard equation (e.g. from a known control structure).</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56B78A" w14:textId="77777777" w:rsidR="00000E3A" w:rsidRDefault="00D65AF8" w:rsidP="00601DC7">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.net/def/waterml/part2/1.0/DevelopmentMethodCode/equation</w:t>
            </w:r>
          </w:p>
        </w:tc>
      </w:tr>
      <w:tr w:rsidR="00000E3A" w14:paraId="7639B769"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08DD8DA" w14:textId="77777777" w:rsidR="00000E3A" w:rsidRDefault="00565720" w:rsidP="00601DC7">
            <w:pPr>
              <w:spacing w:after="240"/>
              <w:jc w:val="center"/>
              <w:rPr>
                <w:rFonts w:ascii="Times New Roman" w:eastAsia="Times New Roman" w:hAnsi="Times New Roman" w:cs="Times New Roman"/>
                <w:color w:val="0F0F0F"/>
                <w:sz w:val="20"/>
                <w:szCs w:val="20"/>
              </w:rPr>
            </w:pPr>
            <w:bookmarkStart w:id="163" w:name="BKM_1857E43A_5BAB_4FDF_AAFF_0203F5CE6096"/>
            <w:bookmarkEnd w:id="163"/>
            <w:proofErr w:type="gramStart"/>
            <w:r>
              <w:rPr>
                <w:rFonts w:ascii="Times New Roman" w:eastAsia="Times New Roman" w:hAnsi="Times New Roman" w:cs="Times New Roman"/>
                <w:color w:val="000000"/>
                <w:sz w:val="20"/>
                <w:szCs w:val="20"/>
              </w:rPr>
              <w:t>estimated</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CC523C7" w14:textId="77777777" w:rsidR="00000E3A" w:rsidRDefault="00565720" w:rsidP="00601D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relationship </w:t>
            </w:r>
            <w:r w:rsidR="00701E4F">
              <w:rPr>
                <w:rFonts w:ascii="Times New Roman" w:eastAsia="Times New Roman" w:hAnsi="Times New Roman" w:cs="Times New Roman"/>
                <w:color w:val="0F0F0F"/>
                <w:sz w:val="20"/>
                <w:szCs w:val="20"/>
              </w:rPr>
              <w:t>was</w:t>
            </w:r>
            <w:r>
              <w:rPr>
                <w:rFonts w:ascii="Times New Roman" w:eastAsia="Times New Roman" w:hAnsi="Times New Roman" w:cs="Times New Roman"/>
                <w:color w:val="0F0F0F"/>
                <w:sz w:val="20"/>
                <w:szCs w:val="20"/>
              </w:rPr>
              <w:t xml:space="preserve"> estimated using </w:t>
            </w:r>
            <w:proofErr w:type="spellStart"/>
            <w:r>
              <w:rPr>
                <w:rFonts w:ascii="Times New Roman" w:eastAsia="Times New Roman" w:hAnsi="Times New Roman" w:cs="Times New Roman"/>
                <w:color w:val="0F0F0F"/>
                <w:sz w:val="20"/>
                <w:szCs w:val="20"/>
              </w:rPr>
              <w:t>modeling</w:t>
            </w:r>
            <w:proofErr w:type="spellEnd"/>
            <w:r>
              <w:rPr>
                <w:rFonts w:ascii="Times New Roman" w:eastAsia="Times New Roman" w:hAnsi="Times New Roman" w:cs="Times New Roman"/>
                <w:color w:val="0F0F0F"/>
                <w:sz w:val="20"/>
                <w:szCs w:val="20"/>
              </w:rPr>
              <w:t>, mass balance or other quantifiable techniques</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1FA3116" w14:textId="77777777" w:rsidR="00000E3A" w:rsidRDefault="00D65AF8" w:rsidP="00601DC7">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.net/def/waterml/part2/1.0/DevelopmentMethodCode/estimated</w:t>
            </w:r>
          </w:p>
        </w:tc>
      </w:tr>
      <w:tr w:rsidR="00000E3A" w14:paraId="69AD1A69"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F3E2D9C" w14:textId="77777777" w:rsidR="00000E3A" w:rsidRDefault="00565720" w:rsidP="00601DC7">
            <w:pPr>
              <w:spacing w:after="240"/>
              <w:jc w:val="center"/>
              <w:rPr>
                <w:rFonts w:ascii="Times New Roman" w:eastAsia="Times New Roman" w:hAnsi="Times New Roman" w:cs="Times New Roman"/>
                <w:color w:val="0F0F0F"/>
                <w:sz w:val="20"/>
                <w:szCs w:val="20"/>
              </w:rPr>
            </w:pPr>
            <w:bookmarkStart w:id="164" w:name="BKM_D523B404_F5B5_44E0_94F2_D904F33F6069"/>
            <w:bookmarkEnd w:id="164"/>
            <w:proofErr w:type="spellStart"/>
            <w:proofErr w:type="gramStart"/>
            <w:r>
              <w:rPr>
                <w:rFonts w:ascii="Times New Roman" w:eastAsia="Times New Roman" w:hAnsi="Times New Roman" w:cs="Times New Roman"/>
                <w:color w:val="000000"/>
                <w:sz w:val="20"/>
                <w:szCs w:val="20"/>
              </w:rPr>
              <w:t>fromGauging</w:t>
            </w:r>
            <w:proofErr w:type="spellEnd"/>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F688AD2" w14:textId="77777777" w:rsidR="00000E3A" w:rsidRDefault="00565720" w:rsidP="00601D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was developed using regular </w:t>
            </w:r>
            <w:proofErr w:type="spellStart"/>
            <w:r>
              <w:rPr>
                <w:rFonts w:ascii="Times New Roman" w:eastAsia="Times New Roman" w:hAnsi="Times New Roman" w:cs="Times New Roman"/>
                <w:color w:val="0F0F0F"/>
                <w:sz w:val="20"/>
                <w:szCs w:val="20"/>
              </w:rPr>
              <w:t>gaugings</w:t>
            </w:r>
            <w:proofErr w:type="spellEnd"/>
            <w:r>
              <w:rPr>
                <w:rFonts w:ascii="Times New Roman" w:eastAsia="Times New Roman" w:hAnsi="Times New Roman" w:cs="Times New Roman"/>
                <w:color w:val="0F0F0F"/>
                <w:sz w:val="20"/>
                <w:szCs w:val="20"/>
              </w:rPr>
              <w:t>.</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8A26943" w14:textId="77777777" w:rsidR="00000E3A" w:rsidRDefault="00D65AF8" w:rsidP="00601DC7">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.net/def/waterml/part2/1.0/DevelopmentMethodCode/fromGauging</w:t>
            </w:r>
          </w:p>
        </w:tc>
      </w:tr>
      <w:tr w:rsidR="00000E3A" w14:paraId="068BCE20"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DB1DA4" w14:textId="77777777" w:rsidR="00000E3A" w:rsidRDefault="00565720" w:rsidP="00601DC7">
            <w:pPr>
              <w:spacing w:after="240"/>
              <w:jc w:val="center"/>
              <w:rPr>
                <w:rFonts w:ascii="Times New Roman" w:eastAsia="Times New Roman" w:hAnsi="Times New Roman" w:cs="Times New Roman"/>
                <w:color w:val="0F0F0F"/>
                <w:sz w:val="20"/>
                <w:szCs w:val="20"/>
              </w:rPr>
            </w:pPr>
            <w:bookmarkStart w:id="165" w:name="BKM_89FCA55D_CFF9_4BCF_AD3B_1EAC16926DFA"/>
            <w:bookmarkEnd w:id="165"/>
            <w:proofErr w:type="gramStart"/>
            <w:r>
              <w:rPr>
                <w:rFonts w:ascii="Times New Roman" w:eastAsia="Times New Roman" w:hAnsi="Times New Roman" w:cs="Times New Roman"/>
                <w:color w:val="000000"/>
                <w:sz w:val="20"/>
                <w:szCs w:val="20"/>
              </w:rPr>
              <w:t>unknown</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10CDAD8" w14:textId="77777777" w:rsidR="00000E3A" w:rsidRDefault="00565720" w:rsidP="00601D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Unknown development method.</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5346823" w14:textId="77777777" w:rsidR="00000E3A" w:rsidRDefault="00D65AF8" w:rsidP="00601DC7">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.net/def/waterml/part2/1.0/DevelopmentMethodCode/unknown</w:t>
            </w:r>
          </w:p>
        </w:tc>
      </w:tr>
    </w:tbl>
    <w:p w14:paraId="3C6CE5CB" w14:textId="7B5F0C0F" w:rsidR="000301C7" w:rsidRDefault="000301C7" w:rsidP="000301C7">
      <w:pPr>
        <w:pStyle w:val="heading3OGCHeading3"/>
        <w:rPr>
          <w:color w:val="0F0F0F"/>
        </w:rPr>
      </w:pPr>
      <w:bookmarkStart w:id="166" w:name="_Ref290113507"/>
      <w:bookmarkStart w:id="167" w:name="_Toc290114302"/>
      <w:proofErr w:type="spellStart"/>
      <w:r>
        <w:rPr>
          <w:color w:val="0F0F0F"/>
        </w:rPr>
        <w:lastRenderedPageBreak/>
        <w:t>DomainFeatureTypeCode</w:t>
      </w:r>
      <w:bookmarkEnd w:id="166"/>
      <w:bookmarkEnd w:id="167"/>
      <w:proofErr w:type="spellEnd"/>
    </w:p>
    <w:p w14:paraId="2E34D8C6" w14:textId="1D743FDA" w:rsidR="000301C7" w:rsidRDefault="000301C7" w:rsidP="000301C7">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code indicating the feature type that the conversion relates to.</w:t>
      </w:r>
      <w:proofErr w:type="gramEnd"/>
      <w:r>
        <w:rPr>
          <w:rFonts w:ascii="Times New Roman" w:eastAsia="Times New Roman" w:hAnsi="Times New Roman" w:cs="Times New Roman"/>
          <w:color w:val="0F0F0F"/>
        </w:rPr>
        <w:t xml:space="preserve"> E.g. ‘River’, ‘Reservoir’</w:t>
      </w:r>
      <w:r w:rsidR="00B52AC4">
        <w:rPr>
          <w:rFonts w:ascii="Times New Roman" w:eastAsia="Times New Roman" w:hAnsi="Times New Roman" w:cs="Times New Roman"/>
          <w:color w:val="0F0F0F"/>
        </w:rPr>
        <w:t xml:space="preserve">. </w:t>
      </w:r>
      <w:proofErr w:type="spellStart"/>
      <w:r w:rsidR="00B52AC4">
        <w:rPr>
          <w:rFonts w:ascii="Times New Roman" w:eastAsia="Times New Roman" w:hAnsi="Times New Roman" w:cs="Times New Roman"/>
          <w:color w:val="0F0F0F"/>
        </w:rPr>
        <w:t>HY_Features</w:t>
      </w:r>
      <w:proofErr w:type="spellEnd"/>
      <w:r w:rsidR="00F318A6" w:rsidRPr="00F318A6">
        <w:rPr>
          <w:rStyle w:val="FootnoteReference"/>
          <w:rFonts w:eastAsia="Arial"/>
          <w:color w:val="0F0F0F"/>
          <w:vertAlign w:val="superscript"/>
        </w:rPr>
        <w:footnoteReference w:id="8"/>
      </w:r>
      <w:r w:rsidR="00B52AC4">
        <w:rPr>
          <w:rFonts w:ascii="Times New Roman" w:eastAsia="Times New Roman" w:hAnsi="Times New Roman" w:cs="Times New Roman"/>
          <w:color w:val="0F0F0F"/>
        </w:rPr>
        <w:t xml:space="preserve"> provides a potential high-level categorisation of relevant features. </w:t>
      </w:r>
      <w:r>
        <w:rPr>
          <w:rFonts w:ascii="Times New Roman" w:eastAsia="Times New Roman" w:hAnsi="Times New Roman" w:cs="Times New Roman"/>
          <w:color w:val="0F0F0F"/>
        </w:rPr>
        <w:t xml:space="preserve"> </w:t>
      </w:r>
    </w:p>
    <w:p w14:paraId="6F31928B" w14:textId="1C27B648" w:rsidR="00297F77" w:rsidRDefault="00297F77" w:rsidP="00297F77">
      <w:pPr>
        <w:pStyle w:val="heading3OGCHeading3"/>
        <w:rPr>
          <w:color w:val="0F0F0F"/>
        </w:rPr>
      </w:pPr>
      <w:bookmarkStart w:id="168" w:name="_Ref290113462"/>
      <w:bookmarkStart w:id="169" w:name="_Ref290113573"/>
      <w:bookmarkStart w:id="170" w:name="_Ref290113712"/>
      <w:bookmarkStart w:id="171" w:name="_Toc290114303"/>
      <w:proofErr w:type="spellStart"/>
      <w:r>
        <w:rPr>
          <w:color w:val="0F0F0F"/>
        </w:rPr>
        <w:t>PropertyCode</w:t>
      </w:r>
      <w:bookmarkEnd w:id="168"/>
      <w:bookmarkEnd w:id="169"/>
      <w:bookmarkEnd w:id="170"/>
      <w:bookmarkEnd w:id="171"/>
      <w:proofErr w:type="spellEnd"/>
    </w:p>
    <w:p w14:paraId="5BCFC90B" w14:textId="7A7B683E" w:rsidR="00297F77" w:rsidRPr="000301C7" w:rsidRDefault="00297F77" w:rsidP="00297F77">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code that defines an observable property.</w:t>
      </w:r>
      <w:proofErr w:type="gramEnd"/>
      <w:r>
        <w:rPr>
          <w:rFonts w:ascii="Times New Roman" w:eastAsia="Times New Roman" w:hAnsi="Times New Roman" w:cs="Times New Roman"/>
          <w:color w:val="0F0F0F"/>
        </w:rPr>
        <w:t xml:space="preserve"> </w:t>
      </w:r>
      <w:proofErr w:type="gramStart"/>
      <w:r>
        <w:rPr>
          <w:rFonts w:ascii="Times New Roman" w:eastAsia="Times New Roman" w:hAnsi="Times New Roman" w:cs="Times New Roman"/>
          <w:color w:val="0F0F0F"/>
        </w:rPr>
        <w:t>E.g. ‘river level’, ‘discharge’.</w:t>
      </w:r>
      <w:proofErr w:type="gramEnd"/>
      <w:r>
        <w:rPr>
          <w:rFonts w:ascii="Times New Roman" w:eastAsia="Times New Roman" w:hAnsi="Times New Roman" w:cs="Times New Roman"/>
          <w:color w:val="0F0F0F"/>
        </w:rPr>
        <w:t xml:space="preserve"> </w:t>
      </w:r>
      <w:r w:rsidR="00E97A55">
        <w:rPr>
          <w:rFonts w:ascii="Times New Roman" w:eastAsia="Times New Roman" w:hAnsi="Times New Roman" w:cs="Times New Roman"/>
          <w:color w:val="0F0F0F"/>
        </w:rPr>
        <w:t xml:space="preserve">This list has not been defined in this standard. </w:t>
      </w:r>
    </w:p>
    <w:p w14:paraId="07309E32" w14:textId="77777777" w:rsidR="00297F77" w:rsidRPr="000301C7" w:rsidRDefault="00297F77" w:rsidP="000301C7">
      <w:pPr>
        <w:rPr>
          <w:rFonts w:ascii="Times New Roman" w:eastAsia="Times New Roman" w:hAnsi="Times New Roman" w:cs="Times New Roman"/>
          <w:color w:val="0F0F0F"/>
        </w:rPr>
      </w:pPr>
    </w:p>
    <w:p w14:paraId="3C6F5913" w14:textId="77777777" w:rsidR="00000E3A" w:rsidRDefault="00565720">
      <w:pPr>
        <w:pStyle w:val="heading3OGCHeading3"/>
        <w:rPr>
          <w:color w:val="0F0F0F"/>
        </w:rPr>
      </w:pPr>
      <w:bookmarkStart w:id="172" w:name="_Ref290113391"/>
      <w:bookmarkStart w:id="173" w:name="_Ref290113534"/>
      <w:bookmarkStart w:id="174" w:name="_Toc290114304"/>
      <w:proofErr w:type="spellStart"/>
      <w:r>
        <w:rPr>
          <w:color w:val="0F0F0F"/>
        </w:rPr>
        <w:t>S</w:t>
      </w:r>
      <w:bookmarkStart w:id="175" w:name="BKM_EC730970_B26A_4ADD_9736_82F660D6997E"/>
      <w:bookmarkEnd w:id="175"/>
      <w:r>
        <w:rPr>
          <w:color w:val="0F0F0F"/>
        </w:rPr>
        <w:t>tatusCode</w:t>
      </w:r>
      <w:bookmarkEnd w:id="172"/>
      <w:bookmarkEnd w:id="173"/>
      <w:bookmarkEnd w:id="174"/>
      <w:proofErr w:type="spellEnd"/>
    </w:p>
    <w:p w14:paraId="16B8F144"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proposed list of status codes to indicate where the conversion is in its development lifecycle.</w:t>
      </w:r>
      <w:proofErr w:type="gramEnd"/>
    </w:p>
    <w:p w14:paraId="500C7C7E" w14:textId="77777777" w:rsidR="00000E3A" w:rsidRDefault="00000E3A">
      <w:pPr>
        <w:rPr>
          <w:rFonts w:ascii="Times New Roman" w:eastAsia="Times New Roman" w:hAnsi="Times New Roman" w:cs="Times New Roman"/>
          <w:color w:val="0F0F0F"/>
        </w:rPr>
      </w:pPr>
    </w:p>
    <w:p w14:paraId="0A10CFDC" w14:textId="77777777" w:rsidR="00752CB2" w:rsidRDefault="00752CB2" w:rsidP="00752CB2">
      <w:pPr>
        <w:pStyle w:val="Caption"/>
        <w:keepNext/>
        <w:jc w:val="center"/>
      </w:pPr>
      <w:r>
        <w:t xml:space="preserve">Table </w:t>
      </w:r>
      <w:fldSimple w:instr=" SEQ Table \* ARABIC ">
        <w:r w:rsidR="006C083A">
          <w:rPr>
            <w:noProof/>
          </w:rPr>
          <w:t>10</w:t>
        </w:r>
      </w:fldSimple>
      <w:r>
        <w:t xml:space="preserve"> - Status code items</w:t>
      </w:r>
    </w:p>
    <w:tbl>
      <w:tblPr>
        <w:tblW w:w="9900" w:type="dxa"/>
        <w:tblInd w:w="60" w:type="dxa"/>
        <w:tblLayout w:type="fixed"/>
        <w:tblCellMar>
          <w:left w:w="60" w:type="dxa"/>
          <w:right w:w="60" w:type="dxa"/>
        </w:tblCellMar>
        <w:tblLook w:val="04A0" w:firstRow="1" w:lastRow="0" w:firstColumn="1" w:lastColumn="0" w:noHBand="0" w:noVBand="1"/>
      </w:tblPr>
      <w:tblGrid>
        <w:gridCol w:w="1530"/>
        <w:gridCol w:w="2700"/>
        <w:gridCol w:w="5670"/>
      </w:tblGrid>
      <w:tr w:rsidR="00000E3A" w14:paraId="6B93FB77" w14:textId="77777777">
        <w:trPr>
          <w:trHeight w:val="794"/>
          <w:tblHeader/>
        </w:trPr>
        <w:tc>
          <w:tcPr>
            <w:tcW w:w="153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4202D57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70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01C4B01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6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71A53FF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000E3A" w14:paraId="2E4F1C11"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22E411" w14:textId="77777777" w:rsidR="00000E3A" w:rsidRDefault="00565720">
            <w:pPr>
              <w:spacing w:after="240"/>
              <w:jc w:val="center"/>
              <w:rPr>
                <w:rFonts w:ascii="Times New Roman" w:eastAsia="Times New Roman" w:hAnsi="Times New Roman" w:cs="Times New Roman"/>
                <w:color w:val="0F0F0F"/>
                <w:sz w:val="20"/>
                <w:szCs w:val="20"/>
              </w:rPr>
            </w:pPr>
            <w:bookmarkStart w:id="176" w:name="BKM_E135526B_0E58_4B42_8FCB_889B69FA3360"/>
            <w:bookmarkEnd w:id="176"/>
            <w:proofErr w:type="gramStart"/>
            <w:r>
              <w:rPr>
                <w:rFonts w:ascii="Times New Roman" w:eastAsia="Times New Roman" w:hAnsi="Times New Roman" w:cs="Times New Roman"/>
                <w:color w:val="000000"/>
                <w:sz w:val="20"/>
                <w:szCs w:val="20"/>
              </w:rPr>
              <w:t>working</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0941FF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relationship is the working version. This is the currently active conversion.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D9A2A21"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.net/def/waterml/part2/1.0/StatusCode/working</w:t>
            </w:r>
          </w:p>
        </w:tc>
      </w:tr>
      <w:tr w:rsidR="00000E3A" w14:paraId="25EAABE9"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F48295" w14:textId="77777777" w:rsidR="00000E3A" w:rsidRDefault="00565720">
            <w:pPr>
              <w:spacing w:after="240"/>
              <w:jc w:val="center"/>
              <w:rPr>
                <w:rFonts w:ascii="Times New Roman" w:eastAsia="Times New Roman" w:hAnsi="Times New Roman" w:cs="Times New Roman"/>
                <w:color w:val="0F0F0F"/>
                <w:sz w:val="20"/>
                <w:szCs w:val="20"/>
              </w:rPr>
            </w:pPr>
            <w:bookmarkStart w:id="177" w:name="BKM_822FE5C0_8CCC_4941_8C7F_63309DFF50F2"/>
            <w:bookmarkEnd w:id="177"/>
            <w:proofErr w:type="spellStart"/>
            <w:proofErr w:type="gramStart"/>
            <w:r>
              <w:rPr>
                <w:rFonts w:ascii="Times New Roman" w:eastAsia="Times New Roman" w:hAnsi="Times New Roman" w:cs="Times New Roman"/>
                <w:color w:val="000000"/>
                <w:sz w:val="20"/>
                <w:szCs w:val="20"/>
              </w:rPr>
              <w:t>inReview</w:t>
            </w:r>
            <w:proofErr w:type="spellEnd"/>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E424FC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is under review.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FAF08A"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.net/def/waterml/part2/1.0/StatusCode/inReview</w:t>
            </w:r>
          </w:p>
        </w:tc>
      </w:tr>
      <w:tr w:rsidR="00000E3A" w14:paraId="2D723D93"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6D1D1F4" w14:textId="77777777" w:rsidR="00000E3A" w:rsidRDefault="00565720">
            <w:pPr>
              <w:spacing w:after="240"/>
              <w:jc w:val="center"/>
              <w:rPr>
                <w:rFonts w:ascii="Times New Roman" w:eastAsia="Times New Roman" w:hAnsi="Times New Roman" w:cs="Times New Roman"/>
                <w:color w:val="0F0F0F"/>
                <w:sz w:val="20"/>
                <w:szCs w:val="20"/>
              </w:rPr>
            </w:pPr>
            <w:bookmarkStart w:id="178" w:name="BKM_401C1264_7C7F_4FF1_9034_DFCF0D02BED8"/>
            <w:bookmarkEnd w:id="178"/>
            <w:proofErr w:type="gramStart"/>
            <w:r>
              <w:rPr>
                <w:rFonts w:ascii="Times New Roman" w:eastAsia="Times New Roman" w:hAnsi="Times New Roman" w:cs="Times New Roman"/>
                <w:color w:val="000000"/>
                <w:sz w:val="20"/>
                <w:szCs w:val="20"/>
              </w:rPr>
              <w:t>approved</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A703BF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has been approved for use.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EB9EAD2"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.net/def/waterml/part2/1.0/StatusCode/approved</w:t>
            </w:r>
          </w:p>
        </w:tc>
      </w:tr>
      <w:tr w:rsidR="00000E3A" w14:paraId="1C070A93"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2B10E97" w14:textId="77777777" w:rsidR="00000E3A" w:rsidRDefault="00565720">
            <w:pPr>
              <w:spacing w:after="240"/>
              <w:jc w:val="center"/>
              <w:rPr>
                <w:rFonts w:ascii="Times New Roman" w:eastAsia="Times New Roman" w:hAnsi="Times New Roman" w:cs="Times New Roman"/>
                <w:color w:val="0F0F0F"/>
                <w:sz w:val="20"/>
                <w:szCs w:val="20"/>
              </w:rPr>
            </w:pPr>
            <w:bookmarkStart w:id="179" w:name="BKM_BE866EB8_AF13_4542_A422_8E9A1966E260"/>
            <w:bookmarkEnd w:id="179"/>
            <w:proofErr w:type="gramStart"/>
            <w:r>
              <w:rPr>
                <w:rFonts w:ascii="Times New Roman" w:eastAsia="Times New Roman" w:hAnsi="Times New Roman" w:cs="Times New Roman"/>
                <w:color w:val="000000"/>
                <w:sz w:val="20"/>
                <w:szCs w:val="20"/>
              </w:rPr>
              <w:t>submitted</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D8976B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conversion has been reviewed and submitted for approval but has not yet been approved.</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D9B5B37"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.net/def/waterml/part2/1.0/StatusCode/submitted</w:t>
            </w:r>
          </w:p>
        </w:tc>
      </w:tr>
      <w:tr w:rsidR="00000E3A" w14:paraId="132C5409"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2D68B7" w14:textId="77777777" w:rsidR="00000E3A" w:rsidRDefault="00565720">
            <w:pPr>
              <w:spacing w:after="240"/>
              <w:jc w:val="center"/>
              <w:rPr>
                <w:rFonts w:ascii="Times New Roman" w:eastAsia="Times New Roman" w:hAnsi="Times New Roman" w:cs="Times New Roman"/>
                <w:color w:val="0F0F0F"/>
                <w:sz w:val="20"/>
                <w:szCs w:val="20"/>
              </w:rPr>
            </w:pPr>
            <w:bookmarkStart w:id="180" w:name="BKM_D24D0532_4A62_43A7_8CE3_86023A28D1B2"/>
            <w:bookmarkEnd w:id="180"/>
            <w:proofErr w:type="gramStart"/>
            <w:r>
              <w:rPr>
                <w:rFonts w:ascii="Times New Roman" w:eastAsia="Times New Roman" w:hAnsi="Times New Roman" w:cs="Times New Roman"/>
                <w:color w:val="000000"/>
                <w:sz w:val="20"/>
                <w:szCs w:val="20"/>
              </w:rPr>
              <w:t>provisional</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A1720F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has been modified to include </w:t>
            </w:r>
            <w:r w:rsidR="004B205A">
              <w:rPr>
                <w:rFonts w:ascii="Times New Roman" w:eastAsia="Times New Roman" w:hAnsi="Times New Roman" w:cs="Times New Roman"/>
                <w:color w:val="0F0F0F"/>
                <w:sz w:val="20"/>
                <w:szCs w:val="20"/>
              </w:rPr>
              <w:t xml:space="preserve">the </w:t>
            </w:r>
            <w:r>
              <w:rPr>
                <w:rFonts w:ascii="Times New Roman" w:eastAsia="Times New Roman" w:hAnsi="Times New Roman" w:cs="Times New Roman"/>
                <w:color w:val="0F0F0F"/>
                <w:sz w:val="20"/>
                <w:szCs w:val="20"/>
              </w:rPr>
              <w:t>latest gauging information. It is released for real time purposes only.</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458F142"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.net/def/waterml/part2/1.0/StatusCode/provisional</w:t>
            </w:r>
          </w:p>
        </w:tc>
      </w:tr>
    </w:tbl>
    <w:p w14:paraId="26A095D8" w14:textId="77777777" w:rsidR="00000E3A" w:rsidRDefault="00565720">
      <w:pPr>
        <w:pStyle w:val="heading3OGCHeading3"/>
        <w:rPr>
          <w:color w:val="0F0F0F"/>
        </w:rPr>
      </w:pPr>
      <w:bookmarkStart w:id="181" w:name="_Toc290114305"/>
      <w:proofErr w:type="spellStart"/>
      <w:r>
        <w:rPr>
          <w:color w:val="0F0F0F"/>
        </w:rPr>
        <w:t>T</w:t>
      </w:r>
      <w:bookmarkStart w:id="182" w:name="BKM_58A49FFB_365C_4237_90C4_144BF87F726D"/>
      <w:bookmarkEnd w:id="182"/>
      <w:r>
        <w:rPr>
          <w:color w:val="0F0F0F"/>
        </w:rPr>
        <w:t>ableTuple</w:t>
      </w:r>
      <w:bookmarkEnd w:id="181"/>
      <w:proofErr w:type="spellEnd"/>
    </w:p>
    <w:p w14:paraId="79A13843"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tuple represents a pair of measured values: the input property and the output property. </w:t>
      </w:r>
    </w:p>
    <w:p w14:paraId="38F85668" w14:textId="77777777" w:rsidR="00000E3A" w:rsidRDefault="00000E3A">
      <w:pPr>
        <w:rPr>
          <w:rFonts w:ascii="Times New Roman" w:eastAsia="Times New Roman" w:hAnsi="Times New Roman" w:cs="Times New Roman"/>
          <w:color w:val="0F0F0F"/>
        </w:rPr>
      </w:pPr>
    </w:p>
    <w:p w14:paraId="2A179532" w14:textId="77777777" w:rsidR="002E4158" w:rsidRDefault="002E4158" w:rsidP="002E4158">
      <w:pPr>
        <w:pStyle w:val="Caption"/>
        <w:keepNext/>
        <w:jc w:val="center"/>
      </w:pPr>
      <w:r>
        <w:lastRenderedPageBreak/>
        <w:t xml:space="preserve">Table </w:t>
      </w:r>
      <w:fldSimple w:instr=" SEQ Table \* ARABIC ">
        <w:r w:rsidR="006C083A">
          <w:rPr>
            <w:noProof/>
          </w:rPr>
          <w:t>11</w:t>
        </w:r>
      </w:fldSimple>
      <w:r>
        <w:t xml:space="preserve"> - </w:t>
      </w:r>
      <w:proofErr w:type="spellStart"/>
      <w:r>
        <w:t>TableTuple</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67A141B4"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5C3689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490695C"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326B59C"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F11C436"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475F3A16"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629180" w14:textId="77777777" w:rsidR="00000E3A" w:rsidRDefault="00565720">
            <w:pPr>
              <w:spacing w:after="240"/>
              <w:jc w:val="center"/>
              <w:rPr>
                <w:rFonts w:ascii="Times New Roman" w:eastAsia="Times New Roman" w:hAnsi="Times New Roman" w:cs="Times New Roman"/>
                <w:color w:val="0F0F0F"/>
                <w:sz w:val="20"/>
                <w:szCs w:val="20"/>
              </w:rPr>
            </w:pPr>
            <w:bookmarkStart w:id="183" w:name="BKM_1DBD310A_9EE2_4030_BC53_F0665316DBFE"/>
            <w:bookmarkEnd w:id="183"/>
            <w:proofErr w:type="spellStart"/>
            <w:proofErr w:type="gramStart"/>
            <w:r>
              <w:rPr>
                <w:rFonts w:ascii="Times New Roman" w:eastAsia="Times New Roman" w:hAnsi="Times New Roman" w:cs="Times New Roman"/>
                <w:color w:val="000000"/>
                <w:sz w:val="20"/>
                <w:szCs w:val="20"/>
              </w:rPr>
              <w:t>inputValue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0749FA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Individual value of the property being converted from.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51EE1A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2CC39EC8" w14:textId="77777777" w:rsidR="002C5869" w:rsidRDefault="002C586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7AF33B3" w14:textId="74932C30"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2E9A2FA3"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443296" w14:textId="77777777" w:rsidR="00000E3A" w:rsidRDefault="00565720">
            <w:pPr>
              <w:spacing w:after="240"/>
              <w:jc w:val="center"/>
              <w:rPr>
                <w:rFonts w:ascii="Times New Roman" w:eastAsia="Times New Roman" w:hAnsi="Times New Roman" w:cs="Times New Roman"/>
                <w:color w:val="0F0F0F"/>
                <w:sz w:val="20"/>
                <w:szCs w:val="20"/>
              </w:rPr>
            </w:pPr>
            <w:bookmarkStart w:id="184" w:name="BKM_7618821F_6D95_4317_8F8E_3AE2F156D090"/>
            <w:bookmarkEnd w:id="184"/>
            <w:proofErr w:type="spellStart"/>
            <w:proofErr w:type="gramStart"/>
            <w:r>
              <w:rPr>
                <w:rFonts w:ascii="Times New Roman" w:eastAsia="Times New Roman" w:hAnsi="Times New Roman" w:cs="Times New Roman"/>
                <w:color w:val="000000"/>
                <w:sz w:val="20"/>
                <w:szCs w:val="20"/>
              </w:rPr>
              <w:t>outputValue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55811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Individual value of the property being converted to.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46AFC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13D1CCA5" w14:textId="77777777" w:rsidR="002C5869" w:rsidRDefault="002C586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A492A1" w14:textId="74BC3375"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6C225182" w14:textId="77777777" w:rsidR="00000E3A" w:rsidRDefault="00565720">
      <w:pPr>
        <w:spacing w:after="240"/>
      </w:pPr>
      <w:r>
        <w:rPr>
          <w:rStyle w:val="SSBookmark"/>
        </w:rPr>
        <w:t xml:space="preserve">  </w:t>
      </w:r>
      <w:r>
        <w:rPr>
          <w:rFonts w:ascii="Times New Roman" w:eastAsia="Times New Roman" w:hAnsi="Times New Roman" w:cs="Times New Roman"/>
          <w:color w:val="0F0F0F"/>
        </w:rPr>
        <w:br w:type="page"/>
      </w:r>
    </w:p>
    <w:p w14:paraId="7B9DEB7F" w14:textId="77777777" w:rsidR="00000E3A" w:rsidRDefault="00000E3A">
      <w:pPr>
        <w:spacing w:after="240"/>
        <w:rPr>
          <w:rFonts w:ascii="Times New Roman" w:eastAsia="Times New Roman" w:hAnsi="Times New Roman" w:cs="Times New Roman"/>
          <w:color w:val="0F0F0F"/>
        </w:rPr>
      </w:pPr>
    </w:p>
    <w:p w14:paraId="74607054" w14:textId="77777777" w:rsidR="00000E3A" w:rsidRDefault="00565720">
      <w:pPr>
        <w:pStyle w:val="heading2OGCHeading2"/>
        <w:rPr>
          <w:color w:val="0F0F0F"/>
        </w:rPr>
      </w:pPr>
      <w:bookmarkStart w:id="185" w:name="_Toc290114306"/>
      <w:r>
        <w:rPr>
          <w:color w:val="0F0F0F"/>
        </w:rPr>
        <w:t xml:space="preserve">Requirements class: </w:t>
      </w:r>
      <w:proofErr w:type="spellStart"/>
      <w:r>
        <w:rPr>
          <w:color w:val="0F0F0F"/>
        </w:rPr>
        <w:t>RangeValues</w:t>
      </w:r>
      <w:bookmarkEnd w:id="185"/>
      <w:proofErr w:type="spellEnd"/>
    </w:p>
    <w:tbl>
      <w:tblPr>
        <w:tblW w:w="8897" w:type="dxa"/>
        <w:tblLayout w:type="fixed"/>
        <w:tblLook w:val="04A0" w:firstRow="1" w:lastRow="0" w:firstColumn="1" w:lastColumn="0" w:noHBand="0" w:noVBand="1"/>
      </w:tblPr>
      <w:tblGrid>
        <w:gridCol w:w="1526"/>
        <w:gridCol w:w="7371"/>
      </w:tblGrid>
      <w:tr w:rsidR="00000E3A" w14:paraId="5FBE6E02" w14:textId="7777777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2C236D6" w14:textId="77777777"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14:paraId="37F45C19" w14:textId="7777777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8F1A65"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http://www.opengis.net/spec/waterml/part2/1.0/req/uml-range-values</w:t>
            </w:r>
          </w:p>
        </w:tc>
      </w:tr>
      <w:tr w:rsidR="00000E3A" w14:paraId="1DCC4EF5"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47E08E5"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27FC8D"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range-values</w:t>
            </w:r>
          </w:p>
          <w:p w14:paraId="33109261" w14:textId="098DE0EB" w:rsidR="00000E3A" w:rsidRDefault="00565720" w:rsidP="00463775">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range group shall </w:t>
            </w:r>
            <w:r w:rsidR="00463775">
              <w:rPr>
                <w:rFonts w:ascii="Times New Roman" w:eastAsia="Times New Roman" w:hAnsi="Times New Roman" w:cs="Times New Roman"/>
                <w:color w:val="0F0F0F"/>
              </w:rPr>
              <w:t xml:space="preserve">contain multiple </w:t>
            </w:r>
            <w:proofErr w:type="spellStart"/>
            <w:r w:rsidR="00463775">
              <w:rPr>
                <w:rFonts w:ascii="Times New Roman" w:eastAsia="Times New Roman" w:hAnsi="Times New Roman" w:cs="Times New Roman"/>
                <w:color w:val="0F0F0F"/>
              </w:rPr>
              <w:t>RangeTables</w:t>
            </w:r>
            <w:proofErr w:type="spellEnd"/>
            <w:r w:rsidR="00463775">
              <w:rPr>
                <w:rFonts w:ascii="Times New Roman" w:eastAsia="Times New Roman" w:hAnsi="Times New Roman" w:cs="Times New Roman"/>
                <w:color w:val="0F0F0F"/>
              </w:rPr>
              <w:t xml:space="preserve">, which define </w:t>
            </w:r>
            <w:r>
              <w:rPr>
                <w:rFonts w:ascii="Times New Roman" w:eastAsia="Times New Roman" w:hAnsi="Times New Roman" w:cs="Times New Roman"/>
                <w:color w:val="0F0F0F"/>
              </w:rPr>
              <w:t xml:space="preserve">metadata that changes with the input property. </w:t>
            </w:r>
          </w:p>
        </w:tc>
      </w:tr>
      <w:tr w:rsidR="00000E3A" w14:paraId="580A35B0"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1FDDDED"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37AD88"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start-end-value</w:t>
            </w:r>
          </w:p>
          <w:p w14:paraId="4A090B7A"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Range tables shall contain a start and end value for which the specified metadata is valid.</w:t>
            </w:r>
          </w:p>
        </w:tc>
      </w:tr>
    </w:tbl>
    <w:p w14:paraId="1ABA9022" w14:textId="77777777" w:rsidR="00000E3A" w:rsidRDefault="00000E3A">
      <w:pPr>
        <w:spacing w:after="240"/>
        <w:rPr>
          <w:rFonts w:ascii="Times New Roman" w:eastAsia="Times New Roman" w:hAnsi="Times New Roman" w:cs="Times New Roman"/>
          <w:color w:val="0F0F0F"/>
        </w:rPr>
      </w:pPr>
    </w:p>
    <w:p w14:paraId="0238311C" w14:textId="77777777" w:rsidR="005C5D32" w:rsidRDefault="00E17EB5" w:rsidP="005C5D32">
      <w:pPr>
        <w:keepNext/>
        <w:spacing w:after="240"/>
      </w:pPr>
      <w:r>
        <w:rPr>
          <w:noProof/>
          <w:lang w:val="en-US"/>
        </w:rPr>
        <w:drawing>
          <wp:inline distT="0" distB="0" distL="0" distR="0" wp14:anchorId="2E2BEBB9" wp14:editId="65FEDFE9">
            <wp:extent cx="6018890" cy="4000500"/>
            <wp:effectExtent l="0" t="0" r="0" b="0"/>
            <wp:docPr id="6" name="Picture 6" descr="icecream-hf:Users:tay345:Documents:WIRADA2-2014-15:Deliverables:1.3 - Candidate Specifciation:ToOAB:PostReview:RangeValu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ecream-hf:Users:tay345:Documents:WIRADA2-2014-15:Deliverables:1.3 - Candidate Specifciation:ToOAB:PostReview:RangeValues.em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009" cy="4000579"/>
                    </a:xfrm>
                    <a:prstGeom prst="rect">
                      <a:avLst/>
                    </a:prstGeom>
                    <a:noFill/>
                    <a:ln>
                      <a:noFill/>
                    </a:ln>
                  </pic:spPr>
                </pic:pic>
              </a:graphicData>
            </a:graphic>
          </wp:inline>
        </w:drawing>
      </w:r>
    </w:p>
    <w:p w14:paraId="40C0C0F6" w14:textId="77777777" w:rsidR="00000E3A" w:rsidRDefault="005C5D32" w:rsidP="005C5D32">
      <w:pPr>
        <w:pStyle w:val="Caption"/>
        <w:jc w:val="center"/>
        <w:rPr>
          <w:rFonts w:ascii="Times New Roman" w:eastAsia="Times New Roman" w:hAnsi="Times New Roman" w:cs="Times New Roman"/>
          <w:color w:val="0F0F0F"/>
        </w:rPr>
      </w:pPr>
      <w:r>
        <w:t xml:space="preserve">Figure </w:t>
      </w:r>
      <w:fldSimple w:instr=" SEQ Figure \* ARABIC ">
        <w:r w:rsidR="006C083A">
          <w:rPr>
            <w:noProof/>
          </w:rPr>
          <w:t>7</w:t>
        </w:r>
      </w:fldSimple>
      <w:r>
        <w:t xml:space="preserve"> - </w:t>
      </w:r>
      <w:proofErr w:type="spellStart"/>
      <w:r>
        <w:t>RangeValue</w:t>
      </w:r>
      <w:proofErr w:type="spellEnd"/>
      <w:r>
        <w:t xml:space="preserve"> UML</w:t>
      </w:r>
    </w:p>
    <w:p w14:paraId="3DB76347" w14:textId="77777777" w:rsidR="00000E3A" w:rsidRDefault="00565720">
      <w:pPr>
        <w:pStyle w:val="heading3OGCHeading3"/>
        <w:rPr>
          <w:color w:val="0F0F0F"/>
        </w:rPr>
      </w:pPr>
      <w:bookmarkStart w:id="186" w:name="_Toc290114307"/>
      <w:r>
        <w:rPr>
          <w:color w:val="0F0F0F"/>
        </w:rPr>
        <w:lastRenderedPageBreak/>
        <w:t>Requirements class overview</w:t>
      </w:r>
      <w:bookmarkEnd w:id="186"/>
    </w:p>
    <w:p w14:paraId="3F687754" w14:textId="77777777"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Range tables are data structures that are similar to a conversion tables except that the value applies across a broad input range and the content describes a state or condition that varies with the input range, rather than a conversion. Range tables may carry information that relates to, or </w:t>
      </w:r>
      <w:proofErr w:type="gramStart"/>
      <w:r>
        <w:rPr>
          <w:rFonts w:ascii="Times New Roman" w:eastAsia="Times New Roman" w:hAnsi="Times New Roman" w:cs="Times New Roman"/>
          <w:color w:val="0F0F0F"/>
        </w:rPr>
        <w:t>adds</w:t>
      </w:r>
      <w:proofErr w:type="gramEnd"/>
      <w:r>
        <w:rPr>
          <w:rFonts w:ascii="Times New Roman" w:eastAsia="Times New Roman" w:hAnsi="Times New Roman" w:cs="Times New Roman"/>
          <w:color w:val="0F0F0F"/>
        </w:rPr>
        <w:t xml:space="preserve"> value to, a conversion table. </w:t>
      </w:r>
      <w:proofErr w:type="gramStart"/>
      <w:r>
        <w:rPr>
          <w:rFonts w:ascii="Times New Roman" w:eastAsia="Times New Roman" w:hAnsi="Times New Roman" w:cs="Times New Roman"/>
          <w:color w:val="0F0F0F"/>
        </w:rPr>
        <w:t>e</w:t>
      </w:r>
      <w:proofErr w:type="gramEnd"/>
      <w:r>
        <w:rPr>
          <w:rFonts w:ascii="Times New Roman" w:eastAsia="Times New Roman" w:hAnsi="Times New Roman" w:cs="Times New Roman"/>
          <w:color w:val="0F0F0F"/>
        </w:rPr>
        <w:t xml:space="preserve">.g. information describing the rating construction method. A range table may carry information that is of value in its own right. </w:t>
      </w:r>
      <w:proofErr w:type="gramStart"/>
      <w:r>
        <w:rPr>
          <w:rFonts w:ascii="Times New Roman" w:eastAsia="Times New Roman" w:hAnsi="Times New Roman" w:cs="Times New Roman"/>
          <w:color w:val="0F0F0F"/>
        </w:rPr>
        <w:t>e</w:t>
      </w:r>
      <w:proofErr w:type="gramEnd"/>
      <w:r>
        <w:rPr>
          <w:rFonts w:ascii="Times New Roman" w:eastAsia="Times New Roman" w:hAnsi="Times New Roman" w:cs="Times New Roman"/>
          <w:color w:val="0F0F0F"/>
        </w:rPr>
        <w:t>.g. stage vs. Flood condition (not in flood, minor flood, moderate flood, major flood).</w:t>
      </w:r>
      <w:bookmarkStart w:id="187" w:name="BKM_577D0C06_77FE_4C2F_B208_CF171409B833"/>
      <w:bookmarkEnd w:id="187"/>
    </w:p>
    <w:p w14:paraId="25B6B7DF" w14:textId="77777777" w:rsidR="00000E3A" w:rsidRDefault="00565720">
      <w:pPr>
        <w:pStyle w:val="heading3OGCHeading3"/>
        <w:rPr>
          <w:color w:val="0F0F0F"/>
        </w:rPr>
      </w:pPr>
      <w:bookmarkStart w:id="188" w:name="_Toc290114308"/>
      <w:proofErr w:type="spellStart"/>
      <w:r>
        <w:rPr>
          <w:color w:val="0F0F0F"/>
        </w:rPr>
        <w:t>R</w:t>
      </w:r>
      <w:bookmarkStart w:id="189" w:name="BKM_98EE7D5D_D808_4DD0_84B1_81ED9070B6A2"/>
      <w:bookmarkEnd w:id="189"/>
      <w:r>
        <w:rPr>
          <w:color w:val="0F0F0F"/>
        </w:rPr>
        <w:t>angeEntry</w:t>
      </w:r>
      <w:bookmarkEnd w:id="188"/>
      <w:proofErr w:type="spellEnd"/>
    </w:p>
    <w:p w14:paraId="6DB89E21"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single entry within the range values definition. A categorisation that defines the range of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values </w:t>
      </w:r>
      <w:proofErr w:type="gramStart"/>
      <w:r>
        <w:rPr>
          <w:rFonts w:ascii="Times New Roman" w:eastAsia="Times New Roman" w:hAnsi="Times New Roman" w:cs="Times New Roman"/>
          <w:color w:val="0F0F0F"/>
        </w:rPr>
        <w:t>that are</w:t>
      </w:r>
      <w:proofErr w:type="gramEnd"/>
      <w:r>
        <w:rPr>
          <w:rFonts w:ascii="Times New Roman" w:eastAsia="Times New Roman" w:hAnsi="Times New Roman" w:cs="Times New Roman"/>
          <w:color w:val="0F0F0F"/>
        </w:rPr>
        <w:t xml:space="preserve"> associated with a range value. The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start value is defined explicitly. The </w:t>
      </w:r>
      <w:proofErr w:type="spellStart"/>
      <w:proofErr w:type="gram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end value is defined by the lower of the next </w:t>
      </w:r>
      <w:proofErr w:type="spellStart"/>
      <w:r>
        <w:rPr>
          <w:rFonts w:ascii="Times New Roman" w:eastAsia="Times New Roman" w:hAnsi="Times New Roman" w:cs="Times New Roman"/>
          <w:color w:val="0F0F0F"/>
        </w:rPr>
        <w:t>rangeEntry</w:t>
      </w:r>
      <w:proofErr w:type="spellEnd"/>
      <w:r>
        <w:rPr>
          <w:rFonts w:ascii="Times New Roman" w:eastAsia="Times New Roman" w:hAnsi="Times New Roman" w:cs="Times New Roman"/>
          <w:color w:val="0F0F0F"/>
        </w:rPr>
        <w:t xml:space="preserve"> </w:t>
      </w:r>
      <w:proofErr w:type="spellStart"/>
      <w:r>
        <w:rPr>
          <w:rFonts w:ascii="Times New Roman" w:eastAsia="Times New Roman" w:hAnsi="Times New Roman" w:cs="Times New Roman"/>
          <w:color w:val="0F0F0F"/>
        </w:rPr>
        <w:t>startValue</w:t>
      </w:r>
      <w:proofErr w:type="spellEnd"/>
      <w:r>
        <w:rPr>
          <w:rFonts w:ascii="Times New Roman" w:eastAsia="Times New Roman" w:hAnsi="Times New Roman" w:cs="Times New Roman"/>
          <w:color w:val="0F0F0F"/>
        </w:rPr>
        <w:t xml:space="preserve"> or the </w:t>
      </w:r>
      <w:proofErr w:type="spellStart"/>
      <w:r>
        <w:rPr>
          <w:rFonts w:ascii="Times New Roman" w:eastAsia="Times New Roman" w:hAnsi="Times New Roman" w:cs="Times New Roman"/>
          <w:color w:val="0F0F0F"/>
        </w:rPr>
        <w:t>rangeTable</w:t>
      </w:r>
      <w:proofErr w:type="spellEnd"/>
      <w:r>
        <w:rPr>
          <w:rFonts w:ascii="Times New Roman" w:eastAsia="Times New Roman" w:hAnsi="Times New Roman" w:cs="Times New Roman"/>
          <w:color w:val="0F0F0F"/>
        </w:rPr>
        <w:t xml:space="preserve"> </w:t>
      </w:r>
      <w:proofErr w:type="spellStart"/>
      <w:r>
        <w:rPr>
          <w:rFonts w:ascii="Times New Roman" w:eastAsia="Times New Roman" w:hAnsi="Times New Roman" w:cs="Times New Roman"/>
          <w:color w:val="0F0F0F"/>
        </w:rPr>
        <w:t>endRangeValue</w:t>
      </w:r>
      <w:proofErr w:type="spellEnd"/>
      <w:proofErr w:type="gramEnd"/>
      <w:r>
        <w:rPr>
          <w:rFonts w:ascii="Times New Roman" w:eastAsia="Times New Roman" w:hAnsi="Times New Roman" w:cs="Times New Roman"/>
          <w:color w:val="0F0F0F"/>
        </w:rPr>
        <w:t>.</w:t>
      </w:r>
    </w:p>
    <w:p w14:paraId="5E975A10" w14:textId="77777777" w:rsidR="00000E3A" w:rsidRDefault="00000E3A">
      <w:pPr>
        <w:rPr>
          <w:rFonts w:ascii="Times New Roman" w:eastAsia="Times New Roman" w:hAnsi="Times New Roman" w:cs="Times New Roman"/>
          <w:color w:val="0F0F0F"/>
        </w:rPr>
      </w:pPr>
    </w:p>
    <w:p w14:paraId="6F66FE3D" w14:textId="77777777" w:rsidR="00F9702A" w:rsidRDefault="00F9702A" w:rsidP="00F9702A">
      <w:pPr>
        <w:pStyle w:val="Caption"/>
        <w:keepNext/>
        <w:jc w:val="center"/>
      </w:pPr>
      <w:r>
        <w:t xml:space="preserve">Table </w:t>
      </w:r>
      <w:fldSimple w:instr=" SEQ Table \* ARABIC ">
        <w:r w:rsidR="006C083A">
          <w:rPr>
            <w:noProof/>
          </w:rPr>
          <w:t>12</w:t>
        </w:r>
      </w:fldSimple>
      <w:r>
        <w:t xml:space="preserve"> - </w:t>
      </w:r>
      <w:proofErr w:type="spellStart"/>
      <w:r>
        <w:t>RangeEntry</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4956D94C"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D344F9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ADF11C7"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AB9CDAC"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513F2C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176DABB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3DB1A3E" w14:textId="77777777" w:rsidR="00000E3A" w:rsidRDefault="00565720">
            <w:pPr>
              <w:spacing w:after="240"/>
              <w:jc w:val="center"/>
              <w:rPr>
                <w:rFonts w:ascii="Times New Roman" w:eastAsia="Times New Roman" w:hAnsi="Times New Roman" w:cs="Times New Roman"/>
                <w:color w:val="0F0F0F"/>
                <w:sz w:val="20"/>
                <w:szCs w:val="20"/>
              </w:rPr>
            </w:pPr>
            <w:bookmarkStart w:id="190" w:name="BKM_690EF454_BB6A_40D4_8100_315081006049"/>
            <w:bookmarkEnd w:id="190"/>
            <w:proofErr w:type="spellStart"/>
            <w:proofErr w:type="gramStart"/>
            <w:r>
              <w:rPr>
                <w:rFonts w:ascii="Times New Roman" w:eastAsia="Times New Roman" w:hAnsi="Times New Roman" w:cs="Times New Roman"/>
                <w:color w:val="000000"/>
                <w:sz w:val="20"/>
                <w:szCs w:val="20"/>
              </w:rPr>
              <w:t>startValue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8A8A0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value from which the range entry begins. Each entry holds until the next </w:t>
            </w:r>
            <w:proofErr w:type="spellStart"/>
            <w:r>
              <w:rPr>
                <w:rFonts w:ascii="Times New Roman" w:eastAsia="Times New Roman" w:hAnsi="Times New Roman" w:cs="Times New Roman"/>
                <w:color w:val="0F0F0F"/>
                <w:sz w:val="20"/>
                <w:szCs w:val="20"/>
              </w:rPr>
              <w:t>startValue</w:t>
            </w:r>
            <w:proofErr w:type="spellEnd"/>
            <w:r>
              <w:rPr>
                <w:rFonts w:ascii="Times New Roman" w:eastAsia="Times New Roman" w:hAnsi="Times New Roman" w:cs="Times New Roman"/>
                <w:color w:val="0F0F0F"/>
                <w:sz w:val="20"/>
                <w:szCs w:val="20"/>
              </w:rPr>
              <w:t xml:space="preserve">, or to the </w:t>
            </w:r>
            <w:proofErr w:type="spellStart"/>
            <w:r>
              <w:rPr>
                <w:rFonts w:ascii="Times New Roman" w:eastAsia="Times New Roman" w:hAnsi="Times New Roman" w:cs="Times New Roman"/>
                <w:color w:val="0F0F0F"/>
                <w:sz w:val="20"/>
                <w:szCs w:val="20"/>
              </w:rPr>
              <w:t>endValue</w:t>
            </w:r>
            <w:proofErr w:type="spellEnd"/>
            <w:r>
              <w:rPr>
                <w:rFonts w:ascii="Times New Roman" w:eastAsia="Times New Roman" w:hAnsi="Times New Roman" w:cs="Times New Roman"/>
                <w:color w:val="0F0F0F"/>
                <w:sz w:val="20"/>
                <w:szCs w:val="20"/>
              </w:rPr>
              <w:t xml:space="preserve"> if it is the last entry in the definition.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DCF4C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1FA804F0" w14:textId="77777777" w:rsidR="00152AE1" w:rsidRDefault="00152AE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BD221F7" w14:textId="24B1FAE1"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1F54DFF8"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562558A" w14:textId="77777777" w:rsidR="00000E3A" w:rsidRDefault="00565720">
            <w:pPr>
              <w:spacing w:after="240"/>
              <w:jc w:val="center"/>
              <w:rPr>
                <w:rFonts w:ascii="Times New Roman" w:eastAsia="Times New Roman" w:hAnsi="Times New Roman" w:cs="Times New Roman"/>
                <w:color w:val="0F0F0F"/>
                <w:sz w:val="20"/>
                <w:szCs w:val="20"/>
              </w:rPr>
            </w:pPr>
            <w:bookmarkStart w:id="191" w:name="BKM_BAD2BC24_42E3_4607_AB04_94E443ABC9AB"/>
            <w:bookmarkEnd w:id="191"/>
            <w:proofErr w:type="gramStart"/>
            <w:r>
              <w:rPr>
                <w:rFonts w:ascii="Times New Roman" w:eastAsia="Times New Roman" w:hAnsi="Times New Roman" w:cs="Times New Roman"/>
                <w:color w:val="000000"/>
                <w:sz w:val="20"/>
                <w:szCs w:val="20"/>
              </w:rPr>
              <w:t>value</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786DD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range value entry (i.e. the value for the property being described. e.g. flood level, controlling feature etc.).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F1AC1BA"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AnyScalar</w:t>
            </w:r>
            <w:proofErr w:type="spellEnd"/>
          </w:p>
          <w:p w14:paraId="1086B046" w14:textId="77777777" w:rsidR="00152AE1" w:rsidRDefault="00152AE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A252DA5" w14:textId="1BD824FF"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1620FC72" w14:textId="77777777" w:rsidR="00000E3A" w:rsidRDefault="00565720">
      <w:pPr>
        <w:pStyle w:val="heading3OGCHeading3"/>
        <w:rPr>
          <w:color w:val="0F0F0F"/>
        </w:rPr>
      </w:pPr>
      <w:bookmarkStart w:id="192" w:name="_Toc290114309"/>
      <w:proofErr w:type="spellStart"/>
      <w:r>
        <w:rPr>
          <w:color w:val="0F0F0F"/>
        </w:rPr>
        <w:t>R</w:t>
      </w:r>
      <w:bookmarkStart w:id="193" w:name="BKM_167E012A_E4F3_47F6_9F77_73BB75AC7757"/>
      <w:bookmarkEnd w:id="193"/>
      <w:r>
        <w:rPr>
          <w:color w:val="0F0F0F"/>
        </w:rPr>
        <w:t>angeGroup</w:t>
      </w:r>
      <w:bookmarkEnd w:id="192"/>
      <w:proofErr w:type="spellEnd"/>
    </w:p>
    <w:p w14:paraId="0A81629B"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group of range tables that have a period of application.</w:t>
      </w:r>
      <w:proofErr w:type="gramEnd"/>
      <w:r>
        <w:rPr>
          <w:rFonts w:ascii="Times New Roman" w:eastAsia="Times New Roman" w:hAnsi="Times New Roman" w:cs="Times New Roman"/>
          <w:color w:val="0F0F0F"/>
        </w:rPr>
        <w:t xml:space="preserve"> </w:t>
      </w:r>
    </w:p>
    <w:p w14:paraId="20B088D6" w14:textId="77777777" w:rsidR="00000E3A" w:rsidRDefault="00000E3A">
      <w:pPr>
        <w:rPr>
          <w:rFonts w:ascii="Times New Roman" w:eastAsia="Times New Roman" w:hAnsi="Times New Roman" w:cs="Times New Roman"/>
          <w:color w:val="0F0F0F"/>
        </w:rPr>
      </w:pPr>
    </w:p>
    <w:p w14:paraId="2F7E39E2" w14:textId="77777777" w:rsidR="00037C41" w:rsidRDefault="00037C41" w:rsidP="00037C41">
      <w:pPr>
        <w:pStyle w:val="Caption"/>
        <w:keepNext/>
        <w:jc w:val="center"/>
      </w:pPr>
      <w:r>
        <w:t xml:space="preserve">Table </w:t>
      </w:r>
      <w:fldSimple w:instr=" SEQ Table \* ARABIC ">
        <w:r w:rsidR="006C083A">
          <w:rPr>
            <w:noProof/>
          </w:rPr>
          <w:t>13</w:t>
        </w:r>
      </w:fldSimple>
      <w:r>
        <w:t xml:space="preserve"> - </w:t>
      </w:r>
      <w:proofErr w:type="spellStart"/>
      <w:r>
        <w:t>RangeGroup</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3DF31D0A"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87F592A"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88C4D5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980CFF6"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DB6EEC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6673F310"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2ADCCD2"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monitoringPoint</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0975301" w14:textId="77777777" w:rsidR="00000E3A" w:rsidRDefault="00FF2F8C">
            <w:pPr>
              <w:spacing w:after="240"/>
              <w:jc w:val="center"/>
              <w:rPr>
                <w:rFonts w:ascii="Times New Roman" w:eastAsia="Times New Roman" w:hAnsi="Times New Roman" w:cs="Times New Roman"/>
                <w:color w:val="0F0F0F"/>
                <w:sz w:val="20"/>
                <w:szCs w:val="20"/>
              </w:rPr>
            </w:pPr>
            <w:r w:rsidRPr="00FF2F8C">
              <w:rPr>
                <w:rFonts w:ascii="Times New Roman" w:eastAsia="Times New Roman" w:hAnsi="Times New Roman" w:cs="Times New Roman"/>
                <w:color w:val="0F0F0F"/>
                <w:sz w:val="20"/>
                <w:szCs w:val="20"/>
              </w:rPr>
              <w:t xml:space="preserve">The </w:t>
            </w:r>
            <w:proofErr w:type="spellStart"/>
            <w:r w:rsidRPr="00FF2F8C">
              <w:rPr>
                <w:rFonts w:ascii="Times New Roman" w:eastAsia="Times New Roman" w:hAnsi="Times New Roman" w:cs="Times New Roman"/>
                <w:color w:val="0F0F0F"/>
                <w:sz w:val="20"/>
                <w:szCs w:val="20"/>
              </w:rPr>
              <w:t>monitoringPoint</w:t>
            </w:r>
            <w:proofErr w:type="spellEnd"/>
            <w:r w:rsidRPr="00FF2F8C">
              <w:rPr>
                <w:rFonts w:ascii="Times New Roman" w:eastAsia="Times New Roman" w:hAnsi="Times New Roman" w:cs="Times New Roman"/>
                <w:color w:val="0F0F0F"/>
                <w:sz w:val="20"/>
                <w:szCs w:val="20"/>
              </w:rPr>
              <w:t xml:space="preserve"> associated with the </w:t>
            </w:r>
            <w:proofErr w:type="spellStart"/>
            <w:r w:rsidRPr="00FF2F8C">
              <w:rPr>
                <w:rFonts w:ascii="Times New Roman" w:eastAsia="Times New Roman" w:hAnsi="Times New Roman" w:cs="Times New Roman"/>
                <w:color w:val="0F0F0F"/>
                <w:sz w:val="20"/>
                <w:szCs w:val="20"/>
              </w:rPr>
              <w:t>rangeGroup</w:t>
            </w:r>
            <w:proofErr w:type="spellEnd"/>
            <w:r w:rsidRPr="00FF2F8C">
              <w:rPr>
                <w:rFonts w:ascii="Times New Roman" w:eastAsia="Times New Roman" w:hAnsi="Times New Roman" w:cs="Times New Roman"/>
                <w:color w:val="0F0F0F"/>
                <w:sz w:val="20"/>
                <w:szCs w:val="20"/>
              </w:rPr>
              <w:t>.</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858287A"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MonitoringPoint</w:t>
            </w:r>
            <w:proofErr w:type="spellEnd"/>
          </w:p>
          <w:p w14:paraId="4915A55D" w14:textId="77777777" w:rsidR="000E69F1" w:rsidRDefault="000E69F1" w:rsidP="000E69F1">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(WaterML2.0 part 1)</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E75C0D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3444ED2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40896D"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member</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E4E18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range table entry for this definition. </w:t>
            </w:r>
          </w:p>
          <w:p w14:paraId="66ADDEF3"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74EEC5D"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RangeTable</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CE8EB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667EE78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4AA445" w14:textId="77777777" w:rsidR="00000E3A" w:rsidRDefault="00565720">
            <w:pPr>
              <w:spacing w:after="240"/>
              <w:jc w:val="center"/>
              <w:rPr>
                <w:rFonts w:ascii="Times New Roman" w:eastAsia="Times New Roman" w:hAnsi="Times New Roman" w:cs="Times New Roman"/>
                <w:color w:val="0F0F0F"/>
                <w:sz w:val="20"/>
                <w:szCs w:val="20"/>
              </w:rPr>
            </w:pPr>
            <w:bookmarkStart w:id="194" w:name="BKM_2D3E5630_DC8E_406B_BC67_17970C2FC29E"/>
            <w:bookmarkEnd w:id="194"/>
            <w:proofErr w:type="spellStart"/>
            <w:proofErr w:type="gramStart"/>
            <w:r>
              <w:rPr>
                <w:rFonts w:ascii="Times New Roman" w:eastAsia="Times New Roman" w:hAnsi="Times New Roman" w:cs="Times New Roman"/>
                <w:color w:val="000000"/>
                <w:sz w:val="20"/>
                <w:szCs w:val="20"/>
              </w:rPr>
              <w:lastRenderedPageBreak/>
              <w:t>inputProperty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18CC04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property that the range group relates to.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325572A"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554030">
              <w:rPr>
                <w:rFonts w:ascii="Times New Roman" w:eastAsia="Times New Roman" w:hAnsi="Times New Roman" w:cs="Times New Roman"/>
                <w:color w:val="0F0F0F"/>
                <w:sz w:val="20"/>
                <w:szCs w:val="20"/>
              </w:rPr>
              <w:t xml:space="preserve"> </w:t>
            </w:r>
          </w:p>
          <w:p w14:paraId="3FB891F9" w14:textId="7A8DE854" w:rsidR="00000E3A" w:rsidRDefault="0055403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sidR="00A57E3B">
              <w:rPr>
                <w:rFonts w:ascii="Times New Roman" w:eastAsia="Times New Roman" w:hAnsi="Times New Roman" w:cs="Times New Roman"/>
                <w:color w:val="0F0F0F"/>
                <w:sz w:val="20"/>
                <w:szCs w:val="20"/>
              </w:rPr>
              <w:fldChar w:fldCharType="begin"/>
            </w:r>
            <w:r w:rsidR="00A57E3B">
              <w:rPr>
                <w:rFonts w:ascii="Times New Roman" w:eastAsia="Times New Roman" w:hAnsi="Times New Roman" w:cs="Times New Roman"/>
                <w:color w:val="0F0F0F"/>
                <w:sz w:val="20"/>
                <w:szCs w:val="20"/>
              </w:rPr>
              <w:instrText xml:space="preserve"> REF _Ref290113573 \n \h </w:instrText>
            </w:r>
            <w:r w:rsidR="00A57E3B">
              <w:rPr>
                <w:rFonts w:ascii="Times New Roman" w:eastAsia="Times New Roman" w:hAnsi="Times New Roman" w:cs="Times New Roman"/>
                <w:color w:val="0F0F0F"/>
                <w:sz w:val="20"/>
                <w:szCs w:val="20"/>
              </w:rPr>
            </w:r>
            <w:r w:rsidR="00A57E3B">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8.2.11</w:t>
            </w:r>
            <w:r w:rsidR="00A57E3B">
              <w:rPr>
                <w:rFonts w:ascii="Times New Roman" w:eastAsia="Times New Roman" w:hAnsi="Times New Roman" w:cs="Times New Roman"/>
                <w:color w:val="0F0F0F"/>
                <w:sz w:val="20"/>
                <w:szCs w:val="20"/>
              </w:rPr>
              <w:fldChar w:fldCharType="end"/>
            </w:r>
            <w:r w:rsidR="00A57E3B">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6C4C9D0" w14:textId="5A60047E"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43DEB2D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D863F3A" w14:textId="77777777" w:rsidR="00000E3A" w:rsidRDefault="00565720">
            <w:pPr>
              <w:spacing w:after="240"/>
              <w:jc w:val="center"/>
              <w:rPr>
                <w:rFonts w:ascii="Times New Roman" w:eastAsia="Times New Roman" w:hAnsi="Times New Roman" w:cs="Times New Roman"/>
                <w:color w:val="0F0F0F"/>
                <w:sz w:val="20"/>
                <w:szCs w:val="20"/>
              </w:rPr>
            </w:pPr>
            <w:bookmarkStart w:id="195" w:name="BKM_81C1992D_A392_4547_9B3B_4B42D62D0E65"/>
            <w:bookmarkEnd w:id="195"/>
            <w:proofErr w:type="spellStart"/>
            <w:proofErr w:type="gramStart"/>
            <w:r>
              <w:rPr>
                <w:rFonts w:ascii="Times New Roman" w:eastAsia="Times New Roman" w:hAnsi="Times New Roman" w:cs="Times New Roman"/>
                <w:color w:val="000000"/>
                <w:sz w:val="20"/>
                <w:szCs w:val="20"/>
              </w:rPr>
              <w:t>rangeDefinition</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2346B9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varying metadata property that the range group relates to. E.g. 'a vocabulary defining flood levels'</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116EB4F"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RangeDefinitionCode</w:t>
            </w:r>
            <w:proofErr w:type="spellEnd"/>
            <w:r w:rsidR="00A57E3B">
              <w:rPr>
                <w:rFonts w:ascii="Times New Roman" w:eastAsia="Times New Roman" w:hAnsi="Times New Roman" w:cs="Times New Roman"/>
                <w:color w:val="0F0F0F"/>
                <w:sz w:val="20"/>
                <w:szCs w:val="20"/>
              </w:rPr>
              <w:t xml:space="preserve"> </w:t>
            </w:r>
          </w:p>
          <w:p w14:paraId="00103954" w14:textId="574DF4DD" w:rsidR="00000E3A" w:rsidRDefault="00A57E3B">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_Ref290113584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8.3.4</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9740B35" w14:textId="03ACBEB5"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2E77BDB9" w14:textId="5E45A077" w:rsidR="002B2EE0" w:rsidRDefault="002B2EE0">
      <w:pPr>
        <w:pStyle w:val="heading3OGCHeading3"/>
        <w:rPr>
          <w:color w:val="0F0F0F"/>
        </w:rPr>
      </w:pPr>
      <w:bookmarkStart w:id="196" w:name="_Ref290113584"/>
      <w:bookmarkStart w:id="197" w:name="_Toc290114310"/>
      <w:proofErr w:type="spellStart"/>
      <w:r w:rsidRPr="002B2EE0">
        <w:rPr>
          <w:color w:val="0F0F0F"/>
        </w:rPr>
        <w:t>RangeDefinitionCode</w:t>
      </w:r>
      <w:bookmarkEnd w:id="196"/>
      <w:bookmarkEnd w:id="197"/>
      <w:proofErr w:type="spellEnd"/>
    </w:p>
    <w:p w14:paraId="0FB8241F" w14:textId="790DF238" w:rsidR="002B2EE0" w:rsidRPr="002B2EE0" w:rsidRDefault="002B2EE0" w:rsidP="002B2EE0">
      <w:proofErr w:type="gramStart"/>
      <w:r>
        <w:rPr>
          <w:rFonts w:ascii="Times New Roman" w:eastAsia="Times New Roman" w:hAnsi="Times New Roman" w:cs="Times New Roman"/>
          <w:color w:val="0F0F0F"/>
        </w:rPr>
        <w:t>A code that describes the nature of the range value.</w:t>
      </w:r>
      <w:proofErr w:type="gramEnd"/>
      <w:r>
        <w:rPr>
          <w:rFonts w:ascii="Times New Roman" w:eastAsia="Times New Roman" w:hAnsi="Times New Roman" w:cs="Times New Roman"/>
          <w:color w:val="0F0F0F"/>
        </w:rPr>
        <w:t xml:space="preserve"> E.g. ‘a textual description of different flood levels’.</w:t>
      </w:r>
    </w:p>
    <w:p w14:paraId="5180C223" w14:textId="77777777" w:rsidR="00000E3A" w:rsidRDefault="00565720">
      <w:pPr>
        <w:pStyle w:val="heading3OGCHeading3"/>
        <w:rPr>
          <w:color w:val="0F0F0F"/>
        </w:rPr>
      </w:pPr>
      <w:bookmarkStart w:id="198" w:name="_Toc290114311"/>
      <w:proofErr w:type="spellStart"/>
      <w:r>
        <w:rPr>
          <w:color w:val="0F0F0F"/>
        </w:rPr>
        <w:t>R</w:t>
      </w:r>
      <w:bookmarkStart w:id="199" w:name="BKM_436F5D4D_1072_44B3_B8C2_3878F8C3CB13"/>
      <w:bookmarkEnd w:id="199"/>
      <w:r>
        <w:rPr>
          <w:color w:val="0F0F0F"/>
        </w:rPr>
        <w:t>angeTable</w:t>
      </w:r>
      <w:bookmarkEnd w:id="198"/>
      <w:proofErr w:type="spellEnd"/>
    </w:p>
    <w:p w14:paraId="53A49806"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RangeDefinition</w:t>
      </w:r>
      <w:proofErr w:type="spellEnd"/>
      <w:r>
        <w:rPr>
          <w:rFonts w:ascii="Times New Roman" w:eastAsia="Times New Roman" w:hAnsi="Times New Roman" w:cs="Times New Roman"/>
          <w:color w:val="0F0F0F"/>
        </w:rPr>
        <w:t xml:space="preserve"> specifies metadata that is associated with a range of a quantity (e.g. from 2.3 to 3.5). For Conversions, this will most often relate to the input property (e.g. metadata for stage between 2.3 and 3.5 meters.). Ranges are specified by the start value and hold until the next range entry. The upper end of applicability is specified by the </w:t>
      </w:r>
      <w:proofErr w:type="spellStart"/>
      <w:r>
        <w:rPr>
          <w:rFonts w:ascii="Times New Roman" w:eastAsia="Times New Roman" w:hAnsi="Times New Roman" w:cs="Times New Roman"/>
          <w:color w:val="0F0F0F"/>
        </w:rPr>
        <w:t>endValue</w:t>
      </w:r>
      <w:proofErr w:type="spellEnd"/>
      <w:r>
        <w:rPr>
          <w:rFonts w:ascii="Times New Roman" w:eastAsia="Times New Roman" w:hAnsi="Times New Roman" w:cs="Times New Roman"/>
          <w:color w:val="0F0F0F"/>
        </w:rPr>
        <w:t xml:space="preserve"> attribute.</w:t>
      </w:r>
    </w:p>
    <w:p w14:paraId="6C68F9D1" w14:textId="77777777" w:rsidR="00000E3A" w:rsidRDefault="00565720">
      <w:pPr>
        <w:pStyle w:val="OGCtableheader"/>
        <w:rPr>
          <w:color w:val="0F0F0F"/>
        </w:rPr>
      </w:pPr>
      <w:proofErr w:type="spellStart"/>
      <w:r>
        <w:rPr>
          <w:color w:val="0F0F0F"/>
        </w:rPr>
        <w:t>RangeTable</w:t>
      </w:r>
      <w:proofErr w:type="spellEnd"/>
      <w:r>
        <w:rPr>
          <w:color w:val="0F0F0F"/>
        </w:rPr>
        <w:t xml:space="preserve"> properties</w:t>
      </w:r>
    </w:p>
    <w:p w14:paraId="1244A663" w14:textId="77777777" w:rsidR="00000E3A" w:rsidRDefault="00000E3A">
      <w:pPr>
        <w:rPr>
          <w:rFonts w:ascii="Times New Roman" w:eastAsia="Times New Roman" w:hAnsi="Times New Roman" w:cs="Times New Roman"/>
          <w:color w:val="0F0F0F"/>
        </w:rPr>
      </w:pP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55F3B6D4"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EAFE753"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D4A404E"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491D291"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947E39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1FE79B67"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1B9D73C"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member</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182C1B5"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An entry within the range table. </w:t>
            </w:r>
          </w:p>
          <w:p w14:paraId="204E1D57"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FC86240"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RangeEntry</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56E34A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256ED6D5"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3418E12" w14:textId="77777777" w:rsidR="00000E3A" w:rsidRDefault="00565720">
            <w:pPr>
              <w:spacing w:after="240"/>
              <w:jc w:val="center"/>
              <w:rPr>
                <w:rFonts w:ascii="Times New Roman" w:eastAsia="Times New Roman" w:hAnsi="Times New Roman" w:cs="Times New Roman"/>
                <w:color w:val="0F0F0F"/>
                <w:sz w:val="20"/>
                <w:szCs w:val="20"/>
              </w:rPr>
            </w:pPr>
            <w:bookmarkStart w:id="200" w:name="BKM_3187CAD7_8197_434A_A992_8BB1E81290AC"/>
            <w:bookmarkEnd w:id="200"/>
            <w:proofErr w:type="spellStart"/>
            <w:proofErr w:type="gramStart"/>
            <w:r>
              <w:rPr>
                <w:rFonts w:ascii="Times New Roman" w:eastAsia="Times New Roman" w:hAnsi="Times New Roman" w:cs="Times New Roman"/>
                <w:color w:val="000000"/>
                <w:sz w:val="20"/>
                <w:szCs w:val="20"/>
              </w:rPr>
              <w:t>endRangeValue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4F3FF3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value at which the range entries end. Only the final end value is specified -- each range point holds from its start value until the next value or, if it is the last entry, to the </w:t>
            </w:r>
            <w:proofErr w:type="spellStart"/>
            <w:r>
              <w:rPr>
                <w:rFonts w:ascii="Times New Roman" w:eastAsia="Times New Roman" w:hAnsi="Times New Roman" w:cs="Times New Roman"/>
                <w:color w:val="0F0F0F"/>
                <w:sz w:val="20"/>
                <w:szCs w:val="20"/>
              </w:rPr>
              <w:t>end</w:t>
            </w:r>
            <w:r w:rsidR="006A49C4">
              <w:rPr>
                <w:rFonts w:ascii="Times New Roman" w:eastAsia="Times New Roman" w:hAnsi="Times New Roman" w:cs="Times New Roman"/>
                <w:color w:val="0F0F0F"/>
                <w:sz w:val="20"/>
                <w:szCs w:val="20"/>
              </w:rPr>
              <w:t>Range</w:t>
            </w:r>
            <w:r>
              <w:rPr>
                <w:rFonts w:ascii="Times New Roman" w:eastAsia="Times New Roman" w:hAnsi="Times New Roman" w:cs="Times New Roman"/>
                <w:color w:val="0F0F0F"/>
                <w:sz w:val="20"/>
                <w:szCs w:val="20"/>
              </w:rPr>
              <w:t>Value</w:t>
            </w:r>
            <w:proofErr w:type="spellEnd"/>
            <w:r>
              <w:rPr>
                <w:rFonts w:ascii="Times New Roman" w:eastAsia="Times New Roman" w:hAnsi="Times New Roman" w:cs="Times New Roman"/>
                <w:color w:val="0F0F0F"/>
                <w:sz w:val="20"/>
                <w:szCs w:val="20"/>
              </w:rPr>
              <w: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F939191"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4B442950" w14:textId="77777777" w:rsidR="00A45791" w:rsidRDefault="00A4579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F1C067" w14:textId="0C81D83C"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4F33D1A2"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83471B0" w14:textId="77777777" w:rsidR="00000E3A" w:rsidRDefault="00565720">
            <w:pPr>
              <w:spacing w:after="240"/>
              <w:jc w:val="center"/>
              <w:rPr>
                <w:rFonts w:ascii="Times New Roman" w:eastAsia="Times New Roman" w:hAnsi="Times New Roman" w:cs="Times New Roman"/>
                <w:color w:val="0F0F0F"/>
                <w:sz w:val="20"/>
                <w:szCs w:val="20"/>
              </w:rPr>
            </w:pPr>
            <w:bookmarkStart w:id="201" w:name="BKM_9C8AF967_F658_4F32_B459_F0F90FB4CFAF"/>
            <w:bookmarkEnd w:id="201"/>
            <w:proofErr w:type="spellStart"/>
            <w:proofErr w:type="gramStart"/>
            <w:r>
              <w:rPr>
                <w:rFonts w:ascii="Times New Roman" w:eastAsia="Times New Roman" w:hAnsi="Times New Roman" w:cs="Times New Roman"/>
                <w:color w:val="000000"/>
                <w:sz w:val="20"/>
                <w:szCs w:val="20"/>
              </w:rPr>
              <w:t>periodStart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EFA2B4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start time from which this range table applies.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E5B216D"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691E3C52" w14:textId="77777777" w:rsidR="00A45791" w:rsidRDefault="00A45791" w:rsidP="00A4579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7FCFAF1" w14:textId="7EDD48CA"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2F6463E0"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1FE04C7" w14:textId="77777777" w:rsidR="00000E3A" w:rsidRDefault="00565720">
            <w:pPr>
              <w:spacing w:after="240"/>
              <w:jc w:val="center"/>
              <w:rPr>
                <w:rFonts w:ascii="Times New Roman" w:eastAsia="Times New Roman" w:hAnsi="Times New Roman" w:cs="Times New Roman"/>
                <w:color w:val="0F0F0F"/>
                <w:sz w:val="20"/>
                <w:szCs w:val="20"/>
              </w:rPr>
            </w:pPr>
            <w:bookmarkStart w:id="202" w:name="BKM_7281AF16_BB1F_44D3_B630_0D1242E5B425"/>
            <w:bookmarkEnd w:id="202"/>
            <w:proofErr w:type="spellStart"/>
            <w:proofErr w:type="gramStart"/>
            <w:r>
              <w:rPr>
                <w:rFonts w:ascii="Times New Roman" w:eastAsia="Times New Roman" w:hAnsi="Times New Roman" w:cs="Times New Roman"/>
                <w:color w:val="000000"/>
                <w:sz w:val="20"/>
                <w:szCs w:val="20"/>
              </w:rPr>
              <w:t>periodEnd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0A005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end time until which the range value applies.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BCC0DB"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373F7FEE" w14:textId="77777777" w:rsidR="001D6438" w:rsidRDefault="001D6438">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A1B965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3958460B" w14:textId="77777777" w:rsidR="00000E3A" w:rsidRDefault="00565720">
      <w:pPr>
        <w:spacing w:after="240"/>
      </w:pPr>
      <w:r>
        <w:rPr>
          <w:rStyle w:val="SSBookmark"/>
        </w:rPr>
        <w:t xml:space="preserve">  </w:t>
      </w:r>
      <w:r>
        <w:rPr>
          <w:rFonts w:ascii="Times New Roman" w:eastAsia="Times New Roman" w:hAnsi="Times New Roman" w:cs="Times New Roman"/>
          <w:color w:val="0F0F0F"/>
        </w:rPr>
        <w:br w:type="page"/>
      </w:r>
    </w:p>
    <w:p w14:paraId="0A83DA48" w14:textId="77777777" w:rsidR="00000E3A" w:rsidRDefault="00000E3A">
      <w:pPr>
        <w:spacing w:after="240"/>
        <w:rPr>
          <w:rFonts w:ascii="Times New Roman" w:eastAsia="Times New Roman" w:hAnsi="Times New Roman" w:cs="Times New Roman"/>
          <w:color w:val="0F0F0F"/>
        </w:rPr>
      </w:pPr>
    </w:p>
    <w:p w14:paraId="7F59BE2A" w14:textId="77777777" w:rsidR="00000E3A" w:rsidRDefault="00565720">
      <w:pPr>
        <w:pStyle w:val="heading2OGCHeading2"/>
        <w:rPr>
          <w:color w:val="0F0F0F"/>
        </w:rPr>
      </w:pPr>
      <w:bookmarkStart w:id="203" w:name="_Toc290114312"/>
      <w:r>
        <w:rPr>
          <w:color w:val="0F0F0F"/>
        </w:rPr>
        <w:t xml:space="preserve">Requirements class: </w:t>
      </w:r>
      <w:proofErr w:type="spellStart"/>
      <w:r>
        <w:rPr>
          <w:color w:val="0F0F0F"/>
        </w:rPr>
        <w:t>Gaugings</w:t>
      </w:r>
      <w:bookmarkEnd w:id="203"/>
      <w:proofErr w:type="spellEnd"/>
    </w:p>
    <w:tbl>
      <w:tblPr>
        <w:tblW w:w="8897" w:type="dxa"/>
        <w:tblLayout w:type="fixed"/>
        <w:tblLook w:val="04A0" w:firstRow="1" w:lastRow="0" w:firstColumn="1" w:lastColumn="0" w:noHBand="0" w:noVBand="1"/>
      </w:tblPr>
      <w:tblGrid>
        <w:gridCol w:w="1526"/>
        <w:gridCol w:w="7371"/>
      </w:tblGrid>
      <w:tr w:rsidR="00000E3A" w14:paraId="4F244BDB" w14:textId="7777777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0E1526F" w14:textId="77777777"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14:paraId="295A158B" w14:textId="7777777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E7F011A"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http://www.opengis.net/spec/waterml/part2/1.0/req/uml-gaugings</w:t>
            </w:r>
          </w:p>
        </w:tc>
      </w:tr>
      <w:tr w:rsidR="00000E3A" w14:paraId="555DEDF5"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FF939D4"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2C6D09"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observed-property</w:t>
            </w:r>
          </w:p>
          <w:p w14:paraId="1E5F9EDB" w14:textId="77777777" w:rsidR="00000E3A" w:rsidRDefault="00565720" w:rsidP="00262363">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The observed property of the </w:t>
            </w:r>
            <w:proofErr w:type="spellStart"/>
            <w:r>
              <w:rPr>
                <w:rFonts w:ascii="Times New Roman" w:eastAsia="Times New Roman" w:hAnsi="Times New Roman" w:cs="Times New Roman"/>
                <w:color w:val="0F0F0F"/>
              </w:rPr>
              <w:t>OM_Observation</w:t>
            </w:r>
            <w:proofErr w:type="spellEnd"/>
            <w:r>
              <w:rPr>
                <w:rFonts w:ascii="Times New Roman" w:eastAsia="Times New Roman" w:hAnsi="Times New Roman" w:cs="Times New Roman"/>
                <w:color w:val="0F0F0F"/>
              </w:rPr>
              <w:t xml:space="preserve"> type shall be a </w:t>
            </w:r>
            <w:r w:rsidR="00262363">
              <w:rPr>
                <w:rFonts w:ascii="Times New Roman" w:eastAsia="Times New Roman" w:hAnsi="Times New Roman" w:cs="Times New Roman"/>
                <w:color w:val="0F0F0F"/>
              </w:rPr>
              <w:t>composite property</w:t>
            </w:r>
            <w:r>
              <w:rPr>
                <w:rFonts w:ascii="Times New Roman" w:eastAsia="Times New Roman" w:hAnsi="Times New Roman" w:cs="Times New Roman"/>
                <w:color w:val="0F0F0F"/>
              </w:rPr>
              <w:t xml:space="preserve"> that includes both the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and </w:t>
            </w:r>
            <w:proofErr w:type="spellStart"/>
            <w:r>
              <w:rPr>
                <w:rFonts w:ascii="Times New Roman" w:eastAsia="Times New Roman" w:hAnsi="Times New Roman" w:cs="Times New Roman"/>
                <w:color w:val="0F0F0F"/>
              </w:rPr>
              <w:t>outputProperty</w:t>
            </w:r>
            <w:proofErr w:type="spellEnd"/>
            <w:r>
              <w:rPr>
                <w:rFonts w:ascii="Times New Roman" w:eastAsia="Times New Roman" w:hAnsi="Times New Roman" w:cs="Times New Roman"/>
                <w:color w:val="0F0F0F"/>
              </w:rPr>
              <w:t xml:space="preserve">. E.g. a stage-discharge definition. </w:t>
            </w:r>
          </w:p>
        </w:tc>
      </w:tr>
      <w:tr w:rsidR="00000E3A" w14:paraId="5BB29F6F"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F7EA4E7"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88DDAE"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result-type</w:t>
            </w:r>
          </w:p>
          <w:p w14:paraId="05AD12B0"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GaugingObservation</w:t>
            </w:r>
            <w:proofErr w:type="spellEnd"/>
            <w:r>
              <w:rPr>
                <w:rFonts w:ascii="Times New Roman" w:eastAsia="Times New Roman" w:hAnsi="Times New Roman" w:cs="Times New Roman"/>
                <w:color w:val="0F0F0F"/>
              </w:rPr>
              <w:t xml:space="preserve"> shall have a result property (from </w:t>
            </w:r>
            <w:proofErr w:type="spellStart"/>
            <w:r>
              <w:rPr>
                <w:rFonts w:ascii="Times New Roman" w:eastAsia="Times New Roman" w:hAnsi="Times New Roman" w:cs="Times New Roman"/>
                <w:color w:val="0F0F0F"/>
              </w:rPr>
              <w:t>OM_Observation</w:t>
            </w:r>
            <w:proofErr w:type="spellEnd"/>
            <w:r>
              <w:rPr>
                <w:rFonts w:ascii="Times New Roman" w:eastAsia="Times New Roman" w:hAnsi="Times New Roman" w:cs="Times New Roman"/>
                <w:color w:val="0F0F0F"/>
              </w:rPr>
              <w:t xml:space="preserve">) that contains two scalar values: the observed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and </w:t>
            </w:r>
            <w:proofErr w:type="spellStart"/>
            <w:r>
              <w:rPr>
                <w:rFonts w:ascii="Times New Roman" w:eastAsia="Times New Roman" w:hAnsi="Times New Roman" w:cs="Times New Roman"/>
                <w:color w:val="0F0F0F"/>
              </w:rPr>
              <w:t>outputProperty</w:t>
            </w:r>
            <w:proofErr w:type="spellEnd"/>
            <w:r>
              <w:rPr>
                <w:rFonts w:ascii="Times New Roman" w:eastAsia="Times New Roman" w:hAnsi="Times New Roman" w:cs="Times New Roman"/>
                <w:color w:val="0F0F0F"/>
              </w:rPr>
              <w:t>.</w:t>
            </w:r>
          </w:p>
        </w:tc>
      </w:tr>
      <w:tr w:rsidR="00000E3A" w14:paraId="5FB32F33"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E9B59AF"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8CC9226"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feature-of-interest</w:t>
            </w:r>
          </w:p>
          <w:p w14:paraId="3B0F9425"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The feature of interest of a Gauging Observation shall be a </w:t>
            </w:r>
            <w:proofErr w:type="spellStart"/>
            <w:r>
              <w:rPr>
                <w:rFonts w:ascii="Times New Roman" w:eastAsia="Times New Roman" w:hAnsi="Times New Roman" w:cs="Times New Roman"/>
                <w:color w:val="0F0F0F"/>
              </w:rPr>
              <w:t>MonitoringPoint</w:t>
            </w:r>
            <w:proofErr w:type="spellEnd"/>
            <w:r>
              <w:rPr>
                <w:rFonts w:ascii="Times New Roman" w:eastAsia="Times New Roman" w:hAnsi="Times New Roman" w:cs="Times New Roman"/>
                <w:color w:val="0F0F0F"/>
              </w:rPr>
              <w:t xml:space="preserve"> (from WaterML2.0 part 1).</w:t>
            </w:r>
          </w:p>
        </w:tc>
      </w:tr>
    </w:tbl>
    <w:p w14:paraId="7826969C" w14:textId="77777777" w:rsidR="00000E3A" w:rsidRDefault="00000E3A">
      <w:pPr>
        <w:spacing w:after="240"/>
        <w:rPr>
          <w:rFonts w:ascii="Times New Roman" w:eastAsia="Times New Roman" w:hAnsi="Times New Roman" w:cs="Times New Roman"/>
          <w:color w:val="0F0F0F"/>
        </w:rPr>
      </w:pPr>
    </w:p>
    <w:p w14:paraId="7B6CCBC4" w14:textId="742598E7" w:rsidR="00E85CBC" w:rsidRDefault="00E74B0F" w:rsidP="00E85CBC">
      <w:pPr>
        <w:keepNext/>
        <w:spacing w:after="240"/>
        <w:jc w:val="center"/>
      </w:pPr>
      <w:r>
        <w:rPr>
          <w:noProof/>
          <w:lang w:val="en-US"/>
        </w:rPr>
        <w:lastRenderedPageBreak/>
        <w:drawing>
          <wp:inline distT="0" distB="0" distL="0" distR="0" wp14:anchorId="71DF444C" wp14:editId="644C9A83">
            <wp:extent cx="5940083" cy="6183772"/>
            <wp:effectExtent l="0" t="0" r="0" b="0"/>
            <wp:docPr id="8" name="Picture 8" descr="icecream-hf:Users:tay345:Documents:WIRADA2-2014-15:Deliverables:1.3 - Candidate Specifciation:ToOAB:PostReview:Gauging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cream-hf:Users:tay345:Documents:WIRADA2-2014-15:Deliverables:1.3 - Candidate Specifciation:ToOAB:PostReview:Gaugings.em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083" cy="6183772"/>
                    </a:xfrm>
                    <a:prstGeom prst="rect">
                      <a:avLst/>
                    </a:prstGeom>
                    <a:noFill/>
                    <a:ln>
                      <a:noFill/>
                    </a:ln>
                  </pic:spPr>
                </pic:pic>
              </a:graphicData>
            </a:graphic>
          </wp:inline>
        </w:drawing>
      </w:r>
    </w:p>
    <w:p w14:paraId="17D20A07" w14:textId="77777777" w:rsidR="00000E3A" w:rsidRDefault="00E85CBC" w:rsidP="00E85CBC">
      <w:pPr>
        <w:pStyle w:val="Caption"/>
        <w:jc w:val="center"/>
        <w:rPr>
          <w:rFonts w:ascii="Times New Roman" w:eastAsia="Times New Roman" w:hAnsi="Times New Roman" w:cs="Times New Roman"/>
          <w:color w:val="0F0F0F"/>
        </w:rPr>
      </w:pPr>
      <w:r>
        <w:t xml:space="preserve">Figure </w:t>
      </w:r>
      <w:fldSimple w:instr=" SEQ Figure \* ARABIC ">
        <w:r w:rsidR="006C083A">
          <w:rPr>
            <w:noProof/>
          </w:rPr>
          <w:t>8</w:t>
        </w:r>
      </w:fldSimple>
      <w:r>
        <w:t xml:space="preserve"> - Gauging UML</w:t>
      </w:r>
    </w:p>
    <w:p w14:paraId="6FD770B4" w14:textId="77777777" w:rsidR="00000E3A" w:rsidRDefault="00565720">
      <w:pPr>
        <w:pStyle w:val="heading3OGCHeading3"/>
        <w:rPr>
          <w:color w:val="0F0F0F"/>
        </w:rPr>
      </w:pPr>
      <w:bookmarkStart w:id="204" w:name="_Toc290114313"/>
      <w:r>
        <w:rPr>
          <w:color w:val="0F0F0F"/>
        </w:rPr>
        <w:t>Requirements class overview</w:t>
      </w:r>
      <w:bookmarkEnd w:id="204"/>
    </w:p>
    <w:p w14:paraId="370B9224" w14:textId="77777777"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Gauging observations are the observations that are made to record the relationship between two properties at a specific point in time, influenced by the environmental conditions. These observations are used to either build an empirical conversion relationship or to verify a theoretically produced relationship between the properties.</w:t>
      </w:r>
    </w:p>
    <w:p w14:paraId="51F24685" w14:textId="77777777"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These observations are performed using </w:t>
      </w:r>
      <w:r w:rsidR="00F909B8">
        <w:rPr>
          <w:rFonts w:ascii="Times New Roman" w:eastAsia="Times New Roman" w:hAnsi="Times New Roman" w:cs="Times New Roman"/>
          <w:color w:val="0F0F0F"/>
        </w:rPr>
        <w:t xml:space="preserve">a </w:t>
      </w:r>
      <w:r>
        <w:rPr>
          <w:rFonts w:ascii="Times New Roman" w:eastAsia="Times New Roman" w:hAnsi="Times New Roman" w:cs="Times New Roman"/>
          <w:color w:val="0F0F0F"/>
        </w:rPr>
        <w:t xml:space="preserve">wide array of methods, procedures and types of hardware. The focus of this model is to capture the x-y value that results from (potentially </w:t>
      </w:r>
      <w:r>
        <w:rPr>
          <w:rFonts w:ascii="Times New Roman" w:eastAsia="Times New Roman" w:hAnsi="Times New Roman" w:cs="Times New Roman"/>
          <w:color w:val="0F0F0F"/>
        </w:rPr>
        <w:lastRenderedPageBreak/>
        <w:t xml:space="preserve">many) observations that are made to estimate the relationship between two properties. For example, to understand the stage-discharge relationship at a gauging station, many observations are made at different x-y-z locations within a watercourse. These results are generally used to calculate an aggregate a single stage-discharge estimate for the section of the river. </w:t>
      </w:r>
      <w:bookmarkStart w:id="205" w:name="BKM_5B9FFDBC_D9EA_4BCB_8D61_8C54EAF46235"/>
      <w:bookmarkEnd w:id="205"/>
    </w:p>
    <w:p w14:paraId="5688352E" w14:textId="77777777" w:rsidR="00000E3A" w:rsidRDefault="00565720">
      <w:pPr>
        <w:pStyle w:val="heading3OGCHeading3"/>
        <w:rPr>
          <w:color w:val="0F0F0F"/>
        </w:rPr>
      </w:pPr>
      <w:bookmarkStart w:id="206" w:name="_Toc290114314"/>
      <w:r>
        <w:rPr>
          <w:color w:val="0F0F0F"/>
        </w:rPr>
        <w:t>G</w:t>
      </w:r>
      <w:bookmarkStart w:id="207" w:name="BKM_8831FCE6_1B04_4988_8008_8C8BE969F9BF"/>
      <w:bookmarkEnd w:id="207"/>
      <w:r>
        <w:rPr>
          <w:color w:val="0F0F0F"/>
        </w:rPr>
        <w:t>auging</w:t>
      </w:r>
      <w:bookmarkEnd w:id="206"/>
    </w:p>
    <w:p w14:paraId="426D0FE2"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The result of an individual gauging, comprising of two measurements of related properties.</w:t>
      </w:r>
      <w:proofErr w:type="gramEnd"/>
      <w:r>
        <w:rPr>
          <w:rFonts w:ascii="Times New Roman" w:eastAsia="Times New Roman" w:hAnsi="Times New Roman" w:cs="Times New Roman"/>
          <w:color w:val="0F0F0F"/>
        </w:rPr>
        <w:t xml:space="preserve"> </w:t>
      </w:r>
    </w:p>
    <w:p w14:paraId="6D0739B3" w14:textId="77777777" w:rsidR="00000E3A" w:rsidRDefault="00000E3A">
      <w:pPr>
        <w:rPr>
          <w:rFonts w:ascii="Times New Roman" w:eastAsia="Times New Roman" w:hAnsi="Times New Roman" w:cs="Times New Roman"/>
          <w:color w:val="0F0F0F"/>
        </w:rPr>
      </w:pPr>
    </w:p>
    <w:p w14:paraId="493D77BF" w14:textId="77777777" w:rsidR="00F94D05" w:rsidRDefault="00F94D05" w:rsidP="00F94D05">
      <w:pPr>
        <w:pStyle w:val="Caption"/>
        <w:keepNext/>
        <w:jc w:val="center"/>
      </w:pPr>
      <w:r>
        <w:t xml:space="preserve">Table </w:t>
      </w:r>
      <w:fldSimple w:instr=" SEQ Table \* ARABIC ">
        <w:r w:rsidR="006C083A">
          <w:rPr>
            <w:noProof/>
          </w:rPr>
          <w:t>14</w:t>
        </w:r>
      </w:fldSimple>
      <w:r>
        <w:t xml:space="preserve"> - Gauging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3D37BF94"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627ADA2"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B3CF21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C217A0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B537EE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61C8AC3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EBD66EF" w14:textId="77777777" w:rsidR="00000E3A" w:rsidRDefault="00565720">
            <w:pPr>
              <w:spacing w:after="240"/>
              <w:jc w:val="center"/>
              <w:rPr>
                <w:rFonts w:ascii="Times New Roman" w:eastAsia="Times New Roman" w:hAnsi="Times New Roman" w:cs="Times New Roman"/>
                <w:color w:val="0F0F0F"/>
                <w:sz w:val="20"/>
                <w:szCs w:val="20"/>
              </w:rPr>
            </w:pPr>
            <w:bookmarkStart w:id="208" w:name="BKM_3F50AA7D_F6A2_413D_890D_609873CD6F1F"/>
            <w:bookmarkEnd w:id="208"/>
            <w:proofErr w:type="spellStart"/>
            <w:proofErr w:type="gramStart"/>
            <w:r>
              <w:rPr>
                <w:rFonts w:ascii="Times New Roman" w:eastAsia="Times New Roman" w:hAnsi="Times New Roman" w:cs="Times New Roman"/>
                <w:color w:val="000000"/>
                <w:sz w:val="20"/>
                <w:szCs w:val="20"/>
              </w:rPr>
              <w:t>inputValue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322B451"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measurement of the input property.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56C6AE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6B4F0EB1" w14:textId="77777777" w:rsidR="00A162B9" w:rsidRDefault="00A162B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F37B29" w14:textId="19075958"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3AA1BC8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A84598E" w14:textId="77777777" w:rsidR="00000E3A" w:rsidRDefault="00565720">
            <w:pPr>
              <w:spacing w:after="240"/>
              <w:jc w:val="center"/>
              <w:rPr>
                <w:rFonts w:ascii="Times New Roman" w:eastAsia="Times New Roman" w:hAnsi="Times New Roman" w:cs="Times New Roman"/>
                <w:color w:val="0F0F0F"/>
                <w:sz w:val="20"/>
                <w:szCs w:val="20"/>
              </w:rPr>
            </w:pPr>
            <w:bookmarkStart w:id="209" w:name="BKM_EAFAFDD9_1559_47FA_94D3_F4505C51A22B"/>
            <w:bookmarkEnd w:id="209"/>
            <w:proofErr w:type="spellStart"/>
            <w:proofErr w:type="gramStart"/>
            <w:r>
              <w:rPr>
                <w:rFonts w:ascii="Times New Roman" w:eastAsia="Times New Roman" w:hAnsi="Times New Roman" w:cs="Times New Roman"/>
                <w:color w:val="000000"/>
                <w:sz w:val="20"/>
                <w:szCs w:val="20"/>
              </w:rPr>
              <w:t>outputValue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6C7BA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measurement of the output property.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D13C3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63FFF5CD" w14:textId="77777777" w:rsidR="00A162B9" w:rsidRDefault="00A162B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D85A1EC" w14:textId="4757CC13"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69C9EF70" w14:textId="77777777" w:rsidR="00000E3A" w:rsidRDefault="00565720">
      <w:pPr>
        <w:pStyle w:val="heading3OGCHeading3"/>
        <w:rPr>
          <w:color w:val="0F0F0F"/>
        </w:rPr>
      </w:pPr>
      <w:bookmarkStart w:id="210" w:name="_Toc290114315"/>
      <w:proofErr w:type="spellStart"/>
      <w:r>
        <w:rPr>
          <w:color w:val="0F0F0F"/>
        </w:rPr>
        <w:t>G</w:t>
      </w:r>
      <w:bookmarkStart w:id="211" w:name="BKM_72162059_B21C_4DE2_B420_1311CF0BFC60"/>
      <w:bookmarkEnd w:id="211"/>
      <w:r>
        <w:rPr>
          <w:color w:val="0F0F0F"/>
        </w:rPr>
        <w:t>augingObservation</w:t>
      </w:r>
      <w:bookmarkEnd w:id="210"/>
      <w:proofErr w:type="spellEnd"/>
    </w:p>
    <w:p w14:paraId="02F39394"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Gauging observations are defined as a specialised type </w:t>
      </w:r>
      <w:proofErr w:type="spellStart"/>
      <w:r>
        <w:rPr>
          <w:rFonts w:ascii="Times New Roman" w:eastAsia="Times New Roman" w:hAnsi="Times New Roman" w:cs="Times New Roman"/>
          <w:color w:val="0F0F0F"/>
        </w:rPr>
        <w:t>OM_Observation</w:t>
      </w:r>
      <w:proofErr w:type="spellEnd"/>
      <w:r>
        <w:rPr>
          <w:rFonts w:ascii="Times New Roman" w:eastAsia="Times New Roman" w:hAnsi="Times New Roman" w:cs="Times New Roman"/>
          <w:color w:val="0F0F0F"/>
        </w:rPr>
        <w:t xml:space="preserve"> from ISO19156, with the following restrictions: </w:t>
      </w:r>
    </w:p>
    <w:p w14:paraId="557139DB" w14:textId="77777777" w:rsidR="00000E3A" w:rsidRDefault="00000E3A">
      <w:pPr>
        <w:rPr>
          <w:rFonts w:ascii="Times New Roman" w:eastAsia="Times New Roman" w:hAnsi="Times New Roman" w:cs="Times New Roman"/>
          <w:color w:val="0F0F0F"/>
        </w:rPr>
      </w:pPr>
    </w:p>
    <w:p w14:paraId="73C55D06" w14:textId="5C04E8EF" w:rsidR="00000E3A" w:rsidRPr="000B13F5" w:rsidRDefault="000B13F5" w:rsidP="000B13F5">
      <w:pPr>
        <w:pStyle w:val="ListParagraph"/>
        <w:numPr>
          <w:ilvl w:val="0"/>
          <w:numId w:val="40"/>
        </w:numPr>
        <w:rPr>
          <w:color w:val="0F0F0F"/>
        </w:rPr>
      </w:pPr>
      <w:proofErr w:type="gramStart"/>
      <w:r w:rsidRPr="000B13F5">
        <w:rPr>
          <w:color w:val="0F0F0F"/>
        </w:rPr>
        <w:t>the</w:t>
      </w:r>
      <w:proofErr w:type="gramEnd"/>
      <w:r w:rsidR="00565720" w:rsidRPr="000B13F5">
        <w:rPr>
          <w:color w:val="0F0F0F"/>
        </w:rPr>
        <w:t xml:space="preserve"> feature of interest relates to the location to which the gauging obser</w:t>
      </w:r>
      <w:r w:rsidR="00F54292" w:rsidRPr="000B13F5">
        <w:rPr>
          <w:color w:val="0F0F0F"/>
        </w:rPr>
        <w:t xml:space="preserve">vation is applied (a </w:t>
      </w:r>
      <w:proofErr w:type="spellStart"/>
      <w:r w:rsidR="00F54292" w:rsidRPr="000B13F5">
        <w:rPr>
          <w:color w:val="0F0F0F"/>
        </w:rPr>
        <w:t>Monitoring</w:t>
      </w:r>
      <w:r w:rsidR="00565720" w:rsidRPr="000B13F5">
        <w:rPr>
          <w:color w:val="0F0F0F"/>
        </w:rPr>
        <w:t>Point</w:t>
      </w:r>
      <w:proofErr w:type="spellEnd"/>
      <w:r w:rsidR="00565720" w:rsidRPr="000B13F5">
        <w:rPr>
          <w:color w:val="0F0F0F"/>
        </w:rPr>
        <w:t xml:space="preserve">); </w:t>
      </w:r>
    </w:p>
    <w:p w14:paraId="758EB78C" w14:textId="2DD302AE" w:rsidR="00000E3A" w:rsidRPr="000B13F5" w:rsidRDefault="000B13F5" w:rsidP="000B13F5">
      <w:pPr>
        <w:pStyle w:val="ListParagraph"/>
        <w:numPr>
          <w:ilvl w:val="0"/>
          <w:numId w:val="40"/>
        </w:numPr>
        <w:rPr>
          <w:color w:val="0F0F0F"/>
        </w:rPr>
      </w:pPr>
      <w:proofErr w:type="gramStart"/>
      <w:r w:rsidRPr="000B13F5">
        <w:rPr>
          <w:color w:val="0F0F0F"/>
        </w:rPr>
        <w:t>the</w:t>
      </w:r>
      <w:proofErr w:type="gramEnd"/>
      <w:r w:rsidR="00565720" w:rsidRPr="000B13F5">
        <w:rPr>
          <w:color w:val="0F0F0F"/>
        </w:rPr>
        <w:t xml:space="preserve"> result is a measurement tuple of the input property (e.g. stage) and the output pr</w:t>
      </w:r>
      <w:r w:rsidRPr="000B13F5">
        <w:rPr>
          <w:color w:val="0F0F0F"/>
        </w:rPr>
        <w:t>operty (e.g. discharge) values;</w:t>
      </w:r>
    </w:p>
    <w:p w14:paraId="7F24662C" w14:textId="7D263651" w:rsidR="00000E3A" w:rsidRPr="000B13F5" w:rsidRDefault="000B13F5" w:rsidP="000B13F5">
      <w:pPr>
        <w:pStyle w:val="ListParagraph"/>
        <w:numPr>
          <w:ilvl w:val="0"/>
          <w:numId w:val="40"/>
        </w:numPr>
        <w:rPr>
          <w:color w:val="0F0F0F"/>
        </w:rPr>
      </w:pPr>
      <w:proofErr w:type="gramStart"/>
      <w:r w:rsidRPr="000B13F5">
        <w:rPr>
          <w:color w:val="0F0F0F"/>
        </w:rPr>
        <w:t>the</w:t>
      </w:r>
      <w:proofErr w:type="gramEnd"/>
      <w:r w:rsidR="00565720" w:rsidRPr="000B13F5">
        <w:rPr>
          <w:color w:val="0F0F0F"/>
        </w:rPr>
        <w:t xml:space="preserve"> observed property groups the two properties together into a property pair. The alternative is to model the gauging as two separate measurement observations, one each for the independent and dependent properties. It is comm</w:t>
      </w:r>
      <w:r w:rsidRPr="000B13F5">
        <w:rPr>
          <w:color w:val="0F0F0F"/>
        </w:rPr>
        <w:t>on practice to combine the two;</w:t>
      </w:r>
    </w:p>
    <w:p w14:paraId="7C49B648" w14:textId="7033292A" w:rsidR="000B13F5" w:rsidRPr="000B13F5" w:rsidRDefault="000B13F5" w:rsidP="000B13F5">
      <w:pPr>
        <w:pStyle w:val="ListParagraph"/>
        <w:numPr>
          <w:ilvl w:val="0"/>
          <w:numId w:val="40"/>
        </w:numPr>
        <w:rPr>
          <w:color w:val="0F0F0F"/>
        </w:rPr>
      </w:pPr>
      <w:proofErr w:type="gramStart"/>
      <w:r w:rsidRPr="000B13F5">
        <w:rPr>
          <w:color w:val="0F0F0F"/>
        </w:rPr>
        <w:t>the</w:t>
      </w:r>
      <w:proofErr w:type="gramEnd"/>
      <w:r w:rsidR="00565720" w:rsidRPr="000B13F5">
        <w:rPr>
          <w:color w:val="0F0F0F"/>
        </w:rPr>
        <w:t xml:space="preserve"> process is captured with a type categorisation and extensible metadata properties. </w:t>
      </w:r>
    </w:p>
    <w:p w14:paraId="43DC7B7B" w14:textId="77777777" w:rsidR="000B13F5" w:rsidRDefault="000B13F5">
      <w:pPr>
        <w:rPr>
          <w:rFonts w:ascii="Times New Roman" w:eastAsia="Times New Roman" w:hAnsi="Times New Roman" w:cs="Times New Roman"/>
          <w:color w:val="0F0F0F"/>
        </w:rPr>
      </w:pPr>
    </w:p>
    <w:p w14:paraId="3270B0FA" w14:textId="32E2DA46"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The variety of methods and metadata for gauging observations is extensive. Harmonisation of all the methods is not practical and would most likely rely on more fully standardised measurement methods. A metadata type captures common metadata relating to the observation, such as influencing environmental conditions, status of the observational data etc.</w:t>
      </w:r>
    </w:p>
    <w:p w14:paraId="28423E90" w14:textId="77777777" w:rsidR="00000E3A" w:rsidRDefault="00000E3A">
      <w:pPr>
        <w:rPr>
          <w:rFonts w:ascii="Times New Roman" w:eastAsia="Times New Roman" w:hAnsi="Times New Roman" w:cs="Times New Roman"/>
          <w:color w:val="0F0F0F"/>
        </w:rPr>
      </w:pPr>
    </w:p>
    <w:p w14:paraId="1066E8B1" w14:textId="77777777" w:rsidR="00223D8E" w:rsidRDefault="00223D8E" w:rsidP="00223D8E">
      <w:pPr>
        <w:pStyle w:val="Caption"/>
        <w:keepNext/>
        <w:jc w:val="center"/>
      </w:pPr>
      <w:r>
        <w:lastRenderedPageBreak/>
        <w:t xml:space="preserve">Table </w:t>
      </w:r>
      <w:fldSimple w:instr=" SEQ Table \* ARABIC ">
        <w:r w:rsidR="006C083A">
          <w:rPr>
            <w:noProof/>
          </w:rPr>
          <w:t>15</w:t>
        </w:r>
      </w:fldSimple>
      <w:r>
        <w:t xml:space="preserve"> - </w:t>
      </w:r>
      <w:proofErr w:type="spellStart"/>
      <w:r>
        <w:t>GaugingObservation</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3C5CA46D"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6F981A0"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CEEC139"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E778957"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ADC9C15"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3C778C3A"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1CB86C"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conditionsParameter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DDBE45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Captures conditions that influenced the measurement process during the period of observation. These are values that are not tightly bound to the definition of the process; they could vary across individual observations of the same feature/process. </w:t>
            </w:r>
          </w:p>
          <w:p w14:paraId="27D4E1E3"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CEA7F22"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ObservationConditions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B1C01A3"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84CBC7F"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14B67E2"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monitoringPoint</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DD28A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Association of the conversion with a '</w:t>
            </w:r>
            <w:proofErr w:type="spellStart"/>
            <w:r>
              <w:rPr>
                <w:rFonts w:ascii="Times New Roman" w:eastAsia="Times New Roman" w:hAnsi="Times New Roman" w:cs="Times New Roman"/>
                <w:color w:val="0F0F0F"/>
                <w:sz w:val="20"/>
                <w:szCs w:val="20"/>
              </w:rPr>
              <w:t>WaterML</w:t>
            </w:r>
            <w:proofErr w:type="spellEnd"/>
            <w:r>
              <w:rPr>
                <w:rFonts w:ascii="Times New Roman" w:eastAsia="Times New Roman" w:hAnsi="Times New Roman" w:cs="Times New Roman"/>
                <w:color w:val="0F0F0F"/>
                <w:sz w:val="20"/>
                <w:szCs w:val="20"/>
              </w:rPr>
              <w:t xml:space="preserve"> 2.0: Part 1- </w:t>
            </w:r>
            <w:proofErr w:type="spellStart"/>
            <w:r>
              <w:rPr>
                <w:rFonts w:ascii="Times New Roman" w:eastAsia="Times New Roman" w:hAnsi="Times New Roman" w:cs="Times New Roman"/>
                <w:color w:val="0F0F0F"/>
                <w:sz w:val="20"/>
                <w:szCs w:val="20"/>
              </w:rPr>
              <w:t>Timeseries</w:t>
            </w:r>
            <w:proofErr w:type="spellEnd"/>
            <w:r>
              <w:rPr>
                <w:rFonts w:ascii="Times New Roman" w:eastAsia="Times New Roman" w:hAnsi="Times New Roman" w:cs="Times New Roman"/>
                <w:color w:val="0F0F0F"/>
                <w:sz w:val="20"/>
                <w:szCs w:val="20"/>
              </w:rPr>
              <w:t>' monitoring point.</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36CBF65"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MonitoringPoint</w:t>
            </w:r>
            <w:proofErr w:type="spellEnd"/>
          </w:p>
          <w:p w14:paraId="3DF758CA" w14:textId="77777777" w:rsidR="00223D8E" w:rsidRDefault="00223D8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(WaterML2.0 part 1)</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51601B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3CD7CF4D"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E82702"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metadataParameter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F2D4D85"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Metadata for the gauging observation. </w:t>
            </w:r>
          </w:p>
          <w:p w14:paraId="6803C054"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F64E9F"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GaugingObservationMetadata</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E33307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79795F31"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E38971D"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streamGaugingMetadataParameter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C09FAB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Metadata specific to stream gauging style observations. </w:t>
            </w:r>
          </w:p>
          <w:p w14:paraId="45E42DC0"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BBEE79"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StreamGaugingMetadata</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B87BF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5E242C0D"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045C32D"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procedure</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F5D703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procedure used in making the observation. A specialised type is provided to detail important aspects of the observation procedure. There is huge diversity in the available methods for </w:t>
            </w:r>
            <w:r w:rsidR="00F909B8">
              <w:rPr>
                <w:rFonts w:ascii="Times New Roman" w:eastAsia="Times New Roman" w:hAnsi="Times New Roman" w:cs="Times New Roman"/>
                <w:color w:val="0F0F0F"/>
                <w:sz w:val="20"/>
                <w:szCs w:val="20"/>
              </w:rPr>
              <w:t>gauging</w:t>
            </w:r>
            <w:r>
              <w:rPr>
                <w:rFonts w:ascii="Times New Roman" w:eastAsia="Times New Roman" w:hAnsi="Times New Roman" w:cs="Times New Roman"/>
                <w:color w:val="0F0F0F"/>
                <w:sz w:val="20"/>
                <w:szCs w:val="20"/>
              </w:rPr>
              <w:t xml:space="preserve"> observations; the key aspects are captured here to provide useful metadata for result interpretation. </w:t>
            </w:r>
          </w:p>
          <w:p w14:paraId="4EA7944C"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F11409"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49A4A6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5C35AD85"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CBACD35"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observedProperty</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55F45F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observed property pair that is being observed and calculated. This will normally be an identifier that links to a vocabulary definition for the type of physical property being measured. The observed property is a tuple that captures the two properties that are being related.</w:t>
            </w:r>
          </w:p>
          <w:p w14:paraId="030BFB29"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4B7A0D8"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lastRenderedPageBreak/>
              <w:t>PropertyPair</w:t>
            </w:r>
            <w:proofErr w:type="spellEnd"/>
            <w:r w:rsidR="00523874">
              <w:rPr>
                <w:rFonts w:ascii="Times New Roman" w:eastAsia="Times New Roman" w:hAnsi="Times New Roman" w:cs="Times New Roman"/>
                <w:color w:val="0F0F0F"/>
                <w:sz w:val="20"/>
                <w:szCs w:val="20"/>
              </w:rPr>
              <w:t xml:space="preserve"> </w:t>
            </w:r>
          </w:p>
          <w:p w14:paraId="7DAF12FB" w14:textId="73A26125" w:rsidR="00000E3A" w:rsidRDefault="00523874">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_Ref290113614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8.4.9</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078252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5832088E"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24EA02F"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lastRenderedPageBreak/>
              <w:t>result</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D63EEE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resulting measurements from the gauging.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DD03CB4" w14:textId="77777777" w:rsidR="00000E3A" w:rsidRDefault="00565720">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Gauging</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B58EB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127F2141" w14:textId="77777777" w:rsidR="00000E3A" w:rsidRDefault="00565720">
      <w:pPr>
        <w:pStyle w:val="heading3OGCHeading3"/>
        <w:rPr>
          <w:color w:val="0F0F0F"/>
        </w:rPr>
      </w:pPr>
      <w:bookmarkStart w:id="212" w:name="_Toc290114316"/>
      <w:proofErr w:type="spellStart"/>
      <w:r>
        <w:rPr>
          <w:color w:val="0F0F0F"/>
        </w:rPr>
        <w:t>G</w:t>
      </w:r>
      <w:bookmarkStart w:id="213" w:name="BKM_AE425025_D993_4235_9F4D_32EC737B7F9B"/>
      <w:bookmarkEnd w:id="213"/>
      <w:r>
        <w:rPr>
          <w:color w:val="0F0F0F"/>
        </w:rPr>
        <w:t>augingObservationMetadata</w:t>
      </w:r>
      <w:bookmarkEnd w:id="212"/>
      <w:proofErr w:type="spellEnd"/>
    </w:p>
    <w:p w14:paraId="322B8325"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Captures metadata relating to the gauging observation.</w:t>
      </w:r>
    </w:p>
    <w:p w14:paraId="4A52F5B0" w14:textId="77777777" w:rsidR="00000E3A" w:rsidRDefault="00000E3A">
      <w:pPr>
        <w:rPr>
          <w:rFonts w:ascii="Times New Roman" w:eastAsia="Times New Roman" w:hAnsi="Times New Roman" w:cs="Times New Roman"/>
          <w:color w:val="0F0F0F"/>
        </w:rPr>
      </w:pPr>
    </w:p>
    <w:p w14:paraId="6BA83335" w14:textId="77777777" w:rsidR="00C96E9D" w:rsidRDefault="00C96E9D" w:rsidP="00C96E9D">
      <w:pPr>
        <w:pStyle w:val="Caption"/>
        <w:keepNext/>
        <w:jc w:val="center"/>
      </w:pPr>
      <w:r>
        <w:t xml:space="preserve">Table </w:t>
      </w:r>
      <w:fldSimple w:instr=" SEQ Table \* ARABIC ">
        <w:r w:rsidR="006C083A">
          <w:rPr>
            <w:noProof/>
          </w:rPr>
          <w:t>16</w:t>
        </w:r>
      </w:fldSimple>
      <w:r>
        <w:t xml:space="preserve"> - </w:t>
      </w:r>
      <w:proofErr w:type="spellStart"/>
      <w:r>
        <w:t>GaugingObservationMetadata</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007A6DE4"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EC16307"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C00D73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74E14E1"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983CDC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2C335DC5"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3D67D72" w14:textId="77777777" w:rsidR="00000E3A" w:rsidRDefault="00565720">
            <w:pPr>
              <w:spacing w:after="240"/>
              <w:jc w:val="center"/>
              <w:rPr>
                <w:rFonts w:ascii="Times New Roman" w:eastAsia="Times New Roman" w:hAnsi="Times New Roman" w:cs="Times New Roman"/>
                <w:color w:val="0F0F0F"/>
                <w:sz w:val="20"/>
                <w:szCs w:val="20"/>
              </w:rPr>
            </w:pPr>
            <w:bookmarkStart w:id="214" w:name="BKM_905DE054_0BB8_4E8C_A4FA_E8CC9BD92C5B"/>
            <w:bookmarkEnd w:id="214"/>
            <w:proofErr w:type="spellStart"/>
            <w:proofErr w:type="gramStart"/>
            <w:r>
              <w:rPr>
                <w:rFonts w:ascii="Times New Roman" w:eastAsia="Times New Roman" w:hAnsi="Times New Roman" w:cs="Times New Roman"/>
                <w:color w:val="000000"/>
                <w:sz w:val="20"/>
                <w:szCs w:val="20"/>
              </w:rPr>
              <w:t>approvalDate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97726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Date that the gauging observation was approved.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B0CC5B0"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3408DCD6" w14:textId="77777777" w:rsidR="005D49B2" w:rsidRDefault="005D49B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0CC6C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17E0333"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9A12A5A" w14:textId="77777777" w:rsidR="00000E3A" w:rsidRDefault="00565720">
            <w:pPr>
              <w:spacing w:after="240"/>
              <w:jc w:val="center"/>
              <w:rPr>
                <w:rFonts w:ascii="Times New Roman" w:eastAsia="Times New Roman" w:hAnsi="Times New Roman" w:cs="Times New Roman"/>
                <w:color w:val="0F0F0F"/>
                <w:sz w:val="20"/>
                <w:szCs w:val="20"/>
              </w:rPr>
            </w:pPr>
            <w:bookmarkStart w:id="215" w:name="BKM_61CF54E4_DEFC_4DA7_A133_375C6CABF373"/>
            <w:bookmarkEnd w:id="215"/>
            <w:proofErr w:type="gramStart"/>
            <w:r>
              <w:rPr>
                <w:rFonts w:ascii="Times New Roman" w:eastAsia="Times New Roman" w:hAnsi="Times New Roman" w:cs="Times New Roman"/>
                <w:color w:val="000000"/>
                <w:sz w:val="20"/>
                <w:szCs w:val="20"/>
              </w:rPr>
              <w:t>status</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E2AC1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Captures the status of the gauging in terms of its use in conversion relationships.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775D11D"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StatusCode</w:t>
            </w:r>
            <w:proofErr w:type="spellEnd"/>
            <w:r w:rsidR="008D5BE0">
              <w:rPr>
                <w:rFonts w:ascii="Times New Roman" w:eastAsia="Times New Roman" w:hAnsi="Times New Roman" w:cs="Times New Roman"/>
                <w:color w:val="0F0F0F"/>
                <w:sz w:val="20"/>
                <w:szCs w:val="20"/>
              </w:rPr>
              <w:t xml:space="preserve"> </w:t>
            </w:r>
          </w:p>
          <w:p w14:paraId="00F0CFB1" w14:textId="3DE40500" w:rsidR="00000E3A" w:rsidRDefault="008D5BE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_Ref290113391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8.2.12</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15C6AE8" w14:textId="4EF673A2"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1A4D945C" w14:textId="77777777" w:rsidR="00000E3A" w:rsidRDefault="00565720">
      <w:pPr>
        <w:pStyle w:val="heading3OGCHeading3"/>
        <w:rPr>
          <w:color w:val="0F0F0F"/>
        </w:rPr>
      </w:pPr>
      <w:bookmarkStart w:id="216" w:name="_Toc290114317"/>
      <w:proofErr w:type="spellStart"/>
      <w:r>
        <w:rPr>
          <w:color w:val="0F0F0F"/>
        </w:rPr>
        <w:t>G</w:t>
      </w:r>
      <w:bookmarkStart w:id="217" w:name="BKM_F384BB62_E60B_4DD2_8D51_3D0C3A71E805"/>
      <w:bookmarkEnd w:id="217"/>
      <w:r>
        <w:rPr>
          <w:color w:val="0F0F0F"/>
        </w:rPr>
        <w:t>augingProcess</w:t>
      </w:r>
      <w:bookmarkEnd w:id="216"/>
      <w:proofErr w:type="spellEnd"/>
    </w:p>
    <w:p w14:paraId="2D413A88"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description of the observation process used for the gauging. </w:t>
      </w:r>
    </w:p>
    <w:p w14:paraId="3A6F3438" w14:textId="77777777" w:rsidR="00000E3A" w:rsidRDefault="00000E3A">
      <w:pPr>
        <w:rPr>
          <w:rFonts w:ascii="Times New Roman" w:eastAsia="Times New Roman" w:hAnsi="Times New Roman" w:cs="Times New Roman"/>
          <w:color w:val="0F0F0F"/>
        </w:rPr>
      </w:pPr>
    </w:p>
    <w:p w14:paraId="573326C1" w14:textId="77777777" w:rsidR="00C96E9D" w:rsidRDefault="00C96E9D" w:rsidP="00C96E9D">
      <w:pPr>
        <w:pStyle w:val="Caption"/>
        <w:keepNext/>
        <w:jc w:val="center"/>
      </w:pPr>
      <w:r>
        <w:t xml:space="preserve">Table </w:t>
      </w:r>
      <w:fldSimple w:instr=" SEQ Table \* ARABIC ">
        <w:r w:rsidR="006C083A">
          <w:rPr>
            <w:noProof/>
          </w:rPr>
          <w:t>17</w:t>
        </w:r>
      </w:fldSimple>
      <w:r>
        <w:t xml:space="preserve"> - </w:t>
      </w:r>
      <w:proofErr w:type="spellStart"/>
      <w:r>
        <w:t>GaugingProcess</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01D0FD0"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0628ED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00F521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6CDBAE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D87719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0243780C"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5F45842"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operator</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EAB09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field operator (person/organisation/contact) for the gauging observation. </w:t>
            </w:r>
          </w:p>
          <w:p w14:paraId="4B84ADA6"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C06A6A0"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CI_ResponsibleParty</w:t>
            </w:r>
            <w:proofErr w:type="spellEnd"/>
          </w:p>
          <w:p w14:paraId="6633227D" w14:textId="77777777" w:rsidR="007963B8" w:rsidRDefault="007963B8">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(ISO19115)</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BEF17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842507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1610ED7" w14:textId="77777777" w:rsidR="00000E3A" w:rsidRDefault="00565720">
            <w:pPr>
              <w:spacing w:after="240"/>
              <w:jc w:val="center"/>
              <w:rPr>
                <w:rFonts w:ascii="Times New Roman" w:eastAsia="Times New Roman" w:hAnsi="Times New Roman" w:cs="Times New Roman"/>
                <w:color w:val="0F0F0F"/>
                <w:sz w:val="20"/>
                <w:szCs w:val="20"/>
              </w:rPr>
            </w:pPr>
            <w:bookmarkStart w:id="218" w:name="BKM_31567F03_545A_462F_B2E2_C6BFC424086A"/>
            <w:bookmarkEnd w:id="218"/>
            <w:proofErr w:type="spellStart"/>
            <w:proofErr w:type="gramStart"/>
            <w:r>
              <w:rPr>
                <w:rFonts w:ascii="Times New Roman" w:eastAsia="Times New Roman" w:hAnsi="Times New Roman" w:cs="Times New Roman"/>
                <w:color w:val="000000"/>
                <w:sz w:val="20"/>
                <w:szCs w:val="20"/>
              </w:rPr>
              <w:t>outputPropertyMethod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3834DF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Describes the method that was used for observing the output property. For example: area-velocity, ADCP, mechanical meter etc.</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A0A511"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OutputMethodCode</w:t>
            </w:r>
            <w:proofErr w:type="spellEnd"/>
            <w:r w:rsidR="00F52CCA">
              <w:rPr>
                <w:rFonts w:ascii="Times New Roman" w:eastAsia="Times New Roman" w:hAnsi="Times New Roman" w:cs="Times New Roman"/>
                <w:color w:val="0F0F0F"/>
                <w:sz w:val="20"/>
                <w:szCs w:val="20"/>
              </w:rPr>
              <w:t xml:space="preserve"> </w:t>
            </w:r>
          </w:p>
          <w:p w14:paraId="4F51B618" w14:textId="00E975BD" w:rsidR="00000E3A" w:rsidRDefault="00F52CCA">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_Ref290113360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8.4.6</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CC3A29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3D343B6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3154FCD" w14:textId="77777777" w:rsidR="00000E3A" w:rsidRDefault="00565720">
            <w:pPr>
              <w:spacing w:after="240"/>
              <w:jc w:val="center"/>
              <w:rPr>
                <w:rFonts w:ascii="Times New Roman" w:eastAsia="Times New Roman" w:hAnsi="Times New Roman" w:cs="Times New Roman"/>
                <w:color w:val="0F0F0F"/>
                <w:sz w:val="20"/>
                <w:szCs w:val="20"/>
              </w:rPr>
            </w:pPr>
            <w:bookmarkStart w:id="219" w:name="BKM_63E528CE_5137_4E19_B3FE_7BA64E1E6370"/>
            <w:bookmarkEnd w:id="219"/>
            <w:proofErr w:type="spellStart"/>
            <w:proofErr w:type="gramStart"/>
            <w:r>
              <w:rPr>
                <w:rFonts w:ascii="Times New Roman" w:eastAsia="Times New Roman" w:hAnsi="Times New Roman" w:cs="Times New Roman"/>
                <w:color w:val="000000"/>
                <w:sz w:val="20"/>
                <w:szCs w:val="20"/>
              </w:rPr>
              <w:t>inputPropertyMethod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A3474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Describes the method that was used for observing the input property. For example: flow weighted mean gauge height.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756912E"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InputMethodCode</w:t>
            </w:r>
            <w:proofErr w:type="spellEnd"/>
            <w:r w:rsidR="00F52CCA">
              <w:rPr>
                <w:rFonts w:ascii="Times New Roman" w:eastAsia="Times New Roman" w:hAnsi="Times New Roman" w:cs="Times New Roman"/>
                <w:color w:val="0F0F0F"/>
                <w:sz w:val="20"/>
                <w:szCs w:val="20"/>
              </w:rPr>
              <w:t xml:space="preserve"> </w:t>
            </w:r>
          </w:p>
          <w:p w14:paraId="39F19C5F" w14:textId="6F0C4A0E" w:rsidR="00000E3A" w:rsidRDefault="00F52CCA">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_Ref290113377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8.4.7</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508C9D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5ACEE211" w14:textId="56F0AE6D" w:rsidR="00C25B9A" w:rsidRDefault="00C25B9A">
      <w:pPr>
        <w:pStyle w:val="heading3OGCHeading3"/>
        <w:rPr>
          <w:color w:val="0F0F0F"/>
        </w:rPr>
      </w:pPr>
      <w:bookmarkStart w:id="220" w:name="_Ref290113360"/>
      <w:bookmarkStart w:id="221" w:name="_Toc290114318"/>
      <w:proofErr w:type="spellStart"/>
      <w:r w:rsidRPr="00C25B9A">
        <w:rPr>
          <w:color w:val="0F0F0F"/>
        </w:rPr>
        <w:lastRenderedPageBreak/>
        <w:t>OutputMethodCode</w:t>
      </w:r>
      <w:bookmarkEnd w:id="220"/>
      <w:bookmarkEnd w:id="221"/>
      <w:proofErr w:type="spellEnd"/>
    </w:p>
    <w:p w14:paraId="720B9241" w14:textId="6C8ED575" w:rsidR="00C25B9A" w:rsidRDefault="00C25B9A" w:rsidP="00C25B9A">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code that describes the method used when measuring the output value. E.g. code item that describes an acoustic Doppler current profiler. </w:t>
      </w:r>
    </w:p>
    <w:p w14:paraId="7126FCF5" w14:textId="6125B708" w:rsidR="00F56506" w:rsidRDefault="00F56506" w:rsidP="00F56506">
      <w:pPr>
        <w:pStyle w:val="heading3OGCHeading3"/>
        <w:rPr>
          <w:color w:val="0F0F0F"/>
        </w:rPr>
      </w:pPr>
      <w:bookmarkStart w:id="222" w:name="_Ref290113377"/>
      <w:bookmarkStart w:id="223" w:name="_Toc290114319"/>
      <w:proofErr w:type="spellStart"/>
      <w:r>
        <w:rPr>
          <w:color w:val="0F0F0F"/>
        </w:rPr>
        <w:t>Input</w:t>
      </w:r>
      <w:r w:rsidRPr="00C25B9A">
        <w:rPr>
          <w:color w:val="0F0F0F"/>
        </w:rPr>
        <w:t>MethodCode</w:t>
      </w:r>
      <w:bookmarkEnd w:id="222"/>
      <w:bookmarkEnd w:id="223"/>
      <w:proofErr w:type="spellEnd"/>
    </w:p>
    <w:p w14:paraId="1AB6C818" w14:textId="5B20A45A" w:rsidR="00F56506" w:rsidRPr="00C25B9A" w:rsidRDefault="00F56506" w:rsidP="00C25B9A">
      <w:r>
        <w:rPr>
          <w:rFonts w:ascii="Times New Roman" w:eastAsia="Times New Roman" w:hAnsi="Times New Roman" w:cs="Times New Roman"/>
          <w:color w:val="0F0F0F"/>
        </w:rPr>
        <w:t xml:space="preserve">A code that describes the method used when measuring the </w:t>
      </w:r>
      <w:r w:rsidR="00093F8B">
        <w:rPr>
          <w:rFonts w:ascii="Times New Roman" w:eastAsia="Times New Roman" w:hAnsi="Times New Roman" w:cs="Times New Roman"/>
          <w:color w:val="0F0F0F"/>
        </w:rPr>
        <w:t>input</w:t>
      </w:r>
      <w:r>
        <w:rPr>
          <w:rFonts w:ascii="Times New Roman" w:eastAsia="Times New Roman" w:hAnsi="Times New Roman" w:cs="Times New Roman"/>
          <w:color w:val="0F0F0F"/>
        </w:rPr>
        <w:t xml:space="preserve"> value. E.g. </w:t>
      </w:r>
      <w:r w:rsidR="00E45C44">
        <w:rPr>
          <w:rFonts w:ascii="Times New Roman" w:eastAsia="Times New Roman" w:hAnsi="Times New Roman" w:cs="Times New Roman"/>
          <w:color w:val="0F0F0F"/>
        </w:rPr>
        <w:t xml:space="preserve">manual </w:t>
      </w:r>
      <w:proofErr w:type="gramStart"/>
      <w:r w:rsidR="00E45C44">
        <w:rPr>
          <w:rFonts w:ascii="Times New Roman" w:eastAsia="Times New Roman" w:hAnsi="Times New Roman" w:cs="Times New Roman"/>
          <w:color w:val="0F0F0F"/>
        </w:rPr>
        <w:t>staff gauge</w:t>
      </w:r>
      <w:proofErr w:type="gramEnd"/>
      <w:r w:rsidR="00E45C44">
        <w:rPr>
          <w:rFonts w:ascii="Times New Roman" w:eastAsia="Times New Roman" w:hAnsi="Times New Roman" w:cs="Times New Roman"/>
          <w:color w:val="0F0F0F"/>
        </w:rPr>
        <w:t xml:space="preserve"> reading. </w:t>
      </w:r>
    </w:p>
    <w:p w14:paraId="17D8F49B" w14:textId="77777777" w:rsidR="00000E3A" w:rsidRDefault="00565720">
      <w:pPr>
        <w:pStyle w:val="heading3OGCHeading3"/>
        <w:rPr>
          <w:color w:val="0F0F0F"/>
        </w:rPr>
      </w:pPr>
      <w:bookmarkStart w:id="224" w:name="_Toc290114320"/>
      <w:proofErr w:type="spellStart"/>
      <w:r>
        <w:rPr>
          <w:color w:val="0F0F0F"/>
        </w:rPr>
        <w:t>O</w:t>
      </w:r>
      <w:bookmarkStart w:id="225" w:name="BKM_B6934E81_4DA2_47CF_A852_6D9EB2C2B6F1"/>
      <w:bookmarkEnd w:id="225"/>
      <w:r>
        <w:rPr>
          <w:color w:val="0F0F0F"/>
        </w:rPr>
        <w:t>bservationConditions</w:t>
      </w:r>
      <w:bookmarkEnd w:id="224"/>
      <w:proofErr w:type="spellEnd"/>
    </w:p>
    <w:p w14:paraId="792CABA2"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Captures conditions affecting the measurement being taken, these properties apply to stream gauging observations.</w:t>
      </w:r>
    </w:p>
    <w:p w14:paraId="41C15113" w14:textId="77777777" w:rsidR="00000E3A" w:rsidRDefault="00000E3A">
      <w:pPr>
        <w:rPr>
          <w:rFonts w:ascii="Times New Roman" w:eastAsia="Times New Roman" w:hAnsi="Times New Roman" w:cs="Times New Roman"/>
          <w:color w:val="0F0F0F"/>
        </w:rPr>
      </w:pPr>
    </w:p>
    <w:p w14:paraId="30501D0C" w14:textId="77777777" w:rsidR="006B3130" w:rsidRDefault="006B3130" w:rsidP="006B3130">
      <w:pPr>
        <w:pStyle w:val="Caption"/>
        <w:keepNext/>
        <w:jc w:val="center"/>
      </w:pPr>
      <w:r>
        <w:t xml:space="preserve">Table </w:t>
      </w:r>
      <w:fldSimple w:instr=" SEQ Table \* ARABIC ">
        <w:r w:rsidR="006C083A">
          <w:rPr>
            <w:noProof/>
          </w:rPr>
          <w:t>18</w:t>
        </w:r>
      </w:fldSimple>
      <w:r>
        <w:t xml:space="preserve"> - </w:t>
      </w:r>
      <w:proofErr w:type="spellStart"/>
      <w:r>
        <w:t>ObservationConditions</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778"/>
        <w:gridCol w:w="2977"/>
        <w:gridCol w:w="2410"/>
        <w:gridCol w:w="1285"/>
      </w:tblGrid>
      <w:tr w:rsidR="008128D4" w14:paraId="119B7759" w14:textId="77777777" w:rsidTr="008128D4">
        <w:trPr>
          <w:trHeight w:val="794"/>
          <w:tblHeader/>
        </w:trPr>
        <w:tc>
          <w:tcPr>
            <w:tcW w:w="2778"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C77125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F07DAF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4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B690302"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6A56189"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8128D4" w14:paraId="2B9F6874"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43E5C1D" w14:textId="77777777" w:rsidR="00000E3A" w:rsidRDefault="00565720">
            <w:pPr>
              <w:spacing w:after="240"/>
              <w:jc w:val="center"/>
              <w:rPr>
                <w:rFonts w:ascii="Times New Roman" w:eastAsia="Times New Roman" w:hAnsi="Times New Roman" w:cs="Times New Roman"/>
                <w:color w:val="0F0F0F"/>
                <w:sz w:val="20"/>
                <w:szCs w:val="20"/>
              </w:rPr>
            </w:pPr>
            <w:bookmarkStart w:id="226" w:name="BKM_C4CBD9C7_B061_4016_9A57_858B99CB5BF9"/>
            <w:bookmarkEnd w:id="226"/>
            <w:proofErr w:type="spellStart"/>
            <w:proofErr w:type="gramStart"/>
            <w:r>
              <w:rPr>
                <w:rFonts w:ascii="Times New Roman" w:eastAsia="Times New Roman" w:hAnsi="Times New Roman" w:cs="Times New Roman"/>
                <w:color w:val="000000"/>
                <w:sz w:val="20"/>
                <w:szCs w:val="20"/>
              </w:rPr>
              <w:t>streamState</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76082A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state of the stream while the gauging was taking place (e.g. was the stream rising.). See also </w:t>
            </w:r>
            <w:proofErr w:type="spellStart"/>
            <w:r>
              <w:rPr>
                <w:rFonts w:ascii="Times New Roman" w:eastAsia="Times New Roman" w:hAnsi="Times New Roman" w:cs="Times New Roman"/>
                <w:color w:val="0F0F0F"/>
                <w:sz w:val="20"/>
                <w:szCs w:val="20"/>
              </w:rPr>
              <w:t>stageStart</w:t>
            </w:r>
            <w:proofErr w:type="spellEnd"/>
            <w:r>
              <w:rPr>
                <w:rFonts w:ascii="Times New Roman" w:eastAsia="Times New Roman" w:hAnsi="Times New Roman" w:cs="Times New Roman"/>
                <w:color w:val="0F0F0F"/>
                <w:sz w:val="20"/>
                <w:szCs w:val="20"/>
              </w:rPr>
              <w:t>/</w:t>
            </w:r>
            <w:proofErr w:type="spellStart"/>
            <w:r>
              <w:rPr>
                <w:rFonts w:ascii="Times New Roman" w:eastAsia="Times New Roman" w:hAnsi="Times New Roman" w:cs="Times New Roman"/>
                <w:color w:val="0F0F0F"/>
                <w:sz w:val="20"/>
                <w:szCs w:val="20"/>
              </w:rPr>
              <w:t>EndOfObservation</w:t>
            </w:r>
            <w:proofErr w:type="spellEnd"/>
            <w:r>
              <w:rPr>
                <w:rFonts w:ascii="Times New Roman" w:eastAsia="Times New Roman" w:hAnsi="Times New Roman" w:cs="Times New Roman"/>
                <w:color w:val="0F0F0F"/>
                <w:sz w:val="20"/>
                <w:szCs w:val="20"/>
              </w:rPr>
              <w:t>.</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581F734"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StreamStateCode</w:t>
            </w:r>
            <w:proofErr w:type="spellEnd"/>
            <w:r w:rsidR="006A1E89">
              <w:rPr>
                <w:rFonts w:ascii="Times New Roman" w:eastAsia="Times New Roman" w:hAnsi="Times New Roman" w:cs="Times New Roman"/>
                <w:color w:val="0F0F0F"/>
                <w:sz w:val="20"/>
                <w:szCs w:val="20"/>
              </w:rPr>
              <w:t xml:space="preserve"> </w:t>
            </w:r>
          </w:p>
          <w:p w14:paraId="0C810A67" w14:textId="25F56EB8" w:rsidR="00000E3A" w:rsidRDefault="006A1E8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_Ref290113637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8.4.13</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D78BAB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8128D4" w14:paraId="408E1D8C"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D76F48C" w14:textId="77777777" w:rsidR="00000E3A" w:rsidRDefault="00565720">
            <w:pPr>
              <w:spacing w:after="240"/>
              <w:jc w:val="center"/>
              <w:rPr>
                <w:rFonts w:ascii="Times New Roman" w:eastAsia="Times New Roman" w:hAnsi="Times New Roman" w:cs="Times New Roman"/>
                <w:color w:val="0F0F0F"/>
                <w:sz w:val="20"/>
                <w:szCs w:val="20"/>
              </w:rPr>
            </w:pPr>
            <w:bookmarkStart w:id="227" w:name="BKM_92464EA4_FC7E_405B_B8D6_D4B77C31F991"/>
            <w:bookmarkEnd w:id="227"/>
            <w:proofErr w:type="spellStart"/>
            <w:proofErr w:type="gramStart"/>
            <w:r>
              <w:rPr>
                <w:rFonts w:ascii="Times New Roman" w:eastAsia="Times New Roman" w:hAnsi="Times New Roman" w:cs="Times New Roman"/>
                <w:color w:val="000000"/>
                <w:sz w:val="20"/>
                <w:szCs w:val="20"/>
              </w:rPr>
              <w:t>controlConditions</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90607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Conditions adversely affecting the controls ability to function normally: e.g. weed growth, ice etc.</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A540BD"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ControlConditionCode</w:t>
            </w:r>
            <w:proofErr w:type="spellEnd"/>
            <w:r w:rsidR="00774B37">
              <w:rPr>
                <w:rFonts w:ascii="Times New Roman" w:eastAsia="Times New Roman" w:hAnsi="Times New Roman" w:cs="Times New Roman"/>
                <w:color w:val="0F0F0F"/>
                <w:sz w:val="20"/>
                <w:szCs w:val="20"/>
              </w:rPr>
              <w:t xml:space="preserve"> </w:t>
            </w:r>
          </w:p>
          <w:p w14:paraId="78D2C678" w14:textId="05B17FD6" w:rsidR="00000E3A" w:rsidRDefault="00774B3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_Ref290113650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8.4.10</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914DDC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8128D4" w14:paraId="7015FB98"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106B6A" w14:textId="77777777" w:rsidR="00000E3A" w:rsidRDefault="00565720">
            <w:pPr>
              <w:spacing w:after="240"/>
              <w:jc w:val="center"/>
              <w:rPr>
                <w:rFonts w:ascii="Times New Roman" w:eastAsia="Times New Roman" w:hAnsi="Times New Roman" w:cs="Times New Roman"/>
                <w:color w:val="0F0F0F"/>
                <w:sz w:val="20"/>
                <w:szCs w:val="20"/>
              </w:rPr>
            </w:pPr>
            <w:bookmarkStart w:id="228" w:name="BKM_9FB59808_775D_4C84_95A8_580E036A6655"/>
            <w:bookmarkEnd w:id="228"/>
            <w:proofErr w:type="spellStart"/>
            <w:proofErr w:type="gramStart"/>
            <w:r>
              <w:rPr>
                <w:rFonts w:ascii="Times New Roman" w:eastAsia="Times New Roman" w:hAnsi="Times New Roman" w:cs="Times New Roman"/>
                <w:color w:val="000000"/>
                <w:sz w:val="20"/>
                <w:szCs w:val="20"/>
              </w:rPr>
              <w:t>inputValueEndOfObservation</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BF5760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observed input property (e.g. stage) at the end of the observation period.</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BDF76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5CC93D33" w14:textId="77777777" w:rsidR="007A758E" w:rsidRDefault="007A758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F3DC75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8128D4" w14:paraId="30CD3827"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661FAFF" w14:textId="77777777" w:rsidR="00000E3A" w:rsidRDefault="00565720">
            <w:pPr>
              <w:spacing w:after="240"/>
              <w:jc w:val="center"/>
              <w:rPr>
                <w:rFonts w:ascii="Times New Roman" w:eastAsia="Times New Roman" w:hAnsi="Times New Roman" w:cs="Times New Roman"/>
                <w:color w:val="0F0F0F"/>
                <w:sz w:val="20"/>
                <w:szCs w:val="20"/>
              </w:rPr>
            </w:pPr>
            <w:bookmarkStart w:id="229" w:name="BKM_FA10B36A_A313_473D_9792_3FD204D1C9E0"/>
            <w:bookmarkEnd w:id="229"/>
            <w:proofErr w:type="spellStart"/>
            <w:proofErr w:type="gramStart"/>
            <w:r>
              <w:rPr>
                <w:rFonts w:ascii="Times New Roman" w:eastAsia="Times New Roman" w:hAnsi="Times New Roman" w:cs="Times New Roman"/>
                <w:color w:val="000000"/>
                <w:sz w:val="20"/>
                <w:szCs w:val="20"/>
              </w:rPr>
              <w:t>inputValueStartOfObservation</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7E6B70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observed input property (e.g. stage) at the start of the observation period.</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07FEF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42CE8814" w14:textId="77777777" w:rsidR="0098591A" w:rsidRDefault="0098591A">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474275"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8128D4" w14:paraId="5E2AD6A9"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BF00C1B" w14:textId="77777777" w:rsidR="00000E3A" w:rsidRDefault="00565720">
            <w:pPr>
              <w:spacing w:after="240"/>
              <w:jc w:val="center"/>
              <w:rPr>
                <w:rFonts w:ascii="Times New Roman" w:eastAsia="Times New Roman" w:hAnsi="Times New Roman" w:cs="Times New Roman"/>
                <w:color w:val="0F0F0F"/>
                <w:sz w:val="20"/>
                <w:szCs w:val="20"/>
              </w:rPr>
            </w:pPr>
            <w:bookmarkStart w:id="230" w:name="BKM_3DF5EB06_DA82_4414_AEED_1980A6D524DC"/>
            <w:bookmarkEnd w:id="230"/>
            <w:proofErr w:type="spellStart"/>
            <w:proofErr w:type="gramStart"/>
            <w:r>
              <w:rPr>
                <w:rFonts w:ascii="Times New Roman" w:eastAsia="Times New Roman" w:hAnsi="Times New Roman" w:cs="Times New Roman"/>
                <w:color w:val="000000"/>
                <w:sz w:val="20"/>
                <w:szCs w:val="20"/>
              </w:rPr>
              <w:t>directionFromMonitoringPoint</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0D3CC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relative direction from the monitoring point to the location the measurement was made. </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581DACF"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RelativeDirectionCode</w:t>
            </w:r>
            <w:proofErr w:type="spellEnd"/>
            <w:r w:rsidR="00D90A3B">
              <w:rPr>
                <w:rFonts w:ascii="Times New Roman" w:eastAsia="Times New Roman" w:hAnsi="Times New Roman" w:cs="Times New Roman"/>
                <w:color w:val="0F0F0F"/>
                <w:sz w:val="20"/>
                <w:szCs w:val="20"/>
              </w:rPr>
              <w:t xml:space="preserve"> </w:t>
            </w:r>
          </w:p>
          <w:p w14:paraId="3DE17762" w14:textId="61B3F52A" w:rsidR="00000E3A" w:rsidRDefault="00D90A3B">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_Ref290113665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8.4.11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DADC35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8128D4" w14:paraId="046507D5"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C7A023D" w14:textId="77777777" w:rsidR="00000E3A" w:rsidRDefault="00565720">
            <w:pPr>
              <w:spacing w:after="240"/>
              <w:jc w:val="center"/>
              <w:rPr>
                <w:rFonts w:ascii="Times New Roman" w:eastAsia="Times New Roman" w:hAnsi="Times New Roman" w:cs="Times New Roman"/>
                <w:color w:val="0F0F0F"/>
                <w:sz w:val="20"/>
                <w:szCs w:val="20"/>
              </w:rPr>
            </w:pPr>
            <w:bookmarkStart w:id="231" w:name="BKM_B566D768_5C67_45E2_B461_70E41C6AF5F4"/>
            <w:bookmarkEnd w:id="231"/>
            <w:proofErr w:type="spellStart"/>
            <w:proofErr w:type="gramStart"/>
            <w:r>
              <w:rPr>
                <w:rFonts w:ascii="Times New Roman" w:eastAsia="Times New Roman" w:hAnsi="Times New Roman" w:cs="Times New Roman"/>
                <w:color w:val="000000"/>
                <w:sz w:val="20"/>
                <w:szCs w:val="20"/>
              </w:rPr>
              <w:t>distanceFromMonitoringPoint</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FB4A6C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distance to the monitoring point from the measurement location. </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6E876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1B4DE206" w14:textId="77777777" w:rsidR="00D56F24" w:rsidRDefault="00D56F2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5E4C4F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32EA3086" w14:textId="77777777" w:rsidR="00000E3A" w:rsidRDefault="00565720">
      <w:pPr>
        <w:pStyle w:val="heading3OGCHeading3"/>
        <w:rPr>
          <w:color w:val="0F0F0F"/>
        </w:rPr>
      </w:pPr>
      <w:bookmarkStart w:id="232" w:name="_Ref290113441"/>
      <w:bookmarkStart w:id="233" w:name="_Ref290113614"/>
      <w:bookmarkStart w:id="234" w:name="_Toc290114321"/>
      <w:proofErr w:type="spellStart"/>
      <w:r>
        <w:rPr>
          <w:color w:val="0F0F0F"/>
        </w:rPr>
        <w:t>P</w:t>
      </w:r>
      <w:bookmarkStart w:id="235" w:name="BKM_81AF6C77_9B37_4AB2_B1E9_1153DC907CE6"/>
      <w:bookmarkEnd w:id="235"/>
      <w:r>
        <w:rPr>
          <w:color w:val="0F0F0F"/>
        </w:rPr>
        <w:t>ropertyPair</w:t>
      </w:r>
      <w:bookmarkEnd w:id="232"/>
      <w:bookmarkEnd w:id="233"/>
      <w:bookmarkEnd w:id="234"/>
      <w:proofErr w:type="spellEnd"/>
    </w:p>
    <w:p w14:paraId="5D545CB8"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 xml:space="preserve">The pair of </w:t>
      </w:r>
      <w:r w:rsidR="000031C8">
        <w:rPr>
          <w:rFonts w:ascii="Times New Roman" w:eastAsia="Times New Roman" w:hAnsi="Times New Roman" w:cs="Times New Roman"/>
          <w:color w:val="0F0F0F"/>
        </w:rPr>
        <w:t xml:space="preserve">related </w:t>
      </w:r>
      <w:r>
        <w:rPr>
          <w:rFonts w:ascii="Times New Roman" w:eastAsia="Times New Roman" w:hAnsi="Times New Roman" w:cs="Times New Roman"/>
          <w:color w:val="0F0F0F"/>
        </w:rPr>
        <w:t>properties that are being measured by the gauging observation.</w:t>
      </w:r>
      <w:proofErr w:type="gramEnd"/>
      <w:r>
        <w:rPr>
          <w:rFonts w:ascii="Times New Roman" w:eastAsia="Times New Roman" w:hAnsi="Times New Roman" w:cs="Times New Roman"/>
          <w:color w:val="0F0F0F"/>
        </w:rPr>
        <w:t xml:space="preserve"> </w:t>
      </w:r>
    </w:p>
    <w:p w14:paraId="0875E919" w14:textId="77777777" w:rsidR="00000E3A" w:rsidRDefault="00000E3A">
      <w:pPr>
        <w:rPr>
          <w:rFonts w:ascii="Times New Roman" w:eastAsia="Times New Roman" w:hAnsi="Times New Roman" w:cs="Times New Roman"/>
          <w:color w:val="0F0F0F"/>
        </w:rPr>
      </w:pPr>
    </w:p>
    <w:p w14:paraId="2E7C06ED" w14:textId="77777777" w:rsidR="00537174" w:rsidRDefault="00537174" w:rsidP="00E00D6D">
      <w:pPr>
        <w:pStyle w:val="Caption"/>
        <w:keepNext/>
        <w:jc w:val="center"/>
      </w:pPr>
      <w:r>
        <w:t xml:space="preserve">Table </w:t>
      </w:r>
      <w:fldSimple w:instr=" SEQ Table \* ARABIC ">
        <w:r w:rsidR="006C083A">
          <w:rPr>
            <w:noProof/>
          </w:rPr>
          <w:t>19</w:t>
        </w:r>
      </w:fldSimple>
      <w:r>
        <w:t xml:space="preserve"> - </w:t>
      </w:r>
      <w:proofErr w:type="spellStart"/>
      <w:r>
        <w:t>PropertyPair</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10EC33D"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722775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048CB6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3B0DC60"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3034F86"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25F60EC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E64C2CA" w14:textId="77777777" w:rsidR="00000E3A" w:rsidRDefault="00565720">
            <w:pPr>
              <w:spacing w:after="240"/>
              <w:jc w:val="center"/>
              <w:rPr>
                <w:rFonts w:ascii="Times New Roman" w:eastAsia="Times New Roman" w:hAnsi="Times New Roman" w:cs="Times New Roman"/>
                <w:color w:val="0F0F0F"/>
                <w:sz w:val="20"/>
                <w:szCs w:val="20"/>
              </w:rPr>
            </w:pPr>
            <w:bookmarkStart w:id="236" w:name="BKM_71210BB8_72CA_45B2_B4A7_A2C46F682E45"/>
            <w:bookmarkEnd w:id="236"/>
            <w:proofErr w:type="spellStart"/>
            <w:proofErr w:type="gramStart"/>
            <w:r>
              <w:rPr>
                <w:rFonts w:ascii="Times New Roman" w:eastAsia="Times New Roman" w:hAnsi="Times New Roman" w:cs="Times New Roman"/>
                <w:color w:val="000000"/>
                <w:sz w:val="20"/>
                <w:szCs w:val="20"/>
              </w:rPr>
              <w:lastRenderedPageBreak/>
              <w:t>inputProperty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A91B21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property that is being direc</w:t>
            </w:r>
            <w:r w:rsidR="00830E3D">
              <w:rPr>
                <w:rFonts w:ascii="Times New Roman" w:eastAsia="Times New Roman" w:hAnsi="Times New Roman" w:cs="Times New Roman"/>
                <w:color w:val="0F0F0F"/>
                <w:sz w:val="20"/>
                <w:szCs w:val="20"/>
              </w:rPr>
              <w:t>tly measured by the observation, e.g. stage.</w:t>
            </w:r>
            <w:r>
              <w:rPr>
                <w:rFonts w:ascii="Times New Roman" w:eastAsia="Times New Roman" w:hAnsi="Times New Roman" w:cs="Times New Roman"/>
                <w:color w:val="0F0F0F"/>
                <w:sz w:val="20"/>
                <w:szCs w:val="20"/>
              </w:rPr>
              <w:t xml:space="preserv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FD12E6A"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FA6682">
              <w:rPr>
                <w:rFonts w:ascii="Times New Roman" w:eastAsia="Times New Roman" w:hAnsi="Times New Roman" w:cs="Times New Roman"/>
                <w:color w:val="0F0F0F"/>
                <w:sz w:val="20"/>
                <w:szCs w:val="20"/>
              </w:rPr>
              <w:t xml:space="preserve"> </w:t>
            </w:r>
          </w:p>
          <w:p w14:paraId="426A4685" w14:textId="26EE7067" w:rsidR="00000E3A" w:rsidRDefault="00FA668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_Ref290113712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8.2.11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2202347" w14:textId="3A9759CB"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4A1E435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BA25DD5" w14:textId="77777777" w:rsidR="00000E3A" w:rsidRDefault="00565720">
            <w:pPr>
              <w:spacing w:after="240"/>
              <w:jc w:val="center"/>
              <w:rPr>
                <w:rFonts w:ascii="Times New Roman" w:eastAsia="Times New Roman" w:hAnsi="Times New Roman" w:cs="Times New Roman"/>
                <w:color w:val="0F0F0F"/>
                <w:sz w:val="20"/>
                <w:szCs w:val="20"/>
              </w:rPr>
            </w:pPr>
            <w:bookmarkStart w:id="237" w:name="BKM_10EC71DA_FDAE_4E48_80AE_034A1074F90A"/>
            <w:bookmarkEnd w:id="237"/>
            <w:proofErr w:type="spellStart"/>
            <w:proofErr w:type="gramStart"/>
            <w:r>
              <w:rPr>
                <w:rFonts w:ascii="Times New Roman" w:eastAsia="Times New Roman" w:hAnsi="Times New Roman" w:cs="Times New Roman"/>
                <w:color w:val="000000"/>
                <w:sz w:val="20"/>
                <w:szCs w:val="20"/>
              </w:rPr>
              <w:t>outputProperty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EF6AE49" w14:textId="77777777" w:rsidR="00000E3A" w:rsidRDefault="00565720" w:rsidP="00830E3D">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property that is being estimated</w:t>
            </w:r>
            <w:r w:rsidR="00830E3D">
              <w:rPr>
                <w:rFonts w:ascii="Times New Roman" w:eastAsia="Times New Roman" w:hAnsi="Times New Roman" w:cs="Times New Roman"/>
                <w:color w:val="0F0F0F"/>
                <w:sz w:val="20"/>
                <w:szCs w:val="20"/>
              </w:rPr>
              <w:t>,</w:t>
            </w:r>
            <w:r>
              <w:rPr>
                <w:rFonts w:ascii="Times New Roman" w:eastAsia="Times New Roman" w:hAnsi="Times New Roman" w:cs="Times New Roman"/>
                <w:color w:val="0F0F0F"/>
                <w:sz w:val="20"/>
                <w:szCs w:val="20"/>
              </w:rPr>
              <w:t xml:space="preserve"> </w:t>
            </w:r>
            <w:r w:rsidR="00830E3D">
              <w:rPr>
                <w:rFonts w:ascii="Times New Roman" w:eastAsia="Times New Roman" w:hAnsi="Times New Roman" w:cs="Times New Roman"/>
                <w:color w:val="0F0F0F"/>
                <w:sz w:val="20"/>
                <w:szCs w:val="20"/>
              </w:rPr>
              <w:t>e</w:t>
            </w:r>
            <w:r>
              <w:rPr>
                <w:rFonts w:ascii="Times New Roman" w:eastAsia="Times New Roman" w:hAnsi="Times New Roman" w:cs="Times New Roman"/>
                <w:color w:val="0F0F0F"/>
                <w:sz w:val="20"/>
                <w:szCs w:val="20"/>
              </w:rPr>
              <w:t xml:space="preserve">.g. discharge.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45AD55E"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FA6682">
              <w:rPr>
                <w:rFonts w:ascii="Times New Roman" w:eastAsia="Times New Roman" w:hAnsi="Times New Roman" w:cs="Times New Roman"/>
                <w:color w:val="0F0F0F"/>
                <w:sz w:val="20"/>
                <w:szCs w:val="20"/>
              </w:rPr>
              <w:t xml:space="preserve"> </w:t>
            </w:r>
          </w:p>
          <w:p w14:paraId="688914BD" w14:textId="4BB84898" w:rsidR="00000E3A" w:rsidRDefault="00FA668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_Ref290113712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8.2.11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DED77EA" w14:textId="06F74875"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55CA91F7" w14:textId="3A86E9EE" w:rsidR="002F38ED" w:rsidRDefault="002F38ED">
      <w:pPr>
        <w:pStyle w:val="heading3OGCHeading3"/>
        <w:rPr>
          <w:color w:val="0F0F0F"/>
        </w:rPr>
      </w:pPr>
      <w:bookmarkStart w:id="238" w:name="_Ref290113650"/>
      <w:bookmarkStart w:id="239" w:name="_Toc290114322"/>
      <w:proofErr w:type="spellStart"/>
      <w:r w:rsidRPr="002F38ED">
        <w:rPr>
          <w:color w:val="0F0F0F"/>
        </w:rPr>
        <w:t>ControlConditionCode</w:t>
      </w:r>
      <w:bookmarkEnd w:id="238"/>
      <w:bookmarkEnd w:id="239"/>
      <w:proofErr w:type="spellEnd"/>
    </w:p>
    <w:p w14:paraId="0090E740" w14:textId="4F9FF5E5" w:rsidR="002F38ED" w:rsidRPr="002F38ED" w:rsidRDefault="002F38ED" w:rsidP="002F38ED">
      <w:proofErr w:type="gramStart"/>
      <w:r>
        <w:rPr>
          <w:rFonts w:ascii="Times New Roman" w:eastAsia="Times New Roman" w:hAnsi="Times New Roman" w:cs="Times New Roman"/>
          <w:color w:val="0F0F0F"/>
        </w:rPr>
        <w:t>A code that describes the condition of the control.</w:t>
      </w:r>
      <w:proofErr w:type="gramEnd"/>
      <w:r>
        <w:rPr>
          <w:rFonts w:ascii="Times New Roman" w:eastAsia="Times New Roman" w:hAnsi="Times New Roman" w:cs="Times New Roman"/>
          <w:color w:val="0F0F0F"/>
        </w:rPr>
        <w:t xml:space="preserve"> </w:t>
      </w:r>
      <w:r w:rsidR="00D344AD">
        <w:rPr>
          <w:rFonts w:ascii="Times New Roman" w:eastAsia="Times New Roman" w:hAnsi="Times New Roman" w:cs="Times New Roman"/>
          <w:color w:val="0F0F0F"/>
        </w:rPr>
        <w:t>E.g. a code indicating ‘control is affected by weed growth’.</w:t>
      </w:r>
      <w:r w:rsidR="00743F84">
        <w:rPr>
          <w:rFonts w:ascii="Times New Roman" w:eastAsia="Times New Roman" w:hAnsi="Times New Roman" w:cs="Times New Roman"/>
          <w:color w:val="0F0F0F"/>
        </w:rPr>
        <w:t xml:space="preserve"> The code list </w:t>
      </w:r>
      <w:r w:rsidR="00DD34B1">
        <w:rPr>
          <w:rFonts w:ascii="Times New Roman" w:eastAsia="Times New Roman" w:hAnsi="Times New Roman" w:cs="Times New Roman"/>
          <w:color w:val="0F0F0F"/>
        </w:rPr>
        <w:t xml:space="preserve">is not defined in this standard. </w:t>
      </w:r>
    </w:p>
    <w:p w14:paraId="060B54A1" w14:textId="77777777" w:rsidR="00000E3A" w:rsidRDefault="00565720">
      <w:pPr>
        <w:pStyle w:val="heading3OGCHeading3"/>
        <w:rPr>
          <w:color w:val="0F0F0F"/>
        </w:rPr>
      </w:pPr>
      <w:bookmarkStart w:id="240" w:name="_Ref290113665"/>
      <w:bookmarkStart w:id="241" w:name="_Toc290114323"/>
      <w:proofErr w:type="spellStart"/>
      <w:r>
        <w:rPr>
          <w:color w:val="0F0F0F"/>
        </w:rPr>
        <w:t>R</w:t>
      </w:r>
      <w:bookmarkStart w:id="242" w:name="BKM_69A3E4D2_6C74_4EE5_B517_2848E7E3FDC8"/>
      <w:bookmarkEnd w:id="242"/>
      <w:r>
        <w:rPr>
          <w:color w:val="0F0F0F"/>
        </w:rPr>
        <w:t>elativeDirectionCode</w:t>
      </w:r>
      <w:bookmarkEnd w:id="240"/>
      <w:bookmarkEnd w:id="241"/>
      <w:proofErr w:type="spellEnd"/>
    </w:p>
    <w:p w14:paraId="7BBA520B"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Provides codes to describe the location of the gauging measurement relative to the monitoring point. </w:t>
      </w:r>
    </w:p>
    <w:p w14:paraId="35EA5A9F" w14:textId="77777777" w:rsidR="00000E3A" w:rsidRDefault="00000E3A">
      <w:pPr>
        <w:rPr>
          <w:rFonts w:ascii="Times New Roman" w:eastAsia="Times New Roman" w:hAnsi="Times New Roman" w:cs="Times New Roman"/>
          <w:color w:val="0F0F0F"/>
        </w:rPr>
      </w:pPr>
    </w:p>
    <w:p w14:paraId="7AA34B84" w14:textId="77777777" w:rsidR="00836EA9" w:rsidRDefault="00836EA9" w:rsidP="00836EA9">
      <w:pPr>
        <w:pStyle w:val="Caption"/>
        <w:keepNext/>
        <w:jc w:val="center"/>
      </w:pPr>
      <w:r>
        <w:t xml:space="preserve">Table </w:t>
      </w:r>
      <w:fldSimple w:instr=" SEQ Table \* ARABIC ">
        <w:r w:rsidR="006C083A">
          <w:rPr>
            <w:noProof/>
          </w:rPr>
          <w:t>20</w:t>
        </w:r>
      </w:fldSimple>
      <w:r>
        <w:t xml:space="preserve"> - </w:t>
      </w:r>
      <w:proofErr w:type="spellStart"/>
      <w:r>
        <w:t>RelativeDirectionCode</w:t>
      </w:r>
      <w:proofErr w:type="spellEnd"/>
      <w:r>
        <w:t xml:space="preserve"> code items</w:t>
      </w:r>
    </w:p>
    <w:tbl>
      <w:tblPr>
        <w:tblW w:w="9900" w:type="dxa"/>
        <w:tblInd w:w="60" w:type="dxa"/>
        <w:tblLayout w:type="fixed"/>
        <w:tblCellMar>
          <w:left w:w="60" w:type="dxa"/>
          <w:right w:w="60" w:type="dxa"/>
        </w:tblCellMar>
        <w:tblLook w:val="04A0" w:firstRow="1" w:lastRow="0" w:firstColumn="1" w:lastColumn="0" w:noHBand="0" w:noVBand="1"/>
      </w:tblPr>
      <w:tblGrid>
        <w:gridCol w:w="1530"/>
        <w:gridCol w:w="2700"/>
        <w:gridCol w:w="5670"/>
      </w:tblGrid>
      <w:tr w:rsidR="00000E3A" w14:paraId="1797AE51" w14:textId="77777777">
        <w:trPr>
          <w:trHeight w:val="794"/>
          <w:tblHeader/>
        </w:trPr>
        <w:tc>
          <w:tcPr>
            <w:tcW w:w="153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5950B46"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70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1DE743E"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6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E1E3301"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000E3A" w14:paraId="4233130B"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1072421" w14:textId="77777777" w:rsidR="00000E3A" w:rsidRDefault="00565720">
            <w:pPr>
              <w:spacing w:after="240"/>
              <w:jc w:val="center"/>
              <w:rPr>
                <w:rFonts w:ascii="Times New Roman" w:eastAsia="Times New Roman" w:hAnsi="Times New Roman" w:cs="Times New Roman"/>
                <w:color w:val="0F0F0F"/>
                <w:sz w:val="20"/>
                <w:szCs w:val="20"/>
              </w:rPr>
            </w:pPr>
            <w:bookmarkStart w:id="243" w:name="BKM_DE20835E_88D3_44DD_8C06_784D43C8D493"/>
            <w:bookmarkEnd w:id="243"/>
            <w:r>
              <w:rPr>
                <w:rFonts w:ascii="Times New Roman" w:eastAsia="Times New Roman" w:hAnsi="Times New Roman" w:cs="Times New Roman"/>
                <w:color w:val="000000"/>
                <w:sz w:val="20"/>
                <w:szCs w:val="20"/>
              </w:rPr>
              <w:t>Upstream</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A01E37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measurement was performed upstream of the monitoring point.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581735A"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.net/def/waterml/part2/1.0/RelativeDirectionCode/Upstream</w:t>
            </w:r>
          </w:p>
        </w:tc>
      </w:tr>
      <w:tr w:rsidR="00000E3A" w14:paraId="6A9BC2E2"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C6E748C" w14:textId="77777777" w:rsidR="00000E3A" w:rsidRDefault="00565720">
            <w:pPr>
              <w:spacing w:after="240"/>
              <w:jc w:val="center"/>
              <w:rPr>
                <w:rFonts w:ascii="Times New Roman" w:eastAsia="Times New Roman" w:hAnsi="Times New Roman" w:cs="Times New Roman"/>
                <w:color w:val="0F0F0F"/>
                <w:sz w:val="20"/>
                <w:szCs w:val="20"/>
              </w:rPr>
            </w:pPr>
            <w:bookmarkStart w:id="244" w:name="BKM_71E7E1EA_42F7_4417_9FCB_B407DD29E285"/>
            <w:bookmarkEnd w:id="244"/>
            <w:r>
              <w:rPr>
                <w:rFonts w:ascii="Times New Roman" w:eastAsia="Times New Roman" w:hAnsi="Times New Roman" w:cs="Times New Roman"/>
                <w:color w:val="000000"/>
                <w:sz w:val="20"/>
                <w:szCs w:val="20"/>
              </w:rPr>
              <w:t>Downstream</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479F9B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measurement was performed downstream of the monitoring point.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6EFAE4"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.net/def/waterml/part2/1.0/RelativeDirectionCode/Downstream</w:t>
            </w:r>
          </w:p>
        </w:tc>
      </w:tr>
    </w:tbl>
    <w:p w14:paraId="749051EF" w14:textId="77777777" w:rsidR="00000E3A" w:rsidRDefault="00565720">
      <w:pPr>
        <w:pStyle w:val="heading3OGCHeading3"/>
        <w:rPr>
          <w:color w:val="0F0F0F"/>
        </w:rPr>
      </w:pPr>
      <w:bookmarkStart w:id="245" w:name="_Toc290114324"/>
      <w:proofErr w:type="spellStart"/>
      <w:r>
        <w:rPr>
          <w:color w:val="0F0F0F"/>
        </w:rPr>
        <w:t>S</w:t>
      </w:r>
      <w:bookmarkStart w:id="246" w:name="BKM_BA845F78_1731_43BC_BD52_322E444F618E"/>
      <w:bookmarkEnd w:id="246"/>
      <w:r>
        <w:rPr>
          <w:color w:val="0F0F0F"/>
        </w:rPr>
        <w:t>treamGaugingMetadata</w:t>
      </w:r>
      <w:bookmarkEnd w:id="245"/>
      <w:proofErr w:type="spellEnd"/>
    </w:p>
    <w:p w14:paraId="5FA42500"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type capturing metadata typical for stream gauging.</w:t>
      </w:r>
      <w:proofErr w:type="gramEnd"/>
      <w:r>
        <w:rPr>
          <w:rFonts w:ascii="Times New Roman" w:eastAsia="Times New Roman" w:hAnsi="Times New Roman" w:cs="Times New Roman"/>
          <w:color w:val="0F0F0F"/>
        </w:rPr>
        <w:t xml:space="preserve"> </w:t>
      </w:r>
    </w:p>
    <w:p w14:paraId="372C4F7C" w14:textId="77777777" w:rsidR="00000E3A" w:rsidRDefault="00000E3A">
      <w:pPr>
        <w:rPr>
          <w:rFonts w:ascii="Times New Roman" w:eastAsia="Times New Roman" w:hAnsi="Times New Roman" w:cs="Times New Roman"/>
          <w:color w:val="0F0F0F"/>
        </w:rPr>
      </w:pPr>
    </w:p>
    <w:p w14:paraId="39F223C3" w14:textId="77777777" w:rsidR="00D91986" w:rsidRDefault="00D91986" w:rsidP="00D63031">
      <w:pPr>
        <w:pStyle w:val="Caption"/>
        <w:keepNext/>
        <w:jc w:val="center"/>
      </w:pPr>
      <w:r>
        <w:t xml:space="preserve">Table </w:t>
      </w:r>
      <w:fldSimple w:instr=" SEQ Table \* ARABIC ">
        <w:r w:rsidR="006C083A">
          <w:rPr>
            <w:noProof/>
          </w:rPr>
          <w:t>21</w:t>
        </w:r>
      </w:fldSimple>
      <w:r>
        <w:t xml:space="preserve"> - </w:t>
      </w:r>
      <w:proofErr w:type="spellStart"/>
      <w:r>
        <w:t>StreamGaugingMetadata</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0AE90D2"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952AFE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4331660"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6EE121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639563E"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00053FE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3F68B5A" w14:textId="77777777" w:rsidR="00000E3A" w:rsidRDefault="00565720">
            <w:pPr>
              <w:spacing w:after="240"/>
              <w:jc w:val="center"/>
              <w:rPr>
                <w:rFonts w:ascii="Times New Roman" w:eastAsia="Times New Roman" w:hAnsi="Times New Roman" w:cs="Times New Roman"/>
                <w:color w:val="0F0F0F"/>
                <w:sz w:val="20"/>
                <w:szCs w:val="20"/>
              </w:rPr>
            </w:pPr>
            <w:bookmarkStart w:id="247" w:name="BKM_98EA39CB_2776_4A23_9D38_B0C5908CB224"/>
            <w:bookmarkEnd w:id="247"/>
            <w:proofErr w:type="spellStart"/>
            <w:proofErr w:type="gramStart"/>
            <w:r>
              <w:rPr>
                <w:rFonts w:ascii="Times New Roman" w:eastAsia="Times New Roman" w:hAnsi="Times New Roman" w:cs="Times New Roman"/>
                <w:color w:val="000000"/>
                <w:sz w:val="20"/>
                <w:szCs w:val="20"/>
              </w:rPr>
              <w:t>gaugedSectionLine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44CC4F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line (start coordinates, end coordinates) that describes the segment of the river that was measured.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02D7706"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GM_MultiPoint</w:t>
            </w:r>
            <w:proofErr w:type="spellEnd"/>
          </w:p>
          <w:p w14:paraId="2B3BF0AE" w14:textId="77777777" w:rsidR="00D91986" w:rsidRDefault="00D9198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r w:rsidR="00EE39AA">
              <w:rPr>
                <w:rFonts w:ascii="Times New Roman" w:eastAsia="Times New Roman" w:hAnsi="Times New Roman" w:cs="Times New Roman"/>
                <w:color w:val="0F0F0F"/>
                <w:sz w:val="20"/>
                <w:szCs w:val="20"/>
              </w:rPr>
              <w:t>ISO19107)</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58D125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5A5EEFFB"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470CEB7" w14:textId="77777777" w:rsidR="00000E3A" w:rsidRDefault="00565720">
            <w:pPr>
              <w:spacing w:after="240"/>
              <w:jc w:val="center"/>
              <w:rPr>
                <w:rFonts w:ascii="Times New Roman" w:eastAsia="Times New Roman" w:hAnsi="Times New Roman" w:cs="Times New Roman"/>
                <w:color w:val="0F0F0F"/>
                <w:sz w:val="20"/>
                <w:szCs w:val="20"/>
              </w:rPr>
            </w:pPr>
            <w:bookmarkStart w:id="248" w:name="BKM_7C471287_E92C_4463_B714_425EE7B1955D"/>
            <w:bookmarkEnd w:id="248"/>
            <w:proofErr w:type="spellStart"/>
            <w:proofErr w:type="gramStart"/>
            <w:r>
              <w:rPr>
                <w:rFonts w:ascii="Times New Roman" w:eastAsia="Times New Roman" w:hAnsi="Times New Roman" w:cs="Times New Roman"/>
                <w:color w:val="000000"/>
                <w:sz w:val="20"/>
                <w:szCs w:val="20"/>
              </w:rPr>
              <w:t>wettedPerimeter</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6B727D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perimeter of the cross-section that is in contact with water flow.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B81016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2F1FCE7F" w14:textId="77777777" w:rsidR="00D91986" w:rsidRDefault="00D9198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419E33"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3BD6932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72947EE" w14:textId="77777777" w:rsidR="00000E3A" w:rsidRDefault="00565720">
            <w:pPr>
              <w:spacing w:after="240"/>
              <w:jc w:val="center"/>
              <w:rPr>
                <w:rFonts w:ascii="Times New Roman" w:eastAsia="Times New Roman" w:hAnsi="Times New Roman" w:cs="Times New Roman"/>
                <w:color w:val="0F0F0F"/>
                <w:sz w:val="20"/>
                <w:szCs w:val="20"/>
              </w:rPr>
            </w:pPr>
            <w:bookmarkStart w:id="249" w:name="BKM_4891CFB9_4485_4721_A0E1_84F44D583B11"/>
            <w:bookmarkEnd w:id="249"/>
            <w:proofErr w:type="spellStart"/>
            <w:proofErr w:type="gramStart"/>
            <w:r>
              <w:rPr>
                <w:rFonts w:ascii="Times New Roman" w:eastAsia="Times New Roman" w:hAnsi="Times New Roman" w:cs="Times New Roman"/>
                <w:color w:val="000000"/>
                <w:sz w:val="20"/>
                <w:szCs w:val="20"/>
              </w:rPr>
              <w:lastRenderedPageBreak/>
              <w:t>crossSectionArea</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B91D7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area of the cross-section that is being measured.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9AC84A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2A69980B" w14:textId="77777777" w:rsidR="00540639" w:rsidRDefault="0054063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FFA994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26871D3A"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1D91E82" w14:textId="77777777" w:rsidR="00000E3A" w:rsidRDefault="00565720">
            <w:pPr>
              <w:spacing w:after="240"/>
              <w:jc w:val="center"/>
              <w:rPr>
                <w:rFonts w:ascii="Times New Roman" w:eastAsia="Times New Roman" w:hAnsi="Times New Roman" w:cs="Times New Roman"/>
                <w:color w:val="0F0F0F"/>
                <w:sz w:val="20"/>
                <w:szCs w:val="20"/>
              </w:rPr>
            </w:pPr>
            <w:bookmarkStart w:id="250" w:name="BKM_A1B5A205_F479_485B_B4A9_0E1DE7C5582B"/>
            <w:bookmarkEnd w:id="250"/>
            <w:proofErr w:type="spellStart"/>
            <w:proofErr w:type="gramStart"/>
            <w:r>
              <w:rPr>
                <w:rFonts w:ascii="Times New Roman" w:eastAsia="Times New Roman" w:hAnsi="Times New Roman" w:cs="Times New Roman"/>
                <w:color w:val="000000"/>
                <w:sz w:val="20"/>
                <w:szCs w:val="20"/>
              </w:rPr>
              <w:t>crossSectionWidth</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174300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width of the cross-section that is being measured.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1643FD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4DF2AC5E" w14:textId="77777777" w:rsidR="00540639" w:rsidRDefault="0054063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1CB7CF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287904C7" w14:textId="77777777" w:rsidR="00000E3A" w:rsidRDefault="00565720">
      <w:pPr>
        <w:pStyle w:val="heading3OGCHeading3"/>
        <w:rPr>
          <w:color w:val="0F0F0F"/>
        </w:rPr>
      </w:pPr>
      <w:bookmarkStart w:id="251" w:name="_Ref290113637"/>
      <w:bookmarkStart w:id="252" w:name="_Toc290114325"/>
      <w:proofErr w:type="spellStart"/>
      <w:r>
        <w:rPr>
          <w:color w:val="0F0F0F"/>
        </w:rPr>
        <w:t>S</w:t>
      </w:r>
      <w:bookmarkStart w:id="253" w:name="BKM_376A994D_8B8D_4B7B_B000_918841B129B7"/>
      <w:bookmarkEnd w:id="253"/>
      <w:r>
        <w:rPr>
          <w:color w:val="0F0F0F"/>
        </w:rPr>
        <w:t>treamStateCode</w:t>
      </w:r>
      <w:bookmarkEnd w:id="251"/>
      <w:bookmarkEnd w:id="252"/>
      <w:proofErr w:type="spellEnd"/>
    </w:p>
    <w:p w14:paraId="45B8FD71"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controlled list for terms describing the stream state during the period of observation.</w:t>
      </w:r>
      <w:proofErr w:type="gramEnd"/>
    </w:p>
    <w:p w14:paraId="64DFA5E6" w14:textId="77777777" w:rsidR="00000E3A" w:rsidRDefault="00000E3A">
      <w:pPr>
        <w:rPr>
          <w:rFonts w:ascii="Times New Roman" w:eastAsia="Times New Roman" w:hAnsi="Times New Roman" w:cs="Times New Roman"/>
          <w:color w:val="0F0F0F"/>
        </w:rPr>
      </w:pPr>
    </w:p>
    <w:p w14:paraId="72EC5E30" w14:textId="77777777" w:rsidR="00023D2F" w:rsidRDefault="00023D2F" w:rsidP="00120E22">
      <w:pPr>
        <w:pStyle w:val="Caption"/>
        <w:keepNext/>
        <w:jc w:val="center"/>
      </w:pPr>
      <w:r>
        <w:t xml:space="preserve">Table </w:t>
      </w:r>
      <w:fldSimple w:instr=" SEQ Table \* ARABIC ">
        <w:r w:rsidR="006C083A">
          <w:rPr>
            <w:noProof/>
          </w:rPr>
          <w:t>22</w:t>
        </w:r>
      </w:fldSimple>
      <w:r>
        <w:t xml:space="preserve"> - </w:t>
      </w:r>
      <w:proofErr w:type="spellStart"/>
      <w:r>
        <w:t>StreamState</w:t>
      </w:r>
      <w:proofErr w:type="spellEnd"/>
      <w:r>
        <w:t xml:space="preserve"> code items</w:t>
      </w:r>
    </w:p>
    <w:tbl>
      <w:tblPr>
        <w:tblW w:w="9900" w:type="dxa"/>
        <w:tblInd w:w="60" w:type="dxa"/>
        <w:tblLayout w:type="fixed"/>
        <w:tblCellMar>
          <w:left w:w="60" w:type="dxa"/>
          <w:right w:w="60" w:type="dxa"/>
        </w:tblCellMar>
        <w:tblLook w:val="04A0" w:firstRow="1" w:lastRow="0" w:firstColumn="1" w:lastColumn="0" w:noHBand="0" w:noVBand="1"/>
      </w:tblPr>
      <w:tblGrid>
        <w:gridCol w:w="1530"/>
        <w:gridCol w:w="2700"/>
        <w:gridCol w:w="5670"/>
      </w:tblGrid>
      <w:tr w:rsidR="00000E3A" w14:paraId="026E8DD1" w14:textId="77777777">
        <w:trPr>
          <w:trHeight w:val="794"/>
          <w:tblHeader/>
        </w:trPr>
        <w:tc>
          <w:tcPr>
            <w:tcW w:w="153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70E65E61"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70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50BFB4A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6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5838ABE"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000E3A" w14:paraId="7251404B"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64348E4" w14:textId="77777777" w:rsidR="00000E3A" w:rsidRDefault="00565720">
            <w:pPr>
              <w:spacing w:after="240"/>
              <w:jc w:val="center"/>
              <w:rPr>
                <w:rFonts w:ascii="Times New Roman" w:eastAsia="Times New Roman" w:hAnsi="Times New Roman" w:cs="Times New Roman"/>
                <w:color w:val="0F0F0F"/>
                <w:sz w:val="20"/>
                <w:szCs w:val="20"/>
              </w:rPr>
            </w:pPr>
            <w:bookmarkStart w:id="254" w:name="BKM_D7294CB3_71D9_471F_B1B6_B661B1465742"/>
            <w:bookmarkEnd w:id="254"/>
            <w:r>
              <w:rPr>
                <w:rFonts w:ascii="Times New Roman" w:eastAsia="Times New Roman" w:hAnsi="Times New Roman" w:cs="Times New Roman"/>
                <w:color w:val="000000"/>
                <w:sz w:val="20"/>
                <w:szCs w:val="20"/>
              </w:rPr>
              <w:t>Rising</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E5034F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level of the stream was rising during observation.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60D9671"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.net/def/waterml/part2/1.0/StreamStateCode/Rising</w:t>
            </w:r>
          </w:p>
        </w:tc>
      </w:tr>
      <w:tr w:rsidR="00000E3A" w14:paraId="6BF7B625"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21C75E2" w14:textId="77777777" w:rsidR="00000E3A" w:rsidRDefault="00565720">
            <w:pPr>
              <w:spacing w:after="240"/>
              <w:jc w:val="center"/>
              <w:rPr>
                <w:rFonts w:ascii="Times New Roman" w:eastAsia="Times New Roman" w:hAnsi="Times New Roman" w:cs="Times New Roman"/>
                <w:color w:val="0F0F0F"/>
                <w:sz w:val="20"/>
                <w:szCs w:val="20"/>
              </w:rPr>
            </w:pPr>
            <w:bookmarkStart w:id="255" w:name="BKM_B5C65B5D_CF82_4EC1_813C_6BF6E1196F11"/>
            <w:bookmarkEnd w:id="255"/>
            <w:r>
              <w:rPr>
                <w:rFonts w:ascii="Times New Roman" w:eastAsia="Times New Roman" w:hAnsi="Times New Roman" w:cs="Times New Roman"/>
                <w:color w:val="000000"/>
                <w:sz w:val="20"/>
                <w:szCs w:val="20"/>
              </w:rPr>
              <w:t>Falling</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E323A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level of the stream was falling during observation.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CDBEBF4"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.net/def/waterml/part2/1.0/StreamStateCode/Falling</w:t>
            </w:r>
          </w:p>
        </w:tc>
      </w:tr>
      <w:tr w:rsidR="00000E3A" w14:paraId="3E773BEA"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13A6B9" w14:textId="77777777" w:rsidR="00000E3A" w:rsidRDefault="00565720">
            <w:pPr>
              <w:spacing w:after="240"/>
              <w:jc w:val="center"/>
              <w:rPr>
                <w:rFonts w:ascii="Times New Roman" w:eastAsia="Times New Roman" w:hAnsi="Times New Roman" w:cs="Times New Roman"/>
                <w:color w:val="0F0F0F"/>
                <w:sz w:val="20"/>
                <w:szCs w:val="20"/>
              </w:rPr>
            </w:pPr>
            <w:bookmarkStart w:id="256" w:name="BKM_DE98B3E8_C0D6_4936_B0B9_F244C4896BAE"/>
            <w:bookmarkEnd w:id="256"/>
            <w:r>
              <w:rPr>
                <w:rFonts w:ascii="Times New Roman" w:eastAsia="Times New Roman" w:hAnsi="Times New Roman" w:cs="Times New Roman"/>
                <w:color w:val="000000"/>
                <w:sz w:val="20"/>
                <w:szCs w:val="20"/>
              </w:rPr>
              <w:t>Steady</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1EFD5A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level of the stream was steady during observation.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E46EB1"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.net/def/waterml/part2/1.0/StreamStateCode/Steady</w:t>
            </w:r>
          </w:p>
        </w:tc>
      </w:tr>
    </w:tbl>
    <w:p w14:paraId="7F426203" w14:textId="77777777" w:rsidR="00000E3A" w:rsidRDefault="00565720">
      <w:pPr>
        <w:spacing w:after="240"/>
      </w:pPr>
      <w:r>
        <w:rPr>
          <w:rStyle w:val="SSBookmark"/>
        </w:rPr>
        <w:t xml:space="preserve">  </w:t>
      </w:r>
      <w:r>
        <w:rPr>
          <w:rFonts w:ascii="Times New Roman" w:eastAsia="Times New Roman" w:hAnsi="Times New Roman" w:cs="Times New Roman"/>
          <w:color w:val="0F0F0F"/>
        </w:rPr>
        <w:br w:type="page"/>
      </w:r>
    </w:p>
    <w:p w14:paraId="30B6FD69" w14:textId="77777777" w:rsidR="00000E3A" w:rsidRDefault="00000E3A">
      <w:pPr>
        <w:spacing w:after="240"/>
        <w:rPr>
          <w:rFonts w:ascii="Times New Roman" w:eastAsia="Times New Roman" w:hAnsi="Times New Roman" w:cs="Times New Roman"/>
          <w:color w:val="0F0F0F"/>
        </w:rPr>
      </w:pPr>
    </w:p>
    <w:p w14:paraId="77246368" w14:textId="77777777" w:rsidR="00000E3A" w:rsidRDefault="00565720">
      <w:pPr>
        <w:pStyle w:val="heading2OGCHeading2"/>
        <w:rPr>
          <w:color w:val="0F0F0F"/>
        </w:rPr>
      </w:pPr>
      <w:bookmarkStart w:id="257" w:name="_Toc290114326"/>
      <w:r>
        <w:rPr>
          <w:color w:val="0F0F0F"/>
        </w:rPr>
        <w:t>Requirements class: Sections</w:t>
      </w:r>
      <w:bookmarkEnd w:id="257"/>
    </w:p>
    <w:tbl>
      <w:tblPr>
        <w:tblW w:w="8897" w:type="dxa"/>
        <w:tblLayout w:type="fixed"/>
        <w:tblLook w:val="04A0" w:firstRow="1" w:lastRow="0" w:firstColumn="1" w:lastColumn="0" w:noHBand="0" w:noVBand="1"/>
      </w:tblPr>
      <w:tblGrid>
        <w:gridCol w:w="1526"/>
        <w:gridCol w:w="7371"/>
      </w:tblGrid>
      <w:tr w:rsidR="007D0DD8" w14:paraId="7808151E"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A068ACF" w14:textId="77777777" w:rsidR="007D0DD8" w:rsidRDefault="007D0DD8" w:rsidP="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7D0DD8" w14:paraId="670E9A92"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1F0BA5" w14:textId="77777777" w:rsidR="007D0DD8" w:rsidRDefault="007D0DD8" w:rsidP="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http://www.opengis.net/spec/waterml/part2/1.0/req/uml-section-observations</w:t>
            </w:r>
          </w:p>
        </w:tc>
      </w:tr>
      <w:tr w:rsidR="007D0DD8" w14:paraId="4EA01A5B"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64CC6E1" w14:textId="77777777" w:rsidR="007D0DD8" w:rsidRDefault="007D0DD8" w:rsidP="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767889" w14:textId="77777777" w:rsidR="007D0DD8" w:rsidRDefault="007D0DD8" w:rsidP="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geometry-observation</w:t>
            </w:r>
          </w:p>
          <w:p w14:paraId="6DFAEE97" w14:textId="77777777" w:rsidR="007D0DD8" w:rsidRPr="00114F13" w:rsidRDefault="007D0DD8" w:rsidP="00565720">
            <w:pPr>
              <w:spacing w:before="100" w:after="100" w:line="230" w:lineRule="auto"/>
              <w:rPr>
                <w:rFonts w:ascii="Times New Roman" w:eastAsia="Times New Roman" w:hAnsi="Times New Roman" w:cs="Times New Roman"/>
                <w:color w:val="0F0F0F"/>
              </w:rPr>
            </w:pPr>
            <w:r w:rsidRPr="00114F13">
              <w:rPr>
                <w:rFonts w:ascii="Times New Roman" w:eastAsia="Times New Roman" w:hAnsi="Times New Roman" w:cs="Times New Roman"/>
                <w:color w:val="0F0F0F"/>
              </w:rPr>
              <w:t xml:space="preserve">A section observation shall be an </w:t>
            </w:r>
            <w:proofErr w:type="spellStart"/>
            <w:r w:rsidRPr="00114F13">
              <w:rPr>
                <w:rFonts w:ascii="Times New Roman" w:eastAsia="Times New Roman" w:hAnsi="Times New Roman" w:cs="Times New Roman"/>
                <w:color w:val="0F0F0F"/>
              </w:rPr>
              <w:t>OM_</w:t>
            </w:r>
            <w:r w:rsidR="0044786B">
              <w:rPr>
                <w:rFonts w:ascii="Times New Roman" w:eastAsia="Times New Roman" w:hAnsi="Times New Roman" w:cs="Times New Roman"/>
                <w:color w:val="0F0F0F"/>
              </w:rPr>
              <w:t>Geometry</w:t>
            </w:r>
            <w:r w:rsidRPr="00114F13">
              <w:rPr>
                <w:rFonts w:ascii="Times New Roman" w:eastAsia="Times New Roman" w:hAnsi="Times New Roman" w:cs="Times New Roman"/>
                <w:color w:val="0F0F0F"/>
              </w:rPr>
              <w:t>Observation</w:t>
            </w:r>
            <w:proofErr w:type="spellEnd"/>
            <w:r w:rsidRPr="00114F13">
              <w:rPr>
                <w:rFonts w:ascii="Times New Roman" w:eastAsia="Times New Roman" w:hAnsi="Times New Roman" w:cs="Times New Roman"/>
                <w:color w:val="0F0F0F"/>
              </w:rPr>
              <w:t xml:space="preserve"> with a result type of that is a sub-class of </w:t>
            </w:r>
            <w:proofErr w:type="spellStart"/>
            <w:r w:rsidRPr="00114F13">
              <w:rPr>
                <w:rFonts w:ascii="Times New Roman" w:eastAsia="Times New Roman" w:hAnsi="Times New Roman" w:cs="Times New Roman"/>
                <w:color w:val="0F0F0F"/>
              </w:rPr>
              <w:t>GM_Object</w:t>
            </w:r>
            <w:proofErr w:type="spellEnd"/>
            <w:r w:rsidRPr="00114F13">
              <w:rPr>
                <w:rFonts w:ascii="Times New Roman" w:eastAsia="Times New Roman" w:hAnsi="Times New Roman" w:cs="Times New Roman"/>
                <w:color w:val="0F0F0F"/>
              </w:rPr>
              <w:t xml:space="preserve">. </w:t>
            </w:r>
          </w:p>
        </w:tc>
      </w:tr>
      <w:tr w:rsidR="007D0DD8" w14:paraId="32A53F20"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F1FE681" w14:textId="77777777" w:rsidR="007D0DD8" w:rsidRDefault="007D0DD8" w:rsidP="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5DACDB6" w14:textId="77777777" w:rsidR="007D0DD8" w:rsidRDefault="007D0DD8" w:rsidP="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observed-property</w:t>
            </w:r>
          </w:p>
          <w:p w14:paraId="261299DB" w14:textId="77777777" w:rsidR="007D0DD8" w:rsidRDefault="007D0DD8" w:rsidP="00565720">
            <w:pPr>
              <w:spacing w:before="100" w:after="100" w:line="230" w:lineRule="auto"/>
              <w:rPr>
                <w:rFonts w:ascii="Times New Roman" w:eastAsia="Times New Roman" w:hAnsi="Times New Roman" w:cs="Times New Roman"/>
                <w:i/>
                <w:color w:val="000000"/>
              </w:rPr>
            </w:pPr>
            <w:r w:rsidRPr="00114F13">
              <w:rPr>
                <w:rFonts w:ascii="Times New Roman" w:eastAsia="Times New Roman" w:hAnsi="Times New Roman" w:cs="Times New Roman"/>
                <w:color w:val="0F0F0F"/>
              </w:rPr>
              <w:t xml:space="preserve">The </w:t>
            </w:r>
            <w:proofErr w:type="spellStart"/>
            <w:r w:rsidRPr="00114F13">
              <w:rPr>
                <w:rFonts w:ascii="Times New Roman" w:eastAsia="Times New Roman" w:hAnsi="Times New Roman" w:cs="Times New Roman"/>
                <w:color w:val="0F0F0F"/>
              </w:rPr>
              <w:t>observedProperty</w:t>
            </w:r>
            <w:proofErr w:type="spellEnd"/>
            <w:r w:rsidRPr="00114F13">
              <w:rPr>
                <w:rFonts w:ascii="Times New Roman" w:eastAsia="Times New Roman" w:hAnsi="Times New Roman" w:cs="Times New Roman"/>
                <w:color w:val="0F0F0F"/>
              </w:rPr>
              <w:t xml:space="preserve"> of the </w:t>
            </w:r>
            <w:proofErr w:type="spellStart"/>
            <w:r w:rsidRPr="00114F13">
              <w:rPr>
                <w:rFonts w:ascii="Times New Roman" w:eastAsia="Times New Roman" w:hAnsi="Times New Roman" w:cs="Times New Roman"/>
                <w:color w:val="0F0F0F"/>
              </w:rPr>
              <w:t>OM_</w:t>
            </w:r>
            <w:r w:rsidR="00A44C1F">
              <w:rPr>
                <w:rFonts w:ascii="Times New Roman" w:eastAsia="Times New Roman" w:hAnsi="Times New Roman" w:cs="Times New Roman"/>
                <w:color w:val="0F0F0F"/>
              </w:rPr>
              <w:t>Geometry</w:t>
            </w:r>
            <w:r w:rsidRPr="00114F13">
              <w:rPr>
                <w:rFonts w:ascii="Times New Roman" w:eastAsia="Times New Roman" w:hAnsi="Times New Roman" w:cs="Times New Roman"/>
                <w:color w:val="0F0F0F"/>
              </w:rPr>
              <w:t>Observation</w:t>
            </w:r>
            <w:proofErr w:type="spellEnd"/>
            <w:r w:rsidRPr="00114F13">
              <w:rPr>
                <w:rFonts w:ascii="Times New Roman" w:eastAsia="Times New Roman" w:hAnsi="Times New Roman" w:cs="Times New Roman"/>
                <w:color w:val="0F0F0F"/>
              </w:rPr>
              <w:t xml:space="preserve"> shall refer to the type of section that is being observed (e.g. river cross-section) using a controlled vocabulary.</w:t>
            </w:r>
          </w:p>
        </w:tc>
      </w:tr>
    </w:tbl>
    <w:p w14:paraId="08737CEE" w14:textId="6EA550F1" w:rsidR="00A749CB" w:rsidRDefault="00B914CA" w:rsidP="00A749CB">
      <w:pPr>
        <w:keepNext/>
        <w:spacing w:after="240"/>
        <w:jc w:val="center"/>
      </w:pPr>
      <w:r>
        <w:rPr>
          <w:noProof/>
          <w:lang w:val="en-US"/>
        </w:rPr>
        <w:lastRenderedPageBreak/>
        <w:drawing>
          <wp:inline distT="0" distB="0" distL="0" distR="0" wp14:anchorId="77A9D3F8" wp14:editId="5FCF7204">
            <wp:extent cx="5290457" cy="5143500"/>
            <wp:effectExtent l="0" t="0" r="0" b="0"/>
            <wp:docPr id="11" name="Picture 11" descr="icecream-hf:Users:tay345:Documents:WIRADA2-2014-15:Deliverables:1.3 - Candidate Specifciation:ToOAB:PostReview:Section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cream-hf:Users:tay345:Documents:WIRADA2-2014-15:Deliverables:1.3 - Candidate Specifciation:ToOAB:PostReview:Sections.em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0457" cy="5143500"/>
                    </a:xfrm>
                    <a:prstGeom prst="rect">
                      <a:avLst/>
                    </a:prstGeom>
                    <a:noFill/>
                    <a:ln>
                      <a:noFill/>
                    </a:ln>
                  </pic:spPr>
                </pic:pic>
              </a:graphicData>
            </a:graphic>
          </wp:inline>
        </w:drawing>
      </w:r>
    </w:p>
    <w:p w14:paraId="518C62D1" w14:textId="77777777" w:rsidR="00000E3A" w:rsidRDefault="00A749CB" w:rsidP="00A749CB">
      <w:pPr>
        <w:pStyle w:val="Caption"/>
        <w:jc w:val="center"/>
        <w:rPr>
          <w:rFonts w:ascii="Times New Roman" w:eastAsia="Times New Roman" w:hAnsi="Times New Roman" w:cs="Times New Roman"/>
          <w:color w:val="0F0F0F"/>
        </w:rPr>
      </w:pPr>
      <w:r>
        <w:t xml:space="preserve">Figure </w:t>
      </w:r>
      <w:fldSimple w:instr=" SEQ Figure \* ARABIC ">
        <w:r w:rsidR="006C083A">
          <w:rPr>
            <w:noProof/>
          </w:rPr>
          <w:t>9</w:t>
        </w:r>
      </w:fldSimple>
      <w:r>
        <w:t xml:space="preserve"> - Sections UML</w:t>
      </w:r>
    </w:p>
    <w:p w14:paraId="11B7DA26" w14:textId="77777777" w:rsidR="00000E3A" w:rsidRDefault="00565720">
      <w:pPr>
        <w:pStyle w:val="heading3OGCHeading3"/>
        <w:rPr>
          <w:color w:val="0F0F0F"/>
        </w:rPr>
      </w:pPr>
      <w:bookmarkStart w:id="258" w:name="_Toc290114327"/>
      <w:r>
        <w:rPr>
          <w:color w:val="0F0F0F"/>
        </w:rPr>
        <w:t>Requirements class overview</w:t>
      </w:r>
      <w:bookmarkEnd w:id="258"/>
    </w:p>
    <w:p w14:paraId="55389EB3" w14:textId="77777777"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Section observations are a type of </w:t>
      </w:r>
      <w:r w:rsidR="00463DEC">
        <w:rPr>
          <w:rFonts w:ascii="Times New Roman" w:eastAsia="Times New Roman" w:hAnsi="Times New Roman" w:cs="Times New Roman"/>
          <w:color w:val="0F0F0F"/>
        </w:rPr>
        <w:t>g</w:t>
      </w:r>
      <w:r>
        <w:rPr>
          <w:rFonts w:ascii="Times New Roman" w:eastAsia="Times New Roman" w:hAnsi="Times New Roman" w:cs="Times New Roman"/>
          <w:color w:val="0F0F0F"/>
        </w:rPr>
        <w:t>eometric</w:t>
      </w:r>
      <w:r w:rsidR="00463DEC">
        <w:rPr>
          <w:rFonts w:ascii="Times New Roman" w:eastAsia="Times New Roman" w:hAnsi="Times New Roman" w:cs="Times New Roman"/>
          <w:color w:val="0F0F0F"/>
        </w:rPr>
        <w:t xml:space="preserve"> o</w:t>
      </w:r>
      <w:r>
        <w:rPr>
          <w:rFonts w:ascii="Times New Roman" w:eastAsia="Times New Roman" w:hAnsi="Times New Roman" w:cs="Times New Roman"/>
          <w:color w:val="0F0F0F"/>
        </w:rPr>
        <w:t>bservation used to survey rivers sections, typically with the intention of understanding water flow.</w:t>
      </w:r>
      <w:bookmarkStart w:id="259" w:name="BKM_91E69E5D_19A4_45A6_A389_5295E6BAC698"/>
      <w:bookmarkEnd w:id="259"/>
    </w:p>
    <w:p w14:paraId="782D0A06" w14:textId="77777777" w:rsidR="00000E3A" w:rsidRDefault="00565720">
      <w:pPr>
        <w:pStyle w:val="heading3OGCHeading3"/>
        <w:rPr>
          <w:color w:val="0F0F0F"/>
        </w:rPr>
      </w:pPr>
      <w:bookmarkStart w:id="260" w:name="_Toc290114328"/>
      <w:proofErr w:type="spellStart"/>
      <w:r>
        <w:rPr>
          <w:color w:val="0F0F0F"/>
        </w:rPr>
        <w:t>S</w:t>
      </w:r>
      <w:bookmarkStart w:id="261" w:name="BKM_064635BF_37A8_4A6D_9EA7_A31F401992BC"/>
      <w:bookmarkEnd w:id="261"/>
      <w:r>
        <w:rPr>
          <w:color w:val="0F0F0F"/>
        </w:rPr>
        <w:t>ectionObservationMetadata</w:t>
      </w:r>
      <w:bookmarkEnd w:id="260"/>
      <w:proofErr w:type="spellEnd"/>
    </w:p>
    <w:p w14:paraId="72E66F94"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Metadata relating to the section observation.</w:t>
      </w:r>
      <w:proofErr w:type="gramEnd"/>
      <w:r>
        <w:rPr>
          <w:rFonts w:ascii="Times New Roman" w:eastAsia="Times New Roman" w:hAnsi="Times New Roman" w:cs="Times New Roman"/>
          <w:color w:val="0F0F0F"/>
        </w:rPr>
        <w:t xml:space="preserve"> </w:t>
      </w:r>
    </w:p>
    <w:p w14:paraId="0D537415" w14:textId="77777777" w:rsidR="00000E3A" w:rsidRDefault="00000E3A">
      <w:pPr>
        <w:rPr>
          <w:rFonts w:ascii="Times New Roman" w:eastAsia="Times New Roman" w:hAnsi="Times New Roman" w:cs="Times New Roman"/>
          <w:color w:val="0F0F0F"/>
        </w:rPr>
      </w:pPr>
    </w:p>
    <w:p w14:paraId="55991215" w14:textId="77777777" w:rsidR="004F083A" w:rsidRDefault="004F083A" w:rsidP="00E05EC3">
      <w:pPr>
        <w:pStyle w:val="Caption"/>
        <w:keepNext/>
        <w:jc w:val="center"/>
      </w:pPr>
      <w:r>
        <w:t xml:space="preserve">Table </w:t>
      </w:r>
      <w:fldSimple w:instr=" SEQ Table \* ARABIC ">
        <w:r w:rsidR="006C083A">
          <w:rPr>
            <w:noProof/>
          </w:rPr>
          <w:t>23</w:t>
        </w:r>
      </w:fldSimple>
      <w:r>
        <w:t xml:space="preserve"> - </w:t>
      </w:r>
      <w:proofErr w:type="spellStart"/>
      <w:r>
        <w:t>SectionObservationMetadata</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775A9290"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C57A24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8F90775"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49FFDF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8DF3E02"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64B9142D"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8B59539" w14:textId="77777777" w:rsidR="00000E3A" w:rsidRDefault="00565720">
            <w:pPr>
              <w:spacing w:after="240"/>
              <w:jc w:val="center"/>
              <w:rPr>
                <w:rFonts w:ascii="Times New Roman" w:eastAsia="Times New Roman" w:hAnsi="Times New Roman" w:cs="Times New Roman"/>
                <w:color w:val="0F0F0F"/>
                <w:sz w:val="20"/>
                <w:szCs w:val="20"/>
              </w:rPr>
            </w:pPr>
            <w:bookmarkStart w:id="262" w:name="BKM_A3B33A7A_81D3_4950_8B6F_D9BCB5D3ED0B"/>
            <w:bookmarkEnd w:id="262"/>
            <w:proofErr w:type="spellStart"/>
            <w:proofErr w:type="gramStart"/>
            <w:r>
              <w:rPr>
                <w:rFonts w:ascii="Times New Roman" w:eastAsia="Times New Roman" w:hAnsi="Times New Roman" w:cs="Times New Roman"/>
                <w:color w:val="000000"/>
                <w:sz w:val="20"/>
                <w:szCs w:val="20"/>
              </w:rPr>
              <w:lastRenderedPageBreak/>
              <w:t>startPoint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2A8FBD" w14:textId="77777777" w:rsidR="00000E3A" w:rsidRDefault="00565720" w:rsidP="00815D7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start point </w:t>
            </w:r>
            <w:r w:rsidR="00815D70">
              <w:rPr>
                <w:rFonts w:ascii="Times New Roman" w:eastAsia="Times New Roman" w:hAnsi="Times New Roman" w:cs="Times New Roman"/>
                <w:color w:val="0F0F0F"/>
                <w:sz w:val="20"/>
                <w:szCs w:val="20"/>
              </w:rPr>
              <w:t>of</w:t>
            </w:r>
            <w:r>
              <w:rPr>
                <w:rFonts w:ascii="Times New Roman" w:eastAsia="Times New Roman" w:hAnsi="Times New Roman" w:cs="Times New Roman"/>
                <w:color w:val="0F0F0F"/>
                <w:sz w:val="20"/>
                <w:szCs w:val="20"/>
              </w:rPr>
              <w:t xml:space="preserve"> which the section observation was made.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D90BF2"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GM_Point</w:t>
            </w:r>
            <w:proofErr w:type="spellEnd"/>
          </w:p>
          <w:p w14:paraId="71AC04EC" w14:textId="77777777" w:rsidR="00E370A9" w:rsidRDefault="00E370A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(ISO19107)</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45D2E8" w14:textId="32E8FE3A"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0A179D70"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47F2F7" w14:textId="77777777" w:rsidR="00000E3A" w:rsidRDefault="00565720">
            <w:pPr>
              <w:spacing w:after="240"/>
              <w:jc w:val="center"/>
              <w:rPr>
                <w:rFonts w:ascii="Times New Roman" w:eastAsia="Times New Roman" w:hAnsi="Times New Roman" w:cs="Times New Roman"/>
                <w:color w:val="0F0F0F"/>
                <w:sz w:val="20"/>
                <w:szCs w:val="20"/>
              </w:rPr>
            </w:pPr>
            <w:bookmarkStart w:id="263" w:name="BKM_CB920013_694F_41B5_8EB0_5D2D2FCD1B54"/>
            <w:bookmarkEnd w:id="263"/>
            <w:proofErr w:type="spellStart"/>
            <w:proofErr w:type="gramStart"/>
            <w:r>
              <w:rPr>
                <w:rFonts w:ascii="Times New Roman" w:eastAsia="Times New Roman" w:hAnsi="Times New Roman" w:cs="Times New Roman"/>
                <w:color w:val="000000"/>
                <w:sz w:val="20"/>
                <w:szCs w:val="20"/>
              </w:rPr>
              <w:t>endPoint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240C7C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end point of the section observation.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A3D9D54"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GM_Point</w:t>
            </w:r>
            <w:proofErr w:type="spellEnd"/>
          </w:p>
          <w:p w14:paraId="78C9462E" w14:textId="77777777" w:rsidR="00E370A9" w:rsidRDefault="00E370A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(ISO19107)</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C96390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CBDE083"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FF92E0" w14:textId="77777777" w:rsidR="00000E3A" w:rsidRDefault="00565720">
            <w:pPr>
              <w:spacing w:after="240"/>
              <w:jc w:val="center"/>
              <w:rPr>
                <w:rFonts w:ascii="Times New Roman" w:eastAsia="Times New Roman" w:hAnsi="Times New Roman" w:cs="Times New Roman"/>
                <w:color w:val="0F0F0F"/>
                <w:sz w:val="20"/>
                <w:szCs w:val="20"/>
              </w:rPr>
            </w:pPr>
            <w:bookmarkStart w:id="264" w:name="BKM_0D723489_471F_4EFD_8AE0_D9602428D5B5"/>
            <w:bookmarkEnd w:id="264"/>
            <w:proofErr w:type="spellStart"/>
            <w:proofErr w:type="gramStart"/>
            <w:r>
              <w:rPr>
                <w:rFonts w:ascii="Times New Roman" w:eastAsia="Times New Roman" w:hAnsi="Times New Roman" w:cs="Times New Roman"/>
                <w:color w:val="000000"/>
                <w:sz w:val="20"/>
                <w:szCs w:val="20"/>
              </w:rPr>
              <w:t>terminationType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B27643"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vocabulary entry to indicate how the section observation was terminated.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C5DA10"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TerminationTypeCode</w:t>
            </w:r>
            <w:proofErr w:type="spellEnd"/>
            <w:r w:rsidR="007306F4">
              <w:rPr>
                <w:rFonts w:ascii="Times New Roman" w:eastAsia="Times New Roman" w:hAnsi="Times New Roman" w:cs="Times New Roman"/>
                <w:color w:val="0F0F0F"/>
                <w:sz w:val="20"/>
                <w:szCs w:val="20"/>
              </w:rPr>
              <w:t xml:space="preserve"> </w:t>
            </w:r>
          </w:p>
          <w:p w14:paraId="3A6FCED8" w14:textId="7C4B98C3" w:rsidR="00000E3A" w:rsidRDefault="007306F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_Ref290113737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8.5.4</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E5EFA8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2B5AE8EB" w14:textId="77777777" w:rsidR="00000E3A" w:rsidRDefault="00565720">
      <w:pPr>
        <w:pStyle w:val="heading3OGCHeading3"/>
        <w:rPr>
          <w:color w:val="0F0F0F"/>
        </w:rPr>
      </w:pPr>
      <w:bookmarkStart w:id="265" w:name="_Toc290114329"/>
      <w:proofErr w:type="spellStart"/>
      <w:r>
        <w:rPr>
          <w:color w:val="0F0F0F"/>
        </w:rPr>
        <w:t>S</w:t>
      </w:r>
      <w:bookmarkStart w:id="266" w:name="BKM_16774220_D76A_462E_8A10_9E6730368EFE"/>
      <w:bookmarkEnd w:id="266"/>
      <w:r>
        <w:rPr>
          <w:color w:val="0F0F0F"/>
        </w:rPr>
        <w:t>ectionObservation</w:t>
      </w:r>
      <w:bookmarkEnd w:id="265"/>
      <w:proofErr w:type="spellEnd"/>
    </w:p>
    <w:p w14:paraId="59A6455A"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SectionObservation</w:t>
      </w:r>
      <w:proofErr w:type="spellEnd"/>
      <w:r>
        <w:rPr>
          <w:rFonts w:ascii="Times New Roman" w:eastAsia="Times New Roman" w:hAnsi="Times New Roman" w:cs="Times New Roman"/>
          <w:color w:val="0F0F0F"/>
        </w:rPr>
        <w:t xml:space="preserve"> is a more specialised </w:t>
      </w:r>
      <w:proofErr w:type="spellStart"/>
      <w:r>
        <w:rPr>
          <w:rFonts w:ascii="Times New Roman" w:eastAsia="Times New Roman" w:hAnsi="Times New Roman" w:cs="Times New Roman"/>
          <w:color w:val="0F0F0F"/>
        </w:rPr>
        <w:t>GeometryObservation</w:t>
      </w:r>
      <w:proofErr w:type="spellEnd"/>
      <w:r>
        <w:rPr>
          <w:rFonts w:ascii="Times New Roman" w:eastAsia="Times New Roman" w:hAnsi="Times New Roman" w:cs="Times New Roman"/>
          <w:color w:val="0F0F0F"/>
        </w:rPr>
        <w:t xml:space="preserve"> (as defined by O&amp;M) that adds specific metadata and further refines the result to be an ordered list of geometric points. </w:t>
      </w:r>
    </w:p>
    <w:p w14:paraId="5ABF808F" w14:textId="77777777" w:rsidR="00000E3A" w:rsidRDefault="00000E3A">
      <w:pPr>
        <w:rPr>
          <w:rFonts w:ascii="Times New Roman" w:eastAsia="Times New Roman" w:hAnsi="Times New Roman" w:cs="Times New Roman"/>
          <w:color w:val="0F0F0F"/>
        </w:rPr>
      </w:pPr>
    </w:p>
    <w:p w14:paraId="7FB3D93E" w14:textId="77777777" w:rsidR="00477835" w:rsidRDefault="00477835" w:rsidP="00477835">
      <w:pPr>
        <w:pStyle w:val="Caption"/>
        <w:keepNext/>
        <w:jc w:val="center"/>
      </w:pPr>
      <w:r>
        <w:t xml:space="preserve">Table </w:t>
      </w:r>
      <w:fldSimple w:instr=" SEQ Table \* ARABIC ">
        <w:r w:rsidR="006C083A">
          <w:rPr>
            <w:noProof/>
          </w:rPr>
          <w:t>24</w:t>
        </w:r>
      </w:fldSimple>
      <w:r>
        <w:t xml:space="preserve"> - </w:t>
      </w:r>
      <w:proofErr w:type="spellStart"/>
      <w:r>
        <w:t>SectionObseration</w:t>
      </w:r>
      <w:proofErr w:type="spellEnd"/>
      <w:r>
        <w:t xml:space="preserve"> properties</w:t>
      </w: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B2F787E"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1A223EC"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448ED13"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CBBD1A9"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C671F7A"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6347E3BF"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2E4647"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result</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54AD6B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geometric result of the observation. Overrides the O&amp;M property by specialising to </w:t>
            </w:r>
            <w:proofErr w:type="gramStart"/>
            <w:r>
              <w:rPr>
                <w:rFonts w:ascii="Times New Roman" w:eastAsia="Times New Roman" w:hAnsi="Times New Roman" w:cs="Times New Roman"/>
                <w:color w:val="0F0F0F"/>
                <w:sz w:val="20"/>
                <w:szCs w:val="20"/>
              </w:rPr>
              <w:t>a Geometry</w:t>
            </w:r>
            <w:proofErr w:type="gramEnd"/>
            <w:r>
              <w:rPr>
                <w:rFonts w:ascii="Times New Roman" w:eastAsia="Times New Roman" w:hAnsi="Times New Roman" w:cs="Times New Roman"/>
                <w:color w:val="0F0F0F"/>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31C7B9A"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GM_MultiPoint</w:t>
            </w:r>
            <w:proofErr w:type="spellEnd"/>
          </w:p>
          <w:p w14:paraId="26BEC193" w14:textId="77777777" w:rsidR="00F71DED" w:rsidRDefault="00F71DED">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(ISO19107)</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F14FD5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5A2E953A"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7F8FB04"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observedProperty</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5C2A02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type of section that is being observed. E.g. </w:t>
            </w:r>
            <w:proofErr w:type="gramStart"/>
            <w:r>
              <w:rPr>
                <w:rFonts w:ascii="Times New Roman" w:eastAsia="Times New Roman" w:hAnsi="Times New Roman" w:cs="Times New Roman"/>
                <w:color w:val="0F0F0F"/>
                <w:sz w:val="20"/>
                <w:szCs w:val="20"/>
              </w:rPr>
              <w:t>river cross</w:t>
            </w:r>
            <w:proofErr w:type="gramEnd"/>
            <w:r>
              <w:rPr>
                <w:rFonts w:ascii="Times New Roman" w:eastAsia="Times New Roman" w:hAnsi="Times New Roman" w:cs="Times New Roman"/>
                <w:color w:val="0F0F0F"/>
                <w:sz w:val="20"/>
                <w:szCs w:val="20"/>
              </w:rPr>
              <w:t xml:space="preserve"> section. </w:t>
            </w:r>
          </w:p>
          <w:p w14:paraId="16858CAC"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B3061E7"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SectionPropertyCode</w:t>
            </w:r>
            <w:proofErr w:type="spellEnd"/>
            <w:r w:rsidR="00E70F31">
              <w:rPr>
                <w:rFonts w:ascii="Times New Roman" w:eastAsia="Times New Roman" w:hAnsi="Times New Roman" w:cs="Times New Roman"/>
                <w:color w:val="0F0F0F"/>
                <w:sz w:val="20"/>
                <w:szCs w:val="20"/>
              </w:rPr>
              <w:t xml:space="preserve"> </w:t>
            </w:r>
          </w:p>
          <w:p w14:paraId="1C7259EF" w14:textId="0A28DEDF" w:rsidR="00000E3A" w:rsidRDefault="00E70F31">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_Ref290113750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sidR="006C083A">
              <w:rPr>
                <w:rFonts w:ascii="Times New Roman" w:eastAsia="Times New Roman" w:hAnsi="Times New Roman" w:cs="Times New Roman"/>
                <w:color w:val="0F0F0F"/>
                <w:sz w:val="20"/>
                <w:szCs w:val="20"/>
              </w:rPr>
              <w:t>8.5.5</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F0E92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63170880"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81FB427"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parameterMetadata</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34F0D18" w14:textId="77777777" w:rsidR="00000E3A" w:rsidRDefault="00D40BF3" w:rsidP="00D40B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Metadata of the observation.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B60BCB"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SectionObservationMetadata</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4EF157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05AE13BD" w14:textId="77777777" w:rsidR="00000E3A" w:rsidRDefault="00565720">
      <w:pPr>
        <w:spacing w:after="240"/>
      </w:pPr>
      <w:r>
        <w:rPr>
          <w:rStyle w:val="SSBookmark"/>
        </w:rPr>
        <w:t xml:space="preserve"> </w:t>
      </w:r>
      <w:r>
        <w:rPr>
          <w:rFonts w:ascii="Times New Roman" w:eastAsia="Times New Roman" w:hAnsi="Times New Roman" w:cs="Times New Roman"/>
          <w:color w:val="0F0F0F"/>
        </w:rPr>
        <w:br w:type="page"/>
      </w:r>
    </w:p>
    <w:p w14:paraId="3CFC9A21" w14:textId="5A61E479" w:rsidR="00A25647" w:rsidRDefault="00A25647" w:rsidP="007D0DD8">
      <w:pPr>
        <w:pStyle w:val="heading3OGCHeading3"/>
        <w:rPr>
          <w:color w:val="0F0F0F"/>
        </w:rPr>
      </w:pPr>
      <w:bookmarkStart w:id="267" w:name="_Ref290113737"/>
      <w:bookmarkStart w:id="268" w:name="_Toc290114330"/>
      <w:proofErr w:type="spellStart"/>
      <w:r>
        <w:rPr>
          <w:color w:val="0F0F0F"/>
        </w:rPr>
        <w:lastRenderedPageBreak/>
        <w:t>TerminationTypeCode</w:t>
      </w:r>
      <w:bookmarkEnd w:id="267"/>
      <w:bookmarkEnd w:id="268"/>
      <w:proofErr w:type="spellEnd"/>
    </w:p>
    <w:p w14:paraId="41B1BB0E" w14:textId="58345396" w:rsidR="00A25647" w:rsidRPr="00A25647" w:rsidRDefault="00A25647" w:rsidP="00A25647">
      <w:pPr>
        <w:rPr>
          <w:b/>
        </w:rPr>
      </w:pPr>
      <w:r>
        <w:rPr>
          <w:rFonts w:ascii="Times New Roman" w:eastAsia="Times New Roman" w:hAnsi="Times New Roman" w:cs="Times New Roman"/>
          <w:color w:val="0F0F0F"/>
        </w:rPr>
        <w:t xml:space="preserve">A code list to describe the way the section </w:t>
      </w:r>
      <w:r w:rsidR="00F064FD">
        <w:rPr>
          <w:rFonts w:ascii="Times New Roman" w:eastAsia="Times New Roman" w:hAnsi="Times New Roman" w:cs="Times New Roman"/>
          <w:color w:val="0F0F0F"/>
        </w:rPr>
        <w:t>observation</w:t>
      </w:r>
      <w:r>
        <w:rPr>
          <w:rFonts w:ascii="Times New Roman" w:eastAsia="Times New Roman" w:hAnsi="Times New Roman" w:cs="Times New Roman"/>
          <w:color w:val="0F0F0F"/>
        </w:rPr>
        <w:t xml:space="preserve"> has been terminated. </w:t>
      </w:r>
    </w:p>
    <w:p w14:paraId="0237E233" w14:textId="77777777" w:rsidR="007D0DD8" w:rsidRDefault="007D0DD8" w:rsidP="007D0DD8">
      <w:pPr>
        <w:pStyle w:val="heading3OGCHeading3"/>
        <w:rPr>
          <w:color w:val="0F0F0F"/>
        </w:rPr>
      </w:pPr>
      <w:bookmarkStart w:id="269" w:name="_Ref290113750"/>
      <w:bookmarkStart w:id="270" w:name="_Toc290114331"/>
      <w:proofErr w:type="spellStart"/>
      <w:r>
        <w:rPr>
          <w:color w:val="0F0F0F"/>
        </w:rPr>
        <w:t>SectionPropertyCode</w:t>
      </w:r>
      <w:bookmarkEnd w:id="269"/>
      <w:bookmarkEnd w:id="270"/>
      <w:proofErr w:type="spellEnd"/>
    </w:p>
    <w:p w14:paraId="34ED7C45" w14:textId="77777777" w:rsidR="007D0DD8" w:rsidRDefault="007D0DD8" w:rsidP="007D0DD8">
      <w:pPr>
        <w:rPr>
          <w:rFonts w:ascii="Times New Roman" w:eastAsia="Times New Roman" w:hAnsi="Times New Roman" w:cs="Times New Roman"/>
          <w:color w:val="0F0F0F"/>
        </w:rPr>
      </w:pPr>
      <w:r>
        <w:rPr>
          <w:rFonts w:ascii="Times New Roman" w:eastAsia="Times New Roman" w:hAnsi="Times New Roman" w:cs="Times New Roman"/>
          <w:color w:val="0F0F0F"/>
        </w:rPr>
        <w:t>A controlled list for observed properties of section observations.</w:t>
      </w:r>
    </w:p>
    <w:p w14:paraId="15C53053" w14:textId="77777777" w:rsidR="007D0DD8" w:rsidRDefault="007D0DD8" w:rsidP="007D0DD8">
      <w:pPr>
        <w:rPr>
          <w:rFonts w:ascii="Times New Roman" w:eastAsia="Times New Roman" w:hAnsi="Times New Roman" w:cs="Times New Roman"/>
          <w:color w:val="0F0F0F"/>
        </w:rPr>
      </w:pPr>
    </w:p>
    <w:p w14:paraId="48DB8EAF" w14:textId="77777777" w:rsidR="00497281" w:rsidRDefault="00497281" w:rsidP="00497281">
      <w:pPr>
        <w:pStyle w:val="Caption"/>
        <w:keepNext/>
        <w:jc w:val="center"/>
      </w:pPr>
      <w:r>
        <w:t xml:space="preserve">Table </w:t>
      </w:r>
      <w:fldSimple w:instr=" SEQ Table \* ARABIC ">
        <w:r w:rsidR="006C083A">
          <w:rPr>
            <w:noProof/>
          </w:rPr>
          <w:t>25</w:t>
        </w:r>
      </w:fldSimple>
      <w:r>
        <w:t xml:space="preserve"> - </w:t>
      </w:r>
      <w:proofErr w:type="spellStart"/>
      <w:r>
        <w:t>SectionProperty</w:t>
      </w:r>
      <w:proofErr w:type="spellEnd"/>
      <w:r>
        <w:t xml:space="preserve"> code items</w:t>
      </w:r>
    </w:p>
    <w:tbl>
      <w:tblPr>
        <w:tblW w:w="9900" w:type="dxa"/>
        <w:tblInd w:w="60" w:type="dxa"/>
        <w:tblLayout w:type="fixed"/>
        <w:tblCellMar>
          <w:left w:w="60" w:type="dxa"/>
          <w:right w:w="60" w:type="dxa"/>
        </w:tblCellMar>
        <w:tblLook w:val="04A0" w:firstRow="1" w:lastRow="0" w:firstColumn="1" w:lastColumn="0" w:noHBand="0" w:noVBand="1"/>
      </w:tblPr>
      <w:tblGrid>
        <w:gridCol w:w="1219"/>
        <w:gridCol w:w="2410"/>
        <w:gridCol w:w="6271"/>
      </w:tblGrid>
      <w:tr w:rsidR="007D0DD8" w14:paraId="1B2615CA" w14:textId="77777777" w:rsidTr="00565720">
        <w:trPr>
          <w:trHeight w:val="794"/>
          <w:tblHeader/>
        </w:trPr>
        <w:tc>
          <w:tcPr>
            <w:tcW w:w="1219"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9FDA1B3" w14:textId="77777777" w:rsidR="007D0DD8" w:rsidRDefault="007D0DD8" w:rsidP="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41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02310681" w14:textId="77777777" w:rsidR="007D0DD8" w:rsidRDefault="007D0DD8" w:rsidP="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6271"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DD3385D" w14:textId="77777777" w:rsidR="007D0DD8" w:rsidRDefault="007D0DD8" w:rsidP="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7D0DD8" w14:paraId="033C645A"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F1EB43C"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longSection</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F53111" w14:textId="77777777" w:rsidR="007D0DD8" w:rsidRDefault="007D0DD8" w:rsidP="00565720">
            <w:pPr>
              <w:spacing w:after="240"/>
              <w:jc w:val="center"/>
              <w:rPr>
                <w:rFonts w:ascii="Times New Roman" w:eastAsia="Times New Roman" w:hAnsi="Times New Roman" w:cs="Times New Roman"/>
                <w:color w:val="0F0F0F"/>
                <w:sz w:val="20"/>
                <w:szCs w:val="20"/>
              </w:rPr>
            </w:pPr>
            <w:r w:rsidRPr="00355DC6">
              <w:rPr>
                <w:rFonts w:ascii="Times New Roman" w:eastAsia="Times New Roman" w:hAnsi="Times New Roman" w:cs="Times New Roman"/>
                <w:color w:val="0F0F0F"/>
                <w:sz w:val="20"/>
                <w:szCs w:val="20"/>
              </w:rPr>
              <w:t>An observation of a longitudinal section.</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4686020"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w:t>
            </w:r>
            <w:r w:rsidR="007D0DD8" w:rsidRPr="00355DC6">
              <w:rPr>
                <w:rFonts w:ascii="Consolas" w:eastAsia="Consolas" w:hAnsi="Consolas" w:cs="Consolas"/>
                <w:color w:val="0F0F0F"/>
                <w:sz w:val="16"/>
                <w:szCs w:val="16"/>
              </w:rPr>
              <w:t>longSection</w:t>
            </w:r>
          </w:p>
        </w:tc>
      </w:tr>
      <w:tr w:rsidR="007D0DD8" w14:paraId="428EC50D"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EE27111"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gaugingCrossSection</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185EA4" w14:textId="77777777" w:rsidR="007D0DD8" w:rsidRDefault="007D0DD8" w:rsidP="00565720">
            <w:pPr>
              <w:spacing w:after="240"/>
              <w:jc w:val="center"/>
              <w:rPr>
                <w:rFonts w:ascii="Times New Roman" w:eastAsia="Times New Roman" w:hAnsi="Times New Roman" w:cs="Times New Roman"/>
                <w:color w:val="0F0F0F"/>
                <w:sz w:val="20"/>
                <w:szCs w:val="20"/>
              </w:rPr>
            </w:pPr>
            <w:proofErr w:type="gramStart"/>
            <w:r w:rsidRPr="00355DC6">
              <w:rPr>
                <w:rFonts w:ascii="Times New Roman" w:eastAsia="Times New Roman" w:hAnsi="Times New Roman" w:cs="Times New Roman"/>
                <w:color w:val="0F0F0F"/>
                <w:sz w:val="20"/>
                <w:szCs w:val="20"/>
              </w:rPr>
              <w:t>An observation of a gauging cross</w:t>
            </w:r>
            <w:proofErr w:type="gramEnd"/>
            <w:r w:rsidRPr="00355DC6">
              <w:rPr>
                <w:rFonts w:ascii="Times New Roman" w:eastAsia="Times New Roman" w:hAnsi="Times New Roman" w:cs="Times New Roman"/>
                <w:color w:val="0F0F0F"/>
                <w:sz w:val="20"/>
                <w:szCs w:val="20"/>
              </w:rPr>
              <w:t xml:space="preserve"> section.</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1F36C4F"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w:t>
            </w:r>
            <w:r w:rsidR="007D0DD8" w:rsidRPr="00355DC6">
              <w:rPr>
                <w:rFonts w:ascii="Consolas" w:eastAsia="Consolas" w:hAnsi="Consolas" w:cs="Consolas"/>
                <w:color w:val="0F0F0F"/>
                <w:sz w:val="16"/>
                <w:szCs w:val="16"/>
              </w:rPr>
              <w:t>gaugingCrossSection</w:t>
            </w:r>
          </w:p>
        </w:tc>
      </w:tr>
      <w:tr w:rsidR="007D0DD8" w14:paraId="195955A5"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A2A5FF5"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crossSection</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B02AD9" w14:textId="77777777" w:rsidR="007D0DD8" w:rsidRDefault="007D0DD8" w:rsidP="00565720">
            <w:pPr>
              <w:spacing w:after="240"/>
              <w:jc w:val="center"/>
              <w:rPr>
                <w:rFonts w:ascii="Times New Roman" w:eastAsia="Times New Roman" w:hAnsi="Times New Roman" w:cs="Times New Roman"/>
                <w:color w:val="0F0F0F"/>
                <w:sz w:val="20"/>
                <w:szCs w:val="20"/>
              </w:rPr>
            </w:pPr>
            <w:r w:rsidRPr="00355DC6">
              <w:rPr>
                <w:rFonts w:ascii="Times New Roman" w:eastAsia="Times New Roman" w:hAnsi="Times New Roman" w:cs="Times New Roman"/>
                <w:color w:val="0F0F0F"/>
                <w:sz w:val="20"/>
                <w:szCs w:val="20"/>
              </w:rPr>
              <w:t>A cross section observation.</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688F96"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.net/def/waterml/part2/1.0/SectionPropertyCode/crossSection</w:t>
            </w:r>
          </w:p>
        </w:tc>
      </w:tr>
      <w:tr w:rsidR="007D0DD8" w14:paraId="43A40DFA"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3376101"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controlCrossSection</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E911078" w14:textId="77777777" w:rsidR="007D0DD8" w:rsidRDefault="007D0DD8" w:rsidP="00565720">
            <w:pPr>
              <w:spacing w:after="240"/>
              <w:jc w:val="center"/>
              <w:rPr>
                <w:rFonts w:ascii="Times New Roman" w:eastAsia="Times New Roman" w:hAnsi="Times New Roman" w:cs="Times New Roman"/>
                <w:color w:val="0F0F0F"/>
                <w:sz w:val="20"/>
                <w:szCs w:val="20"/>
              </w:rPr>
            </w:pPr>
            <w:proofErr w:type="gramStart"/>
            <w:r w:rsidRPr="00CD35F0">
              <w:rPr>
                <w:rFonts w:ascii="Times New Roman" w:eastAsia="Times New Roman" w:hAnsi="Times New Roman" w:cs="Times New Roman"/>
                <w:color w:val="0F0F0F"/>
                <w:sz w:val="20"/>
                <w:szCs w:val="20"/>
              </w:rPr>
              <w:t>An observation of a control cross</w:t>
            </w:r>
            <w:proofErr w:type="gramEnd"/>
            <w:r w:rsidRPr="00CD35F0">
              <w:rPr>
                <w:rFonts w:ascii="Times New Roman" w:eastAsia="Times New Roman" w:hAnsi="Times New Roman" w:cs="Times New Roman"/>
                <w:color w:val="0F0F0F"/>
                <w:sz w:val="20"/>
                <w:szCs w:val="20"/>
              </w:rPr>
              <w:t xml:space="preserve"> section.</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E31B2C5"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.net/def/waterml/part2/1.0/SectionPropertyCode/controlCrossSection</w:t>
            </w:r>
          </w:p>
        </w:tc>
      </w:tr>
      <w:tr w:rsidR="007D0DD8" w14:paraId="0E5C261E"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7B90491"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bedSlope</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FF0F2DC" w14:textId="77777777" w:rsidR="007D0DD8" w:rsidRDefault="007D0DD8" w:rsidP="00565720">
            <w:pPr>
              <w:spacing w:after="240"/>
              <w:jc w:val="center"/>
              <w:rPr>
                <w:rFonts w:ascii="Times New Roman" w:eastAsia="Times New Roman" w:hAnsi="Times New Roman" w:cs="Times New Roman"/>
                <w:color w:val="0F0F0F"/>
                <w:sz w:val="20"/>
                <w:szCs w:val="20"/>
              </w:rPr>
            </w:pPr>
            <w:r w:rsidRPr="00CD35F0">
              <w:rPr>
                <w:rFonts w:ascii="Times New Roman" w:eastAsia="Times New Roman" w:hAnsi="Times New Roman" w:cs="Times New Roman"/>
                <w:color w:val="0F0F0F"/>
                <w:sz w:val="20"/>
                <w:szCs w:val="20"/>
              </w:rPr>
              <w:t>An observation of a section of bed slope.</w:t>
            </w:r>
            <w:r>
              <w:rPr>
                <w:rFonts w:ascii="Times New Roman" w:eastAsia="Times New Roman" w:hAnsi="Times New Roman" w:cs="Times New Roman"/>
                <w:color w:val="0F0F0F"/>
                <w:sz w:val="20"/>
                <w:szCs w:val="20"/>
              </w:rPr>
              <w:t xml:space="preserve"> </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9A1C700"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.net/def/waterml/part2/1.0/SectionPropertyCode/bedSlope</w:t>
            </w:r>
          </w:p>
        </w:tc>
      </w:tr>
    </w:tbl>
    <w:p w14:paraId="002EFB95" w14:textId="77777777" w:rsidR="00000E3A" w:rsidRDefault="00000E3A">
      <w:pPr>
        <w:spacing w:after="240"/>
        <w:rPr>
          <w:rFonts w:ascii="Times New Roman" w:eastAsia="Times New Roman" w:hAnsi="Times New Roman" w:cs="Times New Roman"/>
          <w:color w:val="0F0F0F"/>
        </w:rPr>
      </w:pPr>
    </w:p>
    <w:p w14:paraId="25763CD3" w14:textId="77777777" w:rsidR="00000E3A" w:rsidRDefault="00000E3A">
      <w:pPr>
        <w:spacing w:after="240"/>
        <w:rPr>
          <w:rFonts w:ascii="Times New Roman" w:eastAsia="Times New Roman" w:hAnsi="Times New Roman" w:cs="Times New Roman"/>
        </w:rPr>
      </w:pPr>
    </w:p>
    <w:p w14:paraId="44083F3F" w14:textId="77777777" w:rsidR="007D0DD8" w:rsidRPr="009F5A43" w:rsidRDefault="007D0DD8" w:rsidP="009F5A43">
      <w:pPr>
        <w:pStyle w:val="heading1OGCHeaderLevel1numbered"/>
      </w:pPr>
      <w:bookmarkStart w:id="271" w:name="_Toc290114332"/>
      <w:bookmarkStart w:id="272" w:name="_Ref286483607"/>
      <w:bookmarkStart w:id="273" w:name="_Toc337499861"/>
      <w:r w:rsidRPr="009F5A43">
        <w:lastRenderedPageBreak/>
        <w:t>XML Encoding (normative)</w:t>
      </w:r>
      <w:bookmarkEnd w:id="271"/>
    </w:p>
    <w:p w14:paraId="0B6F3EE3" w14:textId="77777777" w:rsidR="007D0DD8" w:rsidRPr="007D0DD8" w:rsidRDefault="007D0DD8" w:rsidP="007D0DD8">
      <w:pPr>
        <w:keepNext/>
        <w:spacing w:after="200"/>
        <w:rPr>
          <w:rFonts w:ascii="Times New Roman" w:eastAsia="Times New Roman" w:hAnsi="Times New Roman" w:cs="Times New Roman"/>
          <w:b/>
          <w:bCs/>
          <w:color w:val="4F81BD"/>
          <w:sz w:val="18"/>
          <w:szCs w:val="18"/>
          <w:lang w:val="en-US"/>
        </w:rPr>
      </w:pPr>
      <w:r w:rsidRPr="007D0DD8">
        <w:rPr>
          <w:rFonts w:ascii="Times New Roman" w:eastAsia="Times New Roman" w:hAnsi="Times New Roman" w:cs="Times New Roman"/>
          <w:b/>
          <w:bCs/>
          <w:color w:val="4F81BD"/>
          <w:sz w:val="18"/>
          <w:szCs w:val="18"/>
          <w:lang w:val="en-US"/>
        </w:rPr>
        <w:t xml:space="preserve">Table </w:t>
      </w:r>
      <w:r w:rsidR="0085499C" w:rsidRPr="007D0DD8">
        <w:rPr>
          <w:rFonts w:ascii="Times New Roman" w:eastAsia="Times New Roman" w:hAnsi="Times New Roman" w:cs="Times New Roman"/>
          <w:b/>
          <w:bCs/>
          <w:color w:val="4F81BD"/>
          <w:sz w:val="18"/>
          <w:szCs w:val="18"/>
          <w:lang w:val="en-US"/>
        </w:rPr>
        <w:fldChar w:fldCharType="begin"/>
      </w:r>
      <w:r w:rsidRPr="007D0DD8">
        <w:rPr>
          <w:rFonts w:ascii="Times New Roman" w:eastAsia="Times New Roman" w:hAnsi="Times New Roman" w:cs="Times New Roman"/>
          <w:b/>
          <w:bCs/>
          <w:color w:val="4F81BD"/>
          <w:sz w:val="18"/>
          <w:szCs w:val="18"/>
          <w:lang w:val="en-US"/>
        </w:rPr>
        <w:instrText xml:space="preserve"> SEQ Table \* ARABIC </w:instrText>
      </w:r>
      <w:r w:rsidR="0085499C" w:rsidRPr="007D0DD8">
        <w:rPr>
          <w:rFonts w:ascii="Times New Roman" w:eastAsia="Times New Roman" w:hAnsi="Times New Roman" w:cs="Times New Roman"/>
          <w:b/>
          <w:bCs/>
          <w:color w:val="4F81BD"/>
          <w:sz w:val="18"/>
          <w:szCs w:val="18"/>
          <w:lang w:val="en-US"/>
        </w:rPr>
        <w:fldChar w:fldCharType="separate"/>
      </w:r>
      <w:r w:rsidR="006C083A">
        <w:rPr>
          <w:rFonts w:ascii="Times New Roman" w:eastAsia="Times New Roman" w:hAnsi="Times New Roman" w:cs="Times New Roman"/>
          <w:b/>
          <w:bCs/>
          <w:noProof/>
          <w:color w:val="4F81BD"/>
          <w:sz w:val="18"/>
          <w:szCs w:val="18"/>
          <w:lang w:val="en-US"/>
        </w:rPr>
        <w:t>26</w:t>
      </w:r>
      <w:r w:rsidR="0085499C" w:rsidRPr="007D0DD8">
        <w:rPr>
          <w:rFonts w:ascii="Times New Roman" w:eastAsia="Times New Roman" w:hAnsi="Times New Roman" w:cs="Times New Roman"/>
          <w:b/>
          <w:bCs/>
          <w:noProof/>
          <w:color w:val="4F81BD"/>
          <w:sz w:val="18"/>
          <w:szCs w:val="18"/>
          <w:lang w:val="en-US"/>
        </w:rPr>
        <w:fldChar w:fldCharType="end"/>
      </w:r>
      <w:bookmarkEnd w:id="272"/>
      <w:r w:rsidRPr="007D0DD8">
        <w:rPr>
          <w:rFonts w:ascii="Times New Roman" w:eastAsia="Times New Roman" w:hAnsi="Times New Roman" w:cs="Times New Roman"/>
          <w:b/>
          <w:bCs/>
          <w:color w:val="4F81BD"/>
          <w:sz w:val="18"/>
          <w:szCs w:val="18"/>
          <w:lang w:val="en-US"/>
        </w:rPr>
        <w:t xml:space="preserve"> - Mapping of WaterML2.0 part 2 UML to XML</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7"/>
        <w:gridCol w:w="6597"/>
      </w:tblGrid>
      <w:tr w:rsidR="007D0DD8" w:rsidRPr="007D0DD8" w14:paraId="46A42EAB" w14:textId="77777777" w:rsidTr="00565720">
        <w:trPr>
          <w:tblHeader/>
          <w:jc w:val="center"/>
        </w:trPr>
        <w:tc>
          <w:tcPr>
            <w:tcW w:w="0" w:type="auto"/>
            <w:tcBorders>
              <w:top w:val="single" w:sz="12" w:space="0" w:color="auto"/>
              <w:bottom w:val="single" w:sz="12" w:space="0" w:color="auto"/>
            </w:tcBorders>
          </w:tcPr>
          <w:p w14:paraId="45CC4CA0" w14:textId="77777777" w:rsidR="007D0DD8" w:rsidRPr="007D0DD8" w:rsidRDefault="007D0DD8" w:rsidP="007D0DD8">
            <w:pPr>
              <w:keepNext/>
              <w:keepLines/>
              <w:spacing w:before="60" w:after="60" w:line="210" w:lineRule="atLeast"/>
              <w:jc w:val="center"/>
              <w:rPr>
                <w:rFonts w:eastAsia="MS Mincho" w:cs="Times New Roman"/>
                <w:b/>
                <w:sz w:val="18"/>
                <w:lang w:eastAsia="ja-JP"/>
              </w:rPr>
            </w:pPr>
            <w:proofErr w:type="spellStart"/>
            <w:r w:rsidRPr="007D0DD8">
              <w:rPr>
                <w:rFonts w:eastAsia="MS Mincho" w:cs="Times New Roman"/>
                <w:b/>
                <w:sz w:val="18"/>
                <w:lang w:eastAsia="ja-JP"/>
              </w:rPr>
              <w:t>WaterML</w:t>
            </w:r>
            <w:proofErr w:type="spellEnd"/>
            <w:r w:rsidRPr="007D0DD8">
              <w:rPr>
                <w:rFonts w:eastAsia="MS Mincho" w:cs="Times New Roman"/>
                <w:b/>
                <w:sz w:val="18"/>
                <w:lang w:eastAsia="ja-JP"/>
              </w:rPr>
              <w:t xml:space="preserve"> 2.0 part 2 UML</w:t>
            </w:r>
          </w:p>
        </w:tc>
        <w:tc>
          <w:tcPr>
            <w:tcW w:w="6597" w:type="dxa"/>
            <w:tcBorders>
              <w:top w:val="single" w:sz="12" w:space="0" w:color="auto"/>
              <w:bottom w:val="single" w:sz="12" w:space="0" w:color="auto"/>
              <w:right w:val="single" w:sz="4" w:space="0" w:color="auto"/>
            </w:tcBorders>
          </w:tcPr>
          <w:p w14:paraId="49A47EE0" w14:textId="77777777" w:rsidR="007D0DD8" w:rsidRPr="007D0DD8" w:rsidRDefault="007D0DD8" w:rsidP="007D0DD8">
            <w:pPr>
              <w:keepNext/>
              <w:keepLines/>
              <w:spacing w:before="60" w:after="60" w:line="210" w:lineRule="atLeast"/>
              <w:jc w:val="center"/>
              <w:rPr>
                <w:rFonts w:eastAsia="MS Mincho" w:cs="Times New Roman"/>
                <w:b/>
                <w:sz w:val="18"/>
                <w:lang w:eastAsia="ja-JP"/>
              </w:rPr>
            </w:pPr>
            <w:proofErr w:type="spellStart"/>
            <w:r w:rsidRPr="007D0DD8">
              <w:rPr>
                <w:rFonts w:eastAsia="MS Mincho" w:cs="Times New Roman"/>
                <w:b/>
                <w:sz w:val="18"/>
                <w:lang w:eastAsia="ja-JP"/>
              </w:rPr>
              <w:t>WaterML</w:t>
            </w:r>
            <w:proofErr w:type="spellEnd"/>
            <w:r w:rsidRPr="007D0DD8">
              <w:rPr>
                <w:rFonts w:eastAsia="MS Mincho" w:cs="Times New Roman"/>
                <w:b/>
                <w:sz w:val="18"/>
                <w:lang w:eastAsia="ja-JP"/>
              </w:rPr>
              <w:t xml:space="preserve"> 2.0 part 2 XML</w:t>
            </w:r>
          </w:p>
        </w:tc>
      </w:tr>
      <w:tr w:rsidR="007D0DD8" w:rsidRPr="007D0DD8" w14:paraId="320782C8" w14:textId="77777777" w:rsidTr="00565720">
        <w:trPr>
          <w:jc w:val="center"/>
        </w:trPr>
        <w:tc>
          <w:tcPr>
            <w:tcW w:w="0" w:type="auto"/>
          </w:tcPr>
          <w:p w14:paraId="239F210D"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ConversionGroup</w:t>
            </w:r>
            <w:proofErr w:type="spellEnd"/>
            <w:r w:rsidRPr="007D0DD8">
              <w:rPr>
                <w:rFonts w:eastAsia="MS Mincho" w:cs="Times New Roman"/>
                <w:sz w:val="18"/>
                <w:lang w:eastAsia="ja-JP"/>
              </w:rPr>
              <w:t xml:space="preserve"> </w:t>
            </w:r>
          </w:p>
        </w:tc>
        <w:tc>
          <w:tcPr>
            <w:tcW w:w="6597" w:type="dxa"/>
            <w:tcBorders>
              <w:right w:val="single" w:sz="4" w:space="0" w:color="auto"/>
            </w:tcBorders>
          </w:tcPr>
          <w:p w14:paraId="2AC3BBC7"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ConversionGroup</w:t>
            </w:r>
            <w:proofErr w:type="gramEnd"/>
          </w:p>
        </w:tc>
      </w:tr>
      <w:tr w:rsidR="007D0DD8" w:rsidRPr="007D0DD8" w14:paraId="06AA015E" w14:textId="77777777" w:rsidTr="00565720">
        <w:trPr>
          <w:jc w:val="center"/>
        </w:trPr>
        <w:tc>
          <w:tcPr>
            <w:tcW w:w="0" w:type="auto"/>
          </w:tcPr>
          <w:p w14:paraId="6531030D" w14:textId="77777777" w:rsidR="007D0DD8" w:rsidRPr="007D0DD8" w:rsidRDefault="007D0DD8" w:rsidP="007D0DD8">
            <w:pPr>
              <w:keepNext/>
              <w:keepLines/>
              <w:spacing w:before="60" w:after="60" w:line="210" w:lineRule="atLeast"/>
              <w:jc w:val="both"/>
              <w:rPr>
                <w:rFonts w:eastAsia="SimSun" w:cs="Times New Roman"/>
                <w:sz w:val="18"/>
                <w:lang w:eastAsia="zh-CN"/>
              </w:rPr>
            </w:pPr>
            <w:r w:rsidRPr="007D0DD8">
              <w:rPr>
                <w:rFonts w:eastAsia="MS Mincho" w:cs="Times New Roman"/>
                <w:sz w:val="18"/>
                <w:lang w:eastAsia="ja-JP"/>
              </w:rPr>
              <w:t>Conversion</w:t>
            </w:r>
          </w:p>
        </w:tc>
        <w:tc>
          <w:tcPr>
            <w:tcW w:w="6597" w:type="dxa"/>
            <w:tcBorders>
              <w:right w:val="single" w:sz="4" w:space="0" w:color="auto"/>
            </w:tcBorders>
          </w:tcPr>
          <w:p w14:paraId="244F061B"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Conversion</w:t>
            </w:r>
            <w:proofErr w:type="gramEnd"/>
          </w:p>
        </w:tc>
      </w:tr>
      <w:tr w:rsidR="007D0DD8" w:rsidRPr="007D0DD8" w14:paraId="2BEEDC5E" w14:textId="77777777" w:rsidTr="00565720">
        <w:trPr>
          <w:jc w:val="center"/>
        </w:trPr>
        <w:tc>
          <w:tcPr>
            <w:tcW w:w="0" w:type="auto"/>
          </w:tcPr>
          <w:p w14:paraId="43033888"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ConversionTable</w:t>
            </w:r>
            <w:proofErr w:type="spellEnd"/>
          </w:p>
        </w:tc>
        <w:tc>
          <w:tcPr>
            <w:tcW w:w="6597" w:type="dxa"/>
            <w:tcBorders>
              <w:right w:val="single" w:sz="4" w:space="0" w:color="auto"/>
            </w:tcBorders>
          </w:tcPr>
          <w:p w14:paraId="6D9C9AE3"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ConversionTable</w:t>
            </w:r>
            <w:proofErr w:type="gramEnd"/>
          </w:p>
        </w:tc>
      </w:tr>
      <w:tr w:rsidR="007D0DD8" w:rsidRPr="007D0DD8" w14:paraId="2FDCADC5" w14:textId="77777777" w:rsidTr="00565720">
        <w:trPr>
          <w:jc w:val="center"/>
        </w:trPr>
        <w:tc>
          <w:tcPr>
            <w:tcW w:w="0" w:type="auto"/>
          </w:tcPr>
          <w:p w14:paraId="0588DD31"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TableTuple</w:t>
            </w:r>
            <w:proofErr w:type="spellEnd"/>
          </w:p>
        </w:tc>
        <w:tc>
          <w:tcPr>
            <w:tcW w:w="6597" w:type="dxa"/>
            <w:tcBorders>
              <w:right w:val="single" w:sz="4" w:space="0" w:color="auto"/>
            </w:tcBorders>
          </w:tcPr>
          <w:p w14:paraId="6E9A4883"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TableTuple</w:t>
            </w:r>
            <w:proofErr w:type="gramEnd"/>
          </w:p>
        </w:tc>
      </w:tr>
      <w:tr w:rsidR="007D0DD8" w:rsidRPr="007D0DD8" w14:paraId="363E029F" w14:textId="77777777" w:rsidTr="00565720">
        <w:trPr>
          <w:jc w:val="center"/>
        </w:trPr>
        <w:tc>
          <w:tcPr>
            <w:tcW w:w="0" w:type="auto"/>
          </w:tcPr>
          <w:p w14:paraId="400332DC"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ConversionEquation</w:t>
            </w:r>
            <w:proofErr w:type="spellEnd"/>
          </w:p>
        </w:tc>
        <w:tc>
          <w:tcPr>
            <w:tcW w:w="6597" w:type="dxa"/>
            <w:tcBorders>
              <w:right w:val="single" w:sz="4" w:space="0" w:color="auto"/>
            </w:tcBorders>
          </w:tcPr>
          <w:p w14:paraId="55C30906"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proofErr w:type="gramEnd"/>
            <w:r w:rsidRPr="007D0DD8">
              <w:rPr>
                <w:rFonts w:eastAsia="MS Mincho" w:cs="Times New Roman"/>
                <w:sz w:val="18"/>
                <w:lang w:eastAsia="ja-JP"/>
              </w:rPr>
              <w:t xml:space="preserve"> </w:t>
            </w:r>
            <w:proofErr w:type="spellStart"/>
            <w:r w:rsidRPr="007D0DD8">
              <w:rPr>
                <w:rFonts w:eastAsia="MS Mincho" w:cs="Times New Roman"/>
                <w:sz w:val="18"/>
                <w:lang w:eastAsia="ja-JP"/>
              </w:rPr>
              <w:t>ConversionEquation</w:t>
            </w:r>
            <w:proofErr w:type="spellEnd"/>
          </w:p>
        </w:tc>
      </w:tr>
      <w:tr w:rsidR="007D0DD8" w:rsidRPr="007D0DD8" w14:paraId="4EE43635" w14:textId="77777777" w:rsidTr="00565720">
        <w:trPr>
          <w:jc w:val="center"/>
        </w:trPr>
        <w:tc>
          <w:tcPr>
            <w:tcW w:w="0" w:type="auto"/>
          </w:tcPr>
          <w:p w14:paraId="03F766A1"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ConversionPeriod</w:t>
            </w:r>
            <w:proofErr w:type="spellEnd"/>
          </w:p>
        </w:tc>
        <w:tc>
          <w:tcPr>
            <w:tcW w:w="6597" w:type="dxa"/>
            <w:tcBorders>
              <w:right w:val="single" w:sz="4" w:space="0" w:color="auto"/>
            </w:tcBorders>
          </w:tcPr>
          <w:p w14:paraId="4528F24C"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ConversionPeriod</w:t>
            </w:r>
            <w:proofErr w:type="gramEnd"/>
          </w:p>
        </w:tc>
      </w:tr>
      <w:tr w:rsidR="007D0DD8" w:rsidRPr="007D0DD8" w14:paraId="10F690CB" w14:textId="77777777" w:rsidTr="00565720">
        <w:trPr>
          <w:jc w:val="center"/>
        </w:trPr>
        <w:tc>
          <w:tcPr>
            <w:tcW w:w="0" w:type="auto"/>
          </w:tcPr>
          <w:p w14:paraId="24007EF9"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GaugingObservation</w:t>
            </w:r>
            <w:proofErr w:type="spellEnd"/>
            <w:r w:rsidRPr="007D0DD8">
              <w:rPr>
                <w:rFonts w:eastAsia="MS Mincho" w:cs="Times New Roman"/>
                <w:sz w:val="18"/>
                <w:lang w:eastAsia="ja-JP"/>
              </w:rPr>
              <w:t xml:space="preserve"> </w:t>
            </w:r>
          </w:p>
        </w:tc>
        <w:tc>
          <w:tcPr>
            <w:tcW w:w="6597" w:type="dxa"/>
            <w:tcBorders>
              <w:right w:val="single" w:sz="4" w:space="0" w:color="auto"/>
            </w:tcBorders>
          </w:tcPr>
          <w:p w14:paraId="4213E9A1"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proofErr w:type="gramStart"/>
            <w:r w:rsidRPr="007D0DD8">
              <w:rPr>
                <w:rFonts w:eastAsia="SimSun" w:cs="Times New Roman"/>
                <w:sz w:val="18"/>
                <w:lang w:eastAsia="zh-CN"/>
              </w:rPr>
              <w:t>om:OM</w:t>
            </w:r>
            <w:proofErr w:type="gramEnd"/>
            <w:r w:rsidRPr="007D0DD8">
              <w:rPr>
                <w:rFonts w:eastAsia="SimSun" w:cs="Times New Roman"/>
                <w:sz w:val="18"/>
                <w:lang w:eastAsia="zh-CN"/>
              </w:rPr>
              <w:t>_Observation</w:t>
            </w:r>
            <w:proofErr w:type="spellEnd"/>
            <w:r w:rsidRPr="007D0DD8">
              <w:rPr>
                <w:rFonts w:eastAsia="SimSun" w:cs="Times New Roman"/>
                <w:sz w:val="18"/>
                <w:lang w:eastAsia="zh-CN"/>
              </w:rPr>
              <w:t>*</w:t>
            </w:r>
          </w:p>
        </w:tc>
      </w:tr>
      <w:tr w:rsidR="007D0DD8" w:rsidRPr="007D0DD8" w14:paraId="19DF30E8" w14:textId="77777777" w:rsidTr="00565720">
        <w:trPr>
          <w:jc w:val="center"/>
        </w:trPr>
        <w:tc>
          <w:tcPr>
            <w:tcW w:w="0" w:type="auto"/>
          </w:tcPr>
          <w:p w14:paraId="5E1D8446" w14:textId="77777777" w:rsidR="007D0DD8" w:rsidRPr="007D0DD8" w:rsidRDefault="007D0DD8" w:rsidP="007D0DD8">
            <w:pPr>
              <w:keepNext/>
              <w:keepLines/>
              <w:spacing w:before="60" w:after="60" w:line="210" w:lineRule="atLeast"/>
              <w:jc w:val="both"/>
              <w:rPr>
                <w:rFonts w:eastAsia="SimSun" w:cs="Times New Roman"/>
                <w:sz w:val="18"/>
                <w:lang w:eastAsia="zh-CN"/>
              </w:rPr>
            </w:pPr>
            <w:r w:rsidRPr="007D0DD8">
              <w:rPr>
                <w:rFonts w:eastAsia="MS Mincho" w:cs="Times New Roman"/>
                <w:sz w:val="18"/>
                <w:lang w:eastAsia="ja-JP"/>
              </w:rPr>
              <w:t xml:space="preserve">Gauging </w:t>
            </w:r>
          </w:p>
        </w:tc>
        <w:tc>
          <w:tcPr>
            <w:tcW w:w="6597" w:type="dxa"/>
            <w:tcBorders>
              <w:right w:val="single" w:sz="4" w:space="0" w:color="auto"/>
            </w:tcBorders>
          </w:tcPr>
          <w:p w14:paraId="2D686B0A"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part2:Gauging</w:t>
            </w:r>
            <w:proofErr w:type="gramEnd"/>
          </w:p>
        </w:tc>
      </w:tr>
      <w:tr w:rsidR="007D0DD8" w:rsidRPr="007D0DD8" w14:paraId="2647397C" w14:textId="77777777" w:rsidTr="00565720">
        <w:trPr>
          <w:jc w:val="center"/>
        </w:trPr>
        <w:tc>
          <w:tcPr>
            <w:tcW w:w="0" w:type="auto"/>
          </w:tcPr>
          <w:p w14:paraId="2263F8B1"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ObservationProcess</w:t>
            </w:r>
            <w:proofErr w:type="spellEnd"/>
            <w:r w:rsidRPr="007D0DD8">
              <w:rPr>
                <w:rFonts w:eastAsia="MS Mincho" w:cs="Times New Roman"/>
                <w:sz w:val="18"/>
                <w:lang w:eastAsia="ja-JP"/>
              </w:rPr>
              <w:t xml:space="preserve"> </w:t>
            </w:r>
          </w:p>
        </w:tc>
        <w:tc>
          <w:tcPr>
            <w:tcW w:w="6597" w:type="dxa"/>
            <w:tcBorders>
              <w:right w:val="single" w:sz="4" w:space="0" w:color="auto"/>
            </w:tcBorders>
          </w:tcPr>
          <w:p w14:paraId="704871EB"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ObservationProcess</w:t>
            </w:r>
            <w:proofErr w:type="gramEnd"/>
          </w:p>
        </w:tc>
      </w:tr>
      <w:tr w:rsidR="007D0DD8" w:rsidRPr="007D0DD8" w14:paraId="3275765B" w14:textId="77777777" w:rsidTr="00565720">
        <w:trPr>
          <w:jc w:val="center"/>
        </w:trPr>
        <w:tc>
          <w:tcPr>
            <w:tcW w:w="0" w:type="auto"/>
          </w:tcPr>
          <w:p w14:paraId="1575204B"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RangeGroup</w:t>
            </w:r>
            <w:proofErr w:type="spellEnd"/>
          </w:p>
        </w:tc>
        <w:tc>
          <w:tcPr>
            <w:tcW w:w="6597" w:type="dxa"/>
            <w:tcBorders>
              <w:right w:val="single" w:sz="4" w:space="0" w:color="auto"/>
            </w:tcBorders>
          </w:tcPr>
          <w:p w14:paraId="49649358"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RangeGroup</w:t>
            </w:r>
            <w:proofErr w:type="gramEnd"/>
          </w:p>
        </w:tc>
      </w:tr>
      <w:tr w:rsidR="007D0DD8" w:rsidRPr="007D0DD8" w14:paraId="354656A6" w14:textId="77777777" w:rsidTr="00565720">
        <w:trPr>
          <w:jc w:val="center"/>
        </w:trPr>
        <w:tc>
          <w:tcPr>
            <w:tcW w:w="0" w:type="auto"/>
          </w:tcPr>
          <w:p w14:paraId="5F4A3D4D"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RangeTable</w:t>
            </w:r>
            <w:proofErr w:type="spellEnd"/>
          </w:p>
        </w:tc>
        <w:tc>
          <w:tcPr>
            <w:tcW w:w="6597" w:type="dxa"/>
            <w:tcBorders>
              <w:right w:val="single" w:sz="4" w:space="0" w:color="auto"/>
            </w:tcBorders>
          </w:tcPr>
          <w:p w14:paraId="3E1E8E50"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RangeTable</w:t>
            </w:r>
            <w:proofErr w:type="gramEnd"/>
          </w:p>
        </w:tc>
      </w:tr>
      <w:tr w:rsidR="007D0DD8" w:rsidRPr="007D0DD8" w14:paraId="287DC7E4" w14:textId="77777777" w:rsidTr="00565720">
        <w:trPr>
          <w:jc w:val="center"/>
        </w:trPr>
        <w:tc>
          <w:tcPr>
            <w:tcW w:w="0" w:type="auto"/>
          </w:tcPr>
          <w:p w14:paraId="6676F1FF"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RangeEntry</w:t>
            </w:r>
            <w:proofErr w:type="spellEnd"/>
          </w:p>
        </w:tc>
        <w:tc>
          <w:tcPr>
            <w:tcW w:w="6597" w:type="dxa"/>
            <w:tcBorders>
              <w:right w:val="single" w:sz="4" w:space="0" w:color="auto"/>
            </w:tcBorders>
          </w:tcPr>
          <w:p w14:paraId="7C2EBFB7"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RangeEntry</w:t>
            </w:r>
            <w:proofErr w:type="gramEnd"/>
          </w:p>
        </w:tc>
      </w:tr>
      <w:tr w:rsidR="007D0DD8" w:rsidRPr="007D0DD8" w14:paraId="6365D6F8" w14:textId="77777777" w:rsidTr="00565720">
        <w:trPr>
          <w:jc w:val="center"/>
        </w:trPr>
        <w:tc>
          <w:tcPr>
            <w:tcW w:w="0" w:type="auto"/>
          </w:tcPr>
          <w:p w14:paraId="7C6A4BC4" w14:textId="77777777" w:rsidR="007D0DD8" w:rsidRPr="007D0DD8" w:rsidRDefault="007D0DD8" w:rsidP="007D0DD8">
            <w:pPr>
              <w:keepNext/>
              <w:keepLines/>
              <w:spacing w:before="60" w:after="60" w:line="210" w:lineRule="atLeast"/>
              <w:jc w:val="both"/>
              <w:rPr>
                <w:rFonts w:eastAsia="MS Mincho" w:cs="Times New Roman"/>
                <w:sz w:val="18"/>
                <w:lang w:eastAsia="ja-JP"/>
              </w:rPr>
            </w:pPr>
            <w:r w:rsidRPr="007D0DD8">
              <w:rPr>
                <w:rFonts w:eastAsia="MS Mincho" w:cs="Times New Roman"/>
                <w:sz w:val="18"/>
                <w:lang w:eastAsia="ja-JP"/>
              </w:rPr>
              <w:t>Collection</w:t>
            </w:r>
          </w:p>
        </w:tc>
        <w:tc>
          <w:tcPr>
            <w:tcW w:w="6597" w:type="dxa"/>
            <w:tcBorders>
              <w:right w:val="single" w:sz="4" w:space="0" w:color="auto"/>
            </w:tcBorders>
          </w:tcPr>
          <w:p w14:paraId="14E9AB85"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part2:Collection</w:t>
            </w:r>
            <w:proofErr w:type="gramEnd"/>
          </w:p>
        </w:tc>
      </w:tr>
      <w:tr w:rsidR="007D0DD8" w:rsidRPr="007D0DD8" w14:paraId="01565397" w14:textId="77777777" w:rsidTr="00565720">
        <w:trPr>
          <w:jc w:val="center"/>
        </w:trPr>
        <w:tc>
          <w:tcPr>
            <w:tcW w:w="0" w:type="auto"/>
          </w:tcPr>
          <w:p w14:paraId="54F4D723" w14:textId="77777777" w:rsidR="007D0DD8" w:rsidRPr="007D0DD8" w:rsidRDefault="007D0DD8" w:rsidP="007D0DD8">
            <w:pPr>
              <w:keepNext/>
              <w:keepLines/>
              <w:spacing w:before="60" w:after="60" w:line="210" w:lineRule="atLeast"/>
              <w:jc w:val="both"/>
              <w:rPr>
                <w:rFonts w:eastAsia="MS Mincho" w:cs="Times New Roman"/>
                <w:sz w:val="18"/>
                <w:lang w:eastAsia="ja-JP"/>
              </w:rPr>
            </w:pPr>
            <w:proofErr w:type="spellStart"/>
            <w:r w:rsidRPr="007D0DD8">
              <w:rPr>
                <w:rFonts w:eastAsia="MS Mincho" w:cs="Times New Roman"/>
                <w:sz w:val="18"/>
                <w:lang w:eastAsia="ja-JP"/>
              </w:rPr>
              <w:t>SectionObservation</w:t>
            </w:r>
            <w:proofErr w:type="spellEnd"/>
          </w:p>
        </w:tc>
        <w:tc>
          <w:tcPr>
            <w:tcW w:w="6597" w:type="dxa"/>
            <w:tcBorders>
              <w:right w:val="single" w:sz="4" w:space="0" w:color="auto"/>
            </w:tcBorders>
          </w:tcPr>
          <w:p w14:paraId="4FEE3AE5"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proofErr w:type="gramStart"/>
            <w:r w:rsidRPr="007D0DD8">
              <w:rPr>
                <w:rFonts w:eastAsia="SimSun" w:cs="Times New Roman"/>
                <w:sz w:val="18"/>
                <w:lang w:eastAsia="zh-CN"/>
              </w:rPr>
              <w:t>om:OM</w:t>
            </w:r>
            <w:proofErr w:type="gramEnd"/>
            <w:r w:rsidRPr="007D0DD8">
              <w:rPr>
                <w:rFonts w:eastAsia="SimSun" w:cs="Times New Roman"/>
                <w:sz w:val="18"/>
                <w:lang w:eastAsia="zh-CN"/>
              </w:rPr>
              <w:t>_Observation</w:t>
            </w:r>
            <w:proofErr w:type="spellEnd"/>
            <w:r w:rsidRPr="007D0DD8">
              <w:rPr>
                <w:rFonts w:eastAsia="SimSun" w:cs="Times New Roman"/>
                <w:sz w:val="18"/>
                <w:lang w:eastAsia="zh-CN"/>
              </w:rPr>
              <w:t>*</w:t>
            </w:r>
          </w:p>
        </w:tc>
      </w:tr>
      <w:tr w:rsidR="007D0DD8" w:rsidRPr="007D0DD8" w14:paraId="675BE13E" w14:textId="77777777" w:rsidTr="00565720">
        <w:trPr>
          <w:jc w:val="center"/>
        </w:trPr>
        <w:tc>
          <w:tcPr>
            <w:tcW w:w="8854" w:type="dxa"/>
            <w:gridSpan w:val="2"/>
            <w:tcBorders>
              <w:bottom w:val="single" w:sz="12" w:space="0" w:color="auto"/>
              <w:right w:val="single" w:sz="4" w:space="0" w:color="auto"/>
            </w:tcBorders>
          </w:tcPr>
          <w:p w14:paraId="67D166A6" w14:textId="77777777" w:rsidR="007D0DD8" w:rsidRPr="007D0DD8" w:rsidRDefault="007D0DD8" w:rsidP="007D0DD8">
            <w:pPr>
              <w:keepNext/>
              <w:keepLines/>
              <w:spacing w:before="60" w:after="60" w:line="210" w:lineRule="atLeast"/>
              <w:jc w:val="both"/>
              <w:rPr>
                <w:rFonts w:eastAsia="SimSun" w:cs="Times New Roman"/>
                <w:sz w:val="18"/>
                <w:lang w:eastAsia="zh-CN"/>
              </w:rPr>
            </w:pPr>
            <w:r w:rsidRPr="007D0DD8">
              <w:rPr>
                <w:rFonts w:eastAsia="SimSun" w:cs="Times New Roman"/>
                <w:sz w:val="18"/>
                <w:lang w:eastAsia="zh-CN"/>
              </w:rPr>
              <w:t xml:space="preserve">* The specialisation of </w:t>
            </w:r>
            <w:proofErr w:type="spellStart"/>
            <w:r w:rsidRPr="007D0DD8">
              <w:rPr>
                <w:rFonts w:eastAsia="SimSun" w:cs="Times New Roman"/>
                <w:sz w:val="18"/>
                <w:lang w:eastAsia="zh-CN"/>
              </w:rPr>
              <w:t>OM_Observation</w:t>
            </w:r>
            <w:proofErr w:type="spellEnd"/>
            <w:r w:rsidRPr="007D0DD8">
              <w:rPr>
                <w:rFonts w:eastAsia="SimSun" w:cs="Times New Roman"/>
                <w:sz w:val="18"/>
                <w:lang w:eastAsia="zh-CN"/>
              </w:rPr>
              <w:t xml:space="preserve"> is provided through </w:t>
            </w:r>
            <w:proofErr w:type="spellStart"/>
            <w:r w:rsidRPr="007D0DD8">
              <w:rPr>
                <w:rFonts w:eastAsia="SimSun" w:cs="Times New Roman"/>
                <w:sz w:val="18"/>
                <w:lang w:eastAsia="zh-CN"/>
              </w:rPr>
              <w:t>Schematron</w:t>
            </w:r>
            <w:proofErr w:type="spellEnd"/>
            <w:r w:rsidRPr="007D0DD8">
              <w:rPr>
                <w:rFonts w:eastAsia="SimSun" w:cs="Times New Roman"/>
                <w:sz w:val="18"/>
                <w:lang w:eastAsia="zh-CN"/>
              </w:rPr>
              <w:t xml:space="preserve"> rather than a specialised XML type.</w:t>
            </w:r>
          </w:p>
        </w:tc>
      </w:tr>
    </w:tbl>
    <w:p w14:paraId="4ADD0541" w14:textId="77777777" w:rsidR="007D0DD8" w:rsidRPr="007D0DD8" w:rsidRDefault="007D0DD8" w:rsidP="007D0DD8">
      <w:pPr>
        <w:spacing w:after="240"/>
        <w:rPr>
          <w:rFonts w:ascii="Times New Roman" w:eastAsia="Times New Roman" w:hAnsi="Times New Roman" w:cs="Times New Roman"/>
          <w:lang w:val="en-US"/>
        </w:rPr>
      </w:pPr>
    </w:p>
    <w:p w14:paraId="6A4E920F" w14:textId="77777777" w:rsidR="006C083A" w:rsidRPr="009F5A43" w:rsidRDefault="007D0DD8" w:rsidP="009F5A43">
      <w:pPr>
        <w:pStyle w:val="heading1OGCHeaderLevel1numbered"/>
      </w:pPr>
      <w:r w:rsidRPr="007D0DD8">
        <w:rPr>
          <w:lang w:val="en-US"/>
        </w:rPr>
        <w:t xml:space="preserve">This section defines an XML encoding of the WaterML2.0 part 2 UML model. The mappings of the core </w:t>
      </w:r>
      <w:r w:rsidRPr="008C77B6">
        <w:rPr>
          <w:lang w:val="en-US"/>
        </w:rPr>
        <w:t xml:space="preserve">types are show in </w:t>
      </w:r>
      <w:r w:rsidR="0085499C" w:rsidRPr="008C77B6">
        <w:rPr>
          <w:lang w:val="en-US"/>
        </w:rPr>
        <w:fldChar w:fldCharType="begin"/>
      </w:r>
      <w:r w:rsidRPr="008C77B6">
        <w:rPr>
          <w:lang w:val="en-US"/>
        </w:rPr>
        <w:instrText xml:space="preserve"> REF _Ref286483607 \h </w:instrText>
      </w:r>
      <w:r w:rsidR="0085499C" w:rsidRPr="008C77B6">
        <w:rPr>
          <w:lang w:val="en-US"/>
        </w:rPr>
      </w:r>
      <w:r w:rsidR="0085499C" w:rsidRPr="008C77B6">
        <w:rPr>
          <w:lang w:val="en-US"/>
        </w:rPr>
        <w:fldChar w:fldCharType="separate"/>
      </w:r>
      <w:r w:rsidR="006C083A" w:rsidRPr="009F5A43">
        <w:t>XML Encoding (normative)</w:t>
      </w:r>
    </w:p>
    <w:p w14:paraId="1C1F6083" w14:textId="77777777" w:rsidR="007D0DD8" w:rsidRPr="007D0DD8" w:rsidRDefault="006C083A" w:rsidP="007D0DD8">
      <w:pPr>
        <w:spacing w:after="240"/>
        <w:rPr>
          <w:rFonts w:ascii="Times New Roman" w:eastAsia="Times New Roman" w:hAnsi="Times New Roman" w:cs="Times New Roman"/>
          <w:lang w:val="en-US"/>
        </w:rPr>
      </w:pPr>
      <w:r w:rsidRPr="007D0DD8">
        <w:rPr>
          <w:rFonts w:ascii="Times New Roman" w:eastAsia="Times New Roman" w:hAnsi="Times New Roman" w:cs="Times New Roman"/>
          <w:b/>
          <w:bCs/>
          <w:color w:val="4F81BD"/>
          <w:sz w:val="18"/>
          <w:szCs w:val="18"/>
          <w:lang w:val="en-US"/>
        </w:rPr>
        <w:t xml:space="preserve">Table </w:t>
      </w:r>
      <w:r>
        <w:rPr>
          <w:rFonts w:ascii="Times New Roman" w:eastAsia="Times New Roman" w:hAnsi="Times New Roman" w:cs="Times New Roman"/>
          <w:b/>
          <w:bCs/>
          <w:noProof/>
          <w:color w:val="4F81BD"/>
          <w:sz w:val="18"/>
          <w:szCs w:val="18"/>
          <w:lang w:val="en-US"/>
        </w:rPr>
        <w:t>26</w:t>
      </w:r>
      <w:r w:rsidR="0085499C" w:rsidRPr="008C77B6">
        <w:rPr>
          <w:rFonts w:ascii="Times New Roman" w:eastAsia="Times New Roman" w:hAnsi="Times New Roman" w:cs="Times New Roman"/>
          <w:lang w:val="en-US"/>
        </w:rPr>
        <w:fldChar w:fldCharType="end"/>
      </w:r>
      <w:r w:rsidR="007D0DD8" w:rsidRPr="008C77B6">
        <w:rPr>
          <w:rFonts w:ascii="Times New Roman" w:eastAsia="Times New Roman" w:hAnsi="Times New Roman" w:cs="Times New Roman"/>
          <w:lang w:val="en-US"/>
        </w:rPr>
        <w:t>.</w:t>
      </w:r>
      <w:r w:rsidR="007D0DD8" w:rsidRPr="007D0DD8">
        <w:rPr>
          <w:rFonts w:ascii="Times New Roman" w:eastAsia="Times New Roman" w:hAnsi="Times New Roman" w:cs="Times New Roman"/>
          <w:lang w:val="en-US"/>
        </w:rPr>
        <w:t xml:space="preserve"> </w:t>
      </w:r>
    </w:p>
    <w:p w14:paraId="7AC64985" w14:textId="77777777" w:rsidR="009F5A43" w:rsidRPr="009F5A43" w:rsidRDefault="009F5A43" w:rsidP="009F5A43">
      <w:pPr>
        <w:pStyle w:val="ListParagraph"/>
        <w:numPr>
          <w:ilvl w:val="0"/>
          <w:numId w:val="31"/>
        </w:numPr>
        <w:contextualSpacing w:val="0"/>
        <w:rPr>
          <w:vanish/>
          <w:sz w:val="20"/>
          <w:szCs w:val="20"/>
        </w:rPr>
      </w:pPr>
    </w:p>
    <w:p w14:paraId="23FF5B8B" w14:textId="77777777" w:rsidR="009F5A43" w:rsidRPr="009F5A43" w:rsidRDefault="009F5A43" w:rsidP="009F5A43">
      <w:pPr>
        <w:pStyle w:val="ListParagraph"/>
        <w:numPr>
          <w:ilvl w:val="0"/>
          <w:numId w:val="31"/>
        </w:numPr>
        <w:contextualSpacing w:val="0"/>
        <w:rPr>
          <w:vanish/>
          <w:sz w:val="20"/>
          <w:szCs w:val="20"/>
        </w:rPr>
      </w:pPr>
    </w:p>
    <w:p w14:paraId="1667B073" w14:textId="77777777" w:rsidR="009F5A43" w:rsidRPr="009F5A43" w:rsidRDefault="009F5A43" w:rsidP="009F5A43">
      <w:pPr>
        <w:pStyle w:val="ListParagraph"/>
        <w:numPr>
          <w:ilvl w:val="0"/>
          <w:numId w:val="31"/>
        </w:numPr>
        <w:contextualSpacing w:val="0"/>
        <w:rPr>
          <w:vanish/>
          <w:sz w:val="20"/>
          <w:szCs w:val="20"/>
        </w:rPr>
      </w:pPr>
    </w:p>
    <w:p w14:paraId="22E8F429" w14:textId="77777777" w:rsidR="007D0DD8" w:rsidRPr="009F5A43" w:rsidRDefault="007D0DD8" w:rsidP="009F5A43">
      <w:pPr>
        <w:pStyle w:val="heading2OGCHeading2"/>
      </w:pPr>
      <w:bookmarkStart w:id="274" w:name="_Toc290114333"/>
      <w:r w:rsidRPr="009F5A43">
        <w:t>Requirements class: XML encoding</w:t>
      </w:r>
      <w:bookmarkEnd w:id="274"/>
    </w:p>
    <w:tbl>
      <w:tblPr>
        <w:tblW w:w="8897" w:type="dxa"/>
        <w:tblLayout w:type="fixed"/>
        <w:tblLook w:val="04A0" w:firstRow="1" w:lastRow="0" w:firstColumn="1" w:lastColumn="0" w:noHBand="0" w:noVBand="1"/>
      </w:tblPr>
      <w:tblGrid>
        <w:gridCol w:w="1526"/>
        <w:gridCol w:w="7371"/>
      </w:tblGrid>
      <w:tr w:rsidR="007D0DD8" w:rsidRPr="007D0DD8" w14:paraId="30BB3B68"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DEB8E34"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Requirements Class</w:t>
            </w:r>
          </w:p>
        </w:tc>
      </w:tr>
      <w:tr w:rsidR="007D0DD8" w:rsidRPr="007D0DD8" w14:paraId="2C3071B7"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9E2C872"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http://www.opengis.net/spec/req/waterml/part2/1.0/req/xml-rules</w:t>
            </w:r>
          </w:p>
        </w:tc>
      </w:tr>
      <w:tr w:rsidR="007D0DD8" w:rsidRPr="007D0DD8" w14:paraId="6B850248" w14:textId="77777777" w:rsidTr="00565720">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874B13" w14:textId="77777777" w:rsidR="007D0DD8" w:rsidRPr="007D0DD8" w:rsidRDefault="007D0DD8" w:rsidP="007D0DD8">
            <w:pPr>
              <w:spacing w:before="100" w:after="100" w:line="230" w:lineRule="auto"/>
              <w:jc w:val="both"/>
              <w:rPr>
                <w:rFonts w:ascii="Times New Roman" w:eastAsia="Times New Roman" w:hAnsi="Times New Roman" w:cs="Times New Roman"/>
                <w:color w:val="000000"/>
                <w:lang w:val="en-US"/>
              </w:rPr>
            </w:pPr>
            <w:r w:rsidRPr="007D0DD8">
              <w:rPr>
                <w:rFonts w:ascii="Times New Roman" w:eastAsia="Times New Roman" w:hAnsi="Times New Roman" w:cs="Times New Roman"/>
                <w:color w:val="000000"/>
                <w:lang w:val="en-US"/>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5810B0"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00000"/>
                <w:lang w:val="en-US"/>
              </w:rPr>
              <w:t xml:space="preserve"> </w:t>
            </w:r>
            <w:hyperlink r:id="rId29" w:history="1">
              <w:r w:rsidRPr="007D0DD8">
                <w:rPr>
                  <w:rFonts w:ascii="Consolas" w:eastAsia="Consolas" w:hAnsi="Consolas" w:cs="Consolas"/>
                  <w:color w:val="0000FF"/>
                  <w:sz w:val="22"/>
                  <w:szCs w:val="22"/>
                  <w:u w:val="single"/>
                  <w:lang w:val="en-US"/>
                </w:rPr>
                <w:t>http://www.opengis.net/spec/waterml/2.0/req/xsd-xml-rules</w:t>
              </w:r>
            </w:hyperlink>
          </w:p>
        </w:tc>
      </w:tr>
      <w:tr w:rsidR="007D0DD8" w:rsidRPr="007D0DD8" w14:paraId="78F90E0B"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8B575E5"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78C835"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part1-rules</w:t>
            </w:r>
          </w:p>
          <w:p w14:paraId="78A54FF3"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The XML encodings shall conform to the XML encoding rules specified in </w:t>
            </w:r>
            <w:r w:rsidRPr="007D0DD8">
              <w:rPr>
                <w:rFonts w:ascii="Times New Roman" w:eastAsia="Times New Roman" w:hAnsi="Times New Roman" w:cs="Times New Roman"/>
                <w:color w:val="0F0F0F"/>
                <w:lang w:val="en-US"/>
              </w:rPr>
              <w:lastRenderedPageBreak/>
              <w:t xml:space="preserve">WaterML2.0 part 1. </w:t>
            </w:r>
          </w:p>
        </w:tc>
      </w:tr>
    </w:tbl>
    <w:p w14:paraId="059CA413" w14:textId="77777777" w:rsidR="007D0DD8" w:rsidRPr="007D0DD8" w:rsidRDefault="007D0DD8" w:rsidP="007D0DD8">
      <w:pPr>
        <w:spacing w:after="240"/>
        <w:rPr>
          <w:rFonts w:ascii="Times New Roman" w:eastAsia="Times New Roman" w:hAnsi="Times New Roman" w:cs="Times New Roman"/>
          <w:lang w:val="en-US"/>
        </w:rPr>
      </w:pPr>
    </w:p>
    <w:p w14:paraId="654F2BEA" w14:textId="77777777" w:rsidR="007D0DD8" w:rsidRPr="007D0DD8" w:rsidRDefault="007D0DD8" w:rsidP="009F5A43">
      <w:pPr>
        <w:pStyle w:val="heading2OGCHeading2"/>
      </w:pPr>
      <w:bookmarkStart w:id="275" w:name="_Toc290114334"/>
      <w:r w:rsidRPr="007D0DD8">
        <w:t>Requirements class: Collections XML</w:t>
      </w:r>
      <w:bookmarkEnd w:id="275"/>
    </w:p>
    <w:tbl>
      <w:tblPr>
        <w:tblW w:w="8897" w:type="dxa"/>
        <w:tblLayout w:type="fixed"/>
        <w:tblLook w:val="04A0" w:firstRow="1" w:lastRow="0" w:firstColumn="1" w:lastColumn="0" w:noHBand="0" w:noVBand="1"/>
      </w:tblPr>
      <w:tblGrid>
        <w:gridCol w:w="1526"/>
        <w:gridCol w:w="7371"/>
      </w:tblGrid>
      <w:tr w:rsidR="007D0DD8" w:rsidRPr="007D0DD8" w14:paraId="2F974933"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954A6FF"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7D5653B6"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DFE4B8" w14:textId="77777777" w:rsidR="007D0DD8" w:rsidRPr="007D0DD8" w:rsidRDefault="007D0DD8" w:rsidP="007D0DD8">
            <w:pPr>
              <w:spacing w:before="100" w:after="100" w:line="230" w:lineRule="auto"/>
              <w:jc w:val="both"/>
              <w:rPr>
                <w:rFonts w:ascii="Times New Roman" w:eastAsia="Times New Roman" w:hAnsi="Times New Roman" w:cs="Times New Roman"/>
                <w:color w:val="FF0000"/>
                <w:sz w:val="22"/>
                <w:szCs w:val="22"/>
                <w:lang w:val="en-US"/>
              </w:rPr>
            </w:pPr>
            <w:r w:rsidRPr="007D0DD8">
              <w:rPr>
                <w:rFonts w:ascii="Times New Roman" w:eastAsia="Times New Roman" w:hAnsi="Times New Roman" w:cs="Times New Roman"/>
                <w:color w:val="B13F3F"/>
                <w:sz w:val="22"/>
                <w:szCs w:val="22"/>
                <w:lang w:val="en-US"/>
              </w:rPr>
              <w:t xml:space="preserve"> </w:t>
            </w:r>
            <w:hyperlink r:id="rId30" w:history="1">
              <w:r w:rsidRPr="007D0DD8">
                <w:rPr>
                  <w:rFonts w:ascii="Consolas" w:eastAsia="Consolas" w:hAnsi="Consolas" w:cs="Consolas"/>
                  <w:color w:val="0000FF"/>
                  <w:sz w:val="22"/>
                  <w:szCs w:val="22"/>
                  <w:u w:val="single"/>
                  <w:lang w:val="en-US"/>
                </w:rPr>
                <w:t>http://www.opengis.net/spec/req/waterml/part2/1.0/req/xml-collection</w:t>
              </w:r>
            </w:hyperlink>
            <w:r w:rsidRPr="007D0DD8">
              <w:rPr>
                <w:rFonts w:ascii="Consolas" w:eastAsia="Consolas" w:hAnsi="Consolas" w:cs="Consolas"/>
                <w:color w:val="B13F3F"/>
                <w:sz w:val="22"/>
                <w:szCs w:val="22"/>
                <w:lang w:val="en-US"/>
              </w:rPr>
              <w:t xml:space="preserve"> </w:t>
            </w:r>
          </w:p>
        </w:tc>
      </w:tr>
      <w:tr w:rsidR="007D0DD8" w:rsidRPr="007D0DD8" w14:paraId="7559CA98" w14:textId="77777777" w:rsidTr="00565720">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D66A65" w14:textId="77777777" w:rsidR="007D0DD8" w:rsidRPr="007D0DD8" w:rsidRDefault="007D0DD8" w:rsidP="007D0DD8">
            <w:pPr>
              <w:spacing w:before="100" w:after="100" w:line="230" w:lineRule="auto"/>
              <w:jc w:val="both"/>
              <w:rPr>
                <w:rFonts w:ascii="Times New Roman" w:eastAsia="Times New Roman" w:hAnsi="Times New Roman" w:cs="Times New Roman"/>
                <w:color w:val="000000"/>
                <w:lang w:val="en-US"/>
              </w:rPr>
            </w:pPr>
            <w:r w:rsidRPr="007D0DD8">
              <w:rPr>
                <w:rFonts w:ascii="Times New Roman" w:eastAsia="Times New Roman" w:hAnsi="Times New Roman" w:cs="Times New Roman"/>
                <w:color w:val="000000"/>
                <w:lang w:val="en-US"/>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BC9982"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00000"/>
                <w:lang w:val="en-US"/>
              </w:rPr>
              <w:t xml:space="preserve"> </w:t>
            </w:r>
            <w:r w:rsidRPr="007D0DD8">
              <w:rPr>
                <w:rFonts w:ascii="Consolas" w:eastAsia="Consolas" w:hAnsi="Consolas" w:cs="Consolas"/>
                <w:color w:val="0000FF"/>
                <w:sz w:val="22"/>
                <w:szCs w:val="22"/>
                <w:lang w:val="en-US"/>
              </w:rPr>
              <w:t xml:space="preserve">http://www.opengis.net/spec/req/waterml/part2/1.0/xml-rules </w:t>
            </w:r>
          </w:p>
        </w:tc>
      </w:tr>
      <w:tr w:rsidR="007D0DD8" w:rsidRPr="007D0DD8" w14:paraId="7B34BA60"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0BE162B"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65274A"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extends-part1</w:t>
            </w:r>
          </w:p>
          <w:p w14:paraId="2EA14083"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The WaterML2.0 part 2 Collection type shall specialize the WaterML2.0 part 1 Collection (http://schemas.opengis.net/waterml/2.0/waterml2.xsd) by adding support for conversion, gauging and cross-section members.</w:t>
            </w:r>
          </w:p>
        </w:tc>
      </w:tr>
      <w:tr w:rsidR="007D0DD8" w:rsidRPr="007D0DD8" w14:paraId="05BECE7E"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0DEFE72"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5D421C5"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valid</w:t>
            </w:r>
          </w:p>
          <w:p w14:paraId="662071E8"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The XML instance document shall be valid according to the XML grammar specified in </w:t>
            </w:r>
            <w:commentRangeStart w:id="276"/>
            <w:r w:rsidRPr="007D0DD8">
              <w:rPr>
                <w:rFonts w:ascii="Times New Roman" w:eastAsia="Times New Roman" w:hAnsi="Times New Roman" w:cs="Times New Roman"/>
                <w:color w:val="0F0F0F"/>
                <w:highlight w:val="yellow"/>
                <w:lang w:val="en-US"/>
              </w:rPr>
              <w:t>http://schemas.opengis.net/waterml/part2/1.0/collection.xsd</w:t>
            </w:r>
            <w:r w:rsidRPr="007D0DD8">
              <w:rPr>
                <w:rFonts w:ascii="Times New Roman" w:eastAsia="Times New Roman" w:hAnsi="Times New Roman" w:cs="Times New Roman"/>
                <w:color w:val="0F0F0F"/>
                <w:lang w:val="en-US"/>
              </w:rPr>
              <w:t>.</w:t>
            </w:r>
            <w:commentRangeEnd w:id="276"/>
            <w:r w:rsidR="00565720">
              <w:rPr>
                <w:rStyle w:val="CommentReference"/>
                <w:rFonts w:eastAsia="Arial"/>
              </w:rPr>
              <w:commentReference w:id="276"/>
            </w:r>
          </w:p>
        </w:tc>
      </w:tr>
    </w:tbl>
    <w:p w14:paraId="040458E5" w14:textId="77777777" w:rsidR="007D0DD8" w:rsidRPr="007D0DD8" w:rsidRDefault="007D0DD8" w:rsidP="007D0DD8">
      <w:pPr>
        <w:spacing w:after="240"/>
        <w:rPr>
          <w:rFonts w:ascii="Times New Roman" w:eastAsia="Times New Roman" w:hAnsi="Times New Roman" w:cs="Times New Roman"/>
          <w:lang w:val="en-US"/>
        </w:rPr>
      </w:pPr>
    </w:p>
    <w:p w14:paraId="35D3079C" w14:textId="77777777" w:rsidR="007D0DD8" w:rsidRPr="007D0DD8" w:rsidRDefault="007D0DD8" w:rsidP="007D0DD8">
      <w:pPr>
        <w:spacing w:after="240"/>
        <w:rPr>
          <w:rFonts w:ascii="Times New Roman" w:eastAsia="Times New Roman" w:hAnsi="Times New Roman" w:cs="Times New Roman"/>
          <w:lang w:val="en-US"/>
        </w:rPr>
      </w:pPr>
      <w:r w:rsidRPr="007D0DD8">
        <w:rPr>
          <w:rFonts w:ascii="Times New Roman" w:eastAsia="Times New Roman" w:hAnsi="Times New Roman" w:cs="Times New Roman"/>
          <w:lang w:val="en-US"/>
        </w:rPr>
        <w:t>The follow</w:t>
      </w:r>
      <w:r w:rsidR="002E0739">
        <w:rPr>
          <w:rFonts w:ascii="Times New Roman" w:eastAsia="Times New Roman" w:hAnsi="Times New Roman" w:cs="Times New Roman"/>
          <w:lang w:val="en-US"/>
        </w:rPr>
        <w:t>ing</w:t>
      </w:r>
      <w:r w:rsidRPr="007D0DD8">
        <w:rPr>
          <w:rFonts w:ascii="Times New Roman" w:eastAsia="Times New Roman" w:hAnsi="Times New Roman" w:cs="Times New Roman"/>
          <w:lang w:val="en-US"/>
        </w:rPr>
        <w:t xml:space="preserve"> example instances show the use of the collection schema type:</w:t>
      </w:r>
    </w:p>
    <w:p w14:paraId="7BD7AAE8" w14:textId="77777777" w:rsidR="007D0DD8" w:rsidRPr="007D0DD8" w:rsidRDefault="007D0DD8" w:rsidP="007D0DD8">
      <w:pPr>
        <w:numPr>
          <w:ilvl w:val="0"/>
          <w:numId w:val="19"/>
        </w:numPr>
        <w:spacing w:after="240"/>
        <w:contextualSpacing/>
        <w:rPr>
          <w:rFonts w:ascii="Times New Roman" w:eastAsia="Times New Roman" w:hAnsi="Times New Roman" w:cs="Times New Roman"/>
          <w:lang w:val="en-US"/>
        </w:rPr>
      </w:pPr>
      <w:r w:rsidRPr="007D0DD8">
        <w:rPr>
          <w:rFonts w:ascii="Times New Roman" w:eastAsia="Times New Roman" w:hAnsi="Times New Roman" w:cs="Times New Roman"/>
          <w:lang w:val="en-US"/>
        </w:rPr>
        <w:t xml:space="preserve">Collection with gauging members: </w:t>
      </w:r>
      <w:hyperlink r:id="rId32" w:history="1">
        <w:r w:rsidRPr="007D0DD8">
          <w:rPr>
            <w:rFonts w:ascii="Times New Roman" w:eastAsia="Times New Roman" w:hAnsi="Times New Roman" w:cs="Times New Roman"/>
            <w:color w:val="0000FF"/>
            <w:highlight w:val="yellow"/>
            <w:u w:val="single"/>
            <w:lang w:val="en-US"/>
          </w:rPr>
          <w:t>http://schemas.opengis.net/waterml/part2/1.0/examples/collection-gaugings.xml</w:t>
        </w:r>
      </w:hyperlink>
    </w:p>
    <w:p w14:paraId="1BC4922D" w14:textId="77777777" w:rsidR="007D0DD8" w:rsidRPr="007D0DD8" w:rsidRDefault="007D0DD8" w:rsidP="007D0DD8">
      <w:pPr>
        <w:numPr>
          <w:ilvl w:val="0"/>
          <w:numId w:val="19"/>
        </w:numPr>
        <w:spacing w:after="240"/>
        <w:contextualSpacing/>
        <w:rPr>
          <w:rFonts w:ascii="Times New Roman" w:eastAsia="Times New Roman" w:hAnsi="Times New Roman" w:cs="Times New Roman"/>
          <w:lang w:val="en-US"/>
        </w:rPr>
      </w:pPr>
      <w:r w:rsidRPr="007D0DD8">
        <w:rPr>
          <w:rFonts w:ascii="Times New Roman" w:eastAsia="Times New Roman" w:hAnsi="Times New Roman" w:cs="Times New Roman"/>
          <w:lang w:val="en-US"/>
        </w:rPr>
        <w:t xml:space="preserve">Collection with conversion members: </w:t>
      </w:r>
      <w:hyperlink r:id="rId33" w:history="1">
        <w:r w:rsidRPr="007D0DD8">
          <w:rPr>
            <w:rFonts w:ascii="Times New Roman" w:eastAsia="Times New Roman" w:hAnsi="Times New Roman" w:cs="Times New Roman"/>
            <w:color w:val="0000FF"/>
            <w:highlight w:val="yellow"/>
            <w:u w:val="single"/>
            <w:lang w:val="en-US"/>
          </w:rPr>
          <w:t>http://schemas.opengis.net/waterml/part2/1.0/examples/collection-conversions.xml</w:t>
        </w:r>
      </w:hyperlink>
    </w:p>
    <w:p w14:paraId="5F28809E" w14:textId="77777777" w:rsidR="007D0DD8" w:rsidRPr="007D0DD8" w:rsidRDefault="007D0DD8" w:rsidP="007D0DD8">
      <w:pPr>
        <w:numPr>
          <w:ilvl w:val="0"/>
          <w:numId w:val="19"/>
        </w:numPr>
        <w:spacing w:after="240"/>
        <w:contextualSpacing/>
        <w:rPr>
          <w:rFonts w:ascii="Times New Roman" w:eastAsia="Times New Roman" w:hAnsi="Times New Roman" w:cs="Times New Roman"/>
          <w:lang w:val="en-US"/>
        </w:rPr>
      </w:pPr>
      <w:r w:rsidRPr="007D0DD8">
        <w:rPr>
          <w:rFonts w:ascii="Times New Roman" w:eastAsia="Times New Roman" w:hAnsi="Times New Roman" w:cs="Times New Roman"/>
          <w:lang w:val="en-US"/>
        </w:rPr>
        <w:t xml:space="preserve">Collection with range-value members: </w:t>
      </w:r>
      <w:hyperlink r:id="rId34" w:history="1">
        <w:r w:rsidRPr="007D0DD8">
          <w:rPr>
            <w:rFonts w:ascii="Times New Roman" w:eastAsia="Times New Roman" w:hAnsi="Times New Roman" w:cs="Times New Roman"/>
            <w:color w:val="0000FF"/>
            <w:highlight w:val="yellow"/>
            <w:u w:val="single"/>
            <w:lang w:val="en-US"/>
          </w:rPr>
          <w:t>http://schemas.opengis.net/waterml/part2/1.0/examples/collection-range-values.xml</w:t>
        </w:r>
      </w:hyperlink>
    </w:p>
    <w:p w14:paraId="2FDB170C" w14:textId="77777777" w:rsidR="007D0DD8" w:rsidRPr="007D0DD8" w:rsidRDefault="007D0DD8" w:rsidP="009F5A43">
      <w:pPr>
        <w:pStyle w:val="heading2OGCHeading2"/>
      </w:pPr>
      <w:bookmarkStart w:id="277" w:name="_Toc290114335"/>
      <w:r w:rsidRPr="007D0DD8">
        <w:t>Requirements class: Conversions XML</w:t>
      </w:r>
      <w:bookmarkEnd w:id="277"/>
    </w:p>
    <w:tbl>
      <w:tblPr>
        <w:tblW w:w="8897" w:type="dxa"/>
        <w:tblLayout w:type="fixed"/>
        <w:tblLook w:val="04A0" w:firstRow="1" w:lastRow="0" w:firstColumn="1" w:lastColumn="0" w:noHBand="0" w:noVBand="1"/>
      </w:tblPr>
      <w:tblGrid>
        <w:gridCol w:w="1526"/>
        <w:gridCol w:w="7371"/>
      </w:tblGrid>
      <w:tr w:rsidR="007D0DD8" w:rsidRPr="007D0DD8" w14:paraId="18B18BB3"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310058C"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06C05C5D"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492293"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b/>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http://www.opengis.net/spec/req/waterml/part2/1.0/req/xml-conversions</w:t>
            </w:r>
          </w:p>
        </w:tc>
      </w:tr>
      <w:tr w:rsidR="007D0DD8" w:rsidRPr="007D0DD8" w14:paraId="0259B754" w14:textId="77777777" w:rsidTr="00565720">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A4121C" w14:textId="77777777" w:rsidR="007D0DD8" w:rsidRPr="007D0DD8" w:rsidRDefault="007D0DD8" w:rsidP="007D0DD8">
            <w:pPr>
              <w:spacing w:before="100" w:after="100" w:line="230" w:lineRule="auto"/>
              <w:jc w:val="both"/>
              <w:rPr>
                <w:rFonts w:ascii="Times New Roman" w:eastAsia="Times New Roman" w:hAnsi="Times New Roman" w:cs="Times New Roman"/>
                <w:color w:val="000000"/>
                <w:lang w:val="en-US"/>
              </w:rPr>
            </w:pPr>
            <w:r w:rsidRPr="007D0DD8">
              <w:rPr>
                <w:rFonts w:ascii="Times New Roman" w:eastAsia="Times New Roman" w:hAnsi="Times New Roman" w:cs="Times New Roman"/>
                <w:color w:val="000000"/>
                <w:lang w:val="en-US"/>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578A19"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00000"/>
                <w:lang w:val="en-US"/>
              </w:rPr>
              <w:t xml:space="preserve"> </w:t>
            </w:r>
            <w:r w:rsidRPr="007D0DD8">
              <w:rPr>
                <w:rFonts w:ascii="Consolas" w:eastAsia="Consolas" w:hAnsi="Consolas" w:cs="Consolas"/>
                <w:color w:val="0000FF"/>
                <w:sz w:val="22"/>
                <w:szCs w:val="22"/>
                <w:lang w:val="en-US"/>
              </w:rPr>
              <w:t xml:space="preserve">http://www.opengis.net/spec/req/waterml/part2/1.0/xml-rules </w:t>
            </w:r>
          </w:p>
        </w:tc>
      </w:tr>
      <w:tr w:rsidR="007D0DD8" w:rsidRPr="007D0DD8" w14:paraId="5E94F3F4"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6DAC79D"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28B16C"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valid</w:t>
            </w:r>
          </w:p>
          <w:p w14:paraId="7E2B4F7A"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The XML instance document shall be valid according to the XML grammar specified in </w:t>
            </w:r>
            <w:r w:rsidRPr="007D0DD8">
              <w:rPr>
                <w:rFonts w:ascii="Times New Roman" w:eastAsia="Times New Roman" w:hAnsi="Times New Roman" w:cs="Times New Roman"/>
                <w:color w:val="0F0F0F"/>
                <w:highlight w:val="yellow"/>
                <w:lang w:val="en-US"/>
              </w:rPr>
              <w:lastRenderedPageBreak/>
              <w:t>http://schemas.opengis.net/waterml/part2/1.0/conversion.xsd</w:t>
            </w:r>
            <w:r w:rsidRPr="007D0DD8">
              <w:rPr>
                <w:rFonts w:ascii="Times New Roman" w:eastAsia="Times New Roman" w:hAnsi="Times New Roman" w:cs="Times New Roman"/>
                <w:color w:val="0F0F0F"/>
                <w:lang w:val="en-US"/>
              </w:rPr>
              <w:t>.</w:t>
            </w:r>
          </w:p>
        </w:tc>
      </w:tr>
      <w:tr w:rsidR="007D0DD8" w:rsidRPr="007D0DD8" w14:paraId="760C393B"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35FC291"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lastRenderedPageBreak/>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B7EFDE"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monitoring-point</w:t>
            </w:r>
          </w:p>
          <w:p w14:paraId="3A7A0485"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All Conversion objects within a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shall inherit the </w:t>
            </w:r>
            <w:proofErr w:type="spellStart"/>
            <w:r w:rsidRPr="007D0DD8">
              <w:rPr>
                <w:rFonts w:ascii="Times New Roman" w:eastAsia="Times New Roman" w:hAnsi="Times New Roman" w:cs="Times New Roman"/>
                <w:color w:val="0F0F0F"/>
                <w:lang w:val="en-US"/>
              </w:rPr>
              <w:t>monitoringPoint</w:t>
            </w:r>
            <w:proofErr w:type="spellEnd"/>
            <w:r w:rsidRPr="007D0DD8">
              <w:rPr>
                <w:rFonts w:ascii="Times New Roman" w:eastAsia="Times New Roman" w:hAnsi="Times New Roman" w:cs="Times New Roman"/>
                <w:color w:val="0F0F0F"/>
                <w:lang w:val="en-US"/>
              </w:rPr>
              <w:t xml:space="preserve"> property. Additionally all Conversions within a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shall have the same </w:t>
            </w:r>
            <w:proofErr w:type="spellStart"/>
            <w:r w:rsidRPr="007D0DD8">
              <w:rPr>
                <w:rFonts w:ascii="Times New Roman" w:eastAsia="Times New Roman" w:hAnsi="Times New Roman" w:cs="Times New Roman"/>
                <w:color w:val="0F0F0F"/>
                <w:lang w:val="en-US"/>
              </w:rPr>
              <w:t>monitoringPoint</w:t>
            </w:r>
            <w:proofErr w:type="spellEnd"/>
            <w:r w:rsidRPr="007D0DD8">
              <w:rPr>
                <w:rFonts w:ascii="Times New Roman" w:eastAsia="Times New Roman" w:hAnsi="Times New Roman" w:cs="Times New Roman"/>
                <w:color w:val="0F0F0F"/>
                <w:lang w:val="en-US"/>
              </w:rPr>
              <w:t xml:space="preserve"> property. </w:t>
            </w:r>
          </w:p>
        </w:tc>
      </w:tr>
      <w:tr w:rsidR="007D0DD8" w:rsidRPr="007D0DD8" w14:paraId="314B1E01"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DFC813F"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F72E9E"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proofErr w:type="spellStart"/>
            <w:r w:rsidRPr="007D0DD8">
              <w:rPr>
                <w:rFonts w:ascii="Consolas" w:eastAsia="Consolas" w:hAnsi="Consolas" w:cs="Consolas"/>
                <w:b/>
                <w:color w:val="B13F3F"/>
                <w:sz w:val="20"/>
                <w:szCs w:val="20"/>
                <w:lang w:val="en-US"/>
              </w:rPr>
              <w:t>inputProperty</w:t>
            </w:r>
            <w:proofErr w:type="spellEnd"/>
          </w:p>
          <w:p w14:paraId="27C45059"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All Conversion objects within a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shall have the same </w:t>
            </w:r>
            <w:proofErr w:type="spellStart"/>
            <w:r w:rsidRPr="007D0DD8">
              <w:rPr>
                <w:rFonts w:ascii="Times New Roman" w:eastAsia="Times New Roman" w:hAnsi="Times New Roman" w:cs="Times New Roman"/>
                <w:color w:val="0F0F0F"/>
                <w:lang w:val="en-US"/>
              </w:rPr>
              <w:t>inputProperty</w:t>
            </w:r>
            <w:proofErr w:type="spellEnd"/>
            <w:r w:rsidRPr="007D0DD8">
              <w:rPr>
                <w:rFonts w:ascii="Times New Roman" w:eastAsia="Times New Roman" w:hAnsi="Times New Roman" w:cs="Times New Roman"/>
                <w:color w:val="0F0F0F"/>
                <w:lang w:val="en-US"/>
              </w:rPr>
              <w:t xml:space="preserve"> value. If a Conversion does not specify the </w:t>
            </w:r>
            <w:proofErr w:type="spellStart"/>
            <w:r w:rsidRPr="007D0DD8">
              <w:rPr>
                <w:rFonts w:ascii="Times New Roman" w:eastAsia="Times New Roman" w:hAnsi="Times New Roman" w:cs="Times New Roman"/>
                <w:color w:val="0F0F0F"/>
                <w:lang w:val="en-US"/>
              </w:rPr>
              <w:t>inputProperty</w:t>
            </w:r>
            <w:proofErr w:type="spellEnd"/>
            <w:r w:rsidRPr="007D0DD8">
              <w:rPr>
                <w:rFonts w:ascii="Times New Roman" w:eastAsia="Times New Roman" w:hAnsi="Times New Roman" w:cs="Times New Roman"/>
                <w:color w:val="0F0F0F"/>
                <w:lang w:val="en-US"/>
              </w:rPr>
              <w:t xml:space="preserve"> value, it is inherited from the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w:t>
            </w:r>
          </w:p>
        </w:tc>
      </w:tr>
      <w:tr w:rsidR="007D0DD8" w:rsidRPr="007D0DD8" w14:paraId="1295C65C"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9CAE4A1"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B1CD47"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proofErr w:type="spellStart"/>
            <w:r w:rsidRPr="007D0DD8">
              <w:rPr>
                <w:rFonts w:ascii="Consolas" w:eastAsia="Consolas" w:hAnsi="Consolas" w:cs="Consolas"/>
                <w:b/>
                <w:color w:val="B13F3F"/>
                <w:sz w:val="20"/>
                <w:szCs w:val="20"/>
                <w:lang w:val="en-US"/>
              </w:rPr>
              <w:t>outputProperty</w:t>
            </w:r>
            <w:proofErr w:type="spellEnd"/>
          </w:p>
          <w:p w14:paraId="2B1D0000"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All Conversion objects within a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shall have the same </w:t>
            </w:r>
            <w:proofErr w:type="spellStart"/>
            <w:r w:rsidRPr="007D0DD8">
              <w:rPr>
                <w:rFonts w:ascii="Times New Roman" w:eastAsia="Times New Roman" w:hAnsi="Times New Roman" w:cs="Times New Roman"/>
                <w:color w:val="0F0F0F"/>
                <w:lang w:val="en-US"/>
              </w:rPr>
              <w:t>outputProperty</w:t>
            </w:r>
            <w:proofErr w:type="spellEnd"/>
            <w:r w:rsidRPr="007D0DD8">
              <w:rPr>
                <w:rFonts w:ascii="Times New Roman" w:eastAsia="Times New Roman" w:hAnsi="Times New Roman" w:cs="Times New Roman"/>
                <w:color w:val="0F0F0F"/>
                <w:lang w:val="en-US"/>
              </w:rPr>
              <w:t xml:space="preserve"> value. If a Conversion does not specify the </w:t>
            </w:r>
            <w:proofErr w:type="spellStart"/>
            <w:r w:rsidRPr="007D0DD8">
              <w:rPr>
                <w:rFonts w:ascii="Times New Roman" w:eastAsia="Times New Roman" w:hAnsi="Times New Roman" w:cs="Times New Roman"/>
                <w:color w:val="0F0F0F"/>
                <w:lang w:val="en-US"/>
              </w:rPr>
              <w:t>outputProperty</w:t>
            </w:r>
            <w:proofErr w:type="spellEnd"/>
            <w:r w:rsidRPr="007D0DD8">
              <w:rPr>
                <w:rFonts w:ascii="Times New Roman" w:eastAsia="Times New Roman" w:hAnsi="Times New Roman" w:cs="Times New Roman"/>
                <w:color w:val="0F0F0F"/>
                <w:lang w:val="en-US"/>
              </w:rPr>
              <w:t xml:space="preserve"> value, it is inherited from the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w:t>
            </w:r>
          </w:p>
        </w:tc>
      </w:tr>
    </w:tbl>
    <w:p w14:paraId="16E78068" w14:textId="77777777" w:rsidR="007D0DD8" w:rsidRPr="007D0DD8" w:rsidRDefault="007D0DD8" w:rsidP="007D0DD8">
      <w:pPr>
        <w:spacing w:after="240"/>
        <w:rPr>
          <w:rFonts w:ascii="Times New Roman" w:eastAsia="Times New Roman" w:hAnsi="Times New Roman" w:cs="Times New Roman"/>
          <w:lang w:val="en-US"/>
        </w:rPr>
      </w:pPr>
    </w:p>
    <w:p w14:paraId="4A35C61C" w14:textId="77777777" w:rsidR="007D0DD8" w:rsidRPr="007D0DD8" w:rsidRDefault="007D0DD8" w:rsidP="007D0DD8">
      <w:pPr>
        <w:spacing w:after="240"/>
        <w:rPr>
          <w:rFonts w:ascii="Times New Roman" w:eastAsia="Times New Roman" w:hAnsi="Times New Roman" w:cs="Times New Roman"/>
          <w:lang w:val="en-US"/>
        </w:rPr>
      </w:pPr>
      <w:r w:rsidRPr="007D0DD8">
        <w:rPr>
          <w:rFonts w:ascii="Times New Roman" w:eastAsia="Times New Roman" w:hAnsi="Times New Roman" w:cs="Times New Roman"/>
          <w:lang w:val="en-US"/>
        </w:rPr>
        <w:t>The follow</w:t>
      </w:r>
      <w:r w:rsidR="008F77AE">
        <w:rPr>
          <w:rFonts w:ascii="Times New Roman" w:eastAsia="Times New Roman" w:hAnsi="Times New Roman" w:cs="Times New Roman"/>
          <w:lang w:val="en-US"/>
        </w:rPr>
        <w:t>ing example</w:t>
      </w:r>
      <w:r w:rsidRPr="007D0DD8">
        <w:rPr>
          <w:rFonts w:ascii="Times New Roman" w:eastAsia="Times New Roman" w:hAnsi="Times New Roman" w:cs="Times New Roman"/>
          <w:lang w:val="en-US"/>
        </w:rPr>
        <w:t xml:space="preserve"> instances show the use of the conversion schema type</w:t>
      </w:r>
      <w:r w:rsidR="008F77AE">
        <w:rPr>
          <w:rFonts w:ascii="Times New Roman" w:eastAsia="Times New Roman" w:hAnsi="Times New Roman" w:cs="Times New Roman"/>
          <w:lang w:val="en-US"/>
        </w:rPr>
        <w:t>s</w:t>
      </w:r>
      <w:r w:rsidRPr="007D0DD8">
        <w:rPr>
          <w:rFonts w:ascii="Times New Roman" w:eastAsia="Times New Roman" w:hAnsi="Times New Roman" w:cs="Times New Roman"/>
          <w:lang w:val="en-US"/>
        </w:rPr>
        <w:t>:</w:t>
      </w:r>
    </w:p>
    <w:p w14:paraId="0BFE0015" w14:textId="77777777" w:rsidR="007D0DD8" w:rsidRPr="007D0DD8" w:rsidRDefault="007D0DD8" w:rsidP="007D0DD8">
      <w:pPr>
        <w:numPr>
          <w:ilvl w:val="0"/>
          <w:numId w:val="19"/>
        </w:numPr>
        <w:spacing w:after="240"/>
        <w:contextualSpacing/>
        <w:rPr>
          <w:rFonts w:ascii="Times New Roman" w:eastAsia="Times New Roman" w:hAnsi="Times New Roman" w:cs="Times New Roman"/>
          <w:lang w:val="en-US"/>
        </w:rPr>
      </w:pPr>
      <w:r w:rsidRPr="007D0DD8">
        <w:rPr>
          <w:rFonts w:ascii="Times New Roman" w:eastAsia="Times New Roman" w:hAnsi="Times New Roman" w:cs="Times New Roman"/>
          <w:lang w:val="en-US"/>
        </w:rPr>
        <w:t xml:space="preserve">A conversion group with multiple applicable periods: </w:t>
      </w:r>
      <w:hyperlink r:id="rId35" w:history="1">
        <w:r w:rsidRPr="007D0DD8">
          <w:rPr>
            <w:rFonts w:ascii="Times New Roman" w:eastAsia="Times New Roman" w:hAnsi="Times New Roman" w:cs="Times New Roman"/>
            <w:color w:val="0000FF"/>
            <w:highlight w:val="yellow"/>
            <w:u w:val="single"/>
            <w:lang w:val="en-US"/>
          </w:rPr>
          <w:t>http://schemas.opengis.net/waterml/part2/1.0/examples/conversion-group-periods-linked.xml</w:t>
        </w:r>
      </w:hyperlink>
    </w:p>
    <w:p w14:paraId="2A55EC4A" w14:textId="77777777" w:rsidR="007D0DD8" w:rsidRPr="007D0DD8" w:rsidRDefault="007D0DD8" w:rsidP="007D0DD8">
      <w:pPr>
        <w:numPr>
          <w:ilvl w:val="0"/>
          <w:numId w:val="19"/>
        </w:numPr>
        <w:spacing w:after="240"/>
        <w:contextualSpacing/>
        <w:rPr>
          <w:rFonts w:ascii="Times New Roman" w:eastAsia="Times New Roman" w:hAnsi="Times New Roman" w:cs="Times New Roman"/>
          <w:lang w:val="en-US"/>
        </w:rPr>
      </w:pPr>
      <w:r w:rsidRPr="007D0DD8">
        <w:rPr>
          <w:rFonts w:ascii="Times New Roman" w:eastAsia="Times New Roman" w:hAnsi="Times New Roman" w:cs="Times New Roman"/>
          <w:lang w:val="en-US"/>
        </w:rPr>
        <w:t xml:space="preserve">A full conversion table: </w:t>
      </w:r>
      <w:hyperlink r:id="rId36" w:history="1">
        <w:r w:rsidRPr="007D0DD8">
          <w:rPr>
            <w:rFonts w:ascii="Times New Roman" w:eastAsia="Times New Roman" w:hAnsi="Times New Roman" w:cs="Times New Roman"/>
            <w:color w:val="0000FF"/>
            <w:highlight w:val="yellow"/>
            <w:u w:val="single"/>
            <w:lang w:val="en-US"/>
          </w:rPr>
          <w:t>http://schemas.opengis.net/waterml/part2/1.0/examples/conversion-full-table.xml</w:t>
        </w:r>
      </w:hyperlink>
    </w:p>
    <w:p w14:paraId="3D569160" w14:textId="77777777" w:rsidR="007D0DD8" w:rsidRPr="009F5A43" w:rsidRDefault="007D0DD8" w:rsidP="009F5A43">
      <w:pPr>
        <w:pStyle w:val="heading2OGCHeading2"/>
      </w:pPr>
      <w:bookmarkStart w:id="278" w:name="_Toc290114336"/>
      <w:r w:rsidRPr="009F5A43">
        <w:t xml:space="preserve">Requirements class: </w:t>
      </w:r>
      <w:proofErr w:type="spellStart"/>
      <w:r w:rsidRPr="009F5A43">
        <w:t>RangeValues</w:t>
      </w:r>
      <w:proofErr w:type="spellEnd"/>
      <w:r w:rsidRPr="009F5A43">
        <w:t xml:space="preserve"> XML</w:t>
      </w:r>
      <w:bookmarkEnd w:id="278"/>
    </w:p>
    <w:tbl>
      <w:tblPr>
        <w:tblW w:w="8897" w:type="dxa"/>
        <w:tblLayout w:type="fixed"/>
        <w:tblLook w:val="04A0" w:firstRow="1" w:lastRow="0" w:firstColumn="1" w:lastColumn="0" w:noHBand="0" w:noVBand="1"/>
      </w:tblPr>
      <w:tblGrid>
        <w:gridCol w:w="1526"/>
        <w:gridCol w:w="7371"/>
      </w:tblGrid>
      <w:tr w:rsidR="007D0DD8" w:rsidRPr="007D0DD8" w14:paraId="3D08C509"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D13D615"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6BE2AF0C"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7BC935"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b/>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http://www.opengis.net/spec/req/waterml/part2/1.0/req/xml-range-values</w:t>
            </w:r>
          </w:p>
        </w:tc>
      </w:tr>
      <w:tr w:rsidR="007D0DD8" w:rsidRPr="007D0DD8" w14:paraId="48702253"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262536C"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273E03"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valid</w:t>
            </w:r>
          </w:p>
          <w:p w14:paraId="1982C299"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The XML instance document shall be valid according to the XML grammar specified in </w:t>
            </w:r>
            <w:r w:rsidRPr="007D0DD8">
              <w:rPr>
                <w:rFonts w:ascii="Times New Roman" w:eastAsia="Times New Roman" w:hAnsi="Times New Roman" w:cs="Times New Roman"/>
                <w:color w:val="0F0F0F"/>
                <w:highlight w:val="yellow"/>
                <w:lang w:val="en-US"/>
              </w:rPr>
              <w:t>http://schemas.opengis.net/waterml/part2/1.0/rangeValues.xsd</w:t>
            </w:r>
            <w:r w:rsidRPr="007D0DD8">
              <w:rPr>
                <w:rFonts w:ascii="Times New Roman" w:eastAsia="Times New Roman" w:hAnsi="Times New Roman" w:cs="Times New Roman"/>
                <w:color w:val="0F0F0F"/>
                <w:lang w:val="en-US"/>
              </w:rPr>
              <w:t xml:space="preserve">. </w:t>
            </w:r>
          </w:p>
        </w:tc>
      </w:tr>
      <w:tr w:rsidR="007D0DD8" w:rsidRPr="007D0DD8" w14:paraId="330F09BD"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0E1B394"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B2FE0C"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range-definition</w:t>
            </w:r>
          </w:p>
          <w:p w14:paraId="16C8DE90"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rangeDefinition</w:t>
            </w:r>
            <w:proofErr w:type="spellEnd"/>
            <w:r w:rsidRPr="007D0DD8">
              <w:rPr>
                <w:rFonts w:ascii="Times New Roman" w:eastAsia="Times New Roman" w:hAnsi="Times New Roman" w:cs="Times New Roman"/>
                <w:color w:val="0F0F0F"/>
                <w:lang w:val="en-US"/>
              </w:rPr>
              <w:t xml:space="preserve"> </w:t>
            </w:r>
            <w:proofErr w:type="spellStart"/>
            <w:r w:rsidRPr="007D0DD8">
              <w:rPr>
                <w:rFonts w:ascii="Times New Roman" w:eastAsia="Times New Roman" w:hAnsi="Times New Roman" w:cs="Times New Roman"/>
                <w:color w:val="0F0F0F"/>
                <w:lang w:val="en-US"/>
              </w:rPr>
              <w:t>xlink</w:t>
            </w:r>
            <w:proofErr w:type="gramStart"/>
            <w:r w:rsidRPr="007D0DD8">
              <w:rPr>
                <w:rFonts w:ascii="Times New Roman" w:eastAsia="Times New Roman" w:hAnsi="Times New Roman" w:cs="Times New Roman"/>
                <w:color w:val="0F0F0F"/>
                <w:lang w:val="en-US"/>
              </w:rPr>
              <w:t>:href</w:t>
            </w:r>
            <w:proofErr w:type="spellEnd"/>
            <w:proofErr w:type="gramEnd"/>
            <w:r w:rsidRPr="007D0DD8">
              <w:rPr>
                <w:rFonts w:ascii="Times New Roman" w:eastAsia="Times New Roman" w:hAnsi="Times New Roman" w:cs="Times New Roman"/>
                <w:color w:val="0F0F0F"/>
                <w:lang w:val="en-US"/>
              </w:rPr>
              <w:t xml:space="preserve"> attribute shall use an HTTP URL that links to a vocabulary term indicating the type of range value that is being encoded. E.g. ‘percent of time height exceeded’ or ‘flood levels’. </w:t>
            </w:r>
          </w:p>
        </w:tc>
      </w:tr>
    </w:tbl>
    <w:p w14:paraId="62F55FD0" w14:textId="77777777" w:rsidR="007D0DD8" w:rsidRPr="007D0DD8" w:rsidRDefault="007D0DD8" w:rsidP="007D0DD8">
      <w:pPr>
        <w:keepNext/>
        <w:spacing w:before="240" w:after="60"/>
        <w:outlineLvl w:val="1"/>
        <w:rPr>
          <w:rFonts w:ascii="Times New Roman" w:eastAsia="Times New Roman" w:hAnsi="Times New Roman" w:cs="Times New Roman"/>
          <w:color w:val="0F0F0F"/>
        </w:rPr>
      </w:pPr>
      <w:r w:rsidRPr="007D0DD8">
        <w:rPr>
          <w:rFonts w:ascii="Times New Roman" w:eastAsia="Times New Roman" w:hAnsi="Times New Roman" w:cs="Times New Roman"/>
          <w:color w:val="0F0F0F"/>
        </w:rPr>
        <w:lastRenderedPageBreak/>
        <w:t xml:space="preserve">The following example shows how a range value may be used to encode the precent of time height exceeded for ranges of stream height: </w:t>
      </w:r>
      <w:r w:rsidRPr="007D0DD8">
        <w:rPr>
          <w:rFonts w:ascii="Times New Roman" w:eastAsia="Times New Roman" w:hAnsi="Times New Roman" w:cs="Times New Roman"/>
          <w:color w:val="0F0F0F"/>
          <w:highlight w:val="yellow"/>
          <w:lang w:val="en-US"/>
        </w:rPr>
        <w:t>http://schemas.opengis.net/waterml/part2/1.0/examples/range-groups-example.xml</w:t>
      </w:r>
    </w:p>
    <w:p w14:paraId="7A69ABB1" w14:textId="77777777" w:rsidR="007D0DD8" w:rsidRPr="007D0DD8" w:rsidRDefault="007D0DD8" w:rsidP="009F5A43">
      <w:pPr>
        <w:pStyle w:val="heading2OGCHeading2"/>
      </w:pPr>
      <w:bookmarkStart w:id="279" w:name="_Toc290114337"/>
      <w:r w:rsidRPr="007D0DD8">
        <w:t xml:space="preserve">Requirements class: </w:t>
      </w:r>
      <w:proofErr w:type="spellStart"/>
      <w:r w:rsidRPr="007D0DD8">
        <w:t>Gaugings</w:t>
      </w:r>
      <w:proofErr w:type="spellEnd"/>
      <w:r w:rsidRPr="007D0DD8">
        <w:t xml:space="preserve"> XML</w:t>
      </w:r>
      <w:bookmarkEnd w:id="279"/>
    </w:p>
    <w:tbl>
      <w:tblPr>
        <w:tblW w:w="8897" w:type="dxa"/>
        <w:tblLayout w:type="fixed"/>
        <w:tblLook w:val="04A0" w:firstRow="1" w:lastRow="0" w:firstColumn="1" w:lastColumn="0" w:noHBand="0" w:noVBand="1"/>
      </w:tblPr>
      <w:tblGrid>
        <w:gridCol w:w="1526"/>
        <w:gridCol w:w="7371"/>
      </w:tblGrid>
      <w:tr w:rsidR="007D0DD8" w:rsidRPr="007D0DD8" w14:paraId="07CA8353"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2EC8C2D"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0EF0C47B"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1CCCFB"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b/>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http://www.opengis.net/spec/req/waterml/part2/1.0/req/xml-gaugings</w:t>
            </w:r>
          </w:p>
        </w:tc>
      </w:tr>
      <w:tr w:rsidR="007D0DD8" w:rsidRPr="007D0DD8" w14:paraId="78B3FA6E" w14:textId="77777777" w:rsidTr="00565720">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AE4992" w14:textId="77777777" w:rsidR="007D0DD8" w:rsidRPr="007D0DD8" w:rsidRDefault="007D0DD8" w:rsidP="007D0DD8">
            <w:pPr>
              <w:spacing w:before="100" w:after="100" w:line="230" w:lineRule="auto"/>
              <w:jc w:val="both"/>
              <w:rPr>
                <w:rFonts w:ascii="Times New Roman" w:eastAsia="Times New Roman" w:hAnsi="Times New Roman" w:cs="Times New Roman"/>
                <w:color w:val="000000"/>
                <w:lang w:val="en-US"/>
              </w:rPr>
            </w:pPr>
            <w:r w:rsidRPr="007D0DD8">
              <w:rPr>
                <w:rFonts w:ascii="Times New Roman" w:eastAsia="Times New Roman" w:hAnsi="Times New Roman" w:cs="Times New Roman"/>
                <w:color w:val="000000"/>
                <w:lang w:val="en-US"/>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494A4B"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00000"/>
                <w:lang w:val="en-US"/>
              </w:rPr>
              <w:t xml:space="preserve"> </w:t>
            </w:r>
            <w:hyperlink r:id="rId37" w:history="1">
              <w:r w:rsidRPr="007D0DD8">
                <w:rPr>
                  <w:rFonts w:ascii="Consolas" w:eastAsia="Consolas" w:hAnsi="Consolas" w:cs="Consolas"/>
                  <w:color w:val="0000FF"/>
                  <w:sz w:val="22"/>
                  <w:szCs w:val="22"/>
                  <w:u w:val="single"/>
                  <w:lang w:val="en-GB"/>
                </w:rPr>
                <w:t>http://www.opengis.net/spec/waterml/2.0/req/xsd-feature-of-interest-monitoring-point</w:t>
              </w:r>
            </w:hyperlink>
          </w:p>
        </w:tc>
      </w:tr>
      <w:tr w:rsidR="007D0DD8" w:rsidRPr="007D0DD8" w14:paraId="4989A84D"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B9B5056"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65CF2F"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observation-type</w:t>
            </w:r>
          </w:p>
          <w:p w14:paraId="5CC9ECAE"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 Gauging Observation shall be encoded using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type, with restrictions defined in this requirements class. </w:t>
            </w:r>
          </w:p>
        </w:tc>
      </w:tr>
      <w:tr w:rsidR="007D0DD8" w:rsidRPr="007D0DD8" w14:paraId="23CF4A8E"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10A7913"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D3A558"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result</w:t>
            </w:r>
          </w:p>
          <w:p w14:paraId="577AF9D5" w14:textId="77777777" w:rsidR="007D0DD8" w:rsidRPr="007D0DD8" w:rsidRDefault="007D0DD8" w:rsidP="007D0DD8">
            <w:pPr>
              <w:spacing w:before="100" w:after="100" w:line="230" w:lineRule="auto"/>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F0F0F"/>
                <w:lang w:val="en-US"/>
              </w:rPr>
              <w:t xml:space="preserve">The ‘result’ property of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element shall be a ‘Gauging’ type. </w:t>
            </w:r>
            <w:r w:rsidRPr="007D0DD8">
              <w:rPr>
                <w:rFonts w:ascii="Times New Roman" w:eastAsia="Times New Roman" w:hAnsi="Times New Roman" w:cs="Times New Roman"/>
                <w:b/>
                <w:color w:val="FF0000"/>
                <w:sz w:val="22"/>
                <w:szCs w:val="22"/>
                <w:lang w:val="en-US"/>
              </w:rPr>
              <w:t xml:space="preserve"> </w:t>
            </w:r>
          </w:p>
        </w:tc>
      </w:tr>
      <w:tr w:rsidR="007D0DD8" w:rsidRPr="007D0DD8" w14:paraId="04E6C4DD"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26BEBD2"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42C701"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observed-property</w:t>
            </w:r>
          </w:p>
          <w:p w14:paraId="59D96AE5" w14:textId="77777777" w:rsidR="007D0DD8" w:rsidRPr="007D0DD8" w:rsidRDefault="007D0DD8" w:rsidP="007D0DD8">
            <w:pPr>
              <w:spacing w:before="100" w:after="100" w:line="230" w:lineRule="auto"/>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The ‘</w:t>
            </w:r>
            <w:proofErr w:type="spellStart"/>
            <w:r w:rsidRPr="007D0DD8">
              <w:rPr>
                <w:rFonts w:ascii="Times New Roman" w:eastAsia="Times New Roman" w:hAnsi="Times New Roman" w:cs="Times New Roman"/>
                <w:color w:val="0F0F0F"/>
                <w:lang w:val="en-US"/>
              </w:rPr>
              <w:t>observedProperty</w:t>
            </w:r>
            <w:proofErr w:type="spellEnd"/>
            <w:r w:rsidRPr="007D0DD8">
              <w:rPr>
                <w:rFonts w:ascii="Times New Roman" w:eastAsia="Times New Roman" w:hAnsi="Times New Roman" w:cs="Times New Roman"/>
                <w:color w:val="0F0F0F"/>
                <w:lang w:val="en-US"/>
              </w:rPr>
              <w:t xml:space="preserve">’ property of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element shall be reference a vocabulary term that defines both the input and the </w:t>
            </w:r>
            <w:proofErr w:type="spellStart"/>
            <w:r w:rsidRPr="007D0DD8">
              <w:rPr>
                <w:rFonts w:ascii="Times New Roman" w:eastAsia="Times New Roman" w:hAnsi="Times New Roman" w:cs="Times New Roman"/>
                <w:color w:val="0F0F0F"/>
                <w:lang w:val="en-US"/>
              </w:rPr>
              <w:t>outputProperties</w:t>
            </w:r>
            <w:proofErr w:type="spellEnd"/>
            <w:r w:rsidRPr="007D0DD8">
              <w:rPr>
                <w:rFonts w:ascii="Times New Roman" w:eastAsia="Times New Roman" w:hAnsi="Times New Roman" w:cs="Times New Roman"/>
                <w:color w:val="0F0F0F"/>
                <w:lang w:val="en-US"/>
              </w:rPr>
              <w:t xml:space="preserve"> that are being observed. </w:t>
            </w:r>
          </w:p>
        </w:tc>
      </w:tr>
      <w:tr w:rsidR="007D0DD8" w:rsidRPr="007D0DD8" w14:paraId="11115193"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41AF474"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20D963"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feature-of-interest</w:t>
            </w:r>
          </w:p>
          <w:p w14:paraId="3C407D3D" w14:textId="77777777" w:rsidR="007D0DD8" w:rsidRPr="007D0DD8" w:rsidRDefault="007D0DD8" w:rsidP="007D0DD8">
            <w:pPr>
              <w:spacing w:before="100" w:after="100" w:line="230" w:lineRule="auto"/>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The ‘</w:t>
            </w:r>
            <w:proofErr w:type="spellStart"/>
            <w:r w:rsidRPr="007D0DD8">
              <w:rPr>
                <w:rFonts w:ascii="Times New Roman" w:eastAsia="Times New Roman" w:hAnsi="Times New Roman" w:cs="Times New Roman"/>
                <w:color w:val="0F0F0F"/>
                <w:lang w:val="en-US"/>
              </w:rPr>
              <w:t>featureOfInterest</w:t>
            </w:r>
            <w:proofErr w:type="spellEnd"/>
            <w:r w:rsidRPr="007D0DD8">
              <w:rPr>
                <w:rFonts w:ascii="Times New Roman" w:eastAsia="Times New Roman" w:hAnsi="Times New Roman" w:cs="Times New Roman"/>
                <w:color w:val="0F0F0F"/>
                <w:lang w:val="en-US"/>
              </w:rPr>
              <w:t xml:space="preserve">’ property of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element shall be reference a </w:t>
            </w:r>
            <w:proofErr w:type="spellStart"/>
            <w:r w:rsidRPr="007D0DD8">
              <w:rPr>
                <w:rFonts w:ascii="Times New Roman" w:eastAsia="Times New Roman" w:hAnsi="Times New Roman" w:cs="Times New Roman"/>
                <w:color w:val="0F0F0F"/>
                <w:lang w:val="en-US"/>
              </w:rPr>
              <w:t>MonitoringPoint</w:t>
            </w:r>
            <w:proofErr w:type="spellEnd"/>
            <w:r w:rsidRPr="007D0DD8">
              <w:rPr>
                <w:rFonts w:ascii="Times New Roman" w:eastAsia="Times New Roman" w:hAnsi="Times New Roman" w:cs="Times New Roman"/>
                <w:color w:val="0F0F0F"/>
                <w:lang w:val="en-US"/>
              </w:rPr>
              <w:t xml:space="preserve"> (WaterML2.0 part 1) or reference one using </w:t>
            </w:r>
            <w:proofErr w:type="spellStart"/>
            <w:r w:rsidRPr="007D0DD8">
              <w:rPr>
                <w:rFonts w:ascii="Times New Roman" w:eastAsia="Times New Roman" w:hAnsi="Times New Roman" w:cs="Times New Roman"/>
                <w:color w:val="0F0F0F"/>
                <w:lang w:val="en-US"/>
              </w:rPr>
              <w:t>xlink</w:t>
            </w:r>
            <w:proofErr w:type="spellEnd"/>
            <w:r w:rsidRPr="007D0DD8">
              <w:rPr>
                <w:rFonts w:ascii="Times New Roman" w:eastAsia="Times New Roman" w:hAnsi="Times New Roman" w:cs="Times New Roman"/>
                <w:color w:val="0F0F0F"/>
                <w:lang w:val="en-US"/>
              </w:rPr>
              <w:t xml:space="preserve">. </w:t>
            </w:r>
          </w:p>
        </w:tc>
      </w:tr>
      <w:tr w:rsidR="007D0DD8" w:rsidRPr="007D0DD8" w14:paraId="0849CA2B"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07321A8"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DF1F25"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observation-conditions</w:t>
            </w:r>
          </w:p>
          <w:p w14:paraId="79BAA49B" w14:textId="77777777" w:rsidR="007D0DD8" w:rsidRPr="007D0DD8" w:rsidRDefault="007D0DD8" w:rsidP="007D0DD8">
            <w:pPr>
              <w:spacing w:after="240"/>
              <w:rPr>
                <w:rFonts w:ascii="Times" w:eastAsia="Times New Roman" w:hAnsi="Times" w:cs="Times New Roman"/>
                <w:sz w:val="20"/>
                <w:szCs w:val="20"/>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conditionsParameter</w:t>
            </w:r>
            <w:proofErr w:type="spellEnd"/>
            <w:r w:rsidRPr="007D0DD8">
              <w:rPr>
                <w:rFonts w:ascii="Times New Roman" w:eastAsia="Times New Roman" w:hAnsi="Times New Roman" w:cs="Times New Roman"/>
                <w:color w:val="0F0F0F"/>
                <w:lang w:val="en-US"/>
              </w:rPr>
              <w:t xml:space="preserve"> property shall be encoded using the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:parameter</w:t>
            </w:r>
            <w:proofErr w:type="spellEnd"/>
            <w:proofErr w:type="gramEnd"/>
            <w:r w:rsidRPr="007D0DD8">
              <w:rPr>
                <w:rFonts w:ascii="Times New Roman" w:eastAsia="Times New Roman" w:hAnsi="Times New Roman" w:cs="Times New Roman"/>
                <w:color w:val="0F0F0F"/>
                <w:lang w:val="en-US"/>
              </w:rPr>
              <w:t xml:space="preserve"> property of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The ‘name’ element (of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:NamedValue</w:t>
            </w:r>
            <w:proofErr w:type="spellEnd"/>
            <w:proofErr w:type="gramEnd"/>
            <w:r w:rsidRPr="007D0DD8">
              <w:rPr>
                <w:rFonts w:ascii="Times New Roman" w:eastAsia="Times New Roman" w:hAnsi="Times New Roman" w:cs="Times New Roman"/>
                <w:color w:val="0F0F0F"/>
                <w:lang w:val="en-US"/>
              </w:rPr>
              <w:t xml:space="preserve">) shall have an </w:t>
            </w:r>
            <w:proofErr w:type="spellStart"/>
            <w:r w:rsidRPr="007D0DD8">
              <w:rPr>
                <w:rFonts w:ascii="Times New Roman" w:eastAsia="Times New Roman" w:hAnsi="Times New Roman" w:cs="Times New Roman"/>
                <w:color w:val="0F0F0F"/>
                <w:lang w:val="en-US"/>
              </w:rPr>
              <w:t>xlink:href</w:t>
            </w:r>
            <w:proofErr w:type="spellEnd"/>
            <w:r w:rsidRPr="007D0DD8">
              <w:rPr>
                <w:rFonts w:ascii="Times New Roman" w:eastAsia="Times New Roman" w:hAnsi="Times New Roman" w:cs="Times New Roman"/>
                <w:color w:val="0F0F0F"/>
                <w:lang w:val="en-US"/>
              </w:rPr>
              <w:t xml:space="preserve"> value of ‘</w:t>
            </w:r>
            <w:r w:rsidR="00D65AF8">
              <w:rPr>
                <w:rFonts w:ascii="Courier" w:eastAsia="Times New Roman" w:hAnsi="Courier" w:cs="Times New Roman"/>
                <w:color w:val="0000FF"/>
                <w:sz w:val="20"/>
                <w:szCs w:val="20"/>
                <w:shd w:val="clear" w:color="auto" w:fill="FFFFFF"/>
              </w:rPr>
              <w:t>http://www.opengis</w:t>
            </w:r>
            <w:r w:rsidRPr="007D0DD8">
              <w:rPr>
                <w:rFonts w:ascii="Courier" w:eastAsia="Times New Roman" w:hAnsi="Courier" w:cs="Times New Roman"/>
                <w:color w:val="0000FF"/>
                <w:sz w:val="20"/>
                <w:szCs w:val="20"/>
                <w:shd w:val="clear" w:color="auto" w:fill="FFFFFF"/>
              </w:rPr>
              <w:t>.net/def/waterml/part2/1.0/gauging-conditions’</w:t>
            </w:r>
            <w:r w:rsidRPr="007D0DD8">
              <w:rPr>
                <w:rFonts w:ascii="Times New Roman" w:eastAsia="Times New Roman" w:hAnsi="Times New Roman" w:cs="Times New Roman"/>
                <w:color w:val="0F0F0F"/>
                <w:lang w:val="en-US"/>
              </w:rPr>
              <w:t xml:space="preserve">, with the ‘value’ element containing the </w:t>
            </w:r>
            <w:proofErr w:type="spellStart"/>
            <w:r w:rsidRPr="007D0DD8">
              <w:rPr>
                <w:rFonts w:ascii="Times New Roman" w:eastAsia="Times New Roman" w:hAnsi="Times New Roman" w:cs="Times New Roman"/>
                <w:color w:val="0F0F0F"/>
                <w:lang w:val="en-US"/>
              </w:rPr>
              <w:t>ObservationConditions</w:t>
            </w:r>
            <w:proofErr w:type="spellEnd"/>
            <w:r w:rsidRPr="007D0DD8">
              <w:rPr>
                <w:rFonts w:ascii="Times New Roman" w:eastAsia="Times New Roman" w:hAnsi="Times New Roman" w:cs="Times New Roman"/>
                <w:color w:val="0F0F0F"/>
                <w:lang w:val="en-US"/>
              </w:rPr>
              <w:t xml:space="preserve"> value or a reference to one. </w:t>
            </w:r>
          </w:p>
        </w:tc>
      </w:tr>
      <w:tr w:rsidR="007D0DD8" w:rsidRPr="007D0DD8" w14:paraId="73682185"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1DD90D7"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0A4AF0"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observation-metadata</w:t>
            </w:r>
          </w:p>
          <w:p w14:paraId="31E9DA4A" w14:textId="77777777" w:rsidR="007D0DD8" w:rsidRPr="007D0DD8" w:rsidRDefault="007D0DD8" w:rsidP="007D0DD8">
            <w:pPr>
              <w:spacing w:after="240"/>
              <w:rPr>
                <w:rFonts w:ascii="Times" w:eastAsia="Times New Roman" w:hAnsi="Times" w:cs="Times New Roman"/>
                <w:sz w:val="20"/>
                <w:szCs w:val="20"/>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metadataParameter</w:t>
            </w:r>
            <w:proofErr w:type="spellEnd"/>
            <w:r w:rsidRPr="007D0DD8">
              <w:rPr>
                <w:rFonts w:ascii="Times New Roman" w:eastAsia="Times New Roman" w:hAnsi="Times New Roman" w:cs="Times New Roman"/>
                <w:color w:val="0F0F0F"/>
                <w:lang w:val="en-US"/>
              </w:rPr>
              <w:t xml:space="preserve"> property shall be encoded using the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:parameter</w:t>
            </w:r>
            <w:proofErr w:type="spellEnd"/>
            <w:proofErr w:type="gramEnd"/>
            <w:r w:rsidRPr="007D0DD8">
              <w:rPr>
                <w:rFonts w:ascii="Times New Roman" w:eastAsia="Times New Roman" w:hAnsi="Times New Roman" w:cs="Times New Roman"/>
                <w:color w:val="0F0F0F"/>
                <w:lang w:val="en-US"/>
              </w:rPr>
              <w:t xml:space="preserve"> property of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The ‘name’ element (of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:NamedValue</w:t>
            </w:r>
            <w:proofErr w:type="spellEnd"/>
            <w:proofErr w:type="gramEnd"/>
            <w:r w:rsidRPr="007D0DD8">
              <w:rPr>
                <w:rFonts w:ascii="Times New Roman" w:eastAsia="Times New Roman" w:hAnsi="Times New Roman" w:cs="Times New Roman"/>
                <w:color w:val="0F0F0F"/>
                <w:lang w:val="en-US"/>
              </w:rPr>
              <w:t xml:space="preserve">) shall have an </w:t>
            </w:r>
            <w:proofErr w:type="spellStart"/>
            <w:r w:rsidRPr="007D0DD8">
              <w:rPr>
                <w:rFonts w:ascii="Times New Roman" w:eastAsia="Times New Roman" w:hAnsi="Times New Roman" w:cs="Times New Roman"/>
                <w:color w:val="0F0F0F"/>
                <w:lang w:val="en-US"/>
              </w:rPr>
              <w:t>xlink:href</w:t>
            </w:r>
            <w:proofErr w:type="spellEnd"/>
            <w:r w:rsidRPr="007D0DD8">
              <w:rPr>
                <w:rFonts w:ascii="Times New Roman" w:eastAsia="Times New Roman" w:hAnsi="Times New Roman" w:cs="Times New Roman"/>
                <w:color w:val="0F0F0F"/>
                <w:lang w:val="en-US"/>
              </w:rPr>
              <w:t xml:space="preserve"> value of ‘</w:t>
            </w:r>
            <w:r w:rsidR="00D65AF8">
              <w:rPr>
                <w:rFonts w:ascii="Courier" w:eastAsia="Times New Roman" w:hAnsi="Courier" w:cs="Times New Roman"/>
                <w:color w:val="0000FF"/>
                <w:sz w:val="20"/>
                <w:szCs w:val="20"/>
                <w:shd w:val="clear" w:color="auto" w:fill="FFFFFF"/>
              </w:rPr>
              <w:t>http://www.opengis</w:t>
            </w:r>
            <w:r w:rsidRPr="007D0DD8">
              <w:rPr>
                <w:rFonts w:ascii="Courier" w:eastAsia="Times New Roman" w:hAnsi="Courier" w:cs="Times New Roman"/>
                <w:color w:val="0000FF"/>
                <w:sz w:val="20"/>
                <w:szCs w:val="20"/>
                <w:shd w:val="clear" w:color="auto" w:fill="FFFFFF"/>
              </w:rPr>
              <w:t>.net/def/waterml/part2/1.0/gauging-metadata’</w:t>
            </w:r>
            <w:r w:rsidRPr="007D0DD8">
              <w:rPr>
                <w:rFonts w:ascii="Times New Roman" w:eastAsia="Times New Roman" w:hAnsi="Times New Roman" w:cs="Times New Roman"/>
                <w:color w:val="0F0F0F"/>
                <w:lang w:val="en-US"/>
              </w:rPr>
              <w:t xml:space="preserve">, with the ‘value’ element containing the </w:t>
            </w:r>
            <w:proofErr w:type="spellStart"/>
            <w:r w:rsidRPr="007D0DD8">
              <w:rPr>
                <w:rFonts w:ascii="Times New Roman" w:eastAsia="Times New Roman" w:hAnsi="Times New Roman" w:cs="Times New Roman"/>
                <w:color w:val="0F0F0F"/>
                <w:lang w:val="en-US"/>
              </w:rPr>
              <w:t>ObservationMetadata</w:t>
            </w:r>
            <w:proofErr w:type="spellEnd"/>
            <w:r w:rsidRPr="007D0DD8">
              <w:rPr>
                <w:rFonts w:ascii="Times New Roman" w:eastAsia="Times New Roman" w:hAnsi="Times New Roman" w:cs="Times New Roman"/>
                <w:color w:val="0F0F0F"/>
                <w:lang w:val="en-US"/>
              </w:rPr>
              <w:t xml:space="preserve"> value or a reference to one.</w:t>
            </w:r>
          </w:p>
        </w:tc>
      </w:tr>
      <w:tr w:rsidR="007D0DD8" w:rsidRPr="007D0DD8" w14:paraId="3C73548E"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CDAE6F2"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lastRenderedPageBreak/>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DAC706"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stream-gauging-metadata</w:t>
            </w:r>
          </w:p>
          <w:p w14:paraId="08122DCA" w14:textId="77777777" w:rsidR="007D0DD8" w:rsidRPr="007D0DD8" w:rsidRDefault="007D0DD8" w:rsidP="007D0DD8">
            <w:pPr>
              <w:spacing w:after="240"/>
              <w:rPr>
                <w:rFonts w:ascii="Times" w:eastAsia="Times New Roman" w:hAnsi="Times" w:cs="Times New Roman"/>
                <w:sz w:val="20"/>
                <w:szCs w:val="20"/>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streamGaugingMetadataParameter</w:t>
            </w:r>
            <w:proofErr w:type="spellEnd"/>
            <w:r w:rsidRPr="007D0DD8">
              <w:rPr>
                <w:rFonts w:ascii="Times New Roman" w:eastAsia="Times New Roman" w:hAnsi="Times New Roman" w:cs="Times New Roman"/>
                <w:color w:val="0F0F0F"/>
                <w:lang w:val="en-US"/>
              </w:rPr>
              <w:t xml:space="preserve"> type shall be encoded using the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:parameter</w:t>
            </w:r>
            <w:proofErr w:type="spellEnd"/>
            <w:proofErr w:type="gramEnd"/>
            <w:r w:rsidRPr="007D0DD8">
              <w:rPr>
                <w:rFonts w:ascii="Times New Roman" w:eastAsia="Times New Roman" w:hAnsi="Times New Roman" w:cs="Times New Roman"/>
                <w:color w:val="0F0F0F"/>
                <w:lang w:val="en-US"/>
              </w:rPr>
              <w:t xml:space="preserve"> property of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The ‘name’ element (of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:NamedValue</w:t>
            </w:r>
            <w:proofErr w:type="spellEnd"/>
            <w:proofErr w:type="gramEnd"/>
            <w:r w:rsidRPr="007D0DD8">
              <w:rPr>
                <w:rFonts w:ascii="Times New Roman" w:eastAsia="Times New Roman" w:hAnsi="Times New Roman" w:cs="Times New Roman"/>
                <w:color w:val="0F0F0F"/>
                <w:lang w:val="en-US"/>
              </w:rPr>
              <w:t xml:space="preserve">) shall have an </w:t>
            </w:r>
            <w:proofErr w:type="spellStart"/>
            <w:r w:rsidRPr="007D0DD8">
              <w:rPr>
                <w:rFonts w:ascii="Times New Roman" w:eastAsia="Times New Roman" w:hAnsi="Times New Roman" w:cs="Times New Roman"/>
                <w:color w:val="0F0F0F"/>
                <w:lang w:val="en-US"/>
              </w:rPr>
              <w:t>xlink:href</w:t>
            </w:r>
            <w:proofErr w:type="spellEnd"/>
            <w:r w:rsidRPr="007D0DD8">
              <w:rPr>
                <w:rFonts w:ascii="Times New Roman" w:eastAsia="Times New Roman" w:hAnsi="Times New Roman" w:cs="Times New Roman"/>
                <w:color w:val="0F0F0F"/>
                <w:lang w:val="en-US"/>
              </w:rPr>
              <w:t xml:space="preserve"> value of ‘</w:t>
            </w:r>
            <w:r w:rsidR="00D65AF8">
              <w:rPr>
                <w:rFonts w:ascii="Courier" w:eastAsia="Times New Roman" w:hAnsi="Courier" w:cs="Times New Roman"/>
                <w:color w:val="0000FF"/>
                <w:sz w:val="20"/>
                <w:szCs w:val="20"/>
                <w:shd w:val="clear" w:color="auto" w:fill="FFFFFF"/>
              </w:rPr>
              <w:t>http://www.opengis</w:t>
            </w:r>
            <w:r w:rsidRPr="007D0DD8">
              <w:rPr>
                <w:rFonts w:ascii="Courier" w:eastAsia="Times New Roman" w:hAnsi="Courier" w:cs="Times New Roman"/>
                <w:color w:val="0000FF"/>
                <w:sz w:val="20"/>
                <w:szCs w:val="20"/>
                <w:shd w:val="clear" w:color="auto" w:fill="FFFFFF"/>
              </w:rPr>
              <w:t>.net/def/waterml/part2/1.0/stream-gauging-metadata’</w:t>
            </w:r>
            <w:r w:rsidRPr="007D0DD8">
              <w:rPr>
                <w:rFonts w:ascii="Times New Roman" w:eastAsia="Times New Roman" w:hAnsi="Times New Roman" w:cs="Times New Roman"/>
                <w:color w:val="0F0F0F"/>
                <w:lang w:val="en-US"/>
              </w:rPr>
              <w:t xml:space="preserve">, with the ‘value’ element containing the </w:t>
            </w:r>
            <w:proofErr w:type="spellStart"/>
            <w:r w:rsidRPr="007D0DD8">
              <w:rPr>
                <w:rFonts w:ascii="Times New Roman" w:eastAsia="Times New Roman" w:hAnsi="Times New Roman" w:cs="Times New Roman"/>
                <w:color w:val="0F0F0F"/>
                <w:lang w:val="en-US"/>
              </w:rPr>
              <w:t>StreamGaugingMetadatad</w:t>
            </w:r>
            <w:proofErr w:type="spellEnd"/>
            <w:r w:rsidRPr="007D0DD8">
              <w:rPr>
                <w:rFonts w:ascii="Times New Roman" w:eastAsia="Times New Roman" w:hAnsi="Times New Roman" w:cs="Times New Roman"/>
                <w:color w:val="0F0F0F"/>
                <w:lang w:val="en-US"/>
              </w:rPr>
              <w:t xml:space="preserve"> value or a reference to one. </w:t>
            </w:r>
          </w:p>
        </w:tc>
      </w:tr>
    </w:tbl>
    <w:p w14:paraId="2F7FB1F0" w14:textId="77777777" w:rsidR="00D25D18" w:rsidRDefault="00D25D18" w:rsidP="00D25D18">
      <w:pPr>
        <w:pStyle w:val="BodyText"/>
        <w:rPr>
          <w:sz w:val="24"/>
          <w:lang w:val="en-US"/>
        </w:rPr>
      </w:pPr>
      <w:r w:rsidRPr="00D25D18">
        <w:rPr>
          <w:sz w:val="24"/>
          <w:lang w:val="en-US"/>
        </w:rPr>
        <w:t xml:space="preserve">The following example instances show the use of the </w:t>
      </w:r>
      <w:r>
        <w:rPr>
          <w:sz w:val="24"/>
          <w:lang w:val="en-US"/>
        </w:rPr>
        <w:t>gauging observation</w:t>
      </w:r>
      <w:r w:rsidRPr="00D25D18">
        <w:rPr>
          <w:sz w:val="24"/>
          <w:lang w:val="en-US"/>
        </w:rPr>
        <w:t xml:space="preserve"> schema types</w:t>
      </w:r>
      <w:r>
        <w:rPr>
          <w:sz w:val="24"/>
          <w:lang w:val="en-US"/>
        </w:rPr>
        <w:t>:</w:t>
      </w:r>
    </w:p>
    <w:p w14:paraId="50DA22AC" w14:textId="77777777" w:rsidR="00D25D18" w:rsidRPr="00CB1565" w:rsidRDefault="00D43A14" w:rsidP="00D43A14">
      <w:pPr>
        <w:pStyle w:val="ListParagraph"/>
        <w:numPr>
          <w:ilvl w:val="0"/>
          <w:numId w:val="39"/>
        </w:numPr>
        <w:rPr>
          <w:highlight w:val="yellow"/>
        </w:rPr>
      </w:pPr>
      <w:proofErr w:type="gramStart"/>
      <w:r w:rsidRPr="00CB1565">
        <w:rPr>
          <w:highlight w:val="yellow"/>
        </w:rPr>
        <w:t>gauging</w:t>
      </w:r>
      <w:proofErr w:type="gramEnd"/>
      <w:r w:rsidRPr="00CB1565">
        <w:rPr>
          <w:highlight w:val="yellow"/>
        </w:rPr>
        <w:t>-example-extended.xml</w:t>
      </w:r>
    </w:p>
    <w:p w14:paraId="5B70FC32" w14:textId="77777777" w:rsidR="00D43A14" w:rsidRPr="00CB1565" w:rsidRDefault="00D43A14" w:rsidP="00D43A14">
      <w:pPr>
        <w:pStyle w:val="ListParagraph"/>
        <w:numPr>
          <w:ilvl w:val="0"/>
          <w:numId w:val="39"/>
        </w:numPr>
        <w:rPr>
          <w:highlight w:val="yellow"/>
        </w:rPr>
      </w:pPr>
      <w:proofErr w:type="gramStart"/>
      <w:r w:rsidRPr="00CB1565">
        <w:rPr>
          <w:highlight w:val="yellow"/>
        </w:rPr>
        <w:t>gauging</w:t>
      </w:r>
      <w:proofErr w:type="gramEnd"/>
      <w:r w:rsidRPr="00CB1565">
        <w:rPr>
          <w:highlight w:val="yellow"/>
        </w:rPr>
        <w:t>-example-service-output.xml</w:t>
      </w:r>
    </w:p>
    <w:p w14:paraId="1887F098" w14:textId="77777777" w:rsidR="00D43A14" w:rsidRPr="00CB1565" w:rsidRDefault="00D43A14" w:rsidP="00D43A14">
      <w:pPr>
        <w:pStyle w:val="ListParagraph"/>
        <w:numPr>
          <w:ilvl w:val="0"/>
          <w:numId w:val="39"/>
        </w:numPr>
        <w:rPr>
          <w:highlight w:val="yellow"/>
        </w:rPr>
      </w:pPr>
      <w:proofErr w:type="gramStart"/>
      <w:r w:rsidRPr="00CB1565">
        <w:rPr>
          <w:highlight w:val="yellow"/>
        </w:rPr>
        <w:t>gauging</w:t>
      </w:r>
      <w:proofErr w:type="gramEnd"/>
      <w:r w:rsidRPr="00CB1565">
        <w:rPr>
          <w:highlight w:val="yellow"/>
        </w:rPr>
        <w:t>-example-with-conditions.xml</w:t>
      </w:r>
    </w:p>
    <w:p w14:paraId="3225B64F" w14:textId="77777777" w:rsidR="007D0DD8" w:rsidRPr="007D0DD8" w:rsidRDefault="007D0DD8" w:rsidP="009F5A43">
      <w:pPr>
        <w:pStyle w:val="heading2OGCHeading2"/>
      </w:pPr>
      <w:bookmarkStart w:id="280" w:name="_Toc290114338"/>
      <w:r w:rsidRPr="007D0DD8">
        <w:t>Requirements class: Section Observation</w:t>
      </w:r>
      <w:bookmarkEnd w:id="280"/>
    </w:p>
    <w:tbl>
      <w:tblPr>
        <w:tblW w:w="8897" w:type="dxa"/>
        <w:tblLayout w:type="fixed"/>
        <w:tblLook w:val="04A0" w:firstRow="1" w:lastRow="0" w:firstColumn="1" w:lastColumn="0" w:noHBand="0" w:noVBand="1"/>
      </w:tblPr>
      <w:tblGrid>
        <w:gridCol w:w="1526"/>
        <w:gridCol w:w="7371"/>
      </w:tblGrid>
      <w:tr w:rsidR="007D0DD8" w:rsidRPr="007D0DD8" w14:paraId="1DDD19B0"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BCFCC4A"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1B64AE37"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2F3081"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b/>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http://www.opengis.net/spec/req/waterml/part2/1.0/req/xml-section-observation</w:t>
            </w:r>
          </w:p>
        </w:tc>
      </w:tr>
      <w:tr w:rsidR="007D0DD8" w:rsidRPr="007D0DD8" w14:paraId="65E27C7F"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07C364C"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3BAB92"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observation-type</w:t>
            </w:r>
          </w:p>
          <w:p w14:paraId="6431CF16"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 </w:t>
            </w:r>
            <w:proofErr w:type="spellStart"/>
            <w:r w:rsidRPr="007D0DD8">
              <w:rPr>
                <w:rFonts w:ascii="Times New Roman" w:eastAsia="Times New Roman" w:hAnsi="Times New Roman" w:cs="Times New Roman"/>
                <w:color w:val="0F0F0F"/>
                <w:lang w:val="en-US"/>
              </w:rPr>
              <w:t>SectionObservation</w:t>
            </w:r>
            <w:proofErr w:type="spellEnd"/>
            <w:r w:rsidRPr="007D0DD8">
              <w:rPr>
                <w:rFonts w:ascii="Times New Roman" w:eastAsia="Times New Roman" w:hAnsi="Times New Roman" w:cs="Times New Roman"/>
                <w:color w:val="0F0F0F"/>
                <w:lang w:val="en-US"/>
              </w:rPr>
              <w:t xml:space="preserve"> shall be encoded using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type, with restrictions defined in this requirements class. </w:t>
            </w:r>
          </w:p>
        </w:tc>
      </w:tr>
      <w:tr w:rsidR="007D0DD8" w:rsidRPr="007D0DD8" w14:paraId="300CFB3C"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CCEF77E"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F97111"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observed-property</w:t>
            </w:r>
          </w:p>
          <w:p w14:paraId="7E738046"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 </w:t>
            </w:r>
            <w:proofErr w:type="spellStart"/>
            <w:r w:rsidRPr="007D0DD8">
              <w:rPr>
                <w:rFonts w:ascii="Times New Roman" w:eastAsia="Times New Roman" w:hAnsi="Times New Roman" w:cs="Times New Roman"/>
                <w:color w:val="0F0F0F"/>
                <w:lang w:val="en-US"/>
              </w:rPr>
              <w:t>observedProperty</w:t>
            </w:r>
            <w:proofErr w:type="spellEnd"/>
            <w:r w:rsidRPr="007D0DD8">
              <w:rPr>
                <w:rFonts w:ascii="Times New Roman" w:eastAsia="Times New Roman" w:hAnsi="Times New Roman" w:cs="Times New Roman"/>
                <w:color w:val="0F0F0F"/>
                <w:lang w:val="en-US"/>
              </w:rPr>
              <w:t xml:space="preserve"> of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shall indicate the type of cross-section observed using a term from the vocabulary at: ‘</w:t>
            </w:r>
            <w:r w:rsidR="00D65AF8">
              <w:rPr>
                <w:rFonts w:ascii="Courier" w:eastAsia="Times New Roman" w:hAnsi="Courier" w:cs="Times New Roman"/>
                <w:color w:val="0000FF"/>
                <w:sz w:val="20"/>
                <w:szCs w:val="20"/>
                <w:lang w:val="en-US"/>
              </w:rPr>
              <w:t>http://www.opengis</w:t>
            </w:r>
            <w:r w:rsidRPr="007D0DD8">
              <w:rPr>
                <w:rFonts w:ascii="Courier" w:eastAsia="Times New Roman" w:hAnsi="Courier" w:cs="Times New Roman"/>
                <w:color w:val="0000FF"/>
                <w:sz w:val="20"/>
                <w:szCs w:val="20"/>
                <w:lang w:val="en-US"/>
              </w:rPr>
              <w:t>.net/def/waterml/part2/1.0/SectionPropertyCode</w:t>
            </w:r>
            <w:r w:rsidRPr="007D0DD8">
              <w:rPr>
                <w:rFonts w:ascii="Times New Roman" w:eastAsia="Times New Roman" w:hAnsi="Times New Roman" w:cs="Times New Roman"/>
                <w:color w:val="0000FF"/>
                <w:lang w:val="en-US"/>
              </w:rPr>
              <w:t>’</w:t>
            </w:r>
          </w:p>
        </w:tc>
      </w:tr>
      <w:tr w:rsidR="007D0DD8" w:rsidRPr="007D0DD8" w14:paraId="7972B217"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D0F05BC"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5BEE70"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observation-metadata</w:t>
            </w:r>
          </w:p>
          <w:p w14:paraId="15D72352"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parameterMetadata</w:t>
            </w:r>
            <w:proofErr w:type="spellEnd"/>
            <w:r w:rsidRPr="007D0DD8">
              <w:rPr>
                <w:rFonts w:ascii="Times New Roman" w:eastAsia="Times New Roman" w:hAnsi="Times New Roman" w:cs="Times New Roman"/>
                <w:color w:val="0F0F0F"/>
                <w:lang w:val="en-US"/>
              </w:rPr>
              <w:t xml:space="preserve"> shall be encoded using the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:parameter</w:t>
            </w:r>
            <w:proofErr w:type="spellEnd"/>
            <w:proofErr w:type="gramEnd"/>
            <w:r w:rsidRPr="007D0DD8">
              <w:rPr>
                <w:rFonts w:ascii="Times New Roman" w:eastAsia="Times New Roman" w:hAnsi="Times New Roman" w:cs="Times New Roman"/>
                <w:color w:val="0F0F0F"/>
                <w:lang w:val="en-US"/>
              </w:rPr>
              <w:t xml:space="preserve"> property of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with ‘name’ element (of </w:t>
            </w:r>
            <w:proofErr w:type="spellStart"/>
            <w:r w:rsidRPr="007D0DD8">
              <w:rPr>
                <w:rFonts w:ascii="Times New Roman" w:eastAsia="Times New Roman" w:hAnsi="Times New Roman" w:cs="Times New Roman"/>
                <w:color w:val="0F0F0F"/>
                <w:lang w:val="en-US"/>
              </w:rPr>
              <w:t>om:NamedValue</w:t>
            </w:r>
            <w:proofErr w:type="spellEnd"/>
            <w:r w:rsidRPr="007D0DD8">
              <w:rPr>
                <w:rFonts w:ascii="Times New Roman" w:eastAsia="Times New Roman" w:hAnsi="Times New Roman" w:cs="Times New Roman"/>
                <w:color w:val="0F0F0F"/>
                <w:lang w:val="en-US"/>
              </w:rPr>
              <w:t xml:space="preserve">) having an </w:t>
            </w:r>
            <w:proofErr w:type="spellStart"/>
            <w:r w:rsidRPr="007D0DD8">
              <w:rPr>
                <w:rFonts w:ascii="Times New Roman" w:eastAsia="Times New Roman" w:hAnsi="Times New Roman" w:cs="Times New Roman"/>
                <w:color w:val="0F0F0F"/>
                <w:lang w:val="en-US"/>
              </w:rPr>
              <w:t>xlink:href</w:t>
            </w:r>
            <w:proofErr w:type="spellEnd"/>
            <w:r w:rsidRPr="007D0DD8">
              <w:rPr>
                <w:rFonts w:ascii="Times New Roman" w:eastAsia="Times New Roman" w:hAnsi="Times New Roman" w:cs="Times New Roman"/>
                <w:color w:val="0F0F0F"/>
                <w:lang w:val="en-US"/>
              </w:rPr>
              <w:t xml:space="preserve"> value of ‘</w:t>
            </w:r>
            <w:r w:rsidR="00D65AF8">
              <w:rPr>
                <w:rFonts w:ascii="Courier" w:eastAsia="Times New Roman" w:hAnsi="Courier" w:cs="Times New Roman"/>
                <w:color w:val="0000FF"/>
                <w:sz w:val="20"/>
                <w:szCs w:val="20"/>
                <w:shd w:val="clear" w:color="auto" w:fill="FFFFFF"/>
              </w:rPr>
              <w:t>http://www.opengis</w:t>
            </w:r>
            <w:r w:rsidRPr="007D0DD8">
              <w:rPr>
                <w:rFonts w:ascii="Courier" w:eastAsia="Times New Roman" w:hAnsi="Courier" w:cs="Times New Roman"/>
                <w:color w:val="0000FF"/>
                <w:sz w:val="20"/>
                <w:szCs w:val="20"/>
                <w:shd w:val="clear" w:color="auto" w:fill="FFFFFF"/>
              </w:rPr>
              <w:t>.net/def/waterml/part2/1.0/section-metadata’</w:t>
            </w:r>
            <w:r w:rsidRPr="007D0DD8">
              <w:rPr>
                <w:rFonts w:ascii="Times New Roman" w:eastAsia="Times New Roman" w:hAnsi="Times New Roman" w:cs="Times New Roman"/>
                <w:color w:val="0F0F0F"/>
                <w:lang w:val="en-US"/>
              </w:rPr>
              <w:t xml:space="preserve">.  The ‘value’ element shall contain the </w:t>
            </w:r>
            <w:proofErr w:type="spellStart"/>
            <w:r w:rsidRPr="007D0DD8">
              <w:rPr>
                <w:rFonts w:ascii="Times New Roman" w:eastAsia="Times New Roman" w:hAnsi="Times New Roman" w:cs="Times New Roman"/>
                <w:color w:val="0F0F0F"/>
                <w:lang w:val="en-US"/>
              </w:rPr>
              <w:t>SectionObservationMetadata</w:t>
            </w:r>
            <w:proofErr w:type="spellEnd"/>
            <w:r w:rsidRPr="007D0DD8">
              <w:rPr>
                <w:rFonts w:ascii="Times New Roman" w:eastAsia="Times New Roman" w:hAnsi="Times New Roman" w:cs="Times New Roman"/>
                <w:color w:val="0F0F0F"/>
                <w:lang w:val="en-US"/>
              </w:rPr>
              <w:t xml:space="preserve"> type.  </w:t>
            </w:r>
          </w:p>
        </w:tc>
      </w:tr>
    </w:tbl>
    <w:p w14:paraId="40270A20" w14:textId="77777777" w:rsidR="007D0DD8" w:rsidRPr="007D0DD8" w:rsidRDefault="007D0DD8" w:rsidP="00105518">
      <w:pPr>
        <w:pStyle w:val="heading1OGCHeaderLevel1numbered"/>
        <w:rPr>
          <w:lang w:val="en-US"/>
        </w:rPr>
      </w:pPr>
      <w:bookmarkStart w:id="281" w:name="_Toc290114339"/>
      <w:r w:rsidRPr="007D0DD8">
        <w:rPr>
          <w:lang w:val="en-US"/>
        </w:rPr>
        <w:t>Media Types for any data encoding(s)</w:t>
      </w:r>
      <w:bookmarkEnd w:id="273"/>
      <w:bookmarkEnd w:id="281"/>
    </w:p>
    <w:p w14:paraId="34BC4B83" w14:textId="77777777" w:rsidR="00000E3A" w:rsidRPr="00F73028" w:rsidRDefault="007D0DD8" w:rsidP="00F73028">
      <w:pPr>
        <w:spacing w:after="240"/>
        <w:rPr>
          <w:rFonts w:ascii="Times New Roman" w:eastAsia="Times New Roman" w:hAnsi="Times New Roman" w:cs="Times New Roman"/>
        </w:rPr>
      </w:pPr>
      <w:r w:rsidRPr="007D0DD8">
        <w:rPr>
          <w:rFonts w:ascii="Times New Roman" w:eastAsia="Times New Roman" w:hAnsi="Times New Roman" w:cs="Times New Roman"/>
          <w:lang w:val="en-US"/>
        </w:rPr>
        <w:t xml:space="preserve">WaterML2.0 part 2 data conforming to this specification is encoded in GML-conformant XML documents. The standard MIME-type and sub-type for GML data should be used to </w:t>
      </w:r>
      <w:r w:rsidRPr="007D0DD8">
        <w:rPr>
          <w:rFonts w:ascii="Times New Roman" w:eastAsia="Times New Roman" w:hAnsi="Times New Roman" w:cs="Times New Roman"/>
          <w:lang w:val="en-US"/>
        </w:rPr>
        <w:lastRenderedPageBreak/>
        <w:t xml:space="preserve">indicate the encoding in </w:t>
      </w:r>
      <w:proofErr w:type="gramStart"/>
      <w:r w:rsidRPr="007D0DD8">
        <w:rPr>
          <w:rFonts w:ascii="Times New Roman" w:eastAsia="Times New Roman" w:hAnsi="Times New Roman" w:cs="Times New Roman"/>
          <w:lang w:val="en-US"/>
        </w:rPr>
        <w:t>internet</w:t>
      </w:r>
      <w:proofErr w:type="gramEnd"/>
      <w:r w:rsidRPr="007D0DD8">
        <w:rPr>
          <w:rFonts w:ascii="Times New Roman" w:eastAsia="Times New Roman" w:hAnsi="Times New Roman" w:cs="Times New Roman"/>
          <w:lang w:val="en-US"/>
        </w:rPr>
        <w:t xml:space="preserve"> exchange, as specified in MIME Media Types for GML, namely ‘application/</w:t>
      </w:r>
      <w:proofErr w:type="spellStart"/>
      <w:r w:rsidRPr="007D0DD8">
        <w:rPr>
          <w:rFonts w:ascii="Times New Roman" w:eastAsia="Times New Roman" w:hAnsi="Times New Roman" w:cs="Times New Roman"/>
          <w:lang w:val="en-US"/>
        </w:rPr>
        <w:t>gml+xml</w:t>
      </w:r>
      <w:proofErr w:type="spellEnd"/>
      <w:r w:rsidRPr="007D0DD8">
        <w:rPr>
          <w:rFonts w:ascii="Times New Roman" w:eastAsia="Times New Roman" w:hAnsi="Times New Roman" w:cs="Times New Roman"/>
          <w:lang w:val="en-US"/>
        </w:rPr>
        <w:t>’.</w:t>
      </w:r>
      <w:r w:rsidR="00565720">
        <w:rPr>
          <w:rFonts w:ascii="Times New Roman" w:eastAsia="Times New Roman" w:hAnsi="Times New Roman" w:cs="Times New Roman"/>
        </w:rPr>
        <w:br w:type="page"/>
      </w:r>
    </w:p>
    <w:p w14:paraId="36A9AAEB" w14:textId="77777777" w:rsidR="00DD30C2" w:rsidRPr="00CE4260" w:rsidRDefault="00CE4260" w:rsidP="00CE4260">
      <w:pPr>
        <w:pStyle w:val="AnnexLevel1main"/>
        <w:numPr>
          <w:ilvl w:val="0"/>
          <w:numId w:val="24"/>
        </w:numPr>
        <w:rPr>
          <w:rStyle w:val="AnnexLevel1mainChar"/>
          <w:b/>
          <w:sz w:val="28"/>
          <w:szCs w:val="28"/>
          <w:lang w:val="en-US"/>
        </w:rPr>
      </w:pPr>
      <w:bookmarkStart w:id="282" w:name="COLLECTION_START"/>
      <w:bookmarkEnd w:id="282"/>
      <w:r>
        <w:rPr>
          <w:lang w:val="en-US"/>
        </w:rPr>
        <w:lastRenderedPageBreak/>
        <w:t xml:space="preserve">UML </w:t>
      </w:r>
      <w:r w:rsidRPr="00CD7AD8">
        <w:rPr>
          <w:lang w:val="en-US"/>
        </w:rPr>
        <w:t>Conformance Class Abstract Test Suite (</w:t>
      </w:r>
      <w:r>
        <w:rPr>
          <w:lang w:val="en-US"/>
        </w:rPr>
        <w:t>n</w:t>
      </w:r>
      <w:r w:rsidRPr="00CD7AD8">
        <w:rPr>
          <w:lang w:val="en-US"/>
        </w:rPr>
        <w:t>ormative)</w:t>
      </w:r>
    </w:p>
    <w:p w14:paraId="260EDA68" w14:textId="77777777" w:rsidR="00DD30C2" w:rsidRPr="00DD30C2" w:rsidRDefault="00DD30C2" w:rsidP="0080033A">
      <w:pPr>
        <w:pStyle w:val="AnnexNumbered"/>
        <w:rPr>
          <w:lang w:val="en-US"/>
        </w:rPr>
      </w:pPr>
      <w:bookmarkStart w:id="283" w:name="_Toc290114340"/>
      <w:r w:rsidRPr="00DD30C2">
        <w:rPr>
          <w:lang w:val="en-US"/>
        </w:rPr>
        <w:t>Conformance class: Collection</w:t>
      </w:r>
      <w:bookmarkEnd w:id="283"/>
    </w:p>
    <w:tbl>
      <w:tblPr>
        <w:tblW w:w="8897" w:type="dxa"/>
        <w:tblLayout w:type="fixed"/>
        <w:tblLook w:val="04A0" w:firstRow="1" w:lastRow="0" w:firstColumn="1" w:lastColumn="0" w:noHBand="0" w:noVBand="1"/>
      </w:tblPr>
      <w:tblGrid>
        <w:gridCol w:w="1733"/>
        <w:gridCol w:w="1682"/>
        <w:gridCol w:w="5469"/>
        <w:gridCol w:w="13"/>
      </w:tblGrid>
      <w:tr w:rsidR="00DD30C2" w:rsidRPr="00DD30C2" w14:paraId="2718F5C7"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2DD83E0"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377A3B35"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999F20"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http://www.opengis.net/spec/waterml/part2/1.0/conf/uml-collection</w:t>
            </w:r>
          </w:p>
        </w:tc>
      </w:tr>
      <w:tr w:rsidR="00DD30C2" w:rsidRPr="00DD30C2" w14:paraId="73360373"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73E3D0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B79758"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/extends-part1</w:t>
            </w:r>
          </w:p>
        </w:tc>
      </w:tr>
      <w:tr w:rsidR="00DD30C2" w:rsidRPr="00DD30C2" w14:paraId="4D04C460"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A2F55F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0233C3"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886E85" w14:textId="77777777" w:rsidR="00DD30C2" w:rsidRPr="00726F0D" w:rsidRDefault="00DD30C2" w:rsidP="00BA5968">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BA5968" w:rsidRPr="00726F0D">
              <w:rPr>
                <w:rFonts w:ascii="Times New Roman" w:eastAsia="Times New Roman" w:hAnsi="Times New Roman" w:cs="Times New Roman"/>
                <w:color w:val="000000"/>
                <w:sz w:val="22"/>
                <w:szCs w:val="22"/>
                <w:lang w:val="en-US"/>
              </w:rPr>
              <w:t>uml</w:t>
            </w:r>
            <w:proofErr w:type="spellEnd"/>
            <w:r w:rsidR="00BA5968" w:rsidRPr="00726F0D">
              <w:rPr>
                <w:rFonts w:ascii="Times New Roman" w:eastAsia="Times New Roman" w:hAnsi="Times New Roman" w:cs="Times New Roman"/>
                <w:color w:val="000000"/>
                <w:sz w:val="22"/>
                <w:szCs w:val="22"/>
                <w:lang w:val="en-US"/>
              </w:rPr>
              <w:t>-collection/e</w:t>
            </w:r>
            <w:r w:rsidRPr="00726F0D">
              <w:rPr>
                <w:rFonts w:ascii="Times New Roman" w:eastAsia="Times New Roman" w:hAnsi="Times New Roman" w:cs="Times New Roman"/>
                <w:color w:val="000000"/>
                <w:sz w:val="22"/>
                <w:szCs w:val="22"/>
                <w:lang w:val="en-US"/>
              </w:rPr>
              <w:t>xtends-part1</w:t>
            </w:r>
          </w:p>
        </w:tc>
      </w:tr>
      <w:tr w:rsidR="00DD30C2" w:rsidRPr="00DD30C2" w14:paraId="28DB78FC"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AEE6B7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9DB73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8A3336"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Test that the collection extends the WaterML2.0 part 1 Collection type. </w:t>
            </w:r>
          </w:p>
        </w:tc>
      </w:tr>
      <w:tr w:rsidR="00DD30C2" w:rsidRPr="00DD30C2" w14:paraId="387E9CCD"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6BD114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4C66F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172F4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Inspect the Collection type’s base class and ensure if is either the WaterML2.0 part 1 Collection type, or a sub-class of it.</w:t>
            </w:r>
          </w:p>
        </w:tc>
      </w:tr>
      <w:tr w:rsidR="00DD30C2" w:rsidRPr="00DD30C2" w14:paraId="0A89E6BE"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C5239D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80DC7F"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97B86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bl>
    <w:p w14:paraId="6765B7A6" w14:textId="77777777" w:rsidR="00DD30C2" w:rsidRPr="00DD30C2" w:rsidRDefault="00DD30C2" w:rsidP="00DD30C2">
      <w:pPr>
        <w:spacing w:after="240"/>
        <w:rPr>
          <w:rFonts w:ascii="Times New Roman" w:eastAsia="Times New Roman" w:hAnsi="Times New Roman" w:cs="Times New Roman"/>
          <w:color w:val="0F0F0F"/>
          <w:lang w:val="en-US"/>
        </w:rPr>
      </w:pPr>
      <w:r w:rsidRPr="00DD30C2">
        <w:rPr>
          <w:rFonts w:ascii="Lucida Sans" w:eastAsia="Lucida Sans" w:hAnsi="Lucida Sans" w:cs="Lucida Sans"/>
          <w:color w:val="000000"/>
          <w:sz w:val="16"/>
          <w:szCs w:val="16"/>
          <w:shd w:val="clear" w:color="auto" w:fill="FFFF80"/>
          <w:lang w:val="en-US"/>
        </w:rPr>
        <w:t xml:space="preserve"> </w:t>
      </w:r>
    </w:p>
    <w:p w14:paraId="44435716" w14:textId="77777777" w:rsidR="00DD30C2" w:rsidRPr="00DD30C2" w:rsidRDefault="00DD30C2" w:rsidP="0080033A">
      <w:pPr>
        <w:pStyle w:val="AnnexNumbered"/>
        <w:rPr>
          <w:lang w:val="en-US"/>
        </w:rPr>
      </w:pPr>
      <w:bookmarkStart w:id="284" w:name="CONVERSIONS"/>
      <w:bookmarkStart w:id="285" w:name="BKM_405F9747_321F_41E9_A51B_60642F57605E"/>
      <w:bookmarkStart w:id="286" w:name="_Toc290114341"/>
      <w:bookmarkEnd w:id="284"/>
      <w:bookmarkEnd w:id="285"/>
      <w:r w:rsidRPr="00DD30C2">
        <w:rPr>
          <w:lang w:val="en-US"/>
        </w:rPr>
        <w:t>Conformance class: Conversions</w:t>
      </w:r>
      <w:bookmarkEnd w:id="286"/>
    </w:p>
    <w:tbl>
      <w:tblPr>
        <w:tblW w:w="8897" w:type="dxa"/>
        <w:tblLayout w:type="fixed"/>
        <w:tblLook w:val="04A0" w:firstRow="1" w:lastRow="0" w:firstColumn="1" w:lastColumn="0" w:noHBand="0" w:noVBand="1"/>
      </w:tblPr>
      <w:tblGrid>
        <w:gridCol w:w="1523"/>
        <w:gridCol w:w="210"/>
        <w:gridCol w:w="1682"/>
        <w:gridCol w:w="5469"/>
        <w:gridCol w:w="13"/>
      </w:tblGrid>
      <w:tr w:rsidR="00DD30C2" w:rsidRPr="00DD30C2" w14:paraId="0F09F866" w14:textId="77777777" w:rsidTr="00565720">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6670C387"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4F51AF0F" w14:textId="77777777" w:rsidTr="00565720">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8B192E"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http://www.opengis.net/spec/waterml/part2/1.0/conf/uml-conversions</w:t>
            </w:r>
          </w:p>
        </w:tc>
      </w:tr>
      <w:tr w:rsidR="00DD30C2" w:rsidRPr="00DD30C2" w14:paraId="0316F29C" w14:textId="77777777" w:rsidTr="00565720">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B5B8E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824ED4"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color w:val="000000"/>
                <w:lang w:val="en-US"/>
              </w:rPr>
              <w:t xml:space="preserve"> </w:t>
            </w:r>
            <w:r w:rsidRPr="00DD30C2">
              <w:rPr>
                <w:rFonts w:ascii="Times New Roman" w:eastAsia="Times New Roman" w:hAnsi="Times New Roman" w:cs="Times New Roman"/>
                <w:b/>
                <w:color w:val="0000FF"/>
                <w:sz w:val="22"/>
                <w:szCs w:val="22"/>
                <w:lang w:val="en-US"/>
              </w:rPr>
              <w:t>http://www.opengis.net/spec/waterml/2.0/req/uml-monitoring-point</w:t>
            </w:r>
          </w:p>
        </w:tc>
      </w:tr>
      <w:tr w:rsidR="00DD30C2" w:rsidRPr="00DD30C2" w14:paraId="067ACCCD" w14:textId="77777777" w:rsidTr="00565720">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660B1D"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C5131B"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color w:val="000000"/>
                <w:lang w:val="en-US"/>
              </w:rPr>
              <w:t xml:space="preserve"> </w:t>
            </w:r>
            <w:proofErr w:type="gramStart"/>
            <w:r w:rsidRPr="00DD30C2">
              <w:rPr>
                <w:rFonts w:ascii="Times New Roman" w:eastAsia="Times New Roman" w:hAnsi="Times New Roman" w:cs="Times New Roman"/>
                <w:b/>
                <w:color w:val="0000FF"/>
                <w:sz w:val="22"/>
                <w:szCs w:val="22"/>
                <w:lang w:val="en-US"/>
              </w:rPr>
              <w:t>urn:iso:dis:iso:19156:clause:9</w:t>
            </w:r>
            <w:proofErr w:type="gramEnd"/>
          </w:p>
        </w:tc>
      </w:tr>
      <w:tr w:rsidR="00DD30C2" w:rsidRPr="00DD30C2" w14:paraId="61DF8B3F"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00F8DB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BC9CF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w:t>
            </w:r>
            <w:proofErr w:type="spellStart"/>
            <w:r w:rsidRPr="00726F0D">
              <w:rPr>
                <w:rFonts w:ascii="Times New Roman" w:eastAsia="Times New Roman" w:hAnsi="Times New Roman" w:cs="Times New Roman"/>
                <w:b/>
                <w:color w:val="FF0000"/>
                <w:sz w:val="22"/>
                <w:szCs w:val="22"/>
                <w:lang w:val="en-US"/>
              </w:rPr>
              <w:t>datums</w:t>
            </w:r>
            <w:proofErr w:type="spellEnd"/>
            <w:r w:rsidRPr="00726F0D">
              <w:rPr>
                <w:rFonts w:ascii="Times New Roman" w:eastAsia="Times New Roman" w:hAnsi="Times New Roman" w:cs="Times New Roman"/>
                <w:b/>
                <w:color w:val="FF0000"/>
                <w:sz w:val="22"/>
                <w:szCs w:val="22"/>
                <w:lang w:val="en-US"/>
              </w:rPr>
              <w:t>-for-stage</w:t>
            </w:r>
          </w:p>
        </w:tc>
      </w:tr>
      <w:tr w:rsidR="00DD30C2" w:rsidRPr="00DD30C2" w14:paraId="46498AD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7EDDAF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F5D87F"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7F64C4" w14:textId="77777777" w:rsidR="00DD30C2" w:rsidRPr="00726F0D" w:rsidRDefault="00DD30C2" w:rsidP="00613788">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BE027B" w:rsidRPr="00726F0D">
              <w:rPr>
                <w:rFonts w:ascii="Times New Roman" w:eastAsia="Times New Roman" w:hAnsi="Times New Roman" w:cs="Times New Roman"/>
                <w:color w:val="000000"/>
                <w:sz w:val="22"/>
                <w:szCs w:val="22"/>
                <w:lang w:val="en-US"/>
              </w:rPr>
              <w:t>uml</w:t>
            </w:r>
            <w:proofErr w:type="spellEnd"/>
            <w:r w:rsidR="00BE027B" w:rsidRPr="00726F0D">
              <w:rPr>
                <w:rFonts w:ascii="Times New Roman" w:eastAsia="Times New Roman" w:hAnsi="Times New Roman" w:cs="Times New Roman"/>
                <w:color w:val="000000"/>
                <w:sz w:val="22"/>
                <w:szCs w:val="22"/>
                <w:lang w:val="en-US"/>
              </w:rPr>
              <w:t>-</w:t>
            </w:r>
            <w:r w:rsidR="00613788" w:rsidRPr="00726F0D">
              <w:rPr>
                <w:rFonts w:ascii="Times New Roman" w:eastAsia="Times New Roman" w:hAnsi="Times New Roman" w:cs="Times New Roman"/>
                <w:color w:val="000000"/>
                <w:sz w:val="22"/>
                <w:szCs w:val="22"/>
                <w:lang w:val="en-US"/>
              </w:rPr>
              <w:t>conversion</w:t>
            </w:r>
            <w:r w:rsidR="00B80B59" w:rsidRPr="00726F0D">
              <w:rPr>
                <w:rFonts w:ascii="Times New Roman" w:eastAsia="Times New Roman" w:hAnsi="Times New Roman" w:cs="Times New Roman"/>
                <w:color w:val="000000"/>
                <w:sz w:val="22"/>
                <w:szCs w:val="22"/>
                <w:lang w:val="en-US"/>
              </w:rPr>
              <w:t>s</w:t>
            </w:r>
            <w:r w:rsidR="00BE027B"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datums</w:t>
            </w:r>
            <w:proofErr w:type="spellEnd"/>
            <w:r w:rsidRPr="00726F0D">
              <w:rPr>
                <w:rFonts w:ascii="Times New Roman" w:eastAsia="Times New Roman" w:hAnsi="Times New Roman" w:cs="Times New Roman"/>
                <w:color w:val="000000"/>
                <w:sz w:val="22"/>
                <w:szCs w:val="22"/>
                <w:lang w:val="en-US"/>
              </w:rPr>
              <w:t>-for-stage</w:t>
            </w:r>
          </w:p>
        </w:tc>
      </w:tr>
      <w:tr w:rsidR="00DD30C2" w:rsidRPr="00DD30C2" w14:paraId="08C77BFB"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E61546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F06AA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397EF0"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Test that the </w:t>
            </w:r>
            <w:r w:rsidR="00CE4260" w:rsidRPr="00726F0D">
              <w:rPr>
                <w:rFonts w:ascii="Times New Roman" w:eastAsia="Times New Roman" w:hAnsi="Times New Roman" w:cs="Times New Roman"/>
                <w:color w:val="0F0F0F"/>
                <w:sz w:val="22"/>
                <w:szCs w:val="22"/>
                <w:lang w:val="en-US"/>
              </w:rPr>
              <w:t>conversion</w:t>
            </w:r>
            <w:r w:rsidRPr="00726F0D">
              <w:rPr>
                <w:rFonts w:ascii="Times New Roman" w:eastAsia="Times New Roman" w:hAnsi="Times New Roman" w:cs="Times New Roman"/>
                <w:color w:val="0F0F0F"/>
                <w:sz w:val="22"/>
                <w:szCs w:val="22"/>
                <w:lang w:val="en-US"/>
              </w:rPr>
              <w:t xml:space="preserve"> supports the specification of a vertical datum</w:t>
            </w:r>
          </w:p>
        </w:tc>
      </w:tr>
      <w:tr w:rsidR="00DD30C2" w:rsidRPr="00DD30C2" w14:paraId="4C9AB83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7EC07E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F7F9D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388D8A"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Inspect the conversion model element to ensure a vertical datum is supported.</w:t>
            </w:r>
          </w:p>
        </w:tc>
      </w:tr>
      <w:tr w:rsidR="00DD30C2" w:rsidRPr="00DD30C2" w14:paraId="5A6D9AC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699914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66802C"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4FE0B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r w:rsidR="00DD30C2" w:rsidRPr="00DD30C2" w14:paraId="5011A49C"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9D8E39F"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0A11E3B"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/multiple-conversion-types</w:t>
            </w:r>
          </w:p>
        </w:tc>
      </w:tr>
      <w:tr w:rsidR="00DD30C2" w:rsidRPr="00DD30C2" w14:paraId="4A23B88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FE4D31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82A160"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75A40F" w14:textId="77777777" w:rsidR="00DD30C2" w:rsidRPr="00726F0D" w:rsidRDefault="00DD30C2" w:rsidP="003C6D85">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0E2A74" w:rsidRPr="00726F0D">
              <w:rPr>
                <w:rFonts w:ascii="Times New Roman" w:eastAsia="Times New Roman" w:hAnsi="Times New Roman" w:cs="Times New Roman"/>
                <w:color w:val="000000"/>
                <w:sz w:val="22"/>
                <w:szCs w:val="22"/>
                <w:lang w:val="en-US"/>
              </w:rPr>
              <w:t>uml</w:t>
            </w:r>
            <w:proofErr w:type="spellEnd"/>
            <w:r w:rsidR="000E2A74"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multiple-conversion-types</w:t>
            </w:r>
          </w:p>
        </w:tc>
      </w:tr>
      <w:tr w:rsidR="00DD30C2" w:rsidRPr="00DD30C2" w14:paraId="22ABBF7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76AEE2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C3F4993"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F66C7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Check whether the conversion supports properties other than stage and discharge. </w:t>
            </w:r>
          </w:p>
        </w:tc>
      </w:tr>
      <w:tr w:rsidR="00DD30C2" w:rsidRPr="00DD30C2" w14:paraId="23D9D5A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1DCEE7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B5ABA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868CF0"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Inspect the </w:t>
            </w:r>
            <w:proofErr w:type="spellStart"/>
            <w:r w:rsidRPr="00726F0D">
              <w:rPr>
                <w:rFonts w:ascii="Times New Roman" w:eastAsia="Times New Roman" w:hAnsi="Times New Roman" w:cs="Times New Roman"/>
                <w:color w:val="0F0F0F"/>
                <w:sz w:val="22"/>
                <w:szCs w:val="22"/>
                <w:lang w:val="en-US"/>
              </w:rPr>
              <w:t>inputProperty</w:t>
            </w:r>
            <w:proofErr w:type="spellEnd"/>
            <w:r w:rsidRPr="00726F0D">
              <w:rPr>
                <w:rFonts w:ascii="Times New Roman" w:eastAsia="Times New Roman" w:hAnsi="Times New Roman" w:cs="Times New Roman"/>
                <w:color w:val="0F0F0F"/>
                <w:sz w:val="22"/>
                <w:szCs w:val="22"/>
                <w:lang w:val="en-US"/>
              </w:rPr>
              <w:t xml:space="preserve"> and </w:t>
            </w:r>
            <w:proofErr w:type="spellStart"/>
            <w:r w:rsidRPr="00726F0D">
              <w:rPr>
                <w:rFonts w:ascii="Times New Roman" w:eastAsia="Times New Roman" w:hAnsi="Times New Roman" w:cs="Times New Roman"/>
                <w:color w:val="0F0F0F"/>
                <w:sz w:val="22"/>
                <w:szCs w:val="22"/>
                <w:lang w:val="en-US"/>
              </w:rPr>
              <w:t>outputProperty</w:t>
            </w:r>
            <w:proofErr w:type="spellEnd"/>
            <w:r w:rsidRPr="00726F0D">
              <w:rPr>
                <w:rFonts w:ascii="Times New Roman" w:eastAsia="Times New Roman" w:hAnsi="Times New Roman" w:cs="Times New Roman"/>
                <w:color w:val="0F0F0F"/>
                <w:sz w:val="22"/>
                <w:szCs w:val="22"/>
                <w:lang w:val="en-US"/>
              </w:rPr>
              <w:t xml:space="preserve"> attributes and ensure any vocabulary terms are allowed. </w:t>
            </w:r>
          </w:p>
        </w:tc>
      </w:tr>
      <w:tr w:rsidR="00DD30C2" w:rsidRPr="00DD30C2" w14:paraId="51DCAC9C"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6E5B13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CBA2F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384C86"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r w:rsidR="00DD30C2" w:rsidRPr="00DD30C2" w14:paraId="5C82383D"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9D6C74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A8744B"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/start-periods</w:t>
            </w:r>
          </w:p>
        </w:tc>
      </w:tr>
      <w:tr w:rsidR="00DD30C2" w:rsidRPr="00DD30C2" w14:paraId="0E4C6DA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AB4519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AA774D"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AFAB54"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EA361F" w:rsidRPr="00726F0D">
              <w:rPr>
                <w:rFonts w:ascii="Times New Roman" w:eastAsia="Times New Roman" w:hAnsi="Times New Roman" w:cs="Times New Roman"/>
                <w:color w:val="000000"/>
                <w:sz w:val="22"/>
                <w:szCs w:val="22"/>
                <w:lang w:val="en-US"/>
              </w:rPr>
              <w:t>uml</w:t>
            </w:r>
            <w:proofErr w:type="spellEnd"/>
            <w:r w:rsidR="00EA361F"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start-periods</w:t>
            </w:r>
          </w:p>
        </w:tc>
      </w:tr>
      <w:tr w:rsidR="00DD30C2" w:rsidRPr="00DD30C2" w14:paraId="14A86118" w14:textId="77777777" w:rsidTr="00565720">
        <w:trPr>
          <w:trHeight w:val="1064"/>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516E1E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E6278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872523"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Check whether the model supports conversions with </w:t>
            </w:r>
            <w:proofErr w:type="gramStart"/>
            <w:r w:rsidRPr="00726F0D">
              <w:rPr>
                <w:rFonts w:ascii="Times New Roman" w:eastAsia="Times New Roman" w:hAnsi="Times New Roman" w:cs="Times New Roman"/>
                <w:color w:val="0F0F0F"/>
                <w:sz w:val="22"/>
                <w:szCs w:val="22"/>
                <w:lang w:val="en-US"/>
              </w:rPr>
              <w:t>open ended</w:t>
            </w:r>
            <w:proofErr w:type="gramEnd"/>
            <w:r w:rsidRPr="00726F0D">
              <w:rPr>
                <w:rFonts w:ascii="Times New Roman" w:eastAsia="Times New Roman" w:hAnsi="Times New Roman" w:cs="Times New Roman"/>
                <w:color w:val="0F0F0F"/>
                <w:sz w:val="22"/>
                <w:szCs w:val="22"/>
                <w:lang w:val="en-US"/>
              </w:rPr>
              <w:t xml:space="preserve"> applicable periods unless specified by an end time property.  </w:t>
            </w:r>
          </w:p>
        </w:tc>
      </w:tr>
      <w:tr w:rsidR="00DD30C2" w:rsidRPr="00DD30C2" w14:paraId="1ABE725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AA1A41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210668"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FFADE0"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Inspect the </w:t>
            </w:r>
            <w:proofErr w:type="spellStart"/>
            <w:r w:rsidRPr="00726F0D">
              <w:rPr>
                <w:rFonts w:ascii="Times New Roman" w:eastAsia="Times New Roman" w:hAnsi="Times New Roman" w:cs="Times New Roman"/>
                <w:color w:val="0F0F0F"/>
                <w:sz w:val="22"/>
                <w:szCs w:val="22"/>
                <w:lang w:val="en-US"/>
              </w:rPr>
              <w:t>ConversionPeriod</w:t>
            </w:r>
            <w:proofErr w:type="spellEnd"/>
            <w:r w:rsidRPr="00726F0D">
              <w:rPr>
                <w:rFonts w:ascii="Times New Roman" w:eastAsia="Times New Roman" w:hAnsi="Times New Roman" w:cs="Times New Roman"/>
                <w:color w:val="0F0F0F"/>
                <w:sz w:val="22"/>
                <w:szCs w:val="22"/>
                <w:lang w:val="en-US"/>
              </w:rPr>
              <w:t xml:space="preserve"> type and check it has a start and end specified, with the end optional. </w:t>
            </w:r>
          </w:p>
        </w:tc>
      </w:tr>
      <w:tr w:rsidR="00DD30C2" w:rsidRPr="00DD30C2" w14:paraId="43CEAC1B"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736741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0F6394"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6BEF78"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r w:rsidR="00DD30C2" w:rsidRPr="00DD30C2" w14:paraId="45E597B4"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AAD55A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BC03AC"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/conversion-gaps</w:t>
            </w:r>
          </w:p>
        </w:tc>
      </w:tr>
      <w:tr w:rsidR="00DD30C2" w:rsidRPr="00DD30C2" w14:paraId="0C5E58E6"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3F9B36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D64362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7F72A8"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FF2A46" w:rsidRPr="00726F0D">
              <w:rPr>
                <w:rFonts w:ascii="Times New Roman" w:eastAsia="Times New Roman" w:hAnsi="Times New Roman" w:cs="Times New Roman"/>
                <w:color w:val="000000"/>
                <w:sz w:val="22"/>
                <w:szCs w:val="22"/>
                <w:lang w:val="en-US"/>
              </w:rPr>
              <w:t>uml</w:t>
            </w:r>
            <w:proofErr w:type="spellEnd"/>
            <w:r w:rsidR="00FF2A46"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conversion-gaps</w:t>
            </w:r>
          </w:p>
        </w:tc>
      </w:tr>
      <w:tr w:rsidR="00DD30C2" w:rsidRPr="00DD30C2" w14:paraId="632AF7AD"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A85161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AC71F3"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9C6712"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the model supports gaps in conversion periods.  </w:t>
            </w:r>
          </w:p>
        </w:tc>
      </w:tr>
      <w:tr w:rsidR="00DD30C2" w:rsidRPr="00DD30C2" w14:paraId="2F13C05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26C956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AC0C9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6C194F"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Inspect the model to ensure that it is possible to have gaps in periods of conversion application. </w:t>
            </w:r>
          </w:p>
        </w:tc>
      </w:tr>
      <w:tr w:rsidR="00DD30C2" w:rsidRPr="00DD30C2" w14:paraId="20D90DE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3C7B9B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2CFDC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910494F"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r w:rsidR="00DD30C2" w:rsidRPr="00DD30C2" w14:paraId="744B5C07"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1F7253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5BA811"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/conversion-reuse</w:t>
            </w:r>
          </w:p>
        </w:tc>
      </w:tr>
      <w:tr w:rsidR="00DD30C2" w:rsidRPr="00DD30C2" w14:paraId="336FA730"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A16802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3F9C68"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6010C1" w14:textId="75C13546" w:rsidR="00F216D7"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813241" w:rsidRPr="00726F0D">
              <w:rPr>
                <w:rFonts w:ascii="Times New Roman" w:eastAsia="Times New Roman" w:hAnsi="Times New Roman" w:cs="Times New Roman"/>
                <w:color w:val="000000"/>
                <w:sz w:val="22"/>
                <w:szCs w:val="22"/>
                <w:lang w:val="en-US"/>
              </w:rPr>
              <w:t>uml</w:t>
            </w:r>
            <w:proofErr w:type="spellEnd"/>
            <w:r w:rsidR="00813241"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conversion-reuse</w:t>
            </w:r>
          </w:p>
          <w:p w14:paraId="1025C754" w14:textId="145C8F99" w:rsidR="00DD30C2" w:rsidRPr="00726F0D" w:rsidRDefault="00F216D7" w:rsidP="00F216D7">
            <w:pPr>
              <w:tabs>
                <w:tab w:val="left" w:pos="1385"/>
              </w:tabs>
              <w:rPr>
                <w:rFonts w:ascii="Times New Roman" w:eastAsia="Times New Roman" w:hAnsi="Times New Roman" w:cs="Times New Roman"/>
                <w:sz w:val="22"/>
                <w:szCs w:val="22"/>
                <w:lang w:val="en-US"/>
              </w:rPr>
            </w:pPr>
            <w:r w:rsidRPr="00726F0D">
              <w:rPr>
                <w:rFonts w:ascii="Times New Roman" w:eastAsia="Times New Roman" w:hAnsi="Times New Roman" w:cs="Times New Roman"/>
                <w:sz w:val="22"/>
                <w:szCs w:val="22"/>
                <w:lang w:val="en-US"/>
              </w:rPr>
              <w:tab/>
            </w:r>
          </w:p>
        </w:tc>
      </w:tr>
      <w:tr w:rsidR="00DD30C2" w:rsidRPr="00DD30C2" w14:paraId="10C465C6"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D6DA59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75904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2DD802"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Ensure that a conversion period (</w:t>
            </w:r>
            <w:proofErr w:type="spellStart"/>
            <w:r w:rsidRPr="00726F0D">
              <w:rPr>
                <w:rFonts w:ascii="Times New Roman" w:eastAsia="Times New Roman" w:hAnsi="Times New Roman" w:cs="Times New Roman"/>
                <w:color w:val="000000"/>
                <w:sz w:val="22"/>
                <w:szCs w:val="22"/>
                <w:lang w:val="en-US"/>
              </w:rPr>
              <w:t>applicableConversion</w:t>
            </w:r>
            <w:proofErr w:type="spellEnd"/>
            <w:r w:rsidRPr="00726F0D">
              <w:rPr>
                <w:rFonts w:ascii="Times New Roman" w:eastAsia="Times New Roman" w:hAnsi="Times New Roman" w:cs="Times New Roman"/>
                <w:color w:val="000000"/>
                <w:sz w:val="22"/>
                <w:szCs w:val="22"/>
                <w:lang w:val="en-US"/>
              </w:rPr>
              <w:t xml:space="preserve">) is able to refer to the same conversion. </w:t>
            </w:r>
          </w:p>
        </w:tc>
      </w:tr>
      <w:tr w:rsidR="00DD30C2" w:rsidRPr="00DD30C2" w14:paraId="3D7964D0"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981146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F7A79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E59B09"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that Conversions are of a type that allows reference by its identity, rather than only contained within. </w:t>
            </w:r>
          </w:p>
        </w:tc>
      </w:tr>
      <w:tr w:rsidR="00DD30C2" w:rsidRPr="00DD30C2" w14:paraId="442BB696"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51D506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A2BC9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2A9F3C"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78BC2793"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C086C3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2B4328"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/linear-interpolation</w:t>
            </w:r>
          </w:p>
        </w:tc>
      </w:tr>
      <w:tr w:rsidR="00DD30C2" w:rsidRPr="00DD30C2" w14:paraId="179B89D1"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5472EA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6D4DCFB"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2E8B1C"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BA1FCF" w:rsidRPr="00726F0D">
              <w:rPr>
                <w:rFonts w:ascii="Times New Roman" w:eastAsia="Times New Roman" w:hAnsi="Times New Roman" w:cs="Times New Roman"/>
                <w:color w:val="000000"/>
                <w:sz w:val="22"/>
                <w:szCs w:val="22"/>
                <w:lang w:val="en-US"/>
              </w:rPr>
              <w:t>uml</w:t>
            </w:r>
            <w:proofErr w:type="spellEnd"/>
            <w:r w:rsidR="00BA1FCF"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linear-interpolation</w:t>
            </w:r>
          </w:p>
        </w:tc>
      </w:tr>
      <w:tr w:rsidR="00DD30C2" w:rsidRPr="00DD30C2" w14:paraId="3B118B3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502C5D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6C4AFB"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385476A"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is able to represent sufficient points to enable linear </w:t>
            </w:r>
            <w:proofErr w:type="spellStart"/>
            <w:r w:rsidRPr="00726F0D">
              <w:rPr>
                <w:rFonts w:ascii="Times New Roman" w:eastAsia="Times New Roman" w:hAnsi="Times New Roman" w:cs="Times New Roman"/>
                <w:color w:val="000000"/>
                <w:sz w:val="22"/>
                <w:szCs w:val="22"/>
                <w:lang w:val="en-US"/>
              </w:rPr>
              <w:t>interopolation</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2F645C8C"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B17AC4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390911"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1DB2E3"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that Conversions has an unbounded number of input/output pairs. </w:t>
            </w:r>
          </w:p>
        </w:tc>
      </w:tr>
      <w:tr w:rsidR="00DD30C2" w:rsidRPr="00DD30C2" w14:paraId="2613A8E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83F358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F597F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D3DEB5"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2C7CF2B7"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B42CBD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935DA9"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/equation</w:t>
            </w:r>
          </w:p>
        </w:tc>
      </w:tr>
      <w:tr w:rsidR="00DD30C2" w:rsidRPr="00DD30C2" w14:paraId="0763EF58"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078138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92BD20"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6E313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6E04FA" w:rsidRPr="00726F0D">
              <w:rPr>
                <w:rFonts w:ascii="Times New Roman" w:eastAsia="Times New Roman" w:hAnsi="Times New Roman" w:cs="Times New Roman"/>
                <w:color w:val="000000"/>
                <w:sz w:val="22"/>
                <w:szCs w:val="22"/>
                <w:lang w:val="en-US"/>
              </w:rPr>
              <w:t>uml</w:t>
            </w:r>
            <w:proofErr w:type="spellEnd"/>
            <w:r w:rsidR="006E04FA"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equation</w:t>
            </w:r>
          </w:p>
        </w:tc>
      </w:tr>
      <w:tr w:rsidR="00DD30C2" w:rsidRPr="00DD30C2" w14:paraId="3E320FA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FE1B1F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748CD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4C24F2"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is able to refer to the source equation from which the conversion has been derived. Text-based equations are only supported.   </w:t>
            </w:r>
          </w:p>
        </w:tc>
      </w:tr>
      <w:tr w:rsidR="00DD30C2" w:rsidRPr="00DD30C2" w14:paraId="4085C7C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18FA5A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D1FD2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E9E868"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that Conversions allows a reference to a </w:t>
            </w:r>
            <w:proofErr w:type="spellStart"/>
            <w:r w:rsidRPr="00726F0D">
              <w:rPr>
                <w:rFonts w:ascii="Times New Roman" w:eastAsia="Times New Roman" w:hAnsi="Times New Roman" w:cs="Times New Roman"/>
                <w:color w:val="000000"/>
                <w:sz w:val="22"/>
                <w:szCs w:val="22"/>
                <w:lang w:val="en-US"/>
              </w:rPr>
              <w:t>ConversionEquation</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60C2386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74F049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6F53F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F51F66"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7F60F5FD"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5FB025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968B0A"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/transformation</w:t>
            </w:r>
          </w:p>
        </w:tc>
      </w:tr>
      <w:tr w:rsidR="00DD30C2" w:rsidRPr="00DD30C2" w14:paraId="6CA9300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5C9F8AD"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55D1CC"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5E6DDB"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926B09" w:rsidRPr="00726F0D">
              <w:rPr>
                <w:rFonts w:ascii="Times New Roman" w:eastAsia="Times New Roman" w:hAnsi="Times New Roman" w:cs="Times New Roman"/>
                <w:color w:val="000000"/>
                <w:sz w:val="22"/>
                <w:szCs w:val="22"/>
                <w:lang w:val="en-US"/>
              </w:rPr>
              <w:t>uml</w:t>
            </w:r>
            <w:proofErr w:type="spellEnd"/>
            <w:r w:rsidR="00926B09"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transformation</w:t>
            </w:r>
          </w:p>
        </w:tc>
      </w:tr>
      <w:tr w:rsidR="00DD30C2" w:rsidRPr="00DD30C2" w14:paraId="12722F8A"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1A3F1E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840CD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EDCA2E"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definition is sufficient to enable transformation of output data. </w:t>
            </w:r>
          </w:p>
        </w:tc>
      </w:tr>
      <w:tr w:rsidR="00DD30C2" w:rsidRPr="00DD30C2" w14:paraId="5861DE9C"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196790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ADEEB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ABAEE8"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that Conversion contains sufficient points and metadata to allow a transformation to be run, without requiring addition transformation information. </w:t>
            </w:r>
          </w:p>
        </w:tc>
      </w:tr>
      <w:tr w:rsidR="00DD30C2" w:rsidRPr="00DD30C2" w14:paraId="3FE0BCAB"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DA5E8D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E1E4E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177499"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5D7EB62F"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BB2B09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2E04E7"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/source-system</w:t>
            </w:r>
          </w:p>
        </w:tc>
      </w:tr>
      <w:tr w:rsidR="00DD30C2" w:rsidRPr="00DD30C2" w14:paraId="73E99A8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11FFF9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9E2DD6"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5131A1"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110F2A" w:rsidRPr="00726F0D">
              <w:rPr>
                <w:rFonts w:ascii="Times New Roman" w:eastAsia="Times New Roman" w:hAnsi="Times New Roman" w:cs="Times New Roman"/>
                <w:color w:val="000000"/>
                <w:sz w:val="22"/>
                <w:szCs w:val="22"/>
                <w:lang w:val="en-US"/>
              </w:rPr>
              <w:t>uml</w:t>
            </w:r>
            <w:proofErr w:type="spellEnd"/>
            <w:r w:rsidR="00110F2A"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source-system</w:t>
            </w:r>
          </w:p>
        </w:tc>
      </w:tr>
      <w:tr w:rsidR="00DD30C2" w:rsidRPr="00DD30C2" w14:paraId="4A2BBF9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3D9C08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BBB736"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7066FD"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is able to express how it was originally stored.  </w:t>
            </w:r>
          </w:p>
        </w:tc>
      </w:tr>
      <w:tr w:rsidR="00DD30C2" w:rsidRPr="00DD30C2" w14:paraId="2373354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B62E3B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C6E31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028348"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Conversion type and pass if a property allows specifying the source system of the conversion, fail otherwise.  </w:t>
            </w:r>
          </w:p>
        </w:tc>
      </w:tr>
      <w:tr w:rsidR="00DD30C2" w:rsidRPr="00DD30C2" w14:paraId="3DC421D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5D0A42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35B26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09CB2C"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1440CA2E"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853089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7CD69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/keys</w:t>
            </w:r>
          </w:p>
        </w:tc>
      </w:tr>
      <w:tr w:rsidR="00DD30C2" w:rsidRPr="00DD30C2" w14:paraId="55EA50C0"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498F51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FF5DE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C24BFF"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8B37AA" w:rsidRPr="00726F0D">
              <w:rPr>
                <w:rFonts w:ascii="Times New Roman" w:eastAsia="Times New Roman" w:hAnsi="Times New Roman" w:cs="Times New Roman"/>
                <w:color w:val="000000"/>
                <w:sz w:val="22"/>
                <w:szCs w:val="22"/>
                <w:lang w:val="en-US"/>
              </w:rPr>
              <w:t>uml</w:t>
            </w:r>
            <w:proofErr w:type="spellEnd"/>
            <w:r w:rsidR="008B37AA"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keys</w:t>
            </w:r>
          </w:p>
        </w:tc>
      </w:tr>
      <w:tr w:rsidR="00DD30C2" w:rsidRPr="00DD30C2" w14:paraId="1787949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928AAC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2D0DC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776C6F"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provides the core keys required to identify instances.   </w:t>
            </w:r>
          </w:p>
        </w:tc>
      </w:tr>
      <w:tr w:rsidR="00DD30C2" w:rsidRPr="00DD30C2" w14:paraId="2F0AF2B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75B925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0AADC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7B9D41A"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Conversion type and pass if associations are provided to monitoring point, </w:t>
            </w:r>
            <w:proofErr w:type="spellStart"/>
            <w:r w:rsidRPr="00726F0D">
              <w:rPr>
                <w:rFonts w:ascii="Times New Roman" w:eastAsia="Times New Roman" w:hAnsi="Times New Roman" w:cs="Times New Roman"/>
                <w:color w:val="000000"/>
                <w:sz w:val="22"/>
                <w:szCs w:val="22"/>
                <w:lang w:val="en-US"/>
              </w:rPr>
              <w:t>inputProperty</w:t>
            </w:r>
            <w:proofErr w:type="spellEnd"/>
            <w:r w:rsidRPr="00726F0D">
              <w:rPr>
                <w:rFonts w:ascii="Times New Roman" w:eastAsia="Times New Roman" w:hAnsi="Times New Roman" w:cs="Times New Roman"/>
                <w:color w:val="000000"/>
                <w:sz w:val="22"/>
                <w:szCs w:val="22"/>
                <w:lang w:val="en-US"/>
              </w:rPr>
              <w:t xml:space="preserve"> and </w:t>
            </w:r>
            <w:proofErr w:type="spellStart"/>
            <w:r w:rsidRPr="00726F0D">
              <w:rPr>
                <w:rFonts w:ascii="Times New Roman" w:eastAsia="Times New Roman" w:hAnsi="Times New Roman" w:cs="Times New Roman"/>
                <w:color w:val="000000"/>
                <w:sz w:val="22"/>
                <w:szCs w:val="22"/>
                <w:lang w:val="en-US"/>
              </w:rPr>
              <w:t>outputPropety</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2604A4D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20E275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079AFC"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2D16461"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77584DB7"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B35CB5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C78C2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/link-to-</w:t>
            </w:r>
            <w:proofErr w:type="spellStart"/>
            <w:r w:rsidRPr="00726F0D">
              <w:rPr>
                <w:rFonts w:ascii="Times New Roman" w:eastAsia="Times New Roman" w:hAnsi="Times New Roman" w:cs="Times New Roman"/>
                <w:b/>
                <w:color w:val="FF0000"/>
                <w:sz w:val="22"/>
                <w:szCs w:val="22"/>
                <w:lang w:val="en-US"/>
              </w:rPr>
              <w:t>gaugings</w:t>
            </w:r>
            <w:proofErr w:type="spellEnd"/>
          </w:p>
        </w:tc>
      </w:tr>
      <w:tr w:rsidR="00DD30C2" w:rsidRPr="00DD30C2" w14:paraId="5C83F3D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1AA637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0B58033"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E040D6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C54FC2" w:rsidRPr="00726F0D">
              <w:rPr>
                <w:rFonts w:ascii="Times New Roman" w:eastAsia="Times New Roman" w:hAnsi="Times New Roman" w:cs="Times New Roman"/>
                <w:color w:val="000000"/>
                <w:sz w:val="22"/>
                <w:szCs w:val="22"/>
                <w:lang w:val="en-US"/>
              </w:rPr>
              <w:t>uml</w:t>
            </w:r>
            <w:proofErr w:type="spellEnd"/>
            <w:r w:rsidR="00C54FC2"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link-to-</w:t>
            </w:r>
            <w:proofErr w:type="spellStart"/>
            <w:r w:rsidRPr="00726F0D">
              <w:rPr>
                <w:rFonts w:ascii="Times New Roman" w:eastAsia="Times New Roman" w:hAnsi="Times New Roman" w:cs="Times New Roman"/>
                <w:color w:val="000000"/>
                <w:sz w:val="22"/>
                <w:szCs w:val="22"/>
                <w:lang w:val="en-US"/>
              </w:rPr>
              <w:t>gaugings</w:t>
            </w:r>
            <w:proofErr w:type="spellEnd"/>
          </w:p>
        </w:tc>
      </w:tr>
      <w:tr w:rsidR="00DD30C2" w:rsidRPr="00DD30C2" w14:paraId="700A0238"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D2DCEB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5F9C30"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F7E49B"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can express which gauging observations were used in conversion development. This should include used and/or excluded </w:t>
            </w:r>
            <w:proofErr w:type="spellStart"/>
            <w:r w:rsidRPr="00726F0D">
              <w:rPr>
                <w:rFonts w:ascii="Times New Roman" w:eastAsia="Times New Roman" w:hAnsi="Times New Roman" w:cs="Times New Roman"/>
                <w:color w:val="000000"/>
                <w:sz w:val="22"/>
                <w:szCs w:val="22"/>
                <w:lang w:val="en-US"/>
              </w:rPr>
              <w:t>gaugings</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30C99E60"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B041E8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14B29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14C4AA"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Conversion type and check whether an association with </w:t>
            </w:r>
            <w:proofErr w:type="spellStart"/>
            <w:r w:rsidRPr="00726F0D">
              <w:rPr>
                <w:rFonts w:ascii="Times New Roman" w:eastAsia="Times New Roman" w:hAnsi="Times New Roman" w:cs="Times New Roman"/>
                <w:color w:val="000000"/>
                <w:sz w:val="22"/>
                <w:szCs w:val="22"/>
                <w:lang w:val="en-US"/>
              </w:rPr>
              <w:t>GaugingObservation</w:t>
            </w:r>
            <w:proofErr w:type="spellEnd"/>
            <w:r w:rsidRPr="00726F0D">
              <w:rPr>
                <w:rFonts w:ascii="Times New Roman" w:eastAsia="Times New Roman" w:hAnsi="Times New Roman" w:cs="Times New Roman"/>
                <w:color w:val="000000"/>
                <w:sz w:val="22"/>
                <w:szCs w:val="22"/>
                <w:lang w:val="en-US"/>
              </w:rPr>
              <w:t xml:space="preserve"> exists for both included and excluded observations.    </w:t>
            </w:r>
          </w:p>
        </w:tc>
      </w:tr>
      <w:tr w:rsidR="00DD30C2" w:rsidRPr="00DD30C2" w14:paraId="010A51C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1CDA2F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F0B7C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C6A73B"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7B6DE813"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3F04D3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CEC52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/phasing</w:t>
            </w:r>
          </w:p>
        </w:tc>
      </w:tr>
      <w:tr w:rsidR="00DD30C2" w:rsidRPr="00DD30C2" w14:paraId="24832D8B"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26D145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DB1C0A4"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38438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E807C4" w:rsidRPr="00726F0D">
              <w:rPr>
                <w:rFonts w:ascii="Times New Roman" w:eastAsia="Times New Roman" w:hAnsi="Times New Roman" w:cs="Times New Roman"/>
                <w:color w:val="000000"/>
                <w:sz w:val="22"/>
                <w:szCs w:val="22"/>
                <w:lang w:val="en-US"/>
              </w:rPr>
              <w:t>uml</w:t>
            </w:r>
            <w:proofErr w:type="spellEnd"/>
            <w:r w:rsidR="00E807C4"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phasing</w:t>
            </w:r>
          </w:p>
        </w:tc>
      </w:tr>
      <w:tr w:rsidR="00DD30C2" w:rsidRPr="00DD30C2" w14:paraId="628B5D3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776FA5F"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6FF64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483E51"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provides sufficient metadata to describe phasing between conversions.    </w:t>
            </w:r>
          </w:p>
        </w:tc>
      </w:tr>
      <w:tr w:rsidR="00DD30C2" w:rsidRPr="00DD30C2" w14:paraId="795F75C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7835B1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549B0CF"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10C4ED"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w:t>
            </w:r>
            <w:proofErr w:type="spellStart"/>
            <w:r w:rsidRPr="00726F0D">
              <w:rPr>
                <w:rFonts w:ascii="Times New Roman" w:eastAsia="Times New Roman" w:hAnsi="Times New Roman" w:cs="Times New Roman"/>
                <w:color w:val="000000"/>
                <w:sz w:val="22"/>
                <w:szCs w:val="22"/>
                <w:lang w:val="en-US"/>
              </w:rPr>
              <w:t>ConversionGroup</w:t>
            </w:r>
            <w:proofErr w:type="spellEnd"/>
            <w:r w:rsidRPr="00726F0D">
              <w:rPr>
                <w:rFonts w:ascii="Times New Roman" w:eastAsia="Times New Roman" w:hAnsi="Times New Roman" w:cs="Times New Roman"/>
                <w:color w:val="000000"/>
                <w:sz w:val="22"/>
                <w:szCs w:val="22"/>
                <w:lang w:val="en-US"/>
              </w:rPr>
              <w:t xml:space="preserve"> type and pass if a phase period can be specified within each </w:t>
            </w:r>
            <w:proofErr w:type="spellStart"/>
            <w:r w:rsidRPr="00726F0D">
              <w:rPr>
                <w:rFonts w:ascii="Times New Roman" w:eastAsia="Times New Roman" w:hAnsi="Times New Roman" w:cs="Times New Roman"/>
                <w:color w:val="000000"/>
                <w:sz w:val="22"/>
                <w:szCs w:val="22"/>
                <w:lang w:val="en-US"/>
              </w:rPr>
              <w:t>ConversionPeriod</w:t>
            </w:r>
            <w:proofErr w:type="spellEnd"/>
            <w:r w:rsidRPr="00726F0D">
              <w:rPr>
                <w:rFonts w:ascii="Times New Roman" w:eastAsia="Times New Roman" w:hAnsi="Times New Roman" w:cs="Times New Roman"/>
                <w:color w:val="000000"/>
                <w:sz w:val="22"/>
                <w:szCs w:val="22"/>
                <w:lang w:val="en-US"/>
              </w:rPr>
              <w:t xml:space="preserve"> definition. </w:t>
            </w:r>
          </w:p>
        </w:tc>
      </w:tr>
      <w:tr w:rsidR="00DD30C2" w:rsidRPr="00DD30C2" w14:paraId="016284A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E35A67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40CB92"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CE88CB"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0696CC4A"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B88ABC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32BD5A"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/table-point-quality</w:t>
            </w:r>
          </w:p>
        </w:tc>
      </w:tr>
      <w:tr w:rsidR="00DD30C2" w:rsidRPr="00DD30C2" w14:paraId="1A4B9C28"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227D4E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D1F673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C7F696"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D23039" w:rsidRPr="00726F0D">
              <w:rPr>
                <w:rFonts w:ascii="Times New Roman" w:eastAsia="Times New Roman" w:hAnsi="Times New Roman" w:cs="Times New Roman"/>
                <w:color w:val="000000"/>
                <w:sz w:val="22"/>
                <w:szCs w:val="22"/>
                <w:lang w:val="en-US"/>
              </w:rPr>
              <w:t>uml</w:t>
            </w:r>
            <w:proofErr w:type="spellEnd"/>
            <w:r w:rsidR="00D23039"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table-point-quality</w:t>
            </w:r>
          </w:p>
        </w:tc>
      </w:tr>
      <w:tr w:rsidR="00DD30C2" w:rsidRPr="00DD30C2" w14:paraId="500813D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1B25ED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ECE2FB"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CC633E"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w:t>
            </w:r>
            <w:proofErr w:type="spellStart"/>
            <w:r w:rsidRPr="00726F0D">
              <w:rPr>
                <w:rFonts w:ascii="Times New Roman" w:eastAsia="Times New Roman" w:hAnsi="Times New Roman" w:cs="Times New Roman"/>
                <w:color w:val="000000"/>
                <w:sz w:val="22"/>
                <w:szCs w:val="22"/>
                <w:lang w:val="en-US"/>
              </w:rPr>
              <w:t>ConversionTable</w:t>
            </w:r>
            <w:proofErr w:type="spellEnd"/>
            <w:r w:rsidRPr="00726F0D">
              <w:rPr>
                <w:rFonts w:ascii="Times New Roman" w:eastAsia="Times New Roman" w:hAnsi="Times New Roman" w:cs="Times New Roman"/>
                <w:color w:val="000000"/>
                <w:sz w:val="22"/>
                <w:szCs w:val="22"/>
                <w:lang w:val="en-US"/>
              </w:rPr>
              <w:t xml:space="preserve"> can express the quality of each table point individually or as a default for the whole table. </w:t>
            </w:r>
          </w:p>
        </w:tc>
      </w:tr>
      <w:tr w:rsidR="00DD30C2" w:rsidRPr="00DD30C2" w14:paraId="7540EFB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0EF1D6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04754D4"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8E1823"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w:t>
            </w:r>
            <w:proofErr w:type="spellStart"/>
            <w:r w:rsidRPr="00726F0D">
              <w:rPr>
                <w:rFonts w:ascii="Times New Roman" w:eastAsia="Times New Roman" w:hAnsi="Times New Roman" w:cs="Times New Roman"/>
                <w:color w:val="000000"/>
                <w:sz w:val="22"/>
                <w:szCs w:val="22"/>
                <w:lang w:val="en-US"/>
              </w:rPr>
              <w:t>ConversionTable</w:t>
            </w:r>
            <w:proofErr w:type="spellEnd"/>
            <w:r w:rsidRPr="00726F0D">
              <w:rPr>
                <w:rFonts w:ascii="Times New Roman" w:eastAsia="Times New Roman" w:hAnsi="Times New Roman" w:cs="Times New Roman"/>
                <w:color w:val="000000"/>
                <w:sz w:val="22"/>
                <w:szCs w:val="22"/>
                <w:lang w:val="en-US"/>
              </w:rPr>
              <w:t xml:space="preserve"> type and pass if a default quality is provided, along with a quality for each point within the </w:t>
            </w:r>
            <w:proofErr w:type="spellStart"/>
            <w:r w:rsidRPr="00726F0D">
              <w:rPr>
                <w:rFonts w:ascii="Times New Roman" w:eastAsia="Times New Roman" w:hAnsi="Times New Roman" w:cs="Times New Roman"/>
                <w:color w:val="000000"/>
                <w:sz w:val="22"/>
                <w:szCs w:val="22"/>
                <w:lang w:val="en-US"/>
              </w:rPr>
              <w:lastRenderedPageBreak/>
              <w:t>ConversionTable</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38D281E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739737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0F3508"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725278"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07E2A0F5"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ECEA9F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5AB51B"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/review-process-metadata</w:t>
            </w:r>
          </w:p>
        </w:tc>
      </w:tr>
      <w:tr w:rsidR="00DD30C2" w:rsidRPr="00DD30C2" w14:paraId="016B362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C4589CF"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2C4838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F65D6F"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9A730A" w:rsidRPr="00726F0D">
              <w:rPr>
                <w:rFonts w:ascii="Times New Roman" w:eastAsia="Times New Roman" w:hAnsi="Times New Roman" w:cs="Times New Roman"/>
                <w:color w:val="000000"/>
                <w:sz w:val="22"/>
                <w:szCs w:val="22"/>
                <w:lang w:val="en-US"/>
              </w:rPr>
              <w:t>uml</w:t>
            </w:r>
            <w:proofErr w:type="spellEnd"/>
            <w:r w:rsidR="009A730A"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review-process-metadata</w:t>
            </w:r>
          </w:p>
        </w:tc>
      </w:tr>
      <w:tr w:rsidR="00DD30C2" w:rsidRPr="00DD30C2" w14:paraId="700CA64C"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90A47C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7122B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4DC85F"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provides metadata properties relating to the status of its development.    </w:t>
            </w:r>
          </w:p>
        </w:tc>
      </w:tr>
      <w:tr w:rsidR="00DD30C2" w:rsidRPr="00DD30C2" w14:paraId="422A489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0549DE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39ACB6"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A39223"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Conversion object and pass if it is possible to </w:t>
            </w:r>
            <w:proofErr w:type="gramStart"/>
            <w:r w:rsidRPr="00726F0D">
              <w:rPr>
                <w:rFonts w:ascii="Times New Roman" w:eastAsia="Times New Roman" w:hAnsi="Times New Roman" w:cs="Times New Roman"/>
                <w:color w:val="000000"/>
                <w:sz w:val="22"/>
                <w:szCs w:val="22"/>
                <w:lang w:val="en-US"/>
              </w:rPr>
              <w:t>described</w:t>
            </w:r>
            <w:proofErr w:type="gramEnd"/>
            <w:r w:rsidRPr="00726F0D">
              <w:rPr>
                <w:rFonts w:ascii="Times New Roman" w:eastAsia="Times New Roman" w:hAnsi="Times New Roman" w:cs="Times New Roman"/>
                <w:color w:val="000000"/>
                <w:sz w:val="22"/>
                <w:szCs w:val="22"/>
                <w:lang w:val="en-US"/>
              </w:rPr>
              <w:t xml:space="preserve"> the state of the conversion development using a vocabulary.    </w:t>
            </w:r>
          </w:p>
        </w:tc>
      </w:tr>
      <w:tr w:rsidR="00DD30C2" w:rsidRPr="00DD30C2" w14:paraId="2BDF1606"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B30B1A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1B84B2"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BE696C"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304485" w:rsidRPr="00DD30C2" w14:paraId="59E2F96D" w14:textId="77777777" w:rsidTr="00DF2096">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6A639CF"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bookmarkStart w:id="287" w:name="RANGEVALUES"/>
            <w:bookmarkStart w:id="288" w:name="BKM_1DFC19E5_BD42_4F7F_B5D9_A311BD1F44A8"/>
            <w:bookmarkEnd w:id="287"/>
            <w:bookmarkEnd w:id="288"/>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04B6BC" w14:textId="51F7D999" w:rsidR="00304485" w:rsidRPr="00726F0D" w:rsidRDefault="00304485" w:rsidP="00304485">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/range-group</w:t>
            </w:r>
          </w:p>
        </w:tc>
      </w:tr>
      <w:tr w:rsidR="00304485" w:rsidRPr="00DD30C2" w14:paraId="02123BD2" w14:textId="77777777" w:rsidTr="00DF2096">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387AE19"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2EFDAD" w14:textId="77777777" w:rsidR="00304485" w:rsidRPr="00726F0D" w:rsidRDefault="00304485" w:rsidP="00DF2096">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C6B4C9" w14:textId="02BFC091" w:rsidR="00304485" w:rsidRPr="00726F0D" w:rsidRDefault="00304485" w:rsidP="00304485">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uml</w:t>
            </w:r>
            <w:proofErr w:type="spellEnd"/>
            <w:r w:rsidRPr="00726F0D">
              <w:rPr>
                <w:rFonts w:ascii="Times New Roman" w:eastAsia="Times New Roman" w:hAnsi="Times New Roman" w:cs="Times New Roman"/>
                <w:color w:val="000000"/>
                <w:sz w:val="22"/>
                <w:szCs w:val="22"/>
                <w:lang w:val="en-US"/>
              </w:rPr>
              <w:t>-conversions/range-group</w:t>
            </w:r>
          </w:p>
        </w:tc>
      </w:tr>
      <w:tr w:rsidR="00304485" w:rsidRPr="00DD30C2" w14:paraId="768E18E0" w14:textId="77777777" w:rsidTr="00DF2096">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08D8EA1"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A577D5" w14:textId="77777777" w:rsidR="00304485" w:rsidRPr="00726F0D" w:rsidRDefault="00304485" w:rsidP="00DF2096">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F2D97A" w14:textId="0E080AE5" w:rsidR="00304485" w:rsidRPr="00726F0D" w:rsidRDefault="00304485" w:rsidP="00304485">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provides a </w:t>
            </w:r>
            <w:proofErr w:type="spellStart"/>
            <w:r w:rsidRPr="00726F0D">
              <w:rPr>
                <w:rFonts w:ascii="Times New Roman" w:eastAsia="Times New Roman" w:hAnsi="Times New Roman" w:cs="Times New Roman"/>
                <w:color w:val="000000"/>
                <w:sz w:val="22"/>
                <w:szCs w:val="22"/>
                <w:lang w:val="en-US"/>
              </w:rPr>
              <w:t>RangeGroup</w:t>
            </w:r>
            <w:proofErr w:type="spellEnd"/>
            <w:r w:rsidRPr="00726F0D">
              <w:rPr>
                <w:rFonts w:ascii="Times New Roman" w:eastAsia="Times New Roman" w:hAnsi="Times New Roman" w:cs="Times New Roman"/>
                <w:color w:val="000000"/>
                <w:sz w:val="22"/>
                <w:szCs w:val="22"/>
                <w:lang w:val="en-US"/>
              </w:rPr>
              <w:t xml:space="preserve"> type to describe metadata that varies according to the </w:t>
            </w:r>
            <w:proofErr w:type="spellStart"/>
            <w:r w:rsidRPr="00726F0D">
              <w:rPr>
                <w:rFonts w:ascii="Times New Roman" w:eastAsia="Times New Roman" w:hAnsi="Times New Roman" w:cs="Times New Roman"/>
                <w:color w:val="000000"/>
                <w:sz w:val="22"/>
                <w:szCs w:val="22"/>
                <w:lang w:val="en-US"/>
              </w:rPr>
              <w:t>inputProperty</w:t>
            </w:r>
            <w:proofErr w:type="spellEnd"/>
            <w:r w:rsidRPr="00726F0D">
              <w:rPr>
                <w:rFonts w:ascii="Times New Roman" w:eastAsia="Times New Roman" w:hAnsi="Times New Roman" w:cs="Times New Roman"/>
                <w:color w:val="000000"/>
                <w:sz w:val="22"/>
                <w:szCs w:val="22"/>
                <w:lang w:val="en-US"/>
              </w:rPr>
              <w:t xml:space="preserve">.    </w:t>
            </w:r>
          </w:p>
        </w:tc>
      </w:tr>
      <w:tr w:rsidR="00304485" w:rsidRPr="00DD30C2" w14:paraId="01072A39" w14:textId="77777777" w:rsidTr="00DF2096">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45D375F"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2203DD" w14:textId="77777777" w:rsidR="00304485" w:rsidRPr="00726F0D" w:rsidRDefault="00304485" w:rsidP="00DF2096">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FB12A4" w14:textId="43581A55" w:rsidR="00304485" w:rsidRPr="00726F0D" w:rsidRDefault="00304485" w:rsidP="00DF2096">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Inspect the Conversion obje</w:t>
            </w:r>
            <w:r w:rsidR="00DF2096" w:rsidRPr="00726F0D">
              <w:rPr>
                <w:rFonts w:ascii="Times New Roman" w:eastAsia="Times New Roman" w:hAnsi="Times New Roman" w:cs="Times New Roman"/>
                <w:color w:val="000000"/>
                <w:sz w:val="22"/>
                <w:szCs w:val="22"/>
                <w:lang w:val="en-US"/>
              </w:rPr>
              <w:t xml:space="preserve">ct and pass if it has a property that is of type </w:t>
            </w:r>
            <w:proofErr w:type="spellStart"/>
            <w:r w:rsidR="00DF2096" w:rsidRPr="00726F0D">
              <w:rPr>
                <w:rFonts w:ascii="Times New Roman" w:eastAsia="Times New Roman" w:hAnsi="Times New Roman" w:cs="Times New Roman"/>
                <w:color w:val="000000"/>
                <w:sz w:val="22"/>
                <w:szCs w:val="22"/>
                <w:lang w:val="en-US"/>
              </w:rPr>
              <w:t>RangeGroup</w:t>
            </w:r>
            <w:proofErr w:type="spellEnd"/>
            <w:r w:rsidR="00DF2096" w:rsidRPr="00726F0D">
              <w:rPr>
                <w:rFonts w:ascii="Times New Roman" w:eastAsia="Times New Roman" w:hAnsi="Times New Roman" w:cs="Times New Roman"/>
                <w:color w:val="000000"/>
                <w:sz w:val="22"/>
                <w:szCs w:val="22"/>
                <w:lang w:val="en-US"/>
              </w:rPr>
              <w:t xml:space="preserve">. </w:t>
            </w:r>
          </w:p>
        </w:tc>
      </w:tr>
      <w:tr w:rsidR="00304485" w:rsidRPr="00DD30C2" w14:paraId="02704A96" w14:textId="77777777" w:rsidTr="00DF2096">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AEB7DF0"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4B20A1" w14:textId="77777777" w:rsidR="00304485" w:rsidRPr="00726F0D" w:rsidRDefault="00304485" w:rsidP="00DF2096">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2F878E" w14:textId="77777777" w:rsidR="00304485" w:rsidRPr="00726F0D" w:rsidRDefault="00304485" w:rsidP="00DF2096">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bl>
    <w:p w14:paraId="05F5F9E5" w14:textId="77777777" w:rsidR="00DD30C2" w:rsidRPr="00DD30C2" w:rsidRDefault="00DD30C2" w:rsidP="0080033A">
      <w:pPr>
        <w:pStyle w:val="AnnexNumbered"/>
        <w:rPr>
          <w:lang w:val="en-US"/>
        </w:rPr>
      </w:pPr>
      <w:bookmarkStart w:id="289" w:name="_Toc290114342"/>
      <w:r w:rsidRPr="00DD30C2">
        <w:rPr>
          <w:lang w:val="en-US"/>
        </w:rPr>
        <w:t xml:space="preserve">Conformance class: </w:t>
      </w:r>
      <w:proofErr w:type="spellStart"/>
      <w:r w:rsidRPr="00DD30C2">
        <w:rPr>
          <w:lang w:val="en-US"/>
        </w:rPr>
        <w:t>RangeValues</w:t>
      </w:r>
      <w:bookmarkEnd w:id="289"/>
      <w:proofErr w:type="spellEnd"/>
    </w:p>
    <w:tbl>
      <w:tblPr>
        <w:tblW w:w="8897" w:type="dxa"/>
        <w:tblLayout w:type="fixed"/>
        <w:tblLook w:val="04A0" w:firstRow="1" w:lastRow="0" w:firstColumn="1" w:lastColumn="0" w:noHBand="0" w:noVBand="1"/>
      </w:tblPr>
      <w:tblGrid>
        <w:gridCol w:w="1733"/>
        <w:gridCol w:w="1682"/>
        <w:gridCol w:w="5469"/>
        <w:gridCol w:w="13"/>
      </w:tblGrid>
      <w:tr w:rsidR="00DD30C2" w:rsidRPr="00DD30C2" w14:paraId="014483C4"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88068E2"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08E80686"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C7FABA1"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http://www.opengis.net/spec/waterml/part2/1.0/conf/uml-range-values</w:t>
            </w:r>
          </w:p>
        </w:tc>
      </w:tr>
      <w:tr w:rsidR="00DD30C2" w:rsidRPr="00DD30C2" w14:paraId="52FE009E"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84F091D"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1D6D7C"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/range-values</w:t>
            </w:r>
          </w:p>
        </w:tc>
      </w:tr>
      <w:tr w:rsidR="00DD30C2" w:rsidRPr="00DD30C2" w14:paraId="49D3793B"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56A8DA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CA35B7"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7B575D" w14:textId="77777777" w:rsidR="00DD30C2" w:rsidRPr="00DD30C2" w:rsidRDefault="00DD30C2" w:rsidP="00506DBE">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506DBE">
              <w:rPr>
                <w:rFonts w:ascii="Times New Roman" w:eastAsia="Times New Roman" w:hAnsi="Times New Roman" w:cs="Times New Roman"/>
                <w:color w:val="000000"/>
                <w:sz w:val="22"/>
                <w:szCs w:val="22"/>
                <w:lang w:val="en-US"/>
              </w:rPr>
              <w:t>uml</w:t>
            </w:r>
            <w:proofErr w:type="spellEnd"/>
            <w:r w:rsidR="00506DBE">
              <w:rPr>
                <w:rFonts w:ascii="Times New Roman" w:eastAsia="Times New Roman" w:hAnsi="Times New Roman" w:cs="Times New Roman"/>
                <w:color w:val="000000"/>
                <w:sz w:val="22"/>
                <w:szCs w:val="22"/>
                <w:lang w:val="en-US"/>
              </w:rPr>
              <w:t>-range-values/r</w:t>
            </w:r>
            <w:r w:rsidRPr="00DD30C2">
              <w:rPr>
                <w:rFonts w:ascii="Times New Roman" w:eastAsia="Times New Roman" w:hAnsi="Times New Roman" w:cs="Times New Roman"/>
                <w:color w:val="000000"/>
                <w:sz w:val="22"/>
                <w:szCs w:val="22"/>
                <w:lang w:val="en-US"/>
              </w:rPr>
              <w:t>ange-values</w:t>
            </w:r>
          </w:p>
        </w:tc>
      </w:tr>
      <w:tr w:rsidR="00DD30C2" w:rsidRPr="00DD30C2" w14:paraId="762D2FCB"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0DE9C3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1C6E6F"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C55A7C"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RangeGroup</w:t>
            </w:r>
            <w:proofErr w:type="spellEnd"/>
            <w:r w:rsidRPr="00DD30C2">
              <w:rPr>
                <w:rFonts w:ascii="Times New Roman" w:eastAsia="Times New Roman" w:hAnsi="Times New Roman" w:cs="Times New Roman"/>
                <w:color w:val="000000"/>
                <w:sz w:val="22"/>
                <w:szCs w:val="22"/>
                <w:lang w:val="en-US"/>
              </w:rPr>
              <w:t xml:space="preserve"> is associated with a </w:t>
            </w:r>
            <w:proofErr w:type="spellStart"/>
            <w:r w:rsidRPr="00DD30C2">
              <w:rPr>
                <w:rFonts w:ascii="Times New Roman" w:eastAsia="Times New Roman" w:hAnsi="Times New Roman" w:cs="Times New Roman"/>
                <w:color w:val="000000"/>
                <w:sz w:val="22"/>
                <w:szCs w:val="22"/>
                <w:lang w:val="en-US"/>
              </w:rPr>
              <w:t>ConversionGroup</w:t>
            </w:r>
            <w:proofErr w:type="spellEnd"/>
            <w:r w:rsidRPr="00DD30C2">
              <w:rPr>
                <w:rFonts w:ascii="Times New Roman" w:eastAsia="Times New Roman" w:hAnsi="Times New Roman" w:cs="Times New Roman"/>
                <w:color w:val="000000"/>
                <w:sz w:val="22"/>
                <w:szCs w:val="22"/>
                <w:lang w:val="en-US"/>
              </w:rPr>
              <w:t xml:space="preserve"> and defines sufficient metadata to described varying metadata for the </w:t>
            </w:r>
            <w:proofErr w:type="spellStart"/>
            <w:r w:rsidRPr="00DD30C2">
              <w:rPr>
                <w:rFonts w:ascii="Times New Roman" w:eastAsia="Times New Roman" w:hAnsi="Times New Roman" w:cs="Times New Roman"/>
                <w:color w:val="000000"/>
                <w:sz w:val="22"/>
                <w:szCs w:val="22"/>
                <w:lang w:val="en-US"/>
              </w:rPr>
              <w:t>inputProperty</w:t>
            </w:r>
            <w:proofErr w:type="spellEnd"/>
            <w:r w:rsidRPr="00DD30C2">
              <w:rPr>
                <w:rFonts w:ascii="Times New Roman" w:eastAsia="Times New Roman" w:hAnsi="Times New Roman" w:cs="Times New Roman"/>
                <w:color w:val="000000"/>
                <w:sz w:val="22"/>
                <w:szCs w:val="22"/>
                <w:lang w:val="en-US"/>
              </w:rPr>
              <w:t xml:space="preserve">.    </w:t>
            </w:r>
          </w:p>
        </w:tc>
      </w:tr>
      <w:tr w:rsidR="00DD30C2" w:rsidRPr="00DD30C2" w14:paraId="2E955158"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E8F7C6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A4466C"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2E7041"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RangeGroup</w:t>
            </w:r>
            <w:proofErr w:type="spellEnd"/>
            <w:r w:rsidRPr="00DD30C2">
              <w:rPr>
                <w:rFonts w:ascii="Times New Roman" w:eastAsia="Times New Roman" w:hAnsi="Times New Roman" w:cs="Times New Roman"/>
                <w:color w:val="000000"/>
                <w:sz w:val="22"/>
                <w:szCs w:val="22"/>
                <w:lang w:val="en-US"/>
              </w:rPr>
              <w:t xml:space="preserve"> and ensure it is associated with an </w:t>
            </w:r>
            <w:proofErr w:type="spellStart"/>
            <w:r w:rsidRPr="00DD30C2">
              <w:rPr>
                <w:rFonts w:ascii="Times New Roman" w:eastAsia="Times New Roman" w:hAnsi="Times New Roman" w:cs="Times New Roman"/>
                <w:color w:val="000000"/>
                <w:sz w:val="22"/>
                <w:szCs w:val="22"/>
                <w:lang w:val="en-US"/>
              </w:rPr>
              <w:t>inputProperty</w:t>
            </w:r>
            <w:proofErr w:type="spellEnd"/>
            <w:r w:rsidRPr="00DD30C2">
              <w:rPr>
                <w:rFonts w:ascii="Times New Roman" w:eastAsia="Times New Roman" w:hAnsi="Times New Roman" w:cs="Times New Roman"/>
                <w:color w:val="000000"/>
                <w:sz w:val="22"/>
                <w:szCs w:val="22"/>
                <w:lang w:val="en-US"/>
              </w:rPr>
              <w:t xml:space="preserve"> and provides a range definition. </w:t>
            </w:r>
          </w:p>
        </w:tc>
      </w:tr>
      <w:tr w:rsidR="00DD30C2" w:rsidRPr="00DD30C2" w14:paraId="2B625D1C"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15E6DB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A4E486"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DF9BA1"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r w:rsidR="00DD30C2" w:rsidRPr="00DD30C2" w14:paraId="3F50FFD9"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79ACB0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6C56F7"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/start-end-value</w:t>
            </w:r>
          </w:p>
        </w:tc>
      </w:tr>
      <w:tr w:rsidR="00DD30C2" w:rsidRPr="00DD30C2" w14:paraId="4A6C4884"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173F19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06F0F5"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56EA6E"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506DBE">
              <w:rPr>
                <w:rFonts w:ascii="Times New Roman" w:eastAsia="Times New Roman" w:hAnsi="Times New Roman" w:cs="Times New Roman"/>
                <w:color w:val="000000"/>
                <w:sz w:val="22"/>
                <w:szCs w:val="22"/>
                <w:lang w:val="en-US"/>
              </w:rPr>
              <w:t>uml</w:t>
            </w:r>
            <w:proofErr w:type="spellEnd"/>
            <w:r w:rsidR="00506DBE">
              <w:rPr>
                <w:rFonts w:ascii="Times New Roman" w:eastAsia="Times New Roman" w:hAnsi="Times New Roman" w:cs="Times New Roman"/>
                <w:color w:val="000000"/>
                <w:sz w:val="22"/>
                <w:szCs w:val="22"/>
                <w:lang w:val="en-US"/>
              </w:rPr>
              <w:t>-range-values/</w:t>
            </w:r>
            <w:r w:rsidRPr="00DD30C2">
              <w:rPr>
                <w:rFonts w:ascii="Times New Roman" w:eastAsia="Times New Roman" w:hAnsi="Times New Roman" w:cs="Times New Roman"/>
                <w:color w:val="000000"/>
                <w:sz w:val="22"/>
                <w:szCs w:val="22"/>
                <w:lang w:val="en-US"/>
              </w:rPr>
              <w:t>start-end-value</w:t>
            </w:r>
          </w:p>
        </w:tc>
      </w:tr>
      <w:tr w:rsidR="00DD30C2" w:rsidRPr="00DD30C2" w14:paraId="4A0FD8C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726BF8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8E7422"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0A313D"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RangeTable</w:t>
            </w:r>
            <w:proofErr w:type="spellEnd"/>
            <w:r w:rsidRPr="00DD30C2">
              <w:rPr>
                <w:rFonts w:ascii="Times New Roman" w:eastAsia="Times New Roman" w:hAnsi="Times New Roman" w:cs="Times New Roman"/>
                <w:color w:val="000000"/>
                <w:sz w:val="22"/>
                <w:szCs w:val="22"/>
                <w:lang w:val="en-US"/>
              </w:rPr>
              <w:t xml:space="preserve"> contains a start and end value, describing the period for which this range value is valid.    </w:t>
            </w:r>
          </w:p>
        </w:tc>
      </w:tr>
      <w:tr w:rsidR="00DD30C2" w:rsidRPr="00DD30C2" w14:paraId="1580D59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CFC78E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B60BC1"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EDD7E9"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RangeTable</w:t>
            </w:r>
            <w:proofErr w:type="spellEnd"/>
            <w:r w:rsidRPr="00DD30C2">
              <w:rPr>
                <w:rFonts w:ascii="Times New Roman" w:eastAsia="Times New Roman" w:hAnsi="Times New Roman" w:cs="Times New Roman"/>
                <w:color w:val="000000"/>
                <w:sz w:val="22"/>
                <w:szCs w:val="22"/>
                <w:lang w:val="en-US"/>
              </w:rPr>
              <w:t xml:space="preserve"> type and pass if it provides both period start and end times, with the start being mandatory. </w:t>
            </w:r>
          </w:p>
        </w:tc>
      </w:tr>
      <w:tr w:rsidR="00DD30C2" w:rsidRPr="00DD30C2" w14:paraId="6B069A3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A8EFAC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37F7AB"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251E42"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bl>
    <w:p w14:paraId="77576B26" w14:textId="77777777" w:rsidR="00DD30C2" w:rsidRPr="00DD30C2" w:rsidRDefault="00DD30C2" w:rsidP="005D69C0">
      <w:pPr>
        <w:spacing w:after="240"/>
        <w:rPr>
          <w:rFonts w:ascii="Times New Roman" w:eastAsia="Times New Roman" w:hAnsi="Times New Roman" w:cs="Times New Roman"/>
          <w:color w:val="0F0F0F"/>
          <w:lang w:val="en-US"/>
        </w:rPr>
      </w:pPr>
      <w:r w:rsidRPr="00DD30C2">
        <w:rPr>
          <w:rFonts w:ascii="Lucida Sans" w:eastAsia="Lucida Sans" w:hAnsi="Lucida Sans" w:cs="Lucida Sans"/>
          <w:color w:val="000000"/>
          <w:sz w:val="16"/>
          <w:szCs w:val="16"/>
          <w:shd w:val="clear" w:color="auto" w:fill="FFFF80"/>
          <w:lang w:val="en-US"/>
        </w:rPr>
        <w:t xml:space="preserve"> </w:t>
      </w:r>
    </w:p>
    <w:p w14:paraId="6FB6871D" w14:textId="77777777" w:rsidR="00DD30C2" w:rsidRPr="00DD30C2" w:rsidRDefault="00DD30C2" w:rsidP="0080033A">
      <w:pPr>
        <w:pStyle w:val="AnnexNumbered"/>
        <w:rPr>
          <w:lang w:val="en-US"/>
        </w:rPr>
      </w:pPr>
      <w:bookmarkStart w:id="290" w:name="GAUGINGS"/>
      <w:bookmarkStart w:id="291" w:name="BKM_248DC200_0C96_476A_8DF5_E17299C68F3E"/>
      <w:bookmarkStart w:id="292" w:name="_Toc290114343"/>
      <w:bookmarkEnd w:id="290"/>
      <w:bookmarkEnd w:id="291"/>
      <w:r w:rsidRPr="00DD30C2">
        <w:rPr>
          <w:lang w:val="en-US"/>
        </w:rPr>
        <w:t xml:space="preserve">Conformance class: </w:t>
      </w:r>
      <w:proofErr w:type="spellStart"/>
      <w:r w:rsidRPr="00DD30C2">
        <w:rPr>
          <w:lang w:val="en-US"/>
        </w:rPr>
        <w:t>Gaugings</w:t>
      </w:r>
      <w:bookmarkEnd w:id="292"/>
      <w:proofErr w:type="spellEnd"/>
    </w:p>
    <w:tbl>
      <w:tblPr>
        <w:tblW w:w="8897" w:type="dxa"/>
        <w:tblLayout w:type="fixed"/>
        <w:tblLook w:val="04A0" w:firstRow="1" w:lastRow="0" w:firstColumn="1" w:lastColumn="0" w:noHBand="0" w:noVBand="1"/>
      </w:tblPr>
      <w:tblGrid>
        <w:gridCol w:w="1733"/>
        <w:gridCol w:w="1682"/>
        <w:gridCol w:w="5469"/>
        <w:gridCol w:w="13"/>
      </w:tblGrid>
      <w:tr w:rsidR="00DD30C2" w:rsidRPr="00DD30C2" w14:paraId="336D27D3"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86A5C8B"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209C2CB8"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9D8FA2"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http://www.opengis.net/spec/waterml/part2/1.0/conf/uml-gaugings</w:t>
            </w:r>
          </w:p>
        </w:tc>
      </w:tr>
      <w:tr w:rsidR="00DD30C2" w:rsidRPr="00DD30C2" w14:paraId="2B55F3AC"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26C53D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D9B733"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/observed-property</w:t>
            </w:r>
          </w:p>
        </w:tc>
      </w:tr>
      <w:tr w:rsidR="00DD30C2" w:rsidRPr="00DD30C2" w14:paraId="4BD9C665"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B71E6A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AA4DFC"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7EBB06" w14:textId="77777777" w:rsidR="00DD30C2" w:rsidRPr="00DD30C2" w:rsidRDefault="00DD30C2" w:rsidP="00506DBE">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0A04B7">
              <w:rPr>
                <w:rFonts w:ascii="Times New Roman" w:eastAsia="Times New Roman" w:hAnsi="Times New Roman" w:cs="Times New Roman"/>
                <w:color w:val="000000"/>
                <w:sz w:val="22"/>
                <w:szCs w:val="22"/>
                <w:lang w:val="en-US"/>
              </w:rPr>
              <w:t>uml-gaugings</w:t>
            </w:r>
            <w:proofErr w:type="spellEnd"/>
            <w:r w:rsidR="000A04B7">
              <w:rPr>
                <w:rFonts w:ascii="Times New Roman" w:eastAsia="Times New Roman" w:hAnsi="Times New Roman" w:cs="Times New Roman"/>
                <w:color w:val="000000"/>
                <w:sz w:val="22"/>
                <w:szCs w:val="22"/>
                <w:lang w:val="en-US"/>
              </w:rPr>
              <w:t>/o</w:t>
            </w:r>
            <w:r w:rsidRPr="00DD30C2">
              <w:rPr>
                <w:rFonts w:ascii="Times New Roman" w:eastAsia="Times New Roman" w:hAnsi="Times New Roman" w:cs="Times New Roman"/>
                <w:color w:val="000000"/>
                <w:sz w:val="22"/>
                <w:szCs w:val="22"/>
                <w:lang w:val="en-US"/>
              </w:rPr>
              <w:t>bserved-property</w:t>
            </w:r>
          </w:p>
        </w:tc>
      </w:tr>
      <w:tr w:rsidR="00DD30C2" w:rsidRPr="00DD30C2" w14:paraId="11A08FC8"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C9CFC2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D81B6B0"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4A4E09"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the </w:t>
            </w:r>
            <w:proofErr w:type="spellStart"/>
            <w:r w:rsidRPr="00DD30C2">
              <w:rPr>
                <w:rFonts w:ascii="Times New Roman" w:eastAsia="Times New Roman" w:hAnsi="Times New Roman" w:cs="Times New Roman"/>
                <w:color w:val="000000"/>
                <w:sz w:val="22"/>
                <w:szCs w:val="22"/>
                <w:lang w:val="en-US"/>
              </w:rPr>
              <w:t>GaugingObservation</w:t>
            </w:r>
            <w:proofErr w:type="spellEnd"/>
            <w:r w:rsidRPr="00DD30C2">
              <w:rPr>
                <w:rFonts w:ascii="Times New Roman" w:eastAsia="Times New Roman" w:hAnsi="Times New Roman" w:cs="Times New Roman"/>
                <w:color w:val="000000"/>
                <w:sz w:val="22"/>
                <w:szCs w:val="22"/>
                <w:lang w:val="en-US"/>
              </w:rPr>
              <w:t xml:space="preserve"> supports an observed property containing an input and output property.  </w:t>
            </w:r>
          </w:p>
        </w:tc>
      </w:tr>
      <w:tr w:rsidR="00DD30C2" w:rsidRPr="00DD30C2" w14:paraId="3AF96266"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7B89D5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78B020"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09AB32"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model and pass if a type is available that defines a property tuple containing an input and output property. </w:t>
            </w:r>
          </w:p>
        </w:tc>
      </w:tr>
      <w:tr w:rsidR="00DD30C2" w:rsidRPr="00DD30C2" w14:paraId="7EB8830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C40B69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A9F9BA"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DE2EDB"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r w:rsidR="00DD30C2" w:rsidRPr="00DD30C2" w14:paraId="33CC5D82"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787FDA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1B0CF2"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/result-type</w:t>
            </w:r>
          </w:p>
        </w:tc>
      </w:tr>
      <w:tr w:rsidR="00DD30C2" w:rsidRPr="00DD30C2" w14:paraId="1D033228"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22C038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D90B1A1"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FB47EE"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256F0A">
              <w:rPr>
                <w:rFonts w:ascii="Times New Roman" w:eastAsia="Times New Roman" w:hAnsi="Times New Roman" w:cs="Times New Roman"/>
                <w:color w:val="000000"/>
                <w:sz w:val="22"/>
                <w:szCs w:val="22"/>
                <w:lang w:val="en-US"/>
              </w:rPr>
              <w:t>uml-gaugings</w:t>
            </w:r>
            <w:proofErr w:type="spellEnd"/>
            <w:r w:rsidR="00256F0A">
              <w:rPr>
                <w:rFonts w:ascii="Times New Roman" w:eastAsia="Times New Roman" w:hAnsi="Times New Roman" w:cs="Times New Roman"/>
                <w:color w:val="000000"/>
                <w:sz w:val="22"/>
                <w:szCs w:val="22"/>
                <w:lang w:val="en-US"/>
              </w:rPr>
              <w:t>/</w:t>
            </w:r>
            <w:r w:rsidRPr="00DD30C2">
              <w:rPr>
                <w:rFonts w:ascii="Times New Roman" w:eastAsia="Times New Roman" w:hAnsi="Times New Roman" w:cs="Times New Roman"/>
                <w:color w:val="000000"/>
                <w:sz w:val="22"/>
                <w:szCs w:val="22"/>
                <w:lang w:val="en-US"/>
              </w:rPr>
              <w:t>result-type</w:t>
            </w:r>
          </w:p>
        </w:tc>
      </w:tr>
      <w:tr w:rsidR="00DD30C2" w:rsidRPr="00DD30C2" w14:paraId="5AA8C505"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EA7E0F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6DC1DD"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B3113A"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GaugingObservation</w:t>
            </w:r>
            <w:proofErr w:type="spellEnd"/>
            <w:r w:rsidRPr="00DD30C2">
              <w:rPr>
                <w:rFonts w:ascii="Times New Roman" w:eastAsia="Times New Roman" w:hAnsi="Times New Roman" w:cs="Times New Roman"/>
                <w:color w:val="000000"/>
                <w:sz w:val="22"/>
                <w:szCs w:val="22"/>
                <w:lang w:val="en-US"/>
              </w:rPr>
              <w:t xml:space="preserve"> has a result of two scalar values (input and output measurements).     </w:t>
            </w:r>
          </w:p>
        </w:tc>
      </w:tr>
      <w:tr w:rsidR="00DD30C2" w:rsidRPr="00DD30C2" w14:paraId="5E3D0CE6"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79B40D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131A6C"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E9826C"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GaugingObservation</w:t>
            </w:r>
            <w:proofErr w:type="spellEnd"/>
            <w:r w:rsidRPr="00DD30C2">
              <w:rPr>
                <w:rFonts w:ascii="Times New Roman" w:eastAsia="Times New Roman" w:hAnsi="Times New Roman" w:cs="Times New Roman"/>
                <w:color w:val="000000"/>
                <w:sz w:val="22"/>
                <w:szCs w:val="22"/>
                <w:lang w:val="en-US"/>
              </w:rPr>
              <w:t xml:space="preserve"> type and pass if the </w:t>
            </w:r>
            <w:proofErr w:type="spellStart"/>
            <w:r w:rsidRPr="00DD30C2">
              <w:rPr>
                <w:rFonts w:ascii="Times New Roman" w:eastAsia="Times New Roman" w:hAnsi="Times New Roman" w:cs="Times New Roman"/>
                <w:color w:val="000000"/>
                <w:sz w:val="22"/>
                <w:szCs w:val="22"/>
                <w:lang w:val="en-US"/>
              </w:rPr>
              <w:t>OM_Observation</w:t>
            </w:r>
            <w:proofErr w:type="gramStart"/>
            <w:r w:rsidRPr="00DD30C2">
              <w:rPr>
                <w:rFonts w:ascii="Times New Roman" w:eastAsia="Times New Roman" w:hAnsi="Times New Roman" w:cs="Times New Roman"/>
                <w:color w:val="000000"/>
                <w:sz w:val="22"/>
                <w:szCs w:val="22"/>
                <w:lang w:val="en-US"/>
              </w:rPr>
              <w:t>:result</w:t>
            </w:r>
            <w:proofErr w:type="spellEnd"/>
            <w:proofErr w:type="gramEnd"/>
            <w:r w:rsidRPr="00DD30C2">
              <w:rPr>
                <w:rFonts w:ascii="Times New Roman" w:eastAsia="Times New Roman" w:hAnsi="Times New Roman" w:cs="Times New Roman"/>
                <w:color w:val="000000"/>
                <w:sz w:val="22"/>
                <w:szCs w:val="22"/>
                <w:lang w:val="en-US"/>
              </w:rPr>
              <w:t xml:space="preserve"> property is restricted to a type that supports two measurement values.  </w:t>
            </w:r>
          </w:p>
        </w:tc>
      </w:tr>
      <w:tr w:rsidR="00DD30C2" w:rsidRPr="00DD30C2" w14:paraId="31F4766D"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724BF1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C32ED9"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E8E05E"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r w:rsidR="00DD30C2" w:rsidRPr="00DD30C2" w14:paraId="13E42B90"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A700C3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92556F"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/feature-of-interest</w:t>
            </w:r>
          </w:p>
        </w:tc>
      </w:tr>
      <w:tr w:rsidR="00DD30C2" w:rsidRPr="00DD30C2" w14:paraId="459355B6"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367FB8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29E13B"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B27730"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67394A">
              <w:rPr>
                <w:rFonts w:ascii="Times New Roman" w:eastAsia="Times New Roman" w:hAnsi="Times New Roman" w:cs="Times New Roman"/>
                <w:color w:val="000000"/>
                <w:sz w:val="22"/>
                <w:szCs w:val="22"/>
                <w:lang w:val="en-US"/>
              </w:rPr>
              <w:t>uml-gaugings</w:t>
            </w:r>
            <w:proofErr w:type="spellEnd"/>
            <w:r w:rsidR="0067394A">
              <w:rPr>
                <w:rFonts w:ascii="Times New Roman" w:eastAsia="Times New Roman" w:hAnsi="Times New Roman" w:cs="Times New Roman"/>
                <w:color w:val="000000"/>
                <w:sz w:val="22"/>
                <w:szCs w:val="22"/>
                <w:lang w:val="en-US"/>
              </w:rPr>
              <w:t>/</w:t>
            </w:r>
            <w:r w:rsidRPr="00DD30C2">
              <w:rPr>
                <w:rFonts w:ascii="Times New Roman" w:eastAsia="Times New Roman" w:hAnsi="Times New Roman" w:cs="Times New Roman"/>
                <w:color w:val="000000"/>
                <w:sz w:val="22"/>
                <w:szCs w:val="22"/>
                <w:lang w:val="en-US"/>
              </w:rPr>
              <w:t>feature-of-interest</w:t>
            </w:r>
          </w:p>
        </w:tc>
      </w:tr>
      <w:tr w:rsidR="00DD30C2" w:rsidRPr="00DD30C2" w14:paraId="18A48DAE"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04C08D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FB5B19"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E29CC2"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GaugingObservation</w:t>
            </w:r>
            <w:proofErr w:type="spellEnd"/>
            <w:r w:rsidRPr="00DD30C2">
              <w:rPr>
                <w:rFonts w:ascii="Times New Roman" w:eastAsia="Times New Roman" w:hAnsi="Times New Roman" w:cs="Times New Roman"/>
                <w:color w:val="000000"/>
                <w:sz w:val="22"/>
                <w:szCs w:val="22"/>
                <w:lang w:val="en-US"/>
              </w:rPr>
              <w:t xml:space="preserve"> has a feature of interest of a </w:t>
            </w:r>
            <w:proofErr w:type="spellStart"/>
            <w:r w:rsidRPr="00DD30C2">
              <w:rPr>
                <w:rFonts w:ascii="Times New Roman" w:eastAsia="Times New Roman" w:hAnsi="Times New Roman" w:cs="Times New Roman"/>
                <w:color w:val="000000"/>
                <w:sz w:val="22"/>
                <w:szCs w:val="22"/>
                <w:lang w:val="en-US"/>
              </w:rPr>
              <w:t>MonitoringPoint</w:t>
            </w:r>
            <w:proofErr w:type="spellEnd"/>
            <w:r w:rsidRPr="00DD30C2">
              <w:rPr>
                <w:rFonts w:ascii="Times New Roman" w:eastAsia="Times New Roman" w:hAnsi="Times New Roman" w:cs="Times New Roman"/>
                <w:color w:val="000000"/>
                <w:sz w:val="22"/>
                <w:szCs w:val="22"/>
                <w:lang w:val="en-US"/>
              </w:rPr>
              <w:t xml:space="preserve"> from WaterML2.0 part 1. </w:t>
            </w:r>
          </w:p>
        </w:tc>
      </w:tr>
      <w:tr w:rsidR="00DD30C2" w:rsidRPr="00DD30C2" w14:paraId="1568A94E"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BDBFF7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E434FF"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D20076"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OM_Observation</w:t>
            </w:r>
            <w:proofErr w:type="gramStart"/>
            <w:r w:rsidRPr="00DD30C2">
              <w:rPr>
                <w:rFonts w:ascii="Times New Roman" w:eastAsia="Times New Roman" w:hAnsi="Times New Roman" w:cs="Times New Roman"/>
                <w:color w:val="000000"/>
                <w:sz w:val="22"/>
                <w:szCs w:val="22"/>
                <w:lang w:val="en-US"/>
              </w:rPr>
              <w:t>:featureOfInterest</w:t>
            </w:r>
            <w:proofErr w:type="spellEnd"/>
            <w:proofErr w:type="gramEnd"/>
            <w:r w:rsidRPr="00DD30C2">
              <w:rPr>
                <w:rFonts w:ascii="Times New Roman" w:eastAsia="Times New Roman" w:hAnsi="Times New Roman" w:cs="Times New Roman"/>
                <w:color w:val="000000"/>
                <w:sz w:val="22"/>
                <w:szCs w:val="22"/>
                <w:lang w:val="en-US"/>
              </w:rPr>
              <w:t xml:space="preserve"> property and pass if it is restricted to be a </w:t>
            </w:r>
            <w:proofErr w:type="spellStart"/>
            <w:r w:rsidRPr="00DD30C2">
              <w:rPr>
                <w:rFonts w:ascii="Times New Roman" w:eastAsia="Times New Roman" w:hAnsi="Times New Roman" w:cs="Times New Roman"/>
                <w:color w:val="000000"/>
                <w:sz w:val="22"/>
                <w:szCs w:val="22"/>
                <w:lang w:val="en-US"/>
              </w:rPr>
              <w:t>MonitoringPoint</w:t>
            </w:r>
            <w:proofErr w:type="spellEnd"/>
            <w:r w:rsidRPr="00DD30C2">
              <w:rPr>
                <w:rFonts w:ascii="Times New Roman" w:eastAsia="Times New Roman" w:hAnsi="Times New Roman" w:cs="Times New Roman"/>
                <w:color w:val="000000"/>
                <w:sz w:val="22"/>
                <w:szCs w:val="22"/>
                <w:lang w:val="en-US"/>
              </w:rPr>
              <w:t xml:space="preserve"> type. </w:t>
            </w:r>
          </w:p>
        </w:tc>
      </w:tr>
      <w:tr w:rsidR="00DD30C2" w:rsidRPr="00DD30C2" w14:paraId="5CB91320"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B33C15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8C322B"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6D6B46"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bl>
    <w:p w14:paraId="431FA364" w14:textId="77777777" w:rsidR="00DD30C2" w:rsidRPr="00DD30C2" w:rsidRDefault="00DD30C2" w:rsidP="00DD30C2">
      <w:pPr>
        <w:spacing w:after="240"/>
        <w:rPr>
          <w:rFonts w:ascii="Times New Roman" w:eastAsia="Times New Roman" w:hAnsi="Times New Roman" w:cs="Times New Roman"/>
          <w:color w:val="0F0F0F"/>
          <w:lang w:val="en-US"/>
        </w:rPr>
      </w:pPr>
      <w:r w:rsidRPr="00DD30C2">
        <w:rPr>
          <w:rFonts w:ascii="Lucida Sans" w:eastAsia="Lucida Sans" w:hAnsi="Lucida Sans" w:cs="Lucida Sans"/>
          <w:color w:val="000000"/>
          <w:sz w:val="16"/>
          <w:szCs w:val="16"/>
          <w:shd w:val="clear" w:color="auto" w:fill="FFFF80"/>
          <w:lang w:val="en-US"/>
        </w:rPr>
        <w:t xml:space="preserve"> </w:t>
      </w:r>
    </w:p>
    <w:p w14:paraId="2FCC1B54" w14:textId="77777777" w:rsidR="00DD30C2" w:rsidRPr="00DD30C2" w:rsidRDefault="00DD30C2" w:rsidP="0080033A">
      <w:pPr>
        <w:pStyle w:val="AnnexNumbered"/>
        <w:rPr>
          <w:lang w:val="en-US"/>
        </w:rPr>
      </w:pPr>
      <w:bookmarkStart w:id="293" w:name="SECTIONS"/>
      <w:bookmarkStart w:id="294" w:name="BKM_DD503D24_3085_4FE2_9E09_AF1CAA9D373E"/>
      <w:bookmarkStart w:id="295" w:name="_Toc290114344"/>
      <w:bookmarkEnd w:id="293"/>
      <w:bookmarkEnd w:id="294"/>
      <w:r w:rsidRPr="00DD30C2">
        <w:rPr>
          <w:lang w:val="en-US"/>
        </w:rPr>
        <w:t>Conformance class: Sections</w:t>
      </w:r>
      <w:bookmarkEnd w:id="295"/>
    </w:p>
    <w:tbl>
      <w:tblPr>
        <w:tblW w:w="8897" w:type="dxa"/>
        <w:tblLayout w:type="fixed"/>
        <w:tblLook w:val="04A0" w:firstRow="1" w:lastRow="0" w:firstColumn="1" w:lastColumn="0" w:noHBand="0" w:noVBand="1"/>
      </w:tblPr>
      <w:tblGrid>
        <w:gridCol w:w="1733"/>
        <w:gridCol w:w="1682"/>
        <w:gridCol w:w="5469"/>
        <w:gridCol w:w="13"/>
      </w:tblGrid>
      <w:tr w:rsidR="00DD30C2" w:rsidRPr="00DD30C2" w14:paraId="16D4CFF9"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44143DA"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66D65C8B"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3B4BC2"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http://www.opengis.net/spec/waterml/part2/1.0/conf/uml-sections</w:t>
            </w:r>
          </w:p>
        </w:tc>
      </w:tr>
      <w:tr w:rsidR="00DD30C2" w:rsidRPr="00DD30C2" w14:paraId="20D03167"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8A91F2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1C1EA4"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/geometry-observation</w:t>
            </w:r>
          </w:p>
        </w:tc>
      </w:tr>
      <w:tr w:rsidR="00DD30C2" w:rsidRPr="00DD30C2" w14:paraId="259D6467"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E03FC4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F14087"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4538B6" w14:textId="77777777" w:rsidR="00DD30C2" w:rsidRPr="00DD30C2" w:rsidRDefault="00DD30C2" w:rsidP="00377420">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377420">
              <w:rPr>
                <w:rFonts w:ascii="Times New Roman" w:eastAsia="Times New Roman" w:hAnsi="Times New Roman" w:cs="Times New Roman"/>
                <w:color w:val="000000"/>
                <w:sz w:val="22"/>
                <w:szCs w:val="22"/>
                <w:lang w:val="en-US"/>
              </w:rPr>
              <w:t>uml</w:t>
            </w:r>
            <w:proofErr w:type="spellEnd"/>
            <w:r w:rsidR="00377420">
              <w:rPr>
                <w:rFonts w:ascii="Times New Roman" w:eastAsia="Times New Roman" w:hAnsi="Times New Roman" w:cs="Times New Roman"/>
                <w:color w:val="000000"/>
                <w:sz w:val="22"/>
                <w:szCs w:val="22"/>
                <w:lang w:val="en-US"/>
              </w:rPr>
              <w:t>-sections/g</w:t>
            </w:r>
            <w:r w:rsidRPr="00DD30C2">
              <w:rPr>
                <w:rFonts w:ascii="Times New Roman" w:eastAsia="Times New Roman" w:hAnsi="Times New Roman" w:cs="Times New Roman"/>
                <w:color w:val="000000"/>
                <w:sz w:val="22"/>
                <w:szCs w:val="22"/>
                <w:lang w:val="en-US"/>
              </w:rPr>
              <w:t>eometry-observation</w:t>
            </w:r>
          </w:p>
        </w:tc>
      </w:tr>
      <w:tr w:rsidR="00DD30C2" w:rsidRPr="00DD30C2" w14:paraId="604B3D7C"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221856F"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08A7C5"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193677"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SectionObservation</w:t>
            </w:r>
            <w:proofErr w:type="spellEnd"/>
            <w:r w:rsidRPr="00DD30C2">
              <w:rPr>
                <w:rFonts w:ascii="Times New Roman" w:eastAsia="Times New Roman" w:hAnsi="Times New Roman" w:cs="Times New Roman"/>
                <w:color w:val="000000"/>
                <w:sz w:val="22"/>
                <w:szCs w:val="22"/>
                <w:lang w:val="en-US"/>
              </w:rPr>
              <w:t xml:space="preserve"> has an appropriate geometric result type</w:t>
            </w:r>
          </w:p>
        </w:tc>
      </w:tr>
      <w:tr w:rsidR="00DD30C2" w:rsidRPr="00DD30C2" w14:paraId="02617BA5"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182981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1250C0"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B0A2C7"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OM_Observation</w:t>
            </w:r>
            <w:proofErr w:type="gramStart"/>
            <w:r w:rsidRPr="00DD30C2">
              <w:rPr>
                <w:rFonts w:ascii="Times New Roman" w:eastAsia="Times New Roman" w:hAnsi="Times New Roman" w:cs="Times New Roman"/>
                <w:color w:val="000000"/>
                <w:sz w:val="22"/>
                <w:szCs w:val="22"/>
                <w:lang w:val="en-US"/>
              </w:rPr>
              <w:t>:result</w:t>
            </w:r>
            <w:proofErr w:type="spellEnd"/>
            <w:proofErr w:type="gramEnd"/>
            <w:r w:rsidRPr="00DD30C2">
              <w:rPr>
                <w:rFonts w:ascii="Times New Roman" w:eastAsia="Times New Roman" w:hAnsi="Times New Roman" w:cs="Times New Roman"/>
                <w:color w:val="000000"/>
                <w:sz w:val="22"/>
                <w:szCs w:val="22"/>
                <w:lang w:val="en-US"/>
              </w:rPr>
              <w:t xml:space="preserve"> property and pass if it is restricted to be a </w:t>
            </w:r>
            <w:proofErr w:type="spellStart"/>
            <w:r w:rsidRPr="00DD30C2">
              <w:rPr>
                <w:rFonts w:ascii="Times New Roman" w:eastAsia="Times New Roman" w:hAnsi="Times New Roman" w:cs="Times New Roman"/>
                <w:color w:val="000000"/>
                <w:sz w:val="22"/>
                <w:szCs w:val="22"/>
                <w:lang w:val="en-US"/>
              </w:rPr>
              <w:t>GM_Object</w:t>
            </w:r>
            <w:proofErr w:type="spellEnd"/>
            <w:r w:rsidRPr="00DD30C2">
              <w:rPr>
                <w:rFonts w:ascii="Times New Roman" w:eastAsia="Times New Roman" w:hAnsi="Times New Roman" w:cs="Times New Roman"/>
                <w:color w:val="000000"/>
                <w:sz w:val="22"/>
                <w:szCs w:val="22"/>
                <w:lang w:val="en-US"/>
              </w:rPr>
              <w:t xml:space="preserve"> type.  </w:t>
            </w:r>
          </w:p>
        </w:tc>
      </w:tr>
      <w:tr w:rsidR="00DD30C2" w:rsidRPr="00DD30C2" w14:paraId="37A72F18"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0D12A2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4A0EE1"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29A4E1"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r w:rsidR="00DD30C2" w:rsidRPr="00DD30C2" w14:paraId="6A313505"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3C6802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2F99F0"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b/>
                <w:color w:val="FF0000"/>
                <w:sz w:val="22"/>
                <w:szCs w:val="22"/>
                <w:lang w:val="en-US"/>
              </w:rPr>
              <w:t>/geometry-observation</w:t>
            </w:r>
          </w:p>
        </w:tc>
      </w:tr>
      <w:tr w:rsidR="00DD30C2" w:rsidRPr="00DD30C2" w14:paraId="303217F6"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CCC00C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474EE1"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A9CD33"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377420">
              <w:rPr>
                <w:rFonts w:ascii="Times New Roman" w:eastAsia="Times New Roman" w:hAnsi="Times New Roman" w:cs="Times New Roman"/>
                <w:color w:val="000000"/>
                <w:sz w:val="22"/>
                <w:szCs w:val="22"/>
                <w:lang w:val="en-US"/>
              </w:rPr>
              <w:t>uml</w:t>
            </w:r>
            <w:proofErr w:type="spellEnd"/>
            <w:r w:rsidR="00377420">
              <w:rPr>
                <w:rFonts w:ascii="Times New Roman" w:eastAsia="Times New Roman" w:hAnsi="Times New Roman" w:cs="Times New Roman"/>
                <w:color w:val="000000"/>
                <w:sz w:val="22"/>
                <w:szCs w:val="22"/>
                <w:lang w:val="en-US"/>
              </w:rPr>
              <w:t>-sections/</w:t>
            </w:r>
            <w:r w:rsidRPr="00DD30C2">
              <w:rPr>
                <w:rFonts w:ascii="Times New Roman" w:eastAsia="Times New Roman" w:hAnsi="Times New Roman" w:cs="Times New Roman"/>
                <w:color w:val="000000"/>
                <w:sz w:val="22"/>
                <w:szCs w:val="22"/>
                <w:lang w:val="en-US"/>
              </w:rPr>
              <w:t>observed-property</w:t>
            </w:r>
          </w:p>
        </w:tc>
      </w:tr>
      <w:tr w:rsidR="00DD30C2" w:rsidRPr="00DD30C2" w14:paraId="484CAA5C"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CCE0AB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7DD9DB"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1B9C6D"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SectionObservation</w:t>
            </w:r>
            <w:proofErr w:type="spellEnd"/>
            <w:r w:rsidRPr="00DD30C2">
              <w:rPr>
                <w:rFonts w:ascii="Times New Roman" w:eastAsia="Times New Roman" w:hAnsi="Times New Roman" w:cs="Times New Roman"/>
                <w:color w:val="000000"/>
                <w:sz w:val="22"/>
                <w:szCs w:val="22"/>
                <w:lang w:val="en-US"/>
              </w:rPr>
              <w:t xml:space="preserve"> has an appropriate observed property type. </w:t>
            </w:r>
          </w:p>
        </w:tc>
      </w:tr>
      <w:tr w:rsidR="00DD30C2" w:rsidRPr="00DD30C2" w14:paraId="43D67A71"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0305E1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95996E"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2BCFF9"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OM_Observation:observedProperty</w:t>
            </w:r>
            <w:proofErr w:type="spellEnd"/>
            <w:r w:rsidRPr="00DD30C2">
              <w:rPr>
                <w:rFonts w:ascii="Times New Roman" w:eastAsia="Times New Roman" w:hAnsi="Times New Roman" w:cs="Times New Roman"/>
                <w:color w:val="000000"/>
                <w:sz w:val="22"/>
                <w:szCs w:val="22"/>
                <w:lang w:val="en-US"/>
              </w:rPr>
              <w:t xml:space="preserve"> type – pass if the property has been restricted to an appropriated vocabulary (preferably from </w:t>
            </w:r>
            <w:hyperlink r:id="rId38" w:history="1">
              <w:r w:rsidR="00D65AF8">
                <w:rPr>
                  <w:rFonts w:ascii="Consolas" w:eastAsia="Consolas" w:hAnsi="Consolas" w:cs="Consolas"/>
                  <w:b/>
                  <w:color w:val="0000FF"/>
                  <w:sz w:val="16"/>
                  <w:szCs w:val="16"/>
                  <w:u w:val="single"/>
                  <w:lang w:val="en-US"/>
                </w:rPr>
                <w:t>http://www.opengis</w:t>
              </w:r>
              <w:r w:rsidRPr="00DD30C2">
                <w:rPr>
                  <w:rFonts w:ascii="Consolas" w:eastAsia="Consolas" w:hAnsi="Consolas" w:cs="Consolas"/>
                  <w:b/>
                  <w:color w:val="0000FF"/>
                  <w:sz w:val="16"/>
                  <w:szCs w:val="16"/>
                  <w:u w:val="single"/>
                  <w:lang w:val="en-US"/>
                </w:rPr>
                <w:t>.net/def/waterml/part2/1.0/SectionPropertyCode</w:t>
              </w:r>
            </w:hyperlink>
            <w:r w:rsidRPr="00DD30C2">
              <w:rPr>
                <w:rFonts w:ascii="Consolas" w:eastAsia="Consolas" w:hAnsi="Consolas" w:cs="Consolas"/>
                <w:b/>
                <w:color w:val="0F0F0F"/>
                <w:sz w:val="16"/>
                <w:szCs w:val="16"/>
                <w:lang w:val="en-US"/>
              </w:rPr>
              <w:t xml:space="preserve">) </w:t>
            </w:r>
          </w:p>
        </w:tc>
      </w:tr>
      <w:tr w:rsidR="00DD30C2" w:rsidRPr="00DD30C2" w14:paraId="43C7504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6242BF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B7D105"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DA4CF7"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bl>
    <w:p w14:paraId="505FCEF8" w14:textId="77777777" w:rsidR="0080033A" w:rsidRDefault="0080033A" w:rsidP="00CD7AD8">
      <w:pPr>
        <w:spacing w:after="200" w:line="276" w:lineRule="auto"/>
        <w:rPr>
          <w:rFonts w:ascii="Times New Roman" w:eastAsia="Times New Roman" w:hAnsi="Times New Roman" w:cs="Times New Roman"/>
          <w:b/>
          <w:sz w:val="28"/>
          <w:szCs w:val="22"/>
          <w:lang w:val="en-US"/>
        </w:rPr>
      </w:pPr>
    </w:p>
    <w:p w14:paraId="0693E0C1" w14:textId="77777777" w:rsidR="00CD7AD8" w:rsidRDefault="00CD7AD8" w:rsidP="00F73028">
      <w:pPr>
        <w:pStyle w:val="AnnexLevel1main"/>
        <w:rPr>
          <w:lang w:val="en-US"/>
        </w:rPr>
      </w:pPr>
    </w:p>
    <w:p w14:paraId="72220BBA" w14:textId="77777777" w:rsidR="00CD7AD8" w:rsidRPr="00CD7AD8" w:rsidRDefault="00CE4260" w:rsidP="002076F6">
      <w:pPr>
        <w:pStyle w:val="AnnexLevel1main"/>
        <w:numPr>
          <w:ilvl w:val="0"/>
          <w:numId w:val="3"/>
        </w:numPr>
        <w:rPr>
          <w:lang w:val="en-US"/>
        </w:rPr>
      </w:pPr>
      <w:r>
        <w:rPr>
          <w:lang w:val="en-US"/>
        </w:rPr>
        <w:lastRenderedPageBreak/>
        <w:t xml:space="preserve">XML </w:t>
      </w:r>
      <w:r w:rsidR="00CD7AD8" w:rsidRPr="00CD7AD8">
        <w:rPr>
          <w:lang w:val="en-US"/>
        </w:rPr>
        <w:t>Conformance Class Abstract Test Suite (</w:t>
      </w:r>
      <w:r>
        <w:rPr>
          <w:lang w:val="en-US"/>
        </w:rPr>
        <w:t>n</w:t>
      </w:r>
      <w:r w:rsidR="00CD7AD8" w:rsidRPr="00CD7AD8">
        <w:rPr>
          <w:lang w:val="en-US"/>
        </w:rPr>
        <w:t>ormative)</w:t>
      </w:r>
    </w:p>
    <w:p w14:paraId="1F28C094" w14:textId="77777777" w:rsidR="00CD7AD8" w:rsidRPr="00CD7AD8" w:rsidRDefault="00CD7AD8" w:rsidP="00F73028">
      <w:pPr>
        <w:pStyle w:val="AnnexNumbered"/>
        <w:numPr>
          <w:ilvl w:val="1"/>
          <w:numId w:val="21"/>
        </w:numPr>
        <w:rPr>
          <w:lang w:eastAsia="en-AU"/>
        </w:rPr>
      </w:pPr>
      <w:bookmarkStart w:id="296" w:name="_Toc208309433"/>
      <w:bookmarkStart w:id="297" w:name="_Toc290114345"/>
      <w:bookmarkStart w:id="298" w:name="_Toc443461105"/>
      <w:bookmarkStart w:id="299" w:name="_Toc9996974"/>
      <w:bookmarkStart w:id="300" w:name="_Ref207532276"/>
      <w:bookmarkStart w:id="301" w:name="_Ref207532302"/>
      <w:bookmarkStart w:id="302" w:name="_Ref207532345"/>
      <w:bookmarkStart w:id="303" w:name="_Toc219622068"/>
      <w:r w:rsidRPr="00CD7AD8">
        <w:rPr>
          <w:lang w:eastAsia="en-AU"/>
        </w:rPr>
        <w:t xml:space="preserve">Conformance Class: </w:t>
      </w:r>
      <w:bookmarkEnd w:id="296"/>
      <w:r w:rsidRPr="00CD7AD8">
        <w:rPr>
          <w:lang w:eastAsia="en-AU"/>
        </w:rPr>
        <w:t>XML Encoding</w:t>
      </w:r>
      <w:bookmarkEnd w:id="297"/>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7444F265" w14:textId="77777777" w:rsidTr="00565720">
        <w:tc>
          <w:tcPr>
            <w:tcW w:w="9041" w:type="dxa"/>
            <w:gridSpan w:val="3"/>
            <w:tcBorders>
              <w:top w:val="single" w:sz="12" w:space="0" w:color="auto"/>
              <w:bottom w:val="single" w:sz="12" w:space="0" w:color="auto"/>
            </w:tcBorders>
            <w:shd w:val="clear" w:color="auto" w:fill="BFBFBF"/>
          </w:tcPr>
          <w:p w14:paraId="7970B7B7"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5EE68E75"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141403E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http://www.opengis.net/spec/req/waterml/part2/1.0/conf/xml-rules</w:t>
            </w:r>
          </w:p>
        </w:tc>
      </w:tr>
      <w:tr w:rsidR="00CD7AD8" w:rsidRPr="00CD7AD8" w14:paraId="04EA5495" w14:textId="77777777" w:rsidTr="00565720">
        <w:tc>
          <w:tcPr>
            <w:tcW w:w="1736" w:type="dxa"/>
            <w:tcBorders>
              <w:top w:val="single" w:sz="12" w:space="0" w:color="auto"/>
              <w:bottom w:val="single" w:sz="4" w:space="0" w:color="auto"/>
              <w:right w:val="single" w:sz="4" w:space="0" w:color="auto"/>
            </w:tcBorders>
          </w:tcPr>
          <w:p w14:paraId="4DF3FAA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23E435A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http://www.opengis.net/spec/req/waterml/part2/1.0/req/xml-rules</w:t>
            </w:r>
          </w:p>
        </w:tc>
      </w:tr>
      <w:tr w:rsidR="00CD7AD8" w:rsidRPr="00CD7AD8" w14:paraId="1ACB9893" w14:textId="77777777" w:rsidTr="00565720">
        <w:tc>
          <w:tcPr>
            <w:tcW w:w="1736" w:type="dxa"/>
            <w:tcBorders>
              <w:top w:val="single" w:sz="4" w:space="0" w:color="auto"/>
              <w:bottom w:val="single" w:sz="4" w:space="0" w:color="auto"/>
              <w:right w:val="single" w:sz="4" w:space="0" w:color="auto"/>
            </w:tcBorders>
          </w:tcPr>
          <w:p w14:paraId="2CBB8B9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31E78AFB" w14:textId="77777777" w:rsidR="00CD7AD8" w:rsidRPr="00CD7AD8" w:rsidRDefault="006C083A" w:rsidP="00CD7AD8">
            <w:pPr>
              <w:spacing w:before="100" w:beforeAutospacing="1" w:after="100" w:afterAutospacing="1" w:line="230" w:lineRule="atLeast"/>
              <w:ind w:left="393" w:hanging="393"/>
              <w:rPr>
                <w:rFonts w:ascii="Consolas" w:eastAsia="MS Mincho" w:hAnsi="Consolas" w:cs="Times New Roman"/>
                <w:sz w:val="20"/>
                <w:szCs w:val="20"/>
              </w:rPr>
            </w:pPr>
            <w:hyperlink r:id="rId39" w:history="1">
              <w:r w:rsidR="00CD7AD8" w:rsidRPr="00CD7AD8">
                <w:rPr>
                  <w:rFonts w:ascii="Consolas" w:eastAsia="MS Mincho" w:hAnsi="Consolas" w:cs="Times New Roman"/>
                  <w:color w:val="0000FF"/>
                  <w:sz w:val="20"/>
                  <w:szCs w:val="20"/>
                  <w:u w:val="single"/>
                </w:rPr>
                <w:t>http://www.opengis.net/spec/waterml/2.0/conf/xsd-xml-rules</w:t>
              </w:r>
            </w:hyperlink>
          </w:p>
        </w:tc>
      </w:tr>
      <w:tr w:rsidR="00CD7AD8" w:rsidRPr="00CD7AD8" w14:paraId="3FDC0780"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FA90DA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637CA53D" w14:textId="77777777" w:rsidR="00CD7AD8" w:rsidRPr="00CD7AD8" w:rsidRDefault="0096781F" w:rsidP="004A0E12">
            <w:pPr>
              <w:spacing w:after="240"/>
              <w:rPr>
                <w:rFonts w:ascii="Times New Roman" w:eastAsia="MS Mincho" w:hAnsi="Times New Roman" w:cs="Times New Roman"/>
                <w:color w:val="FF0000"/>
                <w:sz w:val="22"/>
                <w:szCs w:val="22"/>
              </w:rPr>
            </w:pPr>
            <w:r>
              <w:rPr>
                <w:rFonts w:ascii="Consolas" w:eastAsia="Consolas" w:hAnsi="Consolas" w:cs="Consolas"/>
                <w:color w:val="FF0000"/>
                <w:sz w:val="22"/>
                <w:szCs w:val="22"/>
                <w:lang w:val="en-US"/>
              </w:rPr>
              <w:t>/</w:t>
            </w:r>
            <w:r w:rsidR="00CD7AD8" w:rsidRPr="00CD7AD8">
              <w:rPr>
                <w:rFonts w:ascii="Consolas" w:eastAsia="Consolas" w:hAnsi="Consolas" w:cs="Consolas"/>
                <w:color w:val="FF0000"/>
                <w:sz w:val="22"/>
                <w:szCs w:val="22"/>
                <w:lang w:val="en-US"/>
              </w:rPr>
              <w:t>part1-rules</w:t>
            </w:r>
          </w:p>
        </w:tc>
      </w:tr>
      <w:tr w:rsidR="00CD7AD8" w:rsidRPr="00CD7AD8" w14:paraId="177E875D"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7189A6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5E7762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1BAB58E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w:t>
            </w:r>
            <w:r w:rsidR="00E715A2">
              <w:rPr>
                <w:rFonts w:ascii="Consolas" w:eastAsia="Consolas" w:hAnsi="Consolas" w:cs="Consolas"/>
                <w:color w:val="FF0000"/>
                <w:sz w:val="22"/>
                <w:szCs w:val="22"/>
                <w:lang w:val="en-US"/>
              </w:rPr>
              <w:t>xml-rules/</w:t>
            </w:r>
            <w:r w:rsidRPr="00CD7AD8">
              <w:rPr>
                <w:rFonts w:ascii="Consolas" w:eastAsia="Consolas" w:hAnsi="Consolas" w:cs="Consolas"/>
                <w:color w:val="FF0000"/>
                <w:sz w:val="22"/>
                <w:szCs w:val="22"/>
                <w:lang w:val="en-US"/>
              </w:rPr>
              <w:t>part1-rules</w:t>
            </w:r>
          </w:p>
        </w:tc>
      </w:tr>
      <w:tr w:rsidR="00CD7AD8" w:rsidRPr="00CD7AD8" w14:paraId="5EAD9B6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C1BAE6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CFED1C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56C1AA4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conforms to the common XML encoding rules as specified by WaterML2.0 part 1 XML encoding.    </w:t>
            </w:r>
          </w:p>
        </w:tc>
      </w:tr>
      <w:tr w:rsidR="00CD7AD8" w:rsidRPr="00CD7AD8" w14:paraId="3C3C571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52F170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A926CB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1E624D4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Execute all conformance tests specified by </w:t>
            </w:r>
            <w:hyperlink r:id="rId40" w:history="1">
              <w:r w:rsidRPr="00CD7AD8">
                <w:rPr>
                  <w:rFonts w:ascii="Times New Roman" w:eastAsia="MS Mincho" w:hAnsi="Times New Roman" w:cs="Times New Roman"/>
                  <w:color w:val="0000FF"/>
                  <w:sz w:val="22"/>
                  <w:szCs w:val="22"/>
                  <w:u w:val="single"/>
                </w:rPr>
                <w:t>http://www.opengis.net/spec/waterml/2.0/conf/xsd-xml-rules</w:t>
              </w:r>
            </w:hyperlink>
            <w:r w:rsidRPr="00CD7AD8">
              <w:rPr>
                <w:rFonts w:ascii="Times New Roman" w:eastAsia="MS Mincho" w:hAnsi="Times New Roman" w:cs="Times New Roman"/>
                <w:color w:val="000000"/>
                <w:lang w:val="en-US"/>
              </w:rPr>
              <w:t>.</w:t>
            </w:r>
          </w:p>
        </w:tc>
      </w:tr>
    </w:tbl>
    <w:p w14:paraId="71E6F30F" w14:textId="77777777" w:rsidR="00CD7AD8" w:rsidRPr="00CD7AD8" w:rsidRDefault="00CD7AD8" w:rsidP="00CD7AD8">
      <w:pPr>
        <w:keepNext/>
        <w:tabs>
          <w:tab w:val="left" w:pos="540"/>
          <w:tab w:val="left" w:pos="700"/>
        </w:tabs>
        <w:suppressAutoHyphens/>
        <w:spacing w:before="100" w:beforeAutospacing="1" w:after="240" w:line="250" w:lineRule="exact"/>
        <w:outlineLvl w:val="1"/>
        <w:rPr>
          <w:rFonts w:ascii="Times New Roman" w:eastAsia="Times New Roman" w:hAnsi="Times New Roman" w:cs="Times New Roman"/>
          <w:b/>
          <w:sz w:val="22"/>
          <w:szCs w:val="20"/>
          <w:lang w:eastAsia="en-AU"/>
        </w:rPr>
      </w:pPr>
    </w:p>
    <w:p w14:paraId="44078C7F" w14:textId="77777777" w:rsidR="00CD7AD8" w:rsidRPr="00CD7AD8" w:rsidRDefault="00CD7AD8" w:rsidP="0080033A">
      <w:pPr>
        <w:pStyle w:val="AnnexNumbered"/>
        <w:rPr>
          <w:color w:val="0F0F0F"/>
          <w:lang w:eastAsia="en-AU"/>
        </w:rPr>
      </w:pPr>
      <w:bookmarkStart w:id="304" w:name="_Toc290114346"/>
      <w:bookmarkEnd w:id="298"/>
      <w:bookmarkEnd w:id="299"/>
      <w:bookmarkEnd w:id="300"/>
      <w:bookmarkEnd w:id="301"/>
      <w:bookmarkEnd w:id="302"/>
      <w:bookmarkEnd w:id="303"/>
      <w:r w:rsidRPr="00CD7AD8">
        <w:rPr>
          <w:lang w:eastAsia="en-AU"/>
        </w:rPr>
        <w:t xml:space="preserve">Conformance Class: </w:t>
      </w:r>
      <w:r w:rsidRPr="00CD7AD8">
        <w:rPr>
          <w:color w:val="0F0F0F"/>
          <w:lang w:eastAsia="en-AU"/>
        </w:rPr>
        <w:t>Collections XML</w:t>
      </w:r>
      <w:bookmarkEnd w:id="304"/>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2136B457" w14:textId="77777777" w:rsidTr="00565720">
        <w:tc>
          <w:tcPr>
            <w:tcW w:w="9041" w:type="dxa"/>
            <w:gridSpan w:val="3"/>
            <w:tcBorders>
              <w:top w:val="single" w:sz="12" w:space="0" w:color="auto"/>
              <w:bottom w:val="single" w:sz="12" w:space="0" w:color="auto"/>
            </w:tcBorders>
            <w:shd w:val="clear" w:color="auto" w:fill="BFBFBF"/>
          </w:tcPr>
          <w:p w14:paraId="70A5BC53"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0A545D07"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4AB12E9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http://www.opengis.net/spec/req/waterml/part2/1.0/conf/xml-collection</w:t>
            </w:r>
          </w:p>
        </w:tc>
      </w:tr>
      <w:tr w:rsidR="00CD7AD8" w:rsidRPr="00CD7AD8" w14:paraId="2D773243" w14:textId="77777777" w:rsidTr="00565720">
        <w:tc>
          <w:tcPr>
            <w:tcW w:w="1736" w:type="dxa"/>
            <w:tcBorders>
              <w:top w:val="single" w:sz="12" w:space="0" w:color="auto"/>
              <w:bottom w:val="single" w:sz="4" w:space="0" w:color="auto"/>
              <w:right w:val="single" w:sz="4" w:space="0" w:color="auto"/>
            </w:tcBorders>
          </w:tcPr>
          <w:p w14:paraId="61817BA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3F72AD8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http://www.opengis.net/spec/req/waterml/part2/1.0/req/xml-collection</w:t>
            </w:r>
          </w:p>
        </w:tc>
      </w:tr>
      <w:tr w:rsidR="00CD7AD8" w:rsidRPr="00CD7AD8" w14:paraId="5232F549" w14:textId="77777777" w:rsidTr="00565720">
        <w:tc>
          <w:tcPr>
            <w:tcW w:w="1736" w:type="dxa"/>
            <w:tcBorders>
              <w:top w:val="single" w:sz="4" w:space="0" w:color="auto"/>
              <w:bottom w:val="single" w:sz="4" w:space="0" w:color="auto"/>
              <w:right w:val="single" w:sz="4" w:space="0" w:color="auto"/>
            </w:tcBorders>
          </w:tcPr>
          <w:p w14:paraId="50D00C9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58806F19" w14:textId="77777777" w:rsidR="00CD7AD8" w:rsidRPr="00CD7AD8" w:rsidRDefault="006C083A" w:rsidP="00CD7AD8">
            <w:pPr>
              <w:spacing w:before="100" w:beforeAutospacing="1" w:after="100" w:afterAutospacing="1" w:line="230" w:lineRule="atLeast"/>
              <w:ind w:left="393" w:hanging="393"/>
              <w:rPr>
                <w:rFonts w:ascii="Consolas" w:eastAsia="MS Mincho" w:hAnsi="Consolas" w:cs="Times New Roman"/>
                <w:sz w:val="20"/>
                <w:szCs w:val="20"/>
              </w:rPr>
            </w:pPr>
            <w:hyperlink r:id="rId41"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5943608E"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7F8DE3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7172B980"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/extends-part1</w:t>
            </w:r>
          </w:p>
        </w:tc>
      </w:tr>
      <w:tr w:rsidR="00CD7AD8" w:rsidRPr="00CD7AD8" w14:paraId="3ADF1B6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8DC079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C1B39A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3B800F7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/xml-collection/extends-part1</w:t>
            </w:r>
          </w:p>
        </w:tc>
      </w:tr>
      <w:tr w:rsidR="00CD7AD8" w:rsidRPr="00CD7AD8" w14:paraId="3593296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C2C2FD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6332B2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540A98C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Collection type extends the WaterML2.0 part 1 collection type. </w:t>
            </w:r>
          </w:p>
        </w:tc>
      </w:tr>
      <w:tr w:rsidR="00CD7AD8" w:rsidRPr="00CD7AD8" w14:paraId="1E6AC0EC"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9A8804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04EFE0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717486F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XML Schema to ensure Collection type extends the </w:t>
            </w:r>
            <w:proofErr w:type="spellStart"/>
            <w:r w:rsidRPr="00CD7AD8">
              <w:rPr>
                <w:rFonts w:ascii="Times New Roman" w:eastAsia="MS Mincho" w:hAnsi="Times New Roman" w:cs="Times New Roman"/>
                <w:color w:val="000000"/>
                <w:lang w:val="en-US"/>
              </w:rPr>
              <w:t>CollectionType</w:t>
            </w:r>
            <w:proofErr w:type="spellEnd"/>
            <w:r w:rsidRPr="00CD7AD8">
              <w:rPr>
                <w:rFonts w:ascii="Times New Roman" w:eastAsia="MS Mincho" w:hAnsi="Times New Roman" w:cs="Times New Roman"/>
                <w:color w:val="000000"/>
                <w:lang w:val="en-US"/>
              </w:rPr>
              <w:t xml:space="preserve"> specified by </w:t>
            </w:r>
            <w:hyperlink r:id="rId42" w:history="1">
              <w:r w:rsidRPr="00CD7AD8">
                <w:rPr>
                  <w:rFonts w:ascii="Times New Roman" w:eastAsia="MS Mincho" w:hAnsi="Times New Roman" w:cs="Times New Roman"/>
                  <w:color w:val="0000FF"/>
                  <w:u w:val="single"/>
                  <w:lang w:val="en-US"/>
                </w:rPr>
                <w:t>http://schemas.opengis.net/waterml/2.0/collection.xsd</w:t>
              </w:r>
            </w:hyperlink>
            <w:r w:rsidRPr="00CD7AD8">
              <w:rPr>
                <w:rFonts w:ascii="Times New Roman" w:eastAsia="MS Mincho" w:hAnsi="Times New Roman" w:cs="Times New Roman"/>
                <w:color w:val="000000"/>
                <w:lang w:val="en-US"/>
              </w:rPr>
              <w:t xml:space="preserve">. </w:t>
            </w:r>
          </w:p>
        </w:tc>
      </w:tr>
      <w:tr w:rsidR="00CD7AD8" w:rsidRPr="00CD7AD8" w14:paraId="5BF6EAB8"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077E41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lastRenderedPageBreak/>
              <w:t>Test</w:t>
            </w:r>
          </w:p>
        </w:tc>
        <w:tc>
          <w:tcPr>
            <w:tcW w:w="7305" w:type="dxa"/>
            <w:gridSpan w:val="2"/>
            <w:tcBorders>
              <w:top w:val="single" w:sz="4" w:space="0" w:color="auto"/>
              <w:left w:val="single" w:sz="4" w:space="0" w:color="auto"/>
              <w:bottom w:val="single" w:sz="4" w:space="0" w:color="auto"/>
            </w:tcBorders>
          </w:tcPr>
          <w:p w14:paraId="127635B4" w14:textId="77777777" w:rsidR="00CD7AD8" w:rsidRPr="00CD7AD8" w:rsidRDefault="00CD7AD8" w:rsidP="00A80446">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/valid</w:t>
            </w:r>
          </w:p>
        </w:tc>
      </w:tr>
      <w:tr w:rsidR="00CD7AD8" w:rsidRPr="00CD7AD8" w14:paraId="761C5F9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2A97804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12012E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168136B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/xml-collection/valid</w:t>
            </w:r>
          </w:p>
        </w:tc>
      </w:tr>
      <w:tr w:rsidR="00CD7AD8" w:rsidRPr="00CD7AD8" w14:paraId="249C333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398D347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923CEF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6DC7C9F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document is a valid collection.  </w:t>
            </w:r>
          </w:p>
        </w:tc>
      </w:tr>
      <w:tr w:rsidR="00CD7AD8" w:rsidRPr="00CD7AD8" w14:paraId="66568F2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764C1A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F652DB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7983C8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Validate the XML instance document using the XML Schema document: </w:t>
            </w:r>
            <w:r w:rsidRPr="00CD7AD8">
              <w:rPr>
                <w:rFonts w:ascii="Times New Roman" w:eastAsia="Times New Roman" w:hAnsi="Times New Roman" w:cs="Times New Roman"/>
                <w:color w:val="0F0F0F"/>
                <w:highlight w:val="yellow"/>
                <w:lang w:val="en-US"/>
              </w:rPr>
              <w:t>http://schemas.opengis.net/waterml/part2/1.0/collection.xsd</w:t>
            </w:r>
            <w:r w:rsidRPr="00CD7AD8">
              <w:rPr>
                <w:rFonts w:ascii="Times New Roman" w:eastAsia="Times New Roman" w:hAnsi="Times New Roman" w:cs="Times New Roman"/>
                <w:color w:val="0F0F0F"/>
                <w:lang w:val="en-US"/>
              </w:rPr>
              <w:t>.</w:t>
            </w:r>
          </w:p>
        </w:tc>
      </w:tr>
    </w:tbl>
    <w:p w14:paraId="21BDFCDF" w14:textId="77777777" w:rsidR="00CD7AD8" w:rsidRPr="00CD7AD8" w:rsidRDefault="00CD7AD8" w:rsidP="0080033A">
      <w:pPr>
        <w:pStyle w:val="AnnexNumbered"/>
        <w:rPr>
          <w:color w:val="0F0F0F"/>
          <w:lang w:eastAsia="en-AU"/>
        </w:rPr>
      </w:pPr>
      <w:bookmarkStart w:id="305" w:name="_Toc290114347"/>
      <w:r w:rsidRPr="00CD7AD8">
        <w:rPr>
          <w:lang w:eastAsia="en-AU"/>
        </w:rPr>
        <w:t xml:space="preserve">Conformance Class: </w:t>
      </w:r>
      <w:r w:rsidRPr="00CD7AD8">
        <w:rPr>
          <w:color w:val="0F0F0F"/>
          <w:lang w:eastAsia="en-AU"/>
        </w:rPr>
        <w:t>Conversions XML</w:t>
      </w:r>
      <w:bookmarkEnd w:id="305"/>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199C62CC" w14:textId="77777777" w:rsidTr="00565720">
        <w:tc>
          <w:tcPr>
            <w:tcW w:w="9041" w:type="dxa"/>
            <w:gridSpan w:val="3"/>
            <w:tcBorders>
              <w:top w:val="single" w:sz="12" w:space="0" w:color="auto"/>
              <w:bottom w:val="single" w:sz="12" w:space="0" w:color="auto"/>
            </w:tcBorders>
            <w:shd w:val="clear" w:color="auto" w:fill="BFBFBF"/>
          </w:tcPr>
          <w:p w14:paraId="109AB19C"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18BCFB4F"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1F86FDA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http://www.opengis.net/spec/req/waterml/part2/1.0/conf/xml-conversions</w:t>
            </w:r>
          </w:p>
        </w:tc>
      </w:tr>
      <w:tr w:rsidR="00CD7AD8" w:rsidRPr="00CD7AD8" w14:paraId="51178D20" w14:textId="77777777" w:rsidTr="00565720">
        <w:tc>
          <w:tcPr>
            <w:tcW w:w="1736" w:type="dxa"/>
            <w:tcBorders>
              <w:top w:val="single" w:sz="12" w:space="0" w:color="auto"/>
              <w:bottom w:val="single" w:sz="4" w:space="0" w:color="auto"/>
              <w:right w:val="single" w:sz="4" w:space="0" w:color="auto"/>
            </w:tcBorders>
          </w:tcPr>
          <w:p w14:paraId="2501B5C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4DA86AD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http://www.opengis.net/spec/req/waterml/part2/1.0/req/xml-conversions</w:t>
            </w:r>
          </w:p>
        </w:tc>
      </w:tr>
      <w:tr w:rsidR="00CD7AD8" w:rsidRPr="00CD7AD8" w14:paraId="738DACDF" w14:textId="77777777" w:rsidTr="00565720">
        <w:tc>
          <w:tcPr>
            <w:tcW w:w="1736" w:type="dxa"/>
            <w:tcBorders>
              <w:top w:val="single" w:sz="4" w:space="0" w:color="auto"/>
              <w:bottom w:val="single" w:sz="4" w:space="0" w:color="auto"/>
              <w:right w:val="single" w:sz="4" w:space="0" w:color="auto"/>
            </w:tcBorders>
          </w:tcPr>
          <w:p w14:paraId="0F8DE85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5217BBD5" w14:textId="77777777" w:rsidR="00CD7AD8" w:rsidRPr="00CD7AD8" w:rsidRDefault="006C083A" w:rsidP="00CD7AD8">
            <w:pPr>
              <w:spacing w:before="100" w:beforeAutospacing="1" w:after="100" w:afterAutospacing="1" w:line="230" w:lineRule="atLeast"/>
              <w:ind w:left="393" w:hanging="393"/>
              <w:rPr>
                <w:rFonts w:ascii="Consolas" w:eastAsia="MS Mincho" w:hAnsi="Consolas" w:cs="Times New Roman"/>
                <w:sz w:val="20"/>
                <w:szCs w:val="20"/>
              </w:rPr>
            </w:pPr>
            <w:hyperlink r:id="rId43"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33AECCD3"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1D2DE6B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04F7DB90"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/valid</w:t>
            </w:r>
          </w:p>
        </w:tc>
      </w:tr>
      <w:tr w:rsidR="00CD7AD8" w:rsidRPr="00CD7AD8" w14:paraId="672D0B8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3F4864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6CF500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3A3D9294" w14:textId="77777777" w:rsidR="00CD7AD8" w:rsidRPr="00CD7AD8" w:rsidRDefault="00CD7AD8" w:rsidP="00A80446">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r w:rsidR="00A80446">
              <w:rPr>
                <w:rFonts w:ascii="Consolas" w:eastAsia="Consolas" w:hAnsi="Consolas" w:cs="Consolas"/>
                <w:color w:val="FF0000"/>
                <w:sz w:val="22"/>
                <w:szCs w:val="22"/>
                <w:lang w:val="en-US"/>
              </w:rPr>
              <w:t>conversion</w:t>
            </w:r>
            <w:r w:rsidRPr="00CD7AD8">
              <w:rPr>
                <w:rFonts w:ascii="Consolas" w:eastAsia="Consolas" w:hAnsi="Consolas" w:cs="Consolas"/>
                <w:color w:val="FF0000"/>
                <w:sz w:val="22"/>
                <w:szCs w:val="22"/>
                <w:lang w:val="en-US"/>
              </w:rPr>
              <w:t>/valid</w:t>
            </w:r>
          </w:p>
        </w:tc>
      </w:tr>
      <w:tr w:rsidR="00CD7AD8" w:rsidRPr="00CD7AD8" w14:paraId="6E30E65A"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620637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3944D6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4B6B4B3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is valid. </w:t>
            </w:r>
          </w:p>
        </w:tc>
      </w:tr>
      <w:tr w:rsidR="00CD7AD8" w:rsidRPr="00CD7AD8" w14:paraId="7502532B"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501EA1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57DE3F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199E9D3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Validate the XML instance document using the XML Schema document: </w:t>
            </w:r>
            <w:hyperlink r:id="rId44" w:history="1">
              <w:r w:rsidRPr="00CD7AD8">
                <w:rPr>
                  <w:rFonts w:ascii="Times New Roman" w:eastAsia="Times New Roman" w:hAnsi="Times New Roman" w:cs="Times New Roman"/>
                  <w:color w:val="0000FF"/>
                  <w:highlight w:val="yellow"/>
                  <w:u w:val="single"/>
                  <w:lang w:val="en-US"/>
                </w:rPr>
                <w:t>http://schemas.opengis.net/waterml/part2/1.0/conversions.xsd</w:t>
              </w:r>
            </w:hyperlink>
            <w:r w:rsidRPr="00CD7AD8">
              <w:rPr>
                <w:rFonts w:ascii="Times New Roman" w:eastAsia="Times New Roman" w:hAnsi="Times New Roman" w:cs="Times New Roman"/>
                <w:color w:val="0F0F0F"/>
                <w:lang w:val="en-US"/>
              </w:rPr>
              <w:t xml:space="preserve">. </w:t>
            </w:r>
          </w:p>
        </w:tc>
      </w:tr>
      <w:tr w:rsidR="00CD7AD8" w:rsidRPr="00CD7AD8" w14:paraId="564A37C7"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753D930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563F526E" w14:textId="77777777" w:rsidR="00CD7AD8" w:rsidRPr="00CD7AD8" w:rsidRDefault="00CD7AD8" w:rsidP="00B8452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/monitoring-point</w:t>
            </w:r>
          </w:p>
        </w:tc>
      </w:tr>
      <w:tr w:rsidR="00CD7AD8" w:rsidRPr="00CD7AD8" w14:paraId="46D3D60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84AA3C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2793AD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5FD34390" w14:textId="77777777" w:rsidR="00CD7AD8" w:rsidRPr="00CD7AD8" w:rsidRDefault="00CD7AD8" w:rsidP="002E00DC">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r w:rsidR="002E00DC">
              <w:rPr>
                <w:rFonts w:ascii="Consolas" w:eastAsia="Consolas" w:hAnsi="Consolas" w:cs="Consolas"/>
                <w:color w:val="FF0000"/>
                <w:sz w:val="22"/>
                <w:szCs w:val="22"/>
                <w:lang w:val="en-US"/>
              </w:rPr>
              <w:t>conversion</w:t>
            </w:r>
            <w:r w:rsidRPr="00CD7AD8">
              <w:rPr>
                <w:rFonts w:ascii="Consolas" w:eastAsia="Consolas" w:hAnsi="Consolas" w:cs="Consolas"/>
                <w:color w:val="FF0000"/>
                <w:sz w:val="22"/>
                <w:szCs w:val="22"/>
                <w:lang w:val="en-US"/>
              </w:rPr>
              <w:t>/monitoring-point</w:t>
            </w:r>
          </w:p>
        </w:tc>
      </w:tr>
      <w:tr w:rsidR="00CD7AD8" w:rsidRPr="00CD7AD8" w14:paraId="5B483E8F"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7C5FDB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1A434E6"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638E0AF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all the Conversions within a </w:t>
            </w:r>
            <w:proofErr w:type="spellStart"/>
            <w:r w:rsidRPr="00CD7AD8">
              <w:rPr>
                <w:rFonts w:ascii="Times New Roman" w:eastAsia="MS Mincho" w:hAnsi="Times New Roman" w:cs="Times New Roman"/>
              </w:rPr>
              <w:t>ConversionGroup</w:t>
            </w:r>
            <w:proofErr w:type="spellEnd"/>
            <w:r w:rsidRPr="00CD7AD8">
              <w:rPr>
                <w:rFonts w:ascii="Times New Roman" w:eastAsia="MS Mincho" w:hAnsi="Times New Roman" w:cs="Times New Roman"/>
              </w:rPr>
              <w:t xml:space="preserve"> have the same </w:t>
            </w:r>
            <w:proofErr w:type="spellStart"/>
            <w:r w:rsidRPr="00CD7AD8">
              <w:rPr>
                <w:rFonts w:ascii="Times New Roman" w:eastAsia="MS Mincho" w:hAnsi="Times New Roman" w:cs="Times New Roman"/>
              </w:rPr>
              <w:t>monitoringPoint</w:t>
            </w:r>
            <w:proofErr w:type="spellEnd"/>
            <w:r w:rsidRPr="00CD7AD8">
              <w:rPr>
                <w:rFonts w:ascii="Times New Roman" w:eastAsia="MS Mincho" w:hAnsi="Times New Roman" w:cs="Times New Roman"/>
              </w:rPr>
              <w:t xml:space="preserve"> property. </w:t>
            </w:r>
          </w:p>
        </w:tc>
      </w:tr>
      <w:tr w:rsidR="00CD7AD8" w:rsidRPr="00CD7AD8" w14:paraId="663D4B77"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D94EC0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5530DBC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4E6D5E7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color w:val="000000"/>
                <w:lang w:val="en-US"/>
              </w:rPr>
            </w:pPr>
            <w:r w:rsidRPr="00CD7AD8">
              <w:rPr>
                <w:rFonts w:ascii="Times New Roman" w:eastAsia="MS Mincho" w:hAnsi="Times New Roman" w:cs="Times New Roman"/>
                <w:color w:val="000000"/>
                <w:lang w:val="en-US"/>
              </w:rPr>
              <w:t xml:space="preserve">Inspect the value of the </w:t>
            </w:r>
            <w:proofErr w:type="spellStart"/>
            <w:r w:rsidRPr="00CD7AD8">
              <w:rPr>
                <w:rFonts w:ascii="Times New Roman" w:eastAsia="MS Mincho" w:hAnsi="Times New Roman" w:cs="Times New Roman"/>
                <w:color w:val="000000"/>
                <w:lang w:val="en-US"/>
              </w:rPr>
              <w:t>monitoringPoint</w:t>
            </w:r>
            <w:proofErr w:type="spellEnd"/>
            <w:r w:rsidRPr="00CD7AD8">
              <w:rPr>
                <w:rFonts w:ascii="Times New Roman" w:eastAsia="MS Mincho" w:hAnsi="Times New Roman" w:cs="Times New Roman"/>
                <w:color w:val="000000"/>
                <w:lang w:val="en-US"/>
              </w:rPr>
              <w:t xml:space="preserve"> property of each Conversion object. If they are the same then pass, fail otherwise, with the following rule:</w:t>
            </w:r>
          </w:p>
          <w:p w14:paraId="54CD623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If no </w:t>
            </w:r>
            <w:proofErr w:type="spellStart"/>
            <w:r w:rsidRPr="00CD7AD8">
              <w:rPr>
                <w:rFonts w:ascii="Times New Roman" w:eastAsia="MS Mincho" w:hAnsi="Times New Roman" w:cs="Times New Roman"/>
                <w:color w:val="000000"/>
                <w:lang w:val="en-US"/>
              </w:rPr>
              <w:t>monitoringPoint</w:t>
            </w:r>
            <w:proofErr w:type="spellEnd"/>
            <w:r w:rsidRPr="00CD7AD8">
              <w:rPr>
                <w:rFonts w:ascii="Times New Roman" w:eastAsia="MS Mincho" w:hAnsi="Times New Roman" w:cs="Times New Roman"/>
                <w:color w:val="000000"/>
                <w:lang w:val="en-US"/>
              </w:rPr>
              <w:t xml:space="preserve"> is specified for a conversion then it </w:t>
            </w:r>
            <w:r w:rsidRPr="00CD7AD8">
              <w:rPr>
                <w:rFonts w:ascii="Times New Roman" w:eastAsia="MS Mincho" w:hAnsi="Times New Roman" w:cs="Times New Roman"/>
                <w:color w:val="000000"/>
                <w:lang w:val="en-US"/>
              </w:rPr>
              <w:lastRenderedPageBreak/>
              <w:t xml:space="preserve">inherits its value from the </w:t>
            </w:r>
            <w:proofErr w:type="spellStart"/>
            <w:r w:rsidRPr="00CD7AD8">
              <w:rPr>
                <w:rFonts w:ascii="Times New Roman" w:eastAsia="MS Mincho" w:hAnsi="Times New Roman" w:cs="Times New Roman"/>
                <w:color w:val="000000"/>
                <w:lang w:val="en-US"/>
              </w:rPr>
              <w:t>ConversionGroup</w:t>
            </w:r>
            <w:proofErr w:type="spellEnd"/>
            <w:r w:rsidRPr="00CD7AD8">
              <w:rPr>
                <w:rFonts w:ascii="Times New Roman" w:eastAsia="Times New Roman" w:hAnsi="Times New Roman" w:cs="Times New Roman"/>
                <w:color w:val="0F0F0F"/>
                <w:lang w:val="en-US"/>
              </w:rPr>
              <w:t xml:space="preserve">. </w:t>
            </w:r>
          </w:p>
        </w:tc>
      </w:tr>
      <w:tr w:rsidR="00CD7AD8" w:rsidRPr="00CD7AD8" w14:paraId="572FCFB9"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5885079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lastRenderedPageBreak/>
              <w:t>Test</w:t>
            </w:r>
          </w:p>
        </w:tc>
        <w:tc>
          <w:tcPr>
            <w:tcW w:w="7305" w:type="dxa"/>
            <w:gridSpan w:val="2"/>
            <w:tcBorders>
              <w:top w:val="single" w:sz="4" w:space="0" w:color="auto"/>
              <w:left w:val="single" w:sz="4" w:space="0" w:color="auto"/>
              <w:bottom w:val="single" w:sz="4" w:space="0" w:color="auto"/>
            </w:tcBorders>
          </w:tcPr>
          <w:p w14:paraId="02822E1D"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inputProperty</w:t>
            </w:r>
            <w:proofErr w:type="spellEnd"/>
          </w:p>
        </w:tc>
      </w:tr>
      <w:tr w:rsidR="00CD7AD8" w:rsidRPr="00CD7AD8" w14:paraId="0AABD91C"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040C71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022E13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45272B10" w14:textId="77777777" w:rsidR="00CD7AD8" w:rsidRPr="00CD7AD8" w:rsidRDefault="00CD7AD8" w:rsidP="002E00DC">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r w:rsidR="002E00DC">
              <w:rPr>
                <w:rFonts w:ascii="Consolas" w:eastAsia="Consolas" w:hAnsi="Consolas" w:cs="Consolas"/>
                <w:color w:val="FF0000"/>
                <w:sz w:val="22"/>
                <w:szCs w:val="22"/>
                <w:lang w:val="en-US"/>
              </w:rPr>
              <w:t>conversion</w:t>
            </w: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inputProperty</w:t>
            </w:r>
            <w:proofErr w:type="spellEnd"/>
          </w:p>
        </w:tc>
      </w:tr>
      <w:tr w:rsidR="00CD7AD8" w:rsidRPr="00CD7AD8" w14:paraId="631EE49A"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DB4C7E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B660D1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3510DDE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all the Conversions within a </w:t>
            </w:r>
            <w:proofErr w:type="spellStart"/>
            <w:r w:rsidRPr="00CD7AD8">
              <w:rPr>
                <w:rFonts w:ascii="Times New Roman" w:eastAsia="MS Mincho" w:hAnsi="Times New Roman" w:cs="Times New Roman"/>
              </w:rPr>
              <w:t>ConversionGroup</w:t>
            </w:r>
            <w:proofErr w:type="spellEnd"/>
            <w:r w:rsidRPr="00CD7AD8">
              <w:rPr>
                <w:rFonts w:ascii="Times New Roman" w:eastAsia="MS Mincho" w:hAnsi="Times New Roman" w:cs="Times New Roman"/>
              </w:rPr>
              <w:t xml:space="preserve"> have the same </w:t>
            </w:r>
            <w:proofErr w:type="spellStart"/>
            <w:r w:rsidRPr="00CD7AD8">
              <w:rPr>
                <w:rFonts w:ascii="Times New Roman" w:eastAsia="MS Mincho" w:hAnsi="Times New Roman" w:cs="Times New Roman"/>
              </w:rPr>
              <w:t>inputProperty</w:t>
            </w:r>
            <w:proofErr w:type="spellEnd"/>
            <w:r w:rsidRPr="00CD7AD8">
              <w:rPr>
                <w:rFonts w:ascii="Times New Roman" w:eastAsia="MS Mincho" w:hAnsi="Times New Roman" w:cs="Times New Roman"/>
              </w:rPr>
              <w:t xml:space="preserve"> value. </w:t>
            </w:r>
          </w:p>
        </w:tc>
      </w:tr>
      <w:tr w:rsidR="00CD7AD8" w:rsidRPr="00CD7AD8" w14:paraId="4B35D931"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3334CC6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B933B5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2A57D52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color w:val="000000"/>
                <w:lang w:val="en-US"/>
              </w:rPr>
            </w:pPr>
            <w:r w:rsidRPr="00CD7AD8">
              <w:rPr>
                <w:rFonts w:ascii="Times New Roman" w:eastAsia="MS Mincho" w:hAnsi="Times New Roman" w:cs="Times New Roman"/>
                <w:color w:val="000000"/>
                <w:lang w:val="en-US"/>
              </w:rPr>
              <w:t xml:space="preserve">Inspect the value of the </w:t>
            </w:r>
            <w:proofErr w:type="spellStart"/>
            <w:r w:rsidRPr="00CD7AD8">
              <w:rPr>
                <w:rFonts w:ascii="Times New Roman" w:eastAsia="MS Mincho" w:hAnsi="Times New Roman" w:cs="Times New Roman"/>
              </w:rPr>
              <w:t>inputProperty</w:t>
            </w:r>
            <w:proofErr w:type="spellEnd"/>
            <w:r w:rsidRPr="00CD7AD8">
              <w:rPr>
                <w:rFonts w:ascii="Times New Roman" w:eastAsia="MS Mincho" w:hAnsi="Times New Roman" w:cs="Times New Roman"/>
              </w:rPr>
              <w:t xml:space="preserve"> </w:t>
            </w:r>
            <w:r w:rsidRPr="00CD7AD8">
              <w:rPr>
                <w:rFonts w:ascii="Times New Roman" w:eastAsia="MS Mincho" w:hAnsi="Times New Roman" w:cs="Times New Roman"/>
                <w:color w:val="000000"/>
                <w:lang w:val="en-US"/>
              </w:rPr>
              <w:t>property of each Conversion object. If they are the same then pass, fail otherwise, with the following rule:</w:t>
            </w:r>
          </w:p>
          <w:p w14:paraId="0699895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If no </w:t>
            </w:r>
            <w:proofErr w:type="spellStart"/>
            <w:r w:rsidRPr="00CD7AD8">
              <w:rPr>
                <w:rFonts w:ascii="Times New Roman" w:eastAsia="MS Mincho" w:hAnsi="Times New Roman" w:cs="Times New Roman"/>
              </w:rPr>
              <w:t>inputProperty</w:t>
            </w:r>
            <w:proofErr w:type="spellEnd"/>
            <w:r w:rsidRPr="00CD7AD8">
              <w:rPr>
                <w:rFonts w:ascii="Times New Roman" w:eastAsia="MS Mincho" w:hAnsi="Times New Roman" w:cs="Times New Roman"/>
              </w:rPr>
              <w:t xml:space="preserve"> </w:t>
            </w:r>
            <w:r w:rsidRPr="00CD7AD8">
              <w:rPr>
                <w:rFonts w:ascii="Times New Roman" w:eastAsia="MS Mincho" w:hAnsi="Times New Roman" w:cs="Times New Roman"/>
                <w:color w:val="000000"/>
                <w:lang w:val="en-US"/>
              </w:rPr>
              <w:t xml:space="preserve">is specified for a conversion then it inherits its value from the </w:t>
            </w:r>
            <w:proofErr w:type="spellStart"/>
            <w:r w:rsidRPr="00CD7AD8">
              <w:rPr>
                <w:rFonts w:ascii="Times New Roman" w:eastAsia="MS Mincho" w:hAnsi="Times New Roman" w:cs="Times New Roman"/>
                <w:color w:val="000000"/>
                <w:lang w:val="en-US"/>
              </w:rPr>
              <w:t>ConversionGroup</w:t>
            </w:r>
            <w:proofErr w:type="spellEnd"/>
            <w:r w:rsidRPr="00CD7AD8">
              <w:rPr>
                <w:rFonts w:ascii="Times New Roman" w:eastAsia="Times New Roman" w:hAnsi="Times New Roman" w:cs="Times New Roman"/>
                <w:color w:val="0F0F0F"/>
                <w:lang w:val="en-US"/>
              </w:rPr>
              <w:t xml:space="preserve">. </w:t>
            </w:r>
          </w:p>
        </w:tc>
      </w:tr>
      <w:tr w:rsidR="00CD7AD8" w:rsidRPr="00CD7AD8" w14:paraId="0D43050E"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6BDA14C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285CDACF"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conf</w:t>
            </w:r>
            <w:proofErr w:type="spellEnd"/>
            <w:r w:rsidRPr="00CD7AD8">
              <w:rPr>
                <w:rFonts w:ascii="Consolas" w:eastAsia="Consolas" w:hAnsi="Consolas" w:cs="Consolas"/>
                <w:color w:val="FF0000"/>
                <w:sz w:val="22"/>
                <w:szCs w:val="22"/>
                <w:lang w:val="en-US"/>
              </w:rPr>
              <w:t>/xml-conversion/</w:t>
            </w:r>
            <w:proofErr w:type="spellStart"/>
            <w:r w:rsidRPr="00CD7AD8">
              <w:rPr>
                <w:rFonts w:ascii="Consolas" w:eastAsia="Consolas" w:hAnsi="Consolas" w:cs="Consolas"/>
                <w:color w:val="FF0000"/>
                <w:sz w:val="22"/>
                <w:szCs w:val="22"/>
                <w:lang w:val="en-US"/>
              </w:rPr>
              <w:t>outputProperty</w:t>
            </w:r>
            <w:proofErr w:type="spellEnd"/>
          </w:p>
        </w:tc>
      </w:tr>
      <w:tr w:rsidR="00CD7AD8" w:rsidRPr="00CD7AD8" w14:paraId="61A9A2D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F2592F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F85213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7158405A" w14:textId="77777777" w:rsidR="00CD7AD8" w:rsidRPr="00CD7AD8" w:rsidRDefault="00CD7AD8" w:rsidP="006032AC">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r w:rsidR="006032AC">
              <w:rPr>
                <w:rFonts w:ascii="Consolas" w:eastAsia="Consolas" w:hAnsi="Consolas" w:cs="Consolas"/>
                <w:color w:val="FF0000"/>
                <w:sz w:val="22"/>
                <w:szCs w:val="22"/>
                <w:lang w:val="en-US"/>
              </w:rPr>
              <w:t>conversion</w:t>
            </w: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outputProperty</w:t>
            </w:r>
            <w:proofErr w:type="spellEnd"/>
          </w:p>
        </w:tc>
      </w:tr>
      <w:tr w:rsidR="00CD7AD8" w:rsidRPr="00CD7AD8" w14:paraId="474F9C4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3D8424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5A74996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462CFF6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all the Conversions within a </w:t>
            </w:r>
            <w:proofErr w:type="spellStart"/>
            <w:r w:rsidRPr="00CD7AD8">
              <w:rPr>
                <w:rFonts w:ascii="Times New Roman" w:eastAsia="MS Mincho" w:hAnsi="Times New Roman" w:cs="Times New Roman"/>
              </w:rPr>
              <w:t>ConversionGroup</w:t>
            </w:r>
            <w:proofErr w:type="spellEnd"/>
            <w:r w:rsidRPr="00CD7AD8">
              <w:rPr>
                <w:rFonts w:ascii="Times New Roman" w:eastAsia="MS Mincho" w:hAnsi="Times New Roman" w:cs="Times New Roman"/>
              </w:rPr>
              <w:t xml:space="preserve"> have the same </w:t>
            </w:r>
            <w:proofErr w:type="spellStart"/>
            <w:r w:rsidRPr="00CD7AD8">
              <w:rPr>
                <w:rFonts w:ascii="Times New Roman" w:eastAsia="MS Mincho" w:hAnsi="Times New Roman" w:cs="Times New Roman"/>
              </w:rPr>
              <w:t>outputProperty</w:t>
            </w:r>
            <w:proofErr w:type="spellEnd"/>
            <w:r w:rsidRPr="00CD7AD8">
              <w:rPr>
                <w:rFonts w:ascii="Times New Roman" w:eastAsia="MS Mincho" w:hAnsi="Times New Roman" w:cs="Times New Roman"/>
              </w:rPr>
              <w:t xml:space="preserve"> value. </w:t>
            </w:r>
          </w:p>
        </w:tc>
      </w:tr>
      <w:tr w:rsidR="00CD7AD8" w:rsidRPr="00CD7AD8" w14:paraId="001D286B"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42AA1D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29067D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78ED552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color w:val="000000"/>
                <w:lang w:val="en-US"/>
              </w:rPr>
            </w:pPr>
            <w:r w:rsidRPr="00CD7AD8">
              <w:rPr>
                <w:rFonts w:ascii="Times New Roman" w:eastAsia="MS Mincho" w:hAnsi="Times New Roman" w:cs="Times New Roman"/>
                <w:color w:val="000000"/>
                <w:lang w:val="en-US"/>
              </w:rPr>
              <w:t xml:space="preserve">Inspect the value of the </w:t>
            </w:r>
            <w:proofErr w:type="spellStart"/>
            <w:r w:rsidRPr="00CD7AD8">
              <w:rPr>
                <w:rFonts w:ascii="Times New Roman" w:eastAsia="MS Mincho" w:hAnsi="Times New Roman" w:cs="Times New Roman"/>
              </w:rPr>
              <w:t>outputProperty</w:t>
            </w:r>
            <w:proofErr w:type="spellEnd"/>
            <w:r w:rsidRPr="00CD7AD8">
              <w:rPr>
                <w:rFonts w:ascii="Times New Roman" w:eastAsia="MS Mincho" w:hAnsi="Times New Roman" w:cs="Times New Roman"/>
              </w:rPr>
              <w:t xml:space="preserve"> </w:t>
            </w:r>
            <w:r w:rsidRPr="00CD7AD8">
              <w:rPr>
                <w:rFonts w:ascii="Times New Roman" w:eastAsia="MS Mincho" w:hAnsi="Times New Roman" w:cs="Times New Roman"/>
                <w:color w:val="000000"/>
                <w:lang w:val="en-US"/>
              </w:rPr>
              <w:t>property of each Conversion object. If they are the same then pass, fail otherwise, with the following rule:</w:t>
            </w:r>
          </w:p>
          <w:p w14:paraId="43E9EC5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If no </w:t>
            </w:r>
            <w:proofErr w:type="spellStart"/>
            <w:r w:rsidRPr="00CD7AD8">
              <w:rPr>
                <w:rFonts w:ascii="Times New Roman" w:eastAsia="MS Mincho" w:hAnsi="Times New Roman" w:cs="Times New Roman"/>
              </w:rPr>
              <w:t>outputProperty</w:t>
            </w:r>
            <w:proofErr w:type="spellEnd"/>
            <w:r w:rsidRPr="00CD7AD8">
              <w:rPr>
                <w:rFonts w:ascii="Times New Roman" w:eastAsia="MS Mincho" w:hAnsi="Times New Roman" w:cs="Times New Roman"/>
              </w:rPr>
              <w:t xml:space="preserve"> </w:t>
            </w:r>
            <w:r w:rsidRPr="00CD7AD8">
              <w:rPr>
                <w:rFonts w:ascii="Times New Roman" w:eastAsia="MS Mincho" w:hAnsi="Times New Roman" w:cs="Times New Roman"/>
                <w:color w:val="000000"/>
                <w:lang w:val="en-US"/>
              </w:rPr>
              <w:t xml:space="preserve">is specified for a conversion then it inherits its value from the </w:t>
            </w:r>
            <w:proofErr w:type="spellStart"/>
            <w:r w:rsidRPr="00CD7AD8">
              <w:rPr>
                <w:rFonts w:ascii="Times New Roman" w:eastAsia="MS Mincho" w:hAnsi="Times New Roman" w:cs="Times New Roman"/>
                <w:color w:val="000000"/>
                <w:lang w:val="en-US"/>
              </w:rPr>
              <w:t>ConversionGroup</w:t>
            </w:r>
            <w:proofErr w:type="spellEnd"/>
            <w:r w:rsidRPr="00CD7AD8">
              <w:rPr>
                <w:rFonts w:ascii="Times New Roman" w:eastAsia="Times New Roman" w:hAnsi="Times New Roman" w:cs="Times New Roman"/>
                <w:color w:val="0F0F0F"/>
                <w:lang w:val="en-US"/>
              </w:rPr>
              <w:t xml:space="preserve">. </w:t>
            </w:r>
          </w:p>
        </w:tc>
      </w:tr>
    </w:tbl>
    <w:p w14:paraId="79A43DAD" w14:textId="77777777" w:rsidR="00CD7AD8" w:rsidRPr="00CD7AD8" w:rsidRDefault="00CD7AD8" w:rsidP="00CD7AD8">
      <w:pPr>
        <w:spacing w:after="200" w:line="276" w:lineRule="auto"/>
        <w:rPr>
          <w:rFonts w:ascii="Times New Roman" w:eastAsia="Times New Roman" w:hAnsi="Times New Roman" w:cs="Times New Roman"/>
          <w:b/>
          <w:sz w:val="28"/>
          <w:szCs w:val="22"/>
          <w:lang w:val="en-US"/>
        </w:rPr>
      </w:pPr>
    </w:p>
    <w:p w14:paraId="2CDF0784" w14:textId="77777777" w:rsidR="00CD7AD8" w:rsidRPr="00CD7AD8" w:rsidRDefault="00CD7AD8" w:rsidP="0080033A">
      <w:pPr>
        <w:pStyle w:val="AnnexNumbered"/>
        <w:rPr>
          <w:color w:val="0F0F0F"/>
          <w:lang w:eastAsia="en-AU"/>
        </w:rPr>
      </w:pPr>
      <w:bookmarkStart w:id="306" w:name="_Toc290114348"/>
      <w:r w:rsidRPr="00CD7AD8">
        <w:rPr>
          <w:lang w:eastAsia="en-AU"/>
        </w:rPr>
        <w:t xml:space="preserve">Conformance Class: </w:t>
      </w:r>
      <w:r w:rsidRPr="00CD7AD8">
        <w:rPr>
          <w:color w:val="0F0F0F"/>
          <w:lang w:eastAsia="en-AU"/>
        </w:rPr>
        <w:t>Range Values XML</w:t>
      </w:r>
      <w:bookmarkEnd w:id="306"/>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69C5FE55" w14:textId="77777777" w:rsidTr="00565720">
        <w:tc>
          <w:tcPr>
            <w:tcW w:w="9041" w:type="dxa"/>
            <w:gridSpan w:val="3"/>
            <w:tcBorders>
              <w:top w:val="single" w:sz="12" w:space="0" w:color="auto"/>
              <w:bottom w:val="single" w:sz="12" w:space="0" w:color="auto"/>
            </w:tcBorders>
            <w:shd w:val="clear" w:color="auto" w:fill="BFBFBF"/>
          </w:tcPr>
          <w:p w14:paraId="033029F3"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7B19E2DC"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6BBADF6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http://www.opengis.net/spec/req/waterml/part2/1.0/conf/xml-range-values</w:t>
            </w:r>
          </w:p>
        </w:tc>
      </w:tr>
      <w:tr w:rsidR="00CD7AD8" w:rsidRPr="00CD7AD8" w14:paraId="471C4A36" w14:textId="77777777" w:rsidTr="00565720">
        <w:tc>
          <w:tcPr>
            <w:tcW w:w="1736" w:type="dxa"/>
            <w:tcBorders>
              <w:top w:val="single" w:sz="12" w:space="0" w:color="auto"/>
              <w:bottom w:val="single" w:sz="4" w:space="0" w:color="auto"/>
              <w:right w:val="single" w:sz="4" w:space="0" w:color="auto"/>
            </w:tcBorders>
          </w:tcPr>
          <w:p w14:paraId="2B210DC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2E1A6EE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http://www.opengis.net/spec/req/waterml/part2/1.0/req/xml-range-values</w:t>
            </w:r>
          </w:p>
        </w:tc>
      </w:tr>
      <w:tr w:rsidR="00CD7AD8" w:rsidRPr="00CD7AD8" w14:paraId="257EEB6D" w14:textId="77777777" w:rsidTr="00565720">
        <w:tc>
          <w:tcPr>
            <w:tcW w:w="1736" w:type="dxa"/>
            <w:tcBorders>
              <w:top w:val="single" w:sz="4" w:space="0" w:color="auto"/>
              <w:bottom w:val="single" w:sz="4" w:space="0" w:color="auto"/>
              <w:right w:val="single" w:sz="4" w:space="0" w:color="auto"/>
            </w:tcBorders>
          </w:tcPr>
          <w:p w14:paraId="2357D45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7B7A7F9F" w14:textId="77777777" w:rsidR="00CD7AD8" w:rsidRPr="00CD7AD8" w:rsidRDefault="006C083A" w:rsidP="00CD7AD8">
            <w:pPr>
              <w:spacing w:before="100" w:beforeAutospacing="1" w:after="100" w:afterAutospacing="1" w:line="230" w:lineRule="atLeast"/>
              <w:ind w:left="393" w:hanging="393"/>
              <w:rPr>
                <w:rFonts w:ascii="Consolas" w:eastAsia="MS Mincho" w:hAnsi="Consolas" w:cs="Times New Roman"/>
                <w:sz w:val="20"/>
                <w:szCs w:val="20"/>
              </w:rPr>
            </w:pPr>
            <w:hyperlink r:id="rId45"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568C3117"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111A8766"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41C8FC84"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/valid</w:t>
            </w:r>
          </w:p>
        </w:tc>
      </w:tr>
      <w:tr w:rsidR="00CD7AD8" w:rsidRPr="00CD7AD8" w14:paraId="79B762A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B4410B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5D42937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5E1F817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/xml-range-values/valid</w:t>
            </w:r>
          </w:p>
        </w:tc>
      </w:tr>
      <w:tr w:rsidR="00CD7AD8" w:rsidRPr="00CD7AD8" w14:paraId="2FEE2BFB"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B50EDD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AC0780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04C90C6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is valid. </w:t>
            </w:r>
          </w:p>
        </w:tc>
      </w:tr>
      <w:tr w:rsidR="00CD7AD8" w:rsidRPr="00CD7AD8" w14:paraId="65BE690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F19FE1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336BF1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664E5276"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Validate the XML instance document using the XML Schema document: </w:t>
            </w:r>
            <w:r w:rsidRPr="00CD7AD8">
              <w:rPr>
                <w:rFonts w:ascii="Times New Roman" w:eastAsia="Times New Roman" w:hAnsi="Times New Roman" w:cs="Times New Roman"/>
                <w:color w:val="0F0F0F"/>
                <w:highlight w:val="yellow"/>
                <w:lang w:val="en-US"/>
              </w:rPr>
              <w:t>http://schemas.opengis.net/waterml/part2/1.0/rangeValues.xsd</w:t>
            </w:r>
          </w:p>
        </w:tc>
      </w:tr>
      <w:tr w:rsidR="00CD7AD8" w:rsidRPr="00CD7AD8" w14:paraId="3FF799FE"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54D06BE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5AC7D9B3"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/range-definition</w:t>
            </w:r>
          </w:p>
        </w:tc>
      </w:tr>
      <w:tr w:rsidR="00CD7AD8" w:rsidRPr="00CD7AD8" w14:paraId="3FB48BC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8DB89A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93D9AF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0B6F163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/xml-range-values/range-definition</w:t>
            </w:r>
          </w:p>
        </w:tc>
      </w:tr>
      <w:tr w:rsidR="00CD7AD8" w:rsidRPr="00CD7AD8" w14:paraId="2B4DCBF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C625F6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4F2C8A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6108D7D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definition of the range values is specified in the range group. </w:t>
            </w:r>
          </w:p>
        </w:tc>
      </w:tr>
      <w:tr w:rsidR="00CD7AD8" w:rsidRPr="00CD7AD8" w14:paraId="3FE49347"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295BF2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5D33CD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3D2FA9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Verify the </w:t>
            </w:r>
            <w:proofErr w:type="spellStart"/>
            <w:r w:rsidRPr="00CD7AD8">
              <w:rPr>
                <w:rFonts w:ascii="Times New Roman" w:eastAsia="MS Mincho" w:hAnsi="Times New Roman" w:cs="Times New Roman"/>
                <w:color w:val="000000"/>
                <w:lang w:val="en-US"/>
              </w:rPr>
              <w:t>RangeGroup</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rangeDefinition</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xlink</w:t>
            </w:r>
            <w:proofErr w:type="gramStart"/>
            <w:r w:rsidRPr="00CD7AD8">
              <w:rPr>
                <w:rFonts w:ascii="Times New Roman" w:eastAsia="MS Mincho" w:hAnsi="Times New Roman" w:cs="Times New Roman"/>
                <w:color w:val="000000"/>
                <w:lang w:val="en-US"/>
              </w:rPr>
              <w:t>:href</w:t>
            </w:r>
            <w:proofErr w:type="spellEnd"/>
            <w:proofErr w:type="gramEnd"/>
            <w:r w:rsidRPr="00CD7AD8">
              <w:rPr>
                <w:rFonts w:ascii="Times New Roman" w:eastAsia="MS Mincho" w:hAnsi="Times New Roman" w:cs="Times New Roman"/>
                <w:color w:val="000000"/>
                <w:lang w:val="en-US"/>
              </w:rPr>
              <w:t xml:space="preserve"> value is a valid vocabulary term. </w:t>
            </w:r>
          </w:p>
        </w:tc>
      </w:tr>
    </w:tbl>
    <w:p w14:paraId="3EF2E083" w14:textId="77777777" w:rsidR="00CD7AD8" w:rsidRPr="00CD7AD8" w:rsidRDefault="00CD7AD8" w:rsidP="0080033A">
      <w:pPr>
        <w:pStyle w:val="AnnexNumbered"/>
        <w:rPr>
          <w:color w:val="0F0F0F"/>
          <w:lang w:eastAsia="en-AU"/>
        </w:rPr>
      </w:pPr>
      <w:bookmarkStart w:id="307" w:name="_Toc290114349"/>
      <w:r w:rsidRPr="00CD7AD8">
        <w:rPr>
          <w:lang w:eastAsia="en-AU"/>
        </w:rPr>
        <w:t xml:space="preserve">Conformance Class: </w:t>
      </w:r>
      <w:proofErr w:type="spellStart"/>
      <w:r w:rsidRPr="00CD7AD8">
        <w:rPr>
          <w:color w:val="0F0F0F"/>
          <w:lang w:eastAsia="en-AU"/>
        </w:rPr>
        <w:t>Gaugings</w:t>
      </w:r>
      <w:proofErr w:type="spellEnd"/>
      <w:r w:rsidRPr="00CD7AD8">
        <w:rPr>
          <w:color w:val="0F0F0F"/>
          <w:lang w:eastAsia="en-AU"/>
        </w:rPr>
        <w:t xml:space="preserve"> XML</w:t>
      </w:r>
      <w:bookmarkEnd w:id="307"/>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2312EA16" w14:textId="77777777" w:rsidTr="00565720">
        <w:tc>
          <w:tcPr>
            <w:tcW w:w="9041" w:type="dxa"/>
            <w:gridSpan w:val="3"/>
            <w:tcBorders>
              <w:top w:val="single" w:sz="12" w:space="0" w:color="auto"/>
              <w:bottom w:val="single" w:sz="12" w:space="0" w:color="auto"/>
            </w:tcBorders>
            <w:shd w:val="clear" w:color="auto" w:fill="BFBFBF"/>
          </w:tcPr>
          <w:p w14:paraId="069BD3A4"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674FDFA9"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27AB079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http://www.opengis.net/spec/req/waterml/part2/1.0/conf/xml-gaugings</w:t>
            </w:r>
          </w:p>
        </w:tc>
      </w:tr>
      <w:tr w:rsidR="00CD7AD8" w:rsidRPr="00CD7AD8" w14:paraId="1B0CC614" w14:textId="77777777" w:rsidTr="00565720">
        <w:tc>
          <w:tcPr>
            <w:tcW w:w="1736" w:type="dxa"/>
            <w:tcBorders>
              <w:top w:val="single" w:sz="12" w:space="0" w:color="auto"/>
              <w:bottom w:val="single" w:sz="4" w:space="0" w:color="auto"/>
              <w:right w:val="single" w:sz="4" w:space="0" w:color="auto"/>
            </w:tcBorders>
          </w:tcPr>
          <w:p w14:paraId="7E44372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1A03B39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http://www.opengis.net/spec/req/waterml/part2/1.0/req/xml-gaugings</w:t>
            </w:r>
          </w:p>
        </w:tc>
      </w:tr>
      <w:tr w:rsidR="00CD7AD8" w:rsidRPr="00CD7AD8" w14:paraId="66095859" w14:textId="77777777" w:rsidTr="00565720">
        <w:tc>
          <w:tcPr>
            <w:tcW w:w="1736" w:type="dxa"/>
            <w:tcBorders>
              <w:top w:val="single" w:sz="4" w:space="0" w:color="auto"/>
              <w:bottom w:val="single" w:sz="4" w:space="0" w:color="auto"/>
              <w:right w:val="single" w:sz="4" w:space="0" w:color="auto"/>
            </w:tcBorders>
          </w:tcPr>
          <w:p w14:paraId="54179F2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29420D6A" w14:textId="77777777" w:rsidR="00CD7AD8" w:rsidRPr="00CD7AD8" w:rsidRDefault="006C083A" w:rsidP="00CD7AD8">
            <w:pPr>
              <w:spacing w:before="100" w:beforeAutospacing="1" w:after="100" w:afterAutospacing="1" w:line="230" w:lineRule="atLeast"/>
              <w:ind w:left="393" w:hanging="393"/>
              <w:rPr>
                <w:rFonts w:ascii="Consolas" w:eastAsia="MS Mincho" w:hAnsi="Consolas" w:cs="Times New Roman"/>
                <w:sz w:val="20"/>
                <w:szCs w:val="20"/>
              </w:rPr>
            </w:pPr>
            <w:hyperlink r:id="rId46"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2007CFDF"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F8F3B0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04D95112" w14:textId="77777777" w:rsidR="00CD7AD8" w:rsidRPr="00CD7AD8" w:rsidRDefault="00CD7AD8" w:rsidP="00F307DC">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/observation-type</w:t>
            </w:r>
          </w:p>
        </w:tc>
      </w:tr>
      <w:tr w:rsidR="00CD7AD8" w:rsidRPr="00CD7AD8" w14:paraId="18BADB78"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6BE578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F31CF9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24F6522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/observation-type</w:t>
            </w:r>
          </w:p>
        </w:tc>
      </w:tr>
      <w:tr w:rsidR="00CD7AD8" w:rsidRPr="00CD7AD8" w14:paraId="0628266F"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38245A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47B65D26"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3A2059F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is a valid </w:t>
            </w:r>
            <w:proofErr w:type="spellStart"/>
            <w:r w:rsidRPr="00CD7AD8">
              <w:rPr>
                <w:rFonts w:ascii="Times New Roman" w:eastAsia="MS Mincho" w:hAnsi="Times New Roman" w:cs="Times New Roman"/>
              </w:rPr>
              <w:t>OM_Observation</w:t>
            </w:r>
            <w:proofErr w:type="spellEnd"/>
            <w:r w:rsidRPr="00CD7AD8">
              <w:rPr>
                <w:rFonts w:ascii="Times New Roman" w:eastAsia="MS Mincho" w:hAnsi="Times New Roman" w:cs="Times New Roman"/>
              </w:rPr>
              <w:t xml:space="preserve"> type. </w:t>
            </w:r>
          </w:p>
        </w:tc>
      </w:tr>
      <w:tr w:rsidR="00CD7AD8" w:rsidRPr="00CD7AD8" w14:paraId="6CF60C1D"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D5731A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519093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4C83879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Validate the XML instance document using the O&amp;M XML Schema document: </w:t>
            </w:r>
            <w:hyperlink r:id="rId47" w:history="1">
              <w:r w:rsidRPr="00CD7AD8">
                <w:rPr>
                  <w:rFonts w:ascii="Times New Roman" w:eastAsia="Times New Roman" w:hAnsi="Times New Roman" w:cs="Times New Roman"/>
                  <w:color w:val="0000FF"/>
                  <w:u w:val="single"/>
                  <w:lang w:val="en-US"/>
                </w:rPr>
                <w:t>http://schemas.opengis.net/om/2.0/observation.xsd</w:t>
              </w:r>
            </w:hyperlink>
            <w:r w:rsidRPr="00CD7AD8">
              <w:rPr>
                <w:rFonts w:ascii="Times New Roman" w:eastAsia="Times New Roman" w:hAnsi="Times New Roman" w:cs="Times New Roman"/>
                <w:color w:val="0F0F0F"/>
                <w:lang w:val="en-US"/>
              </w:rPr>
              <w:t xml:space="preserve"> </w:t>
            </w:r>
          </w:p>
        </w:tc>
      </w:tr>
      <w:tr w:rsidR="00CD7AD8" w:rsidRPr="00CD7AD8" w14:paraId="6DEBF3D6"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363BA75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298EFF7C"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/result</w:t>
            </w:r>
          </w:p>
        </w:tc>
      </w:tr>
      <w:tr w:rsidR="00CD7AD8" w:rsidRPr="00CD7AD8" w14:paraId="5B764CF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FF6570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874510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21552B9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/result</w:t>
            </w:r>
          </w:p>
        </w:tc>
      </w:tr>
      <w:tr w:rsidR="00CD7AD8" w:rsidRPr="00CD7AD8" w14:paraId="4515576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472BAE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07810D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392B16C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child element of the </w:t>
            </w:r>
            <w:proofErr w:type="spellStart"/>
            <w:r w:rsidRPr="00CD7AD8">
              <w:rPr>
                <w:rFonts w:ascii="Times New Roman" w:eastAsia="MS Mincho" w:hAnsi="Times New Roman" w:cs="Times New Roman"/>
              </w:rPr>
              <w:t>OM_Observation</w:t>
            </w:r>
            <w:proofErr w:type="spellEnd"/>
            <w:r w:rsidRPr="00CD7AD8">
              <w:rPr>
                <w:rFonts w:ascii="Times New Roman" w:eastAsia="MS Mincho" w:hAnsi="Times New Roman" w:cs="Times New Roman"/>
              </w:rPr>
              <w:t xml:space="preserve"> result property is a ‘Gauging’.</w:t>
            </w:r>
          </w:p>
        </w:tc>
      </w:tr>
      <w:tr w:rsidR="00CD7AD8" w:rsidRPr="00CD7AD8" w14:paraId="2E171B16"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EC73AC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C27944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5703E6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Validate the XML instance document the ‘result’ test in the </w:t>
            </w:r>
            <w:proofErr w:type="spellStart"/>
            <w:r w:rsidRPr="00CD7AD8">
              <w:rPr>
                <w:rFonts w:ascii="Times New Roman" w:eastAsia="MS Mincho" w:hAnsi="Times New Roman" w:cs="Times New Roman"/>
                <w:color w:val="000000"/>
                <w:lang w:val="en-US"/>
              </w:rPr>
              <w:t>Schematron</w:t>
            </w:r>
            <w:proofErr w:type="spellEnd"/>
            <w:r w:rsidRPr="00CD7AD8">
              <w:rPr>
                <w:rFonts w:ascii="Times New Roman" w:eastAsia="MS Mincho" w:hAnsi="Times New Roman" w:cs="Times New Roman"/>
                <w:color w:val="000000"/>
                <w:lang w:val="en-US"/>
              </w:rPr>
              <w:t xml:space="preserve"> file at </w:t>
            </w:r>
            <w:r w:rsidRPr="00CD7AD8">
              <w:rPr>
                <w:rFonts w:ascii="Times New Roman" w:eastAsia="MS Mincho" w:hAnsi="Times New Roman" w:cs="Times New Roman"/>
                <w:color w:val="000000"/>
                <w:highlight w:val="yellow"/>
                <w:lang w:val="en-US"/>
              </w:rPr>
              <w:t>gauging-</w:t>
            </w:r>
            <w:proofErr w:type="spellStart"/>
            <w:r w:rsidRPr="00CD7AD8">
              <w:rPr>
                <w:rFonts w:ascii="Times New Roman" w:eastAsia="MS Mincho" w:hAnsi="Times New Roman" w:cs="Times New Roman"/>
                <w:color w:val="000000"/>
                <w:highlight w:val="yellow"/>
                <w:lang w:val="en-US"/>
              </w:rPr>
              <w:t>observation.sch</w:t>
            </w:r>
            <w:proofErr w:type="spellEnd"/>
            <w:r w:rsidRPr="00CD7AD8">
              <w:rPr>
                <w:rFonts w:ascii="Times New Roman" w:eastAsia="MS Mincho" w:hAnsi="Times New Roman" w:cs="Times New Roman"/>
                <w:color w:val="000000"/>
                <w:lang w:val="en-US"/>
              </w:rPr>
              <w:t xml:space="preserve">. </w:t>
            </w:r>
            <w:r w:rsidRPr="00CD7AD8">
              <w:rPr>
                <w:rFonts w:ascii="Times New Roman" w:eastAsia="Times New Roman" w:hAnsi="Times New Roman" w:cs="Times New Roman"/>
                <w:color w:val="0F0F0F"/>
                <w:lang w:val="en-US"/>
              </w:rPr>
              <w:t xml:space="preserve"> </w:t>
            </w:r>
          </w:p>
        </w:tc>
      </w:tr>
      <w:tr w:rsidR="00CD7AD8" w:rsidRPr="00CD7AD8" w14:paraId="039DE518"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4776E5C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37599B0C"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/observed-property</w:t>
            </w:r>
          </w:p>
        </w:tc>
      </w:tr>
      <w:tr w:rsidR="00CD7AD8" w:rsidRPr="00CD7AD8" w14:paraId="18BC2201"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B6A730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DCACA6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07C4820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/observed-property</w:t>
            </w:r>
          </w:p>
        </w:tc>
      </w:tr>
      <w:tr w:rsidR="00CD7AD8" w:rsidRPr="00CD7AD8" w14:paraId="70FB02F6"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471385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68B0906"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1EE5CD2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input and output property have been defined using the </w:t>
            </w:r>
            <w:proofErr w:type="spellStart"/>
            <w:r w:rsidRPr="00CD7AD8">
              <w:rPr>
                <w:rFonts w:ascii="Times New Roman" w:eastAsia="MS Mincho" w:hAnsi="Times New Roman" w:cs="Times New Roman"/>
              </w:rPr>
              <w:t>observedProperty</w:t>
            </w:r>
            <w:proofErr w:type="spellEnd"/>
            <w:r w:rsidRPr="00CD7AD8">
              <w:rPr>
                <w:rFonts w:ascii="Times New Roman" w:eastAsia="MS Mincho" w:hAnsi="Times New Roman" w:cs="Times New Roman"/>
              </w:rPr>
              <w:t xml:space="preserve"> </w:t>
            </w:r>
            <w:proofErr w:type="spellStart"/>
            <w:r w:rsidRPr="00CD7AD8">
              <w:rPr>
                <w:rFonts w:ascii="Times New Roman" w:eastAsia="MS Mincho" w:hAnsi="Times New Roman" w:cs="Times New Roman"/>
              </w:rPr>
              <w:t>xlink</w:t>
            </w:r>
            <w:proofErr w:type="gramStart"/>
            <w:r w:rsidRPr="00CD7AD8">
              <w:rPr>
                <w:rFonts w:ascii="Times New Roman" w:eastAsia="MS Mincho" w:hAnsi="Times New Roman" w:cs="Times New Roman"/>
              </w:rPr>
              <w:t>:href</w:t>
            </w:r>
            <w:proofErr w:type="spellEnd"/>
            <w:proofErr w:type="gramEnd"/>
            <w:r w:rsidRPr="00CD7AD8">
              <w:rPr>
                <w:rFonts w:ascii="Times New Roman" w:eastAsia="MS Mincho" w:hAnsi="Times New Roman" w:cs="Times New Roman"/>
              </w:rPr>
              <w:t xml:space="preserve"> attribute.</w:t>
            </w:r>
          </w:p>
        </w:tc>
      </w:tr>
      <w:tr w:rsidR="00CD7AD8" w:rsidRPr="00CD7AD8" w14:paraId="06ABB85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8AD9C5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754858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092B16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the vocabulary after resolving the HTTP URL in the </w:t>
            </w:r>
            <w:proofErr w:type="spellStart"/>
            <w:r w:rsidRPr="00CD7AD8">
              <w:rPr>
                <w:rFonts w:ascii="Times New Roman" w:eastAsia="MS Mincho" w:hAnsi="Times New Roman" w:cs="Times New Roman"/>
                <w:color w:val="000000"/>
                <w:lang w:val="en-US"/>
              </w:rPr>
              <w:t>OM_Observation</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observedProperty</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xlink</w:t>
            </w:r>
            <w:proofErr w:type="gramStart"/>
            <w:r w:rsidRPr="00CD7AD8">
              <w:rPr>
                <w:rFonts w:ascii="Times New Roman" w:eastAsia="MS Mincho" w:hAnsi="Times New Roman" w:cs="Times New Roman"/>
                <w:color w:val="000000"/>
                <w:lang w:val="en-US"/>
              </w:rPr>
              <w:t>:href</w:t>
            </w:r>
            <w:proofErr w:type="spellEnd"/>
            <w:proofErr w:type="gramEnd"/>
            <w:r w:rsidRPr="00CD7AD8">
              <w:rPr>
                <w:rFonts w:ascii="Times New Roman" w:eastAsia="MS Mincho" w:hAnsi="Times New Roman" w:cs="Times New Roman"/>
                <w:color w:val="000000"/>
                <w:lang w:val="en-US"/>
              </w:rPr>
              <w:t xml:space="preserve"> attribute. Ensure sufficient definition is provided to define both the input and output properties. </w:t>
            </w:r>
          </w:p>
        </w:tc>
      </w:tr>
      <w:tr w:rsidR="00CD7AD8" w:rsidRPr="00CD7AD8" w14:paraId="145DC24C"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4CAF2B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78CE108C"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/feature-of-interest</w:t>
            </w:r>
          </w:p>
        </w:tc>
      </w:tr>
      <w:tr w:rsidR="00CD7AD8" w:rsidRPr="00CD7AD8" w14:paraId="66B678CF"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BF3A5C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D2B26F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7B82DF1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/feature-of-interest</w:t>
            </w:r>
          </w:p>
        </w:tc>
      </w:tr>
      <w:tr w:rsidR="00CD7AD8" w:rsidRPr="00CD7AD8" w14:paraId="775105D5"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145813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27B7AB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361FA6D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a Monitoring Point has been specified as the feature of interest of the </w:t>
            </w:r>
            <w:proofErr w:type="spellStart"/>
            <w:r w:rsidRPr="00CD7AD8">
              <w:rPr>
                <w:rFonts w:ascii="Times New Roman" w:eastAsia="MS Mincho" w:hAnsi="Times New Roman" w:cs="Times New Roman"/>
              </w:rPr>
              <w:t>OM_Observation</w:t>
            </w:r>
            <w:proofErr w:type="spellEnd"/>
            <w:r w:rsidRPr="00CD7AD8">
              <w:rPr>
                <w:rFonts w:ascii="Times New Roman" w:eastAsia="MS Mincho" w:hAnsi="Times New Roman" w:cs="Times New Roman"/>
              </w:rPr>
              <w:t xml:space="preserve">. </w:t>
            </w:r>
          </w:p>
        </w:tc>
      </w:tr>
      <w:tr w:rsidR="00CD7AD8" w:rsidRPr="00CD7AD8" w14:paraId="59D67C18"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A59BA4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5F4B55C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6827CC5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Validate the XML instance document the ‘</w:t>
            </w:r>
            <w:proofErr w:type="spellStart"/>
            <w:r w:rsidRPr="00CD7AD8">
              <w:rPr>
                <w:rFonts w:ascii="Times New Roman" w:eastAsia="MS Mincho" w:hAnsi="Times New Roman" w:cs="Times New Roman"/>
                <w:color w:val="000000"/>
                <w:lang w:val="en-US"/>
              </w:rPr>
              <w:t>featureOfInterest</w:t>
            </w:r>
            <w:proofErr w:type="spellEnd"/>
            <w:r w:rsidRPr="00CD7AD8">
              <w:rPr>
                <w:rFonts w:ascii="Times New Roman" w:eastAsia="MS Mincho" w:hAnsi="Times New Roman" w:cs="Times New Roman"/>
                <w:color w:val="000000"/>
                <w:lang w:val="en-US"/>
              </w:rPr>
              <w:t xml:space="preserve"> test in the </w:t>
            </w:r>
            <w:proofErr w:type="spellStart"/>
            <w:r w:rsidRPr="00CD7AD8">
              <w:rPr>
                <w:rFonts w:ascii="Times New Roman" w:eastAsia="MS Mincho" w:hAnsi="Times New Roman" w:cs="Times New Roman"/>
                <w:color w:val="000000"/>
                <w:lang w:val="en-US"/>
              </w:rPr>
              <w:t>Schematron</w:t>
            </w:r>
            <w:proofErr w:type="spellEnd"/>
            <w:r w:rsidRPr="00CD7AD8">
              <w:rPr>
                <w:rFonts w:ascii="Times New Roman" w:eastAsia="MS Mincho" w:hAnsi="Times New Roman" w:cs="Times New Roman"/>
                <w:color w:val="000000"/>
                <w:lang w:val="en-US"/>
              </w:rPr>
              <w:t xml:space="preserve"> file at </w:t>
            </w:r>
            <w:r w:rsidRPr="00CD7AD8">
              <w:rPr>
                <w:rFonts w:ascii="Times New Roman" w:eastAsia="MS Mincho" w:hAnsi="Times New Roman" w:cs="Times New Roman"/>
                <w:color w:val="000000"/>
                <w:highlight w:val="yellow"/>
                <w:lang w:val="en-US"/>
              </w:rPr>
              <w:t>gauging-</w:t>
            </w:r>
            <w:proofErr w:type="spellStart"/>
            <w:r w:rsidRPr="00CD7AD8">
              <w:rPr>
                <w:rFonts w:ascii="Times New Roman" w:eastAsia="MS Mincho" w:hAnsi="Times New Roman" w:cs="Times New Roman"/>
                <w:color w:val="000000"/>
                <w:highlight w:val="yellow"/>
                <w:lang w:val="en-US"/>
              </w:rPr>
              <w:t>observation.sch</w:t>
            </w:r>
            <w:proofErr w:type="spellEnd"/>
            <w:r w:rsidRPr="00CD7AD8">
              <w:rPr>
                <w:rFonts w:ascii="Times New Roman" w:eastAsia="MS Mincho" w:hAnsi="Times New Roman" w:cs="Times New Roman"/>
                <w:color w:val="000000"/>
                <w:lang w:val="en-US"/>
              </w:rPr>
              <w:t xml:space="preserve">. </w:t>
            </w:r>
            <w:r w:rsidRPr="00CD7AD8">
              <w:rPr>
                <w:rFonts w:ascii="Times New Roman" w:eastAsia="Times New Roman" w:hAnsi="Times New Roman" w:cs="Times New Roman"/>
                <w:color w:val="0F0F0F"/>
                <w:lang w:val="en-US"/>
              </w:rPr>
              <w:t xml:space="preserve"> </w:t>
            </w:r>
          </w:p>
        </w:tc>
      </w:tr>
      <w:tr w:rsidR="00CD7AD8" w:rsidRPr="00CD7AD8" w14:paraId="5C561560"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14638CC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4A1D2D0D"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/observation-conditions</w:t>
            </w:r>
          </w:p>
        </w:tc>
      </w:tr>
      <w:tr w:rsidR="00CD7AD8" w:rsidRPr="00CD7AD8" w14:paraId="0E13116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D7EF2E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A3A028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5E80CBB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/observation-conditions</w:t>
            </w:r>
          </w:p>
        </w:tc>
      </w:tr>
      <w:tr w:rsidR="00CD7AD8" w:rsidRPr="00CD7AD8" w14:paraId="68FE428F"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C90716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C5BE22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0BFFA23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observation conditions are being encoded using the </w:t>
            </w:r>
            <w:proofErr w:type="spellStart"/>
            <w:r w:rsidRPr="00CD7AD8">
              <w:rPr>
                <w:rFonts w:ascii="Times New Roman" w:eastAsia="MS Mincho" w:hAnsi="Times New Roman" w:cs="Times New Roman"/>
              </w:rPr>
              <w:t>om</w:t>
            </w:r>
            <w:proofErr w:type="gramStart"/>
            <w:r w:rsidRPr="00CD7AD8">
              <w:rPr>
                <w:rFonts w:ascii="Times New Roman" w:eastAsia="MS Mincho" w:hAnsi="Times New Roman" w:cs="Times New Roman"/>
              </w:rPr>
              <w:t>:parameter</w:t>
            </w:r>
            <w:proofErr w:type="spellEnd"/>
            <w:proofErr w:type="gramEnd"/>
            <w:r w:rsidRPr="00CD7AD8">
              <w:rPr>
                <w:rFonts w:ascii="Times New Roman" w:eastAsia="MS Mincho" w:hAnsi="Times New Roman" w:cs="Times New Roman"/>
              </w:rPr>
              <w:t xml:space="preserve"> property with the specified vocabulary term ‘</w:t>
            </w:r>
            <w:r w:rsidR="00D65AF8">
              <w:rPr>
                <w:rFonts w:ascii="Courier" w:eastAsia="Times New Roman" w:hAnsi="Courier" w:cs="Times New Roman"/>
                <w:color w:val="0000FF"/>
                <w:sz w:val="20"/>
                <w:szCs w:val="20"/>
                <w:shd w:val="clear" w:color="auto" w:fill="FFFFFF"/>
              </w:rPr>
              <w:t>http://www.opengis</w:t>
            </w:r>
            <w:r w:rsidRPr="00CD7AD8">
              <w:rPr>
                <w:rFonts w:ascii="Courier" w:eastAsia="Times New Roman" w:hAnsi="Courier" w:cs="Times New Roman"/>
                <w:color w:val="0000FF"/>
                <w:sz w:val="20"/>
                <w:szCs w:val="20"/>
                <w:shd w:val="clear" w:color="auto" w:fill="FFFFFF"/>
              </w:rPr>
              <w:t>.net/def/waterml/part2/1.0/gauging-conditions’.</w:t>
            </w:r>
            <w:r w:rsidRPr="00CD7AD8">
              <w:rPr>
                <w:rFonts w:ascii="Times New Roman" w:eastAsia="MS Mincho" w:hAnsi="Times New Roman" w:cs="Times New Roman"/>
              </w:rPr>
              <w:t xml:space="preserve"> </w:t>
            </w:r>
          </w:p>
        </w:tc>
      </w:tr>
      <w:tr w:rsidR="00CD7AD8" w:rsidRPr="00CD7AD8" w14:paraId="2F7934E1"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D4C657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6DCF67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15E93A9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the </w:t>
            </w:r>
            <w:proofErr w:type="spellStart"/>
            <w:r w:rsidRPr="00CD7AD8">
              <w:rPr>
                <w:rFonts w:ascii="Times New Roman" w:eastAsia="MS Mincho" w:hAnsi="Times New Roman" w:cs="Times New Roman"/>
                <w:color w:val="000000"/>
                <w:lang w:val="en-US"/>
              </w:rPr>
              <w:t>om</w:t>
            </w:r>
            <w:proofErr w:type="gramStart"/>
            <w:r w:rsidRPr="00CD7AD8">
              <w:rPr>
                <w:rFonts w:ascii="Times New Roman" w:eastAsia="MS Mincho" w:hAnsi="Times New Roman" w:cs="Times New Roman"/>
                <w:color w:val="000000"/>
                <w:lang w:val="en-US"/>
              </w:rPr>
              <w:t>:parameter</w:t>
            </w:r>
            <w:proofErr w:type="spellEnd"/>
            <w:proofErr w:type="gramEnd"/>
            <w:r w:rsidRPr="00CD7AD8">
              <w:rPr>
                <w:rFonts w:ascii="Times New Roman" w:eastAsia="MS Mincho" w:hAnsi="Times New Roman" w:cs="Times New Roman"/>
                <w:color w:val="000000"/>
                <w:lang w:val="en-US"/>
              </w:rPr>
              <w:t xml:space="preserve"> entries and ensure that any entries using the </w:t>
            </w:r>
            <w:proofErr w:type="spellStart"/>
            <w:r w:rsidRPr="00CD7AD8">
              <w:rPr>
                <w:rFonts w:ascii="Times New Roman" w:eastAsia="MS Mincho" w:hAnsi="Times New Roman" w:cs="Times New Roman"/>
                <w:color w:val="000000"/>
                <w:lang w:val="en-US"/>
              </w:rPr>
              <w:t>ObservationConditions</w:t>
            </w:r>
            <w:proofErr w:type="spellEnd"/>
            <w:r w:rsidRPr="00CD7AD8">
              <w:rPr>
                <w:rFonts w:ascii="Times New Roman" w:eastAsia="MS Mincho" w:hAnsi="Times New Roman" w:cs="Times New Roman"/>
                <w:color w:val="000000"/>
                <w:lang w:val="en-US"/>
              </w:rPr>
              <w:t xml:space="preserve"> type has set the </w:t>
            </w:r>
            <w:proofErr w:type="spellStart"/>
            <w:r w:rsidRPr="00CD7AD8">
              <w:rPr>
                <w:rFonts w:ascii="Times New Roman" w:eastAsia="MS Mincho" w:hAnsi="Times New Roman" w:cs="Times New Roman"/>
                <w:color w:val="000000"/>
                <w:lang w:val="en-US"/>
              </w:rPr>
              <w:t>om:name</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xlink:href</w:t>
            </w:r>
            <w:proofErr w:type="spellEnd"/>
            <w:r w:rsidRPr="00CD7AD8">
              <w:rPr>
                <w:rFonts w:ascii="Times New Roman" w:eastAsia="MS Mincho" w:hAnsi="Times New Roman" w:cs="Times New Roman"/>
                <w:color w:val="000000"/>
                <w:lang w:val="en-US"/>
              </w:rPr>
              <w:t xml:space="preserve"> to ‘</w:t>
            </w:r>
            <w:r w:rsidR="00D65AF8">
              <w:rPr>
                <w:rFonts w:ascii="Courier" w:eastAsia="Times New Roman" w:hAnsi="Courier" w:cs="Times New Roman"/>
                <w:color w:val="0000FF"/>
                <w:sz w:val="20"/>
                <w:szCs w:val="20"/>
                <w:shd w:val="clear" w:color="auto" w:fill="FFFFFF"/>
              </w:rPr>
              <w:t>http://www.opengis</w:t>
            </w:r>
            <w:r w:rsidRPr="00CD7AD8">
              <w:rPr>
                <w:rFonts w:ascii="Courier" w:eastAsia="Times New Roman" w:hAnsi="Courier" w:cs="Times New Roman"/>
                <w:color w:val="0000FF"/>
                <w:sz w:val="20"/>
                <w:szCs w:val="20"/>
                <w:shd w:val="clear" w:color="auto" w:fill="FFFFFF"/>
              </w:rPr>
              <w:t>.net/def/waterml/part2/1.0/gauging-conditions’</w:t>
            </w:r>
            <w:r w:rsidRPr="00CD7AD8">
              <w:rPr>
                <w:rFonts w:ascii="Times New Roman" w:eastAsia="MS Mincho" w:hAnsi="Times New Roman" w:cs="Times New Roman"/>
                <w:color w:val="000000"/>
                <w:lang w:val="en-US"/>
              </w:rPr>
              <w:t xml:space="preserve">. </w:t>
            </w:r>
            <w:r w:rsidRPr="00CD7AD8">
              <w:rPr>
                <w:rFonts w:ascii="Times New Roman" w:eastAsia="Times New Roman" w:hAnsi="Times New Roman" w:cs="Times New Roman"/>
                <w:color w:val="0F0F0F"/>
                <w:lang w:val="en-US"/>
              </w:rPr>
              <w:t xml:space="preserve"> </w:t>
            </w:r>
          </w:p>
        </w:tc>
      </w:tr>
      <w:tr w:rsidR="00CD7AD8" w:rsidRPr="00CD7AD8" w14:paraId="6ECEDD6F"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57EE71E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7194A6C6"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/observation-metadata</w:t>
            </w:r>
          </w:p>
        </w:tc>
      </w:tr>
      <w:tr w:rsidR="00CD7AD8" w:rsidRPr="00CD7AD8" w14:paraId="66D6662B"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111CD8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3079F8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067F907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/observation-metadata</w:t>
            </w:r>
          </w:p>
        </w:tc>
      </w:tr>
      <w:tr w:rsidR="00CD7AD8" w:rsidRPr="00CD7AD8" w14:paraId="6A6F6621"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A1A754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411458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55A65DF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observation metadata are being encoded using the </w:t>
            </w:r>
            <w:proofErr w:type="spellStart"/>
            <w:r w:rsidRPr="00CD7AD8">
              <w:rPr>
                <w:rFonts w:ascii="Times New Roman" w:eastAsia="MS Mincho" w:hAnsi="Times New Roman" w:cs="Times New Roman"/>
              </w:rPr>
              <w:t>om</w:t>
            </w:r>
            <w:proofErr w:type="gramStart"/>
            <w:r w:rsidRPr="00CD7AD8">
              <w:rPr>
                <w:rFonts w:ascii="Times New Roman" w:eastAsia="MS Mincho" w:hAnsi="Times New Roman" w:cs="Times New Roman"/>
              </w:rPr>
              <w:t>:parameter</w:t>
            </w:r>
            <w:proofErr w:type="spellEnd"/>
            <w:proofErr w:type="gramEnd"/>
            <w:r w:rsidRPr="00CD7AD8">
              <w:rPr>
                <w:rFonts w:ascii="Times New Roman" w:eastAsia="MS Mincho" w:hAnsi="Times New Roman" w:cs="Times New Roman"/>
              </w:rPr>
              <w:t xml:space="preserve"> property with the specified vocabulary term ‘</w:t>
            </w:r>
            <w:r w:rsidR="00D65AF8">
              <w:rPr>
                <w:rFonts w:ascii="Courier" w:eastAsia="Times New Roman" w:hAnsi="Courier" w:cs="Times New Roman"/>
                <w:color w:val="0000FF"/>
                <w:sz w:val="20"/>
                <w:szCs w:val="20"/>
                <w:shd w:val="clear" w:color="auto" w:fill="FFFFFF"/>
              </w:rPr>
              <w:t>http://www.opengis</w:t>
            </w:r>
            <w:r w:rsidRPr="00CD7AD8">
              <w:rPr>
                <w:rFonts w:ascii="Courier" w:eastAsia="Times New Roman" w:hAnsi="Courier" w:cs="Times New Roman"/>
                <w:color w:val="0000FF"/>
                <w:sz w:val="20"/>
                <w:szCs w:val="20"/>
                <w:shd w:val="clear" w:color="auto" w:fill="FFFFFF"/>
              </w:rPr>
              <w:t>.net/def/waterml/part2/1.0/gauging-metadata.</w:t>
            </w:r>
            <w:r w:rsidRPr="00CD7AD8">
              <w:rPr>
                <w:rFonts w:ascii="Times New Roman" w:eastAsia="MS Mincho" w:hAnsi="Times New Roman" w:cs="Times New Roman"/>
              </w:rPr>
              <w:t xml:space="preserve"> </w:t>
            </w:r>
          </w:p>
        </w:tc>
      </w:tr>
      <w:tr w:rsidR="00CD7AD8" w:rsidRPr="00CD7AD8" w14:paraId="786C888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EADEFE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1DA658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2761E1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the </w:t>
            </w:r>
            <w:proofErr w:type="spellStart"/>
            <w:r w:rsidRPr="00CD7AD8">
              <w:rPr>
                <w:rFonts w:ascii="Times New Roman" w:eastAsia="MS Mincho" w:hAnsi="Times New Roman" w:cs="Times New Roman"/>
                <w:color w:val="000000"/>
                <w:lang w:val="en-US"/>
              </w:rPr>
              <w:t>om</w:t>
            </w:r>
            <w:proofErr w:type="gramStart"/>
            <w:r w:rsidRPr="00CD7AD8">
              <w:rPr>
                <w:rFonts w:ascii="Times New Roman" w:eastAsia="MS Mincho" w:hAnsi="Times New Roman" w:cs="Times New Roman"/>
                <w:color w:val="000000"/>
                <w:lang w:val="en-US"/>
              </w:rPr>
              <w:t>:parameter</w:t>
            </w:r>
            <w:proofErr w:type="spellEnd"/>
            <w:proofErr w:type="gramEnd"/>
            <w:r w:rsidRPr="00CD7AD8">
              <w:rPr>
                <w:rFonts w:ascii="Times New Roman" w:eastAsia="MS Mincho" w:hAnsi="Times New Roman" w:cs="Times New Roman"/>
                <w:color w:val="000000"/>
                <w:lang w:val="en-US"/>
              </w:rPr>
              <w:t xml:space="preserve"> entries and ensure that any entries using the </w:t>
            </w:r>
            <w:proofErr w:type="spellStart"/>
            <w:r w:rsidRPr="00CD7AD8">
              <w:rPr>
                <w:rFonts w:ascii="Times New Roman" w:eastAsia="MS Mincho" w:hAnsi="Times New Roman" w:cs="Times New Roman"/>
                <w:color w:val="000000"/>
                <w:lang w:val="en-US"/>
              </w:rPr>
              <w:t>GaugingObservationMetadata</w:t>
            </w:r>
            <w:proofErr w:type="spellEnd"/>
            <w:r w:rsidRPr="00CD7AD8">
              <w:rPr>
                <w:rFonts w:ascii="Times New Roman" w:eastAsia="MS Mincho" w:hAnsi="Times New Roman" w:cs="Times New Roman"/>
                <w:color w:val="000000"/>
                <w:lang w:val="en-US"/>
              </w:rPr>
              <w:t xml:space="preserve"> type has set the </w:t>
            </w:r>
            <w:proofErr w:type="spellStart"/>
            <w:r w:rsidRPr="00CD7AD8">
              <w:rPr>
                <w:rFonts w:ascii="Times New Roman" w:eastAsia="MS Mincho" w:hAnsi="Times New Roman" w:cs="Times New Roman"/>
                <w:color w:val="000000"/>
                <w:lang w:val="en-US"/>
              </w:rPr>
              <w:t>om:name</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xlink:href</w:t>
            </w:r>
            <w:proofErr w:type="spellEnd"/>
            <w:r w:rsidRPr="00CD7AD8">
              <w:rPr>
                <w:rFonts w:ascii="Times New Roman" w:eastAsia="MS Mincho" w:hAnsi="Times New Roman" w:cs="Times New Roman"/>
                <w:color w:val="000000"/>
                <w:lang w:val="en-US"/>
              </w:rPr>
              <w:t xml:space="preserve"> to ‘</w:t>
            </w:r>
            <w:r w:rsidR="00D65AF8">
              <w:rPr>
                <w:rFonts w:ascii="Courier" w:eastAsia="Times New Roman" w:hAnsi="Courier" w:cs="Times New Roman"/>
                <w:color w:val="0000FF"/>
                <w:sz w:val="20"/>
                <w:szCs w:val="20"/>
                <w:shd w:val="clear" w:color="auto" w:fill="FFFFFF"/>
              </w:rPr>
              <w:t>http://www.opengis</w:t>
            </w:r>
            <w:r w:rsidRPr="00CD7AD8">
              <w:rPr>
                <w:rFonts w:ascii="Courier" w:eastAsia="Times New Roman" w:hAnsi="Courier" w:cs="Times New Roman"/>
                <w:color w:val="0000FF"/>
                <w:sz w:val="20"/>
                <w:szCs w:val="20"/>
                <w:shd w:val="clear" w:color="auto" w:fill="FFFFFF"/>
              </w:rPr>
              <w:t>.net/def/waterml/part2/1.0/gauging-metadata</w:t>
            </w:r>
            <w:r w:rsidRPr="00CD7AD8">
              <w:rPr>
                <w:rFonts w:ascii="Times New Roman" w:eastAsia="MS Mincho" w:hAnsi="Times New Roman" w:cs="Times New Roman"/>
                <w:color w:val="000000"/>
                <w:lang w:val="en-US"/>
              </w:rPr>
              <w:t xml:space="preserve">. </w:t>
            </w:r>
            <w:r w:rsidRPr="00CD7AD8">
              <w:rPr>
                <w:rFonts w:ascii="Times New Roman" w:eastAsia="Times New Roman" w:hAnsi="Times New Roman" w:cs="Times New Roman"/>
                <w:color w:val="0F0F0F"/>
                <w:lang w:val="en-US"/>
              </w:rPr>
              <w:t xml:space="preserve"> </w:t>
            </w:r>
          </w:p>
        </w:tc>
      </w:tr>
    </w:tbl>
    <w:p w14:paraId="76BFB5A1" w14:textId="77777777" w:rsidR="00CD7AD8" w:rsidRPr="00CD7AD8" w:rsidRDefault="00CD7AD8" w:rsidP="00CD7AD8">
      <w:pPr>
        <w:spacing w:after="200" w:line="276" w:lineRule="auto"/>
        <w:rPr>
          <w:rFonts w:ascii="Times New Roman" w:eastAsia="Times New Roman" w:hAnsi="Times New Roman" w:cs="Times New Roman"/>
          <w:b/>
          <w:sz w:val="28"/>
          <w:szCs w:val="22"/>
          <w:lang w:val="en-US"/>
        </w:rPr>
      </w:pPr>
    </w:p>
    <w:p w14:paraId="33A7E00B" w14:textId="77777777" w:rsidR="00CD7AD8" w:rsidRPr="00CD7AD8" w:rsidRDefault="00CD7AD8" w:rsidP="0080033A">
      <w:pPr>
        <w:pStyle w:val="AnnexNumbered"/>
        <w:rPr>
          <w:lang w:eastAsia="en-AU"/>
        </w:rPr>
      </w:pPr>
      <w:bookmarkStart w:id="308" w:name="_Toc290114350"/>
      <w:r w:rsidRPr="00CD7AD8">
        <w:rPr>
          <w:lang w:eastAsia="en-AU"/>
        </w:rPr>
        <w:t>Conformance Class: Section Observation XML</w:t>
      </w:r>
      <w:bookmarkEnd w:id="308"/>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34493420" w14:textId="77777777" w:rsidTr="00565720">
        <w:tc>
          <w:tcPr>
            <w:tcW w:w="9041" w:type="dxa"/>
            <w:gridSpan w:val="3"/>
            <w:tcBorders>
              <w:top w:val="single" w:sz="12" w:space="0" w:color="auto"/>
              <w:bottom w:val="single" w:sz="12" w:space="0" w:color="auto"/>
            </w:tcBorders>
            <w:shd w:val="clear" w:color="auto" w:fill="BFBFBF"/>
          </w:tcPr>
          <w:p w14:paraId="4A4AD7E4"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704B9549"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7761717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http://www.opengis.net/spec/req/waterml/part2/1.0/conf/xml-section-observation</w:t>
            </w:r>
          </w:p>
        </w:tc>
      </w:tr>
      <w:tr w:rsidR="00CD7AD8" w:rsidRPr="00CD7AD8" w14:paraId="7B26E76C" w14:textId="77777777" w:rsidTr="00565720">
        <w:tc>
          <w:tcPr>
            <w:tcW w:w="1736" w:type="dxa"/>
            <w:tcBorders>
              <w:top w:val="single" w:sz="12" w:space="0" w:color="auto"/>
              <w:bottom w:val="single" w:sz="4" w:space="0" w:color="auto"/>
              <w:right w:val="single" w:sz="4" w:space="0" w:color="auto"/>
            </w:tcBorders>
          </w:tcPr>
          <w:p w14:paraId="1EAAF97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203061D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http://www.opengis.net/spec/req/waterml/part2/1.0/req/xml-section-observation</w:t>
            </w:r>
          </w:p>
        </w:tc>
      </w:tr>
      <w:tr w:rsidR="00CD7AD8" w:rsidRPr="00CD7AD8" w14:paraId="4CB442D4" w14:textId="77777777" w:rsidTr="00565720">
        <w:tc>
          <w:tcPr>
            <w:tcW w:w="1736" w:type="dxa"/>
            <w:tcBorders>
              <w:top w:val="single" w:sz="4" w:space="0" w:color="auto"/>
              <w:bottom w:val="single" w:sz="4" w:space="0" w:color="auto"/>
              <w:right w:val="single" w:sz="4" w:space="0" w:color="auto"/>
            </w:tcBorders>
          </w:tcPr>
          <w:p w14:paraId="1E89046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097AF276" w14:textId="77777777" w:rsidR="00CD7AD8" w:rsidRPr="00CD7AD8" w:rsidRDefault="006C083A" w:rsidP="00CD7AD8">
            <w:pPr>
              <w:spacing w:before="100" w:beforeAutospacing="1" w:after="100" w:afterAutospacing="1" w:line="230" w:lineRule="atLeast"/>
              <w:ind w:left="393" w:hanging="393"/>
              <w:rPr>
                <w:rFonts w:ascii="Consolas" w:eastAsia="MS Mincho" w:hAnsi="Consolas" w:cs="Times New Roman"/>
                <w:sz w:val="20"/>
                <w:szCs w:val="20"/>
              </w:rPr>
            </w:pPr>
            <w:hyperlink r:id="rId48"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1B03AF92"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3A748E1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247AEDDB"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/observation-type</w:t>
            </w:r>
          </w:p>
        </w:tc>
      </w:tr>
      <w:tr w:rsidR="00CD7AD8" w:rsidRPr="00CD7AD8" w14:paraId="4F85AF4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77332A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96C115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61E2A94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/xml-section-observation/observation-type</w:t>
            </w:r>
          </w:p>
        </w:tc>
      </w:tr>
      <w:tr w:rsidR="00CD7AD8" w:rsidRPr="00CD7AD8" w14:paraId="0E1A0FB0"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6A1715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A85BB7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4775D28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uses a valid </w:t>
            </w:r>
            <w:proofErr w:type="spellStart"/>
            <w:r w:rsidRPr="00CD7AD8">
              <w:rPr>
                <w:rFonts w:ascii="Times New Roman" w:eastAsia="MS Mincho" w:hAnsi="Times New Roman" w:cs="Times New Roman"/>
              </w:rPr>
              <w:t>OM_Observation</w:t>
            </w:r>
            <w:proofErr w:type="spellEnd"/>
            <w:r w:rsidRPr="00CD7AD8">
              <w:rPr>
                <w:rFonts w:ascii="Times New Roman" w:eastAsia="MS Mincho" w:hAnsi="Times New Roman" w:cs="Times New Roman"/>
              </w:rPr>
              <w:t xml:space="preserve"> type to </w:t>
            </w:r>
            <w:proofErr w:type="spellStart"/>
            <w:r w:rsidRPr="00CD7AD8">
              <w:rPr>
                <w:rFonts w:ascii="Times New Roman" w:eastAsia="MS Mincho" w:hAnsi="Times New Roman" w:cs="Times New Roman"/>
              </w:rPr>
              <w:t>encod</w:t>
            </w:r>
            <w:proofErr w:type="spellEnd"/>
            <w:r w:rsidRPr="00CD7AD8">
              <w:rPr>
                <w:rFonts w:ascii="Times New Roman" w:eastAsia="MS Mincho" w:hAnsi="Times New Roman" w:cs="Times New Roman"/>
              </w:rPr>
              <w:t xml:space="preserve"> a section observation.  </w:t>
            </w:r>
          </w:p>
        </w:tc>
      </w:tr>
      <w:tr w:rsidR="00CD7AD8" w:rsidRPr="00CD7AD8" w14:paraId="5F2F762D"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8D87E7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4478AFE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65007FB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Validate the XML instance document using the O&amp;M XML Schema document: </w:t>
            </w:r>
            <w:hyperlink r:id="rId49" w:history="1">
              <w:r w:rsidRPr="00CD7AD8">
                <w:rPr>
                  <w:rFonts w:ascii="Times New Roman" w:eastAsia="Times New Roman" w:hAnsi="Times New Roman" w:cs="Times New Roman"/>
                  <w:color w:val="0000FF"/>
                  <w:u w:val="single"/>
                  <w:lang w:val="en-US"/>
                </w:rPr>
                <w:t>http://schemas.opengis.net/om/2.0/observation.xsd</w:t>
              </w:r>
            </w:hyperlink>
            <w:r w:rsidRPr="00CD7AD8">
              <w:rPr>
                <w:rFonts w:ascii="Times New Roman" w:eastAsia="Times New Roman" w:hAnsi="Times New Roman" w:cs="Times New Roman"/>
                <w:color w:val="0F0F0F"/>
                <w:lang w:val="en-US"/>
              </w:rPr>
              <w:t xml:space="preserve"> </w:t>
            </w:r>
          </w:p>
        </w:tc>
      </w:tr>
      <w:tr w:rsidR="00CD7AD8" w:rsidRPr="00CD7AD8" w14:paraId="5CA8B839"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3AD5842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2C3A890E"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/observed-property</w:t>
            </w:r>
          </w:p>
        </w:tc>
      </w:tr>
      <w:tr w:rsidR="00CD7AD8" w:rsidRPr="00CD7AD8" w14:paraId="6EB62FA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FB0504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A03968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36B23C0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/xml-section-observation/observed-property</w:t>
            </w:r>
          </w:p>
        </w:tc>
      </w:tr>
      <w:tr w:rsidR="00CD7AD8" w:rsidRPr="00CD7AD8" w14:paraId="71BBD37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E4F530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4318F2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1C4DDA4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uses a valid vocabulary term for the </w:t>
            </w:r>
            <w:proofErr w:type="spellStart"/>
            <w:r w:rsidRPr="00CD7AD8">
              <w:rPr>
                <w:rFonts w:ascii="Times New Roman" w:eastAsia="MS Mincho" w:hAnsi="Times New Roman" w:cs="Times New Roman"/>
              </w:rPr>
              <w:t>observedProperty</w:t>
            </w:r>
            <w:proofErr w:type="spellEnd"/>
            <w:r w:rsidRPr="00CD7AD8">
              <w:rPr>
                <w:rFonts w:ascii="Times New Roman" w:eastAsia="MS Mincho" w:hAnsi="Times New Roman" w:cs="Times New Roman"/>
              </w:rPr>
              <w:t xml:space="preserve"> element.  </w:t>
            </w:r>
          </w:p>
        </w:tc>
      </w:tr>
      <w:tr w:rsidR="00CD7AD8" w:rsidRPr="00CD7AD8" w14:paraId="53CB0256"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DABADB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4E33C4C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311FAB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the </w:t>
            </w:r>
            <w:proofErr w:type="spellStart"/>
            <w:r w:rsidRPr="00CD7AD8">
              <w:rPr>
                <w:rFonts w:ascii="Times New Roman" w:eastAsia="MS Mincho" w:hAnsi="Times New Roman" w:cs="Times New Roman"/>
                <w:color w:val="000000"/>
                <w:lang w:val="en-US"/>
              </w:rPr>
              <w:t>om:observedProperty</w:t>
            </w:r>
            <w:proofErr w:type="spellEnd"/>
            <w:r w:rsidRPr="00CD7AD8">
              <w:rPr>
                <w:rFonts w:ascii="Times New Roman" w:eastAsia="MS Mincho" w:hAnsi="Times New Roman" w:cs="Times New Roman"/>
                <w:color w:val="000000"/>
                <w:lang w:val="en-US"/>
              </w:rPr>
              <w:t xml:space="preserve"> element and ensure it’s </w:t>
            </w:r>
            <w:proofErr w:type="spellStart"/>
            <w:r w:rsidRPr="00CD7AD8">
              <w:rPr>
                <w:rFonts w:ascii="Times New Roman" w:eastAsia="MS Mincho" w:hAnsi="Times New Roman" w:cs="Times New Roman"/>
                <w:color w:val="000000"/>
                <w:lang w:val="en-US"/>
              </w:rPr>
              <w:t>xlink</w:t>
            </w:r>
            <w:proofErr w:type="gramStart"/>
            <w:r w:rsidRPr="00CD7AD8">
              <w:rPr>
                <w:rFonts w:ascii="Times New Roman" w:eastAsia="MS Mincho" w:hAnsi="Times New Roman" w:cs="Times New Roman"/>
                <w:color w:val="000000"/>
                <w:lang w:val="en-US"/>
              </w:rPr>
              <w:t>:href</w:t>
            </w:r>
            <w:proofErr w:type="spellEnd"/>
            <w:proofErr w:type="gramEnd"/>
            <w:r w:rsidRPr="00CD7AD8">
              <w:rPr>
                <w:rFonts w:ascii="Times New Roman" w:eastAsia="MS Mincho" w:hAnsi="Times New Roman" w:cs="Times New Roman"/>
                <w:color w:val="000000"/>
                <w:lang w:val="en-US"/>
              </w:rPr>
              <w:t xml:space="preserve"> attribute refers to a code within the </w:t>
            </w:r>
            <w:hyperlink r:id="rId50" w:history="1">
              <w:r w:rsidR="00D65AF8">
                <w:rPr>
                  <w:rFonts w:ascii="Courier" w:eastAsia="Times New Roman" w:hAnsi="Courier" w:cs="Times New Roman"/>
                  <w:color w:val="0000FF"/>
                  <w:sz w:val="20"/>
                  <w:szCs w:val="20"/>
                  <w:u w:val="single"/>
                  <w:lang w:val="en-US"/>
                </w:rPr>
                <w:t>http://www.opengis</w:t>
              </w:r>
              <w:r w:rsidRPr="00CD7AD8">
                <w:rPr>
                  <w:rFonts w:ascii="Courier" w:eastAsia="Times New Roman" w:hAnsi="Courier" w:cs="Times New Roman"/>
                  <w:color w:val="0000FF"/>
                  <w:sz w:val="20"/>
                  <w:szCs w:val="20"/>
                  <w:u w:val="single"/>
                  <w:lang w:val="en-US"/>
                </w:rPr>
                <w:t>.net/def/waterml/part2/1.0/SectionPropertyCode</w:t>
              </w:r>
            </w:hyperlink>
            <w:r w:rsidRPr="00CD7AD8">
              <w:rPr>
                <w:rFonts w:ascii="Courier" w:eastAsia="Times New Roman" w:hAnsi="Courier" w:cs="Times New Roman"/>
                <w:color w:val="0000FF"/>
                <w:sz w:val="20"/>
                <w:szCs w:val="20"/>
                <w:lang w:val="en-US"/>
              </w:rPr>
              <w:t xml:space="preserve"> </w:t>
            </w:r>
            <w:r w:rsidRPr="00CD7AD8">
              <w:rPr>
                <w:rFonts w:ascii="Times New Roman" w:eastAsia="Times New Roman" w:hAnsi="Times New Roman" w:cs="Times New Roman"/>
                <w:color w:val="0F0F0F"/>
                <w:lang w:val="en-US"/>
              </w:rPr>
              <w:t xml:space="preserve">vocabulary. </w:t>
            </w:r>
          </w:p>
        </w:tc>
      </w:tr>
    </w:tbl>
    <w:p w14:paraId="2E257343" w14:textId="77777777" w:rsidR="00DD30C2" w:rsidRDefault="00DD30C2">
      <w:pPr>
        <w:spacing w:after="240"/>
        <w:rPr>
          <w:rFonts w:ascii="Times New Roman" w:eastAsia="Times New Roman" w:hAnsi="Times New Roman" w:cs="Times New Roman"/>
          <w:color w:val="000000"/>
        </w:rPr>
      </w:pPr>
    </w:p>
    <w:p w14:paraId="6DC398E5" w14:textId="6BA3C06B" w:rsidR="006C083A" w:rsidRDefault="006C083A">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419C1CF" w14:textId="77777777" w:rsidR="00FA34DD" w:rsidRDefault="00FA34DD">
      <w:pPr>
        <w:spacing w:after="240"/>
        <w:rPr>
          <w:rFonts w:ascii="Times New Roman" w:eastAsia="Times New Roman" w:hAnsi="Times New Roman" w:cs="Times New Roman"/>
          <w:color w:val="000000"/>
        </w:rPr>
      </w:pPr>
    </w:p>
    <w:p w14:paraId="03CD74F1" w14:textId="77777777" w:rsidR="00CE4260" w:rsidRPr="00CD7AD8" w:rsidRDefault="00CE4260" w:rsidP="00CE4260">
      <w:pPr>
        <w:pStyle w:val="AnnexLevel1main"/>
        <w:numPr>
          <w:ilvl w:val="0"/>
          <w:numId w:val="3"/>
        </w:numPr>
        <w:rPr>
          <w:lang w:val="en-US"/>
        </w:rPr>
      </w:pPr>
      <w:r>
        <w:rPr>
          <w:lang w:val="en-US"/>
        </w:rPr>
        <w:t>Bibliography</w:t>
      </w:r>
    </w:p>
    <w:p w14:paraId="7C0BFCD1" w14:textId="77777777" w:rsidR="00000E3A" w:rsidRDefault="00565720">
      <w:pPr>
        <w:spacing w:after="24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rPr>
        <w:t>Beven</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Buytaert</w:t>
      </w:r>
      <w:proofErr w:type="spellEnd"/>
      <w:r>
        <w:rPr>
          <w:rFonts w:ascii="Times New Roman" w:eastAsia="Times New Roman" w:hAnsi="Times New Roman" w:cs="Times New Roman"/>
        </w:rPr>
        <w:t>, W., &amp; Smith, L. A. (2012).</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On virtual observatories and modelled realities (or why discharge must be treated as a virtual variable).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Hydrological Processes, 26(12), 1905-1908.</w:t>
      </w:r>
      <w:proofErr w:type="gramEnd"/>
    </w:p>
    <w:p w14:paraId="72EED1C3" w14:textId="77777777" w:rsidR="00000E3A" w:rsidRDefault="00565720">
      <w:pPr>
        <w:spacing w:after="240"/>
        <w:rPr>
          <w:rFonts w:ascii="Times New Roman" w:eastAsia="Times New Roman" w:hAnsi="Times New Roman" w:cs="Times New Roman"/>
          <w:color w:val="000000"/>
        </w:rPr>
      </w:pPr>
      <w:proofErr w:type="spellStart"/>
      <w:r>
        <w:rPr>
          <w:rFonts w:ascii="Times New Roman" w:eastAsia="Times New Roman" w:hAnsi="Times New Roman" w:cs="Times New Roman"/>
        </w:rPr>
        <w:t>Beven</w:t>
      </w:r>
      <w:proofErr w:type="spellEnd"/>
      <w:r>
        <w:rPr>
          <w:rFonts w:ascii="Times New Roman" w:eastAsia="Times New Roman" w:hAnsi="Times New Roman" w:cs="Times New Roman"/>
        </w:rPr>
        <w:t xml:space="preserve">, K., &amp; Westerberg, I. (2011). On red herrings and real herrings: disinformation and information in hydrological inference. </w:t>
      </w:r>
      <w:proofErr w:type="gramStart"/>
      <w:r>
        <w:rPr>
          <w:rFonts w:ascii="Times New Roman" w:eastAsia="Times New Roman" w:hAnsi="Times New Roman" w:cs="Times New Roman"/>
        </w:rPr>
        <w:t>Hydrological Processes, 25(10), 1676-1680.</w:t>
      </w:r>
      <w:proofErr w:type="gramEnd"/>
    </w:p>
    <w:p w14:paraId="4EF21F26"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G. Di </w:t>
      </w:r>
      <w:proofErr w:type="spellStart"/>
      <w:r>
        <w:rPr>
          <w:rFonts w:ascii="Times New Roman" w:eastAsia="Times New Roman" w:hAnsi="Times New Roman" w:cs="Times New Roman"/>
        </w:rPr>
        <w:t>Baldassarre</w:t>
      </w:r>
      <w:proofErr w:type="spellEnd"/>
      <w:r>
        <w:rPr>
          <w:rFonts w:ascii="Times New Roman" w:eastAsia="Times New Roman" w:hAnsi="Times New Roman" w:cs="Times New Roman"/>
        </w:rPr>
        <w:t xml:space="preserve"> and A. </w:t>
      </w:r>
      <w:proofErr w:type="spellStart"/>
      <w:r>
        <w:rPr>
          <w:rFonts w:ascii="Times New Roman" w:eastAsia="Times New Roman" w:hAnsi="Times New Roman" w:cs="Times New Roman"/>
        </w:rPr>
        <w:t>Montanari</w:t>
      </w:r>
      <w:proofErr w:type="spellEnd"/>
      <w:r>
        <w:rPr>
          <w:rFonts w:ascii="Times New Roman" w:eastAsia="Times New Roman" w:hAnsi="Times New Roman" w:cs="Times New Roman"/>
        </w:rPr>
        <w:t xml:space="preserve"> (2009), Uncertainty in river discharge observations: a quantitative analysis. </w:t>
      </w:r>
      <w:proofErr w:type="gramStart"/>
      <w:r>
        <w:rPr>
          <w:rFonts w:ascii="Times New Roman" w:eastAsia="Times New Roman" w:hAnsi="Times New Roman" w:cs="Times New Roman"/>
        </w:rPr>
        <w:t>Hydrology and Earth System Sciences.</w:t>
      </w:r>
      <w:proofErr w:type="gramEnd"/>
    </w:p>
    <w:p w14:paraId="39A1D1A4"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rPr>
        <w:t xml:space="preserve">Hamilton, AS, Moore, RD. 2012. Quantifying uncertainty in </w:t>
      </w:r>
      <w:proofErr w:type="spellStart"/>
      <w:r>
        <w:rPr>
          <w:rFonts w:ascii="Times New Roman" w:eastAsia="Times New Roman" w:hAnsi="Times New Roman" w:cs="Times New Roman"/>
        </w:rPr>
        <w:t>streamflow</w:t>
      </w:r>
      <w:proofErr w:type="spellEnd"/>
      <w:r>
        <w:rPr>
          <w:rFonts w:ascii="Times New Roman" w:eastAsia="Times New Roman" w:hAnsi="Times New Roman" w:cs="Times New Roman"/>
        </w:rPr>
        <w:t xml:space="preserve"> records. </w:t>
      </w:r>
      <w:proofErr w:type="gramStart"/>
      <w:r>
        <w:rPr>
          <w:rFonts w:ascii="Times New Roman" w:eastAsia="Times New Roman" w:hAnsi="Times New Roman" w:cs="Times New Roman"/>
        </w:rPr>
        <w:t>Canadian Water Resources Journal.</w:t>
      </w:r>
      <w:proofErr w:type="gramEnd"/>
      <w:r>
        <w:rPr>
          <w:rFonts w:ascii="Times New Roman" w:eastAsia="Times New Roman" w:hAnsi="Times New Roman" w:cs="Times New Roman"/>
        </w:rPr>
        <w:t xml:space="preserve"> 37(1)</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-21.</w:t>
      </w:r>
    </w:p>
    <w:p w14:paraId="0FF45C72"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José-Luis Guerrero, Ida K. Westerberg, Sven </w:t>
      </w:r>
      <w:proofErr w:type="spellStart"/>
      <w:r>
        <w:rPr>
          <w:rFonts w:ascii="Times New Roman" w:eastAsia="Times New Roman" w:hAnsi="Times New Roman" w:cs="Times New Roman"/>
        </w:rPr>
        <w:t>Halldin</w:t>
      </w:r>
      <w:proofErr w:type="spellEnd"/>
      <w:r>
        <w:rPr>
          <w:rFonts w:ascii="Times New Roman" w:eastAsia="Times New Roman" w:hAnsi="Times New Roman" w:cs="Times New Roman"/>
        </w:rPr>
        <w:t xml:space="preserve">, Chong-Yu </w:t>
      </w:r>
      <w:proofErr w:type="spellStart"/>
      <w:r>
        <w:rPr>
          <w:rFonts w:ascii="Times New Roman" w:eastAsia="Times New Roman" w:hAnsi="Times New Roman" w:cs="Times New Roman"/>
        </w:rPr>
        <w:t>Xu</w:t>
      </w:r>
      <w:proofErr w:type="spellEnd"/>
      <w:r>
        <w:rPr>
          <w:rFonts w:ascii="Times New Roman" w:eastAsia="Times New Roman" w:hAnsi="Times New Roman" w:cs="Times New Roman"/>
        </w:rPr>
        <w:t>, Lars-</w:t>
      </w:r>
      <w:proofErr w:type="spellStart"/>
      <w:r>
        <w:rPr>
          <w:rFonts w:ascii="Times New Roman" w:eastAsia="Times New Roman" w:hAnsi="Times New Roman" w:cs="Times New Roman"/>
        </w:rPr>
        <w:t>Christer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Lundin</w:t>
      </w:r>
      <w:proofErr w:type="spellEnd"/>
      <w:r>
        <w:rPr>
          <w:rFonts w:ascii="Times New Roman" w:eastAsia="Times New Roman" w:hAnsi="Times New Roman" w:cs="Times New Roman"/>
        </w:rPr>
        <w:t>, Temporal variability in stage–discharge relationships, Journal of Hydrology, Volumes 446–447, 26 June 2012, Pages 90-102, ISSN 0022-1694, 10.1016/j.jhydrol.2012.04.031</w:t>
      </w:r>
    </w:p>
    <w:p w14:paraId="2C8B290D" w14:textId="77777777" w:rsidR="00000E3A" w:rsidRDefault="00565720">
      <w:pPr>
        <w:spacing w:after="240"/>
        <w:rPr>
          <w:rFonts w:ascii="Times New Roman" w:eastAsia="Times New Roman" w:hAnsi="Times New Roman" w:cs="Times New Roman"/>
          <w:color w:val="000000"/>
        </w:rPr>
      </w:pPr>
      <w:proofErr w:type="gramStart"/>
      <w:r>
        <w:rPr>
          <w:rFonts w:ascii="Times New Roman" w:eastAsia="Times New Roman" w:hAnsi="Times New Roman" w:cs="Times New Roman"/>
        </w:rPr>
        <w:t>McMillan ,</w:t>
      </w:r>
      <w:proofErr w:type="gramEnd"/>
      <w:r>
        <w:rPr>
          <w:rFonts w:ascii="Times New Roman" w:eastAsia="Times New Roman" w:hAnsi="Times New Roman" w:cs="Times New Roman"/>
        </w:rPr>
        <w:t xml:space="preserve"> H., Krueger, T. and Freer, J. 2012, Benchmarking observational uncertainties for hydrology: rainfall, river discharge and water quality. </w:t>
      </w:r>
      <w:proofErr w:type="spellStart"/>
      <w:r>
        <w:rPr>
          <w:rFonts w:ascii="Times New Roman" w:eastAsia="Times New Roman" w:hAnsi="Times New Roman" w:cs="Times New Roman"/>
        </w:rPr>
        <w:t>Hydrol</w:t>
      </w:r>
      <w:proofErr w:type="spellEnd"/>
      <w:r>
        <w:rPr>
          <w:rFonts w:ascii="Times New Roman" w:eastAsia="Times New Roman" w:hAnsi="Times New Roman" w:cs="Times New Roman"/>
        </w:rPr>
        <w:t>. Process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doi</w:t>
      </w:r>
      <w:proofErr w:type="spellEnd"/>
      <w:proofErr w:type="gramEnd"/>
      <w:r>
        <w:rPr>
          <w:rFonts w:ascii="Times New Roman" w:eastAsia="Times New Roman" w:hAnsi="Times New Roman" w:cs="Times New Roman"/>
        </w:rPr>
        <w:t>: 10.1002/hyp.9384</w:t>
      </w:r>
    </w:p>
    <w:p w14:paraId="71B2B4EE"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Tomkins, Kerrie M. "Uncertainty in </w:t>
      </w:r>
      <w:proofErr w:type="spellStart"/>
      <w:r>
        <w:rPr>
          <w:rFonts w:ascii="Times New Roman" w:eastAsia="Times New Roman" w:hAnsi="Times New Roman" w:cs="Times New Roman"/>
        </w:rPr>
        <w:t>streamflow</w:t>
      </w:r>
      <w:proofErr w:type="spellEnd"/>
      <w:r>
        <w:rPr>
          <w:rFonts w:ascii="Times New Roman" w:eastAsia="Times New Roman" w:hAnsi="Times New Roman" w:cs="Times New Roman"/>
        </w:rPr>
        <w:t xml:space="preserve"> rating curves: methods, controls and consequences." </w:t>
      </w:r>
      <w:proofErr w:type="gramStart"/>
      <w:r>
        <w:rPr>
          <w:rFonts w:ascii="Times New Roman" w:eastAsia="Times New Roman" w:hAnsi="Times New Roman" w:cs="Times New Roman"/>
        </w:rPr>
        <w:t>Hydrological Processes (2012).</w:t>
      </w:r>
      <w:proofErr w:type="gramEnd"/>
    </w:p>
    <w:p w14:paraId="6FD40D29" w14:textId="77777777" w:rsidR="00000E3A" w:rsidRDefault="00000E3A">
      <w:pPr>
        <w:spacing w:after="240"/>
        <w:rPr>
          <w:rFonts w:ascii="Times New Roman" w:eastAsia="Times New Roman" w:hAnsi="Times New Roman" w:cs="Times New Roman"/>
        </w:rPr>
      </w:pPr>
    </w:p>
    <w:p w14:paraId="3509E418" w14:textId="77777777" w:rsidR="00000E3A" w:rsidRDefault="00000E3A"/>
    <w:sectPr w:rsidR="00000E3A" w:rsidSect="006C083A">
      <w:headerReference w:type="even" r:id="rId51"/>
      <w:headerReference w:type="default" r:id="rId52"/>
      <w:footerReference w:type="even" r:id="rId53"/>
      <w:footerReference w:type="default" r:id="rId54"/>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6" w:author="Peter Taylor" w:date="2015-03-02T11:42:00Z" w:initials="PT">
    <w:p w14:paraId="11E604CD" w14:textId="77777777" w:rsidR="006C083A" w:rsidRDefault="006C083A">
      <w:pPr>
        <w:pStyle w:val="CommentText"/>
      </w:pPr>
      <w:r>
        <w:rPr>
          <w:rStyle w:val="CommentReference"/>
        </w:rPr>
        <w:annotationRef/>
      </w:r>
      <w:r>
        <w:t xml:space="preserve">Highlighted URI indicate likely location of schemas + examples. To be completed/confirmed with OGC-NA.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4FA6A" w14:textId="77777777" w:rsidR="006C083A" w:rsidRDefault="006C083A">
      <w:r>
        <w:separator/>
      </w:r>
    </w:p>
  </w:endnote>
  <w:endnote w:type="continuationSeparator" w:id="0">
    <w:p w14:paraId="1933B292" w14:textId="77777777" w:rsidR="006C083A" w:rsidRDefault="006C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iberation Sans Narrow">
    <w:altName w:val="Times New Roman"/>
    <w:charset w:val="00"/>
    <w:family w:val="swiss"/>
    <w:pitch w:val="variable"/>
    <w:sig w:usb0="A00002AF" w:usb1="500078F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D089" w14:textId="77777777" w:rsidR="006C083A" w:rsidRDefault="006C083A" w:rsidP="006C08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30A">
      <w:rPr>
        <w:rStyle w:val="PageNumber"/>
        <w:noProof/>
      </w:rPr>
      <w:t>2</w:t>
    </w:r>
    <w:r>
      <w:rPr>
        <w:rStyle w:val="PageNumber"/>
      </w:rPr>
      <w:fldChar w:fldCharType="end"/>
    </w:r>
  </w:p>
  <w:p w14:paraId="37980696" w14:textId="6688B6C5" w:rsidR="006C083A" w:rsidRDefault="006C083A" w:rsidP="006C083A">
    <w:pPr>
      <w:pStyle w:val="Footer"/>
      <w:ind w:right="360" w:firstLine="360"/>
    </w:pPr>
    <w:r>
      <w:tab/>
    </w:r>
    <w:r>
      <w:tab/>
    </w:r>
    <w:r>
      <w:tab/>
    </w:r>
    <w:r>
      <w:tab/>
    </w:r>
    <w:r>
      <w:tab/>
    </w:r>
    <w:r>
      <w:tab/>
    </w:r>
    <w:fldSimple w:instr=" COMMENTS  \* MERGEFORMAT ">
      <w:r>
        <w:t>Copyright © 2015 Open Geospatial Consortium</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CCD1" w14:textId="77777777" w:rsidR="006C083A" w:rsidRDefault="006C083A" w:rsidP="006C08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C330A">
      <w:rPr>
        <w:rStyle w:val="PageNumber"/>
        <w:noProof/>
      </w:rPr>
      <w:t>3</w:t>
    </w:r>
    <w:r>
      <w:rPr>
        <w:rStyle w:val="PageNumber"/>
      </w:rPr>
      <w:fldChar w:fldCharType="end"/>
    </w:r>
  </w:p>
  <w:p w14:paraId="0DF16B26" w14:textId="583CBD6D" w:rsidR="006C083A" w:rsidRPr="006C083A" w:rsidRDefault="006C083A" w:rsidP="006C083A">
    <w:pPr>
      <w:pStyle w:val="Footer"/>
      <w:ind w:right="360" w:firstLine="360"/>
    </w:pPr>
    <w:r>
      <w:rPr>
        <w:color w:val="auto"/>
      </w:rPr>
      <w:fldChar w:fldCharType="begin"/>
    </w:r>
    <w:r>
      <w:rPr>
        <w:color w:val="auto"/>
      </w:rPr>
      <w:instrText xml:space="preserve"> COMMENTS  \* MERGEFORMAT </w:instrText>
    </w:r>
    <w:r>
      <w:rPr>
        <w:color w:val="auto"/>
      </w:rPr>
      <w:fldChar w:fldCharType="separate"/>
    </w:r>
    <w:r>
      <w:rPr>
        <w:color w:val="auto"/>
      </w:rPr>
      <w:t>Copyright © 2015 Open Geospatial Consortium</w:t>
    </w:r>
    <w:r>
      <w:rPr>
        <w:color w:val="auto"/>
      </w:rPr>
      <w:fldChar w:fldCharType="end"/>
    </w:r>
    <w:r>
      <w:rPr>
        <w:color w:val="auto"/>
      </w:rPr>
      <w:tab/>
    </w:r>
    <w:r>
      <w:rPr>
        <w:color w:val="auto"/>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F026" w14:textId="77777777" w:rsidR="006C083A" w:rsidRDefault="006C083A">
      <w:r>
        <w:separator/>
      </w:r>
    </w:p>
  </w:footnote>
  <w:footnote w:type="continuationSeparator" w:id="0">
    <w:p w14:paraId="1964C862" w14:textId="77777777" w:rsidR="006C083A" w:rsidRDefault="006C083A">
      <w:r>
        <w:continuationSeparator/>
      </w:r>
    </w:p>
  </w:footnote>
  <w:footnote w:id="1">
    <w:p w14:paraId="23157FEA" w14:textId="77777777" w:rsidR="006C083A" w:rsidRDefault="006C083A">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hyperlink r:id="rId1" w:history="1">
        <w:r>
          <w:rPr>
            <w:rFonts w:ascii="Times New Roman" w:eastAsia="Times New Roman" w:hAnsi="Times New Roman" w:cs="Times New Roman"/>
            <w:color w:val="0000FF"/>
            <w:sz w:val="20"/>
            <w:szCs w:val="20"/>
            <w:u w:val="single"/>
          </w:rPr>
          <w:t>www.opengeospatial.org/standards/waterml</w:t>
        </w:r>
      </w:hyperlink>
      <w:r>
        <w:rPr>
          <w:rFonts w:ascii="Times New Roman" w:eastAsia="Times New Roman" w:hAnsi="Times New Roman" w:cs="Times New Roman"/>
          <w:sz w:val="20"/>
          <w:szCs w:val="20"/>
        </w:rPr>
        <w:t xml:space="preserve"> </w:t>
      </w:r>
    </w:p>
  </w:footnote>
  <w:footnote w:id="2">
    <w:p w14:paraId="0AD8FCF4" w14:textId="77777777" w:rsidR="006C083A" w:rsidRDefault="006C083A" w:rsidP="001165E2">
      <w:pPr>
        <w:pStyle w:val="FootnoteText"/>
      </w:pPr>
      <w:hyperlink r:id="rId2" w:history="1">
        <w:r w:rsidRPr="0001761A">
          <w:rPr>
            <w:rStyle w:val="Hyperlink"/>
          </w:rPr>
          <w:t>http://cite.opengeospatial.org/</w:t>
        </w:r>
      </w:hyperlink>
      <w:r>
        <w:t xml:space="preserve"> </w:t>
      </w:r>
    </w:p>
  </w:footnote>
  <w:footnote w:id="3">
    <w:p w14:paraId="416CDCAB" w14:textId="77777777" w:rsidR="006C083A" w:rsidRDefault="006C083A">
      <w:r>
        <w:rPr>
          <w:rFonts w:ascii="Times New Roman" w:eastAsia="Times New Roman" w:hAnsi="Times New Roman" w:cs="Times New Roman"/>
          <w:sz w:val="20"/>
          <w:szCs w:val="20"/>
        </w:rPr>
        <w:t>1 www.opengeospatial.org/standards/waterml</w:t>
      </w:r>
    </w:p>
  </w:footnote>
  <w:footnote w:id="4">
    <w:p w14:paraId="085A5AE9" w14:textId="77777777" w:rsidR="006C083A" w:rsidRDefault="006C083A">
      <w:proofErr w:type="gramStart"/>
      <w:r>
        <w:rPr>
          <w:rFonts w:ascii="Times New Roman" w:eastAsia="Times New Roman" w:hAnsi="Times New Roman" w:cs="Times New Roman"/>
          <w:sz w:val="20"/>
          <w:szCs w:val="20"/>
        </w:rPr>
        <w:t>2 Harmonising standards for water observations data, discussion paper.</w:t>
      </w:r>
      <w:proofErr w:type="gramEnd"/>
      <w:r>
        <w:rPr>
          <w:rFonts w:ascii="Times New Roman" w:eastAsia="Times New Roman" w:hAnsi="Times New Roman" w:cs="Times New Roman"/>
          <w:sz w:val="20"/>
          <w:szCs w:val="20"/>
        </w:rPr>
        <w:t xml:space="preserve"> OGC 09-124r2,</w:t>
      </w:r>
    </w:p>
  </w:footnote>
  <w:footnote w:id="5">
    <w:p w14:paraId="0D5E6315" w14:textId="77777777" w:rsidR="006C083A" w:rsidRDefault="006C083A">
      <w:r>
        <w:rPr>
          <w:rFonts w:ascii="Times New Roman" w:eastAsia="Times New Roman" w:hAnsi="Times New Roman" w:cs="Times New Roman"/>
          <w:b/>
          <w:color w:val="000000"/>
          <w:sz w:val="18"/>
          <w:szCs w:val="18"/>
          <w:vertAlign w:val="superscript"/>
        </w:rPr>
        <w:t>2</w:t>
      </w:r>
      <w:r>
        <w:rPr>
          <w:rFonts w:ascii="Times New Roman" w:eastAsia="Times New Roman" w:hAnsi="Times New Roman" w:cs="Times New Roman"/>
          <w:b/>
          <w:color w:val="000000"/>
          <w:sz w:val="18"/>
          <w:szCs w:val="18"/>
        </w:rPr>
        <w:t xml:space="preserve"> Graph extracted from http://www.water.nsw.gov.au/. Identifiers and site details removed. </w:t>
      </w:r>
    </w:p>
  </w:footnote>
  <w:footnote w:id="6">
    <w:p w14:paraId="790BC636" w14:textId="77777777" w:rsidR="006C083A" w:rsidRDefault="006C083A" w:rsidP="00B931AB">
      <w:proofErr w:type="gramStart"/>
      <w:r>
        <w:rPr>
          <w:rFonts w:ascii="Times New Roman" w:eastAsia="Times New Roman" w:hAnsi="Times New Roman" w:cs="Times New Roman"/>
          <w:b/>
          <w:color w:val="000000"/>
          <w:sz w:val="20"/>
          <w:szCs w:val="20"/>
          <w:vertAlign w:val="superscript"/>
        </w:rPr>
        <w:t>1</w:t>
      </w:r>
      <w:r>
        <w:rPr>
          <w:rFonts w:ascii="Times New Roman" w:eastAsia="Times New Roman" w:hAnsi="Times New Roman" w:cs="Times New Roman"/>
          <w:b/>
          <w:color w:val="000000"/>
          <w:sz w:val="20"/>
          <w:szCs w:val="20"/>
        </w:rPr>
        <w:t xml:space="preserve"> Extracted from WMO Guide to Hydrological Practices, Volume I.</w:t>
      </w:r>
      <w:proofErr w:type="gramEnd"/>
    </w:p>
  </w:footnote>
  <w:footnote w:id="7">
    <w:p w14:paraId="53BFFE8D" w14:textId="77777777" w:rsidR="006C083A" w:rsidRDefault="006C083A">
      <w:r>
        <w:rPr>
          <w:rFonts w:ascii="Times New Roman" w:eastAsia="Times New Roman" w:hAnsi="Times New Roman" w:cs="Times New Roman"/>
          <w:color w:val="000000"/>
          <w:vertAlign w:val="superscript"/>
        </w:rPr>
        <w:t>1</w:t>
      </w:r>
      <w:r>
        <w:rPr>
          <w:rFonts w:ascii="Times New Roman" w:eastAsia="Times New Roman" w:hAnsi="Times New Roman" w:cs="Times New Roman"/>
        </w:rPr>
        <w:t xml:space="preserve"> </w:t>
      </w:r>
      <w:proofErr w:type="spellStart"/>
      <w:r>
        <w:rPr>
          <w:rFonts w:ascii="Times New Roman" w:eastAsia="Times New Roman" w:hAnsi="Times New Roman" w:cs="Times New Roman"/>
        </w:rPr>
        <w:t>Beven</w:t>
      </w:r>
      <w:proofErr w:type="spellEnd"/>
      <w:r>
        <w:rPr>
          <w:rFonts w:ascii="Times New Roman" w:eastAsia="Times New Roman" w:hAnsi="Times New Roman" w:cs="Times New Roman"/>
        </w:rPr>
        <w:t xml:space="preserve">, K., &amp; Westerberg, I. (2011). On red herrings and real herrings: disinformation and information in hydrological inference. </w:t>
      </w:r>
      <w:proofErr w:type="gramStart"/>
      <w:r>
        <w:rPr>
          <w:rFonts w:ascii="Times New Roman" w:eastAsia="Times New Roman" w:hAnsi="Times New Roman" w:cs="Times New Roman"/>
        </w:rPr>
        <w:t>Hydrological Processes, 25(10), 1676-1680.</w:t>
      </w:r>
      <w:proofErr w:type="gramEnd"/>
    </w:p>
  </w:footnote>
  <w:footnote w:id="8">
    <w:p w14:paraId="0FC25B3A" w14:textId="6AD74D11" w:rsidR="006C083A" w:rsidRDefault="006C083A">
      <w:pPr>
        <w:pStyle w:val="FootnoteText"/>
      </w:pPr>
      <w:r w:rsidRPr="00F318A6">
        <w:t xml:space="preserve">OGC </w:t>
      </w:r>
      <w:proofErr w:type="spellStart"/>
      <w:r w:rsidRPr="00F318A6">
        <w:t>HY_Features</w:t>
      </w:r>
      <w:proofErr w:type="spellEnd"/>
      <w:r w:rsidRPr="00F318A6">
        <w:t>: a Common Hydrologic Feature Model</w:t>
      </w:r>
      <w:r>
        <w:t xml:space="preserve">. </w:t>
      </w:r>
      <w:r w:rsidRPr="00F318A6">
        <w:t>https://portal.opengeospatial.org/files/?artifact_id=55157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D17E" w14:textId="5DAA40E1" w:rsidR="006C083A" w:rsidRDefault="006C083A" w:rsidP="006C083A">
    <w:pPr>
      <w:pStyle w:val="Header"/>
      <w:jc w:val="right"/>
    </w:pPr>
    <w:fldSimple w:instr=" SUBJECT  \* MERGEFORMAT ">
      <w:r>
        <w:t>OGC 15-018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DBB19" w14:textId="036598CE" w:rsidR="006C083A" w:rsidRDefault="006C083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SUBJECT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OGC 15-018</w:t>
    </w:r>
    <w:r>
      <w:rPr>
        <w:rFonts w:ascii="Times New Roman" w:eastAsia="Times New Roman" w:hAnsi="Times New Roman" w:cs="Times New Roman"/>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26054"/>
    <w:multiLevelType w:val="multilevel"/>
    <w:tmpl w:val="AB6A97F0"/>
    <w:name w:val="List-1551736748"/>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1">
    <w:nsid w:val="ABCDEF1B"/>
    <w:multiLevelType w:val="singleLevel"/>
    <w:tmpl w:val="7908A340"/>
    <w:name w:val="TerOld27"/>
    <w:lvl w:ilvl="0">
      <w:start w:val="1"/>
      <w:numFmt w:val="decimal"/>
      <w:lvlText w:val="%1."/>
      <w:lvlJc w:val="left"/>
    </w:lvl>
  </w:abstractNum>
  <w:abstractNum w:abstractNumId="2">
    <w:nsid w:val="D3701C9E"/>
    <w:multiLevelType w:val="multilevel"/>
    <w:tmpl w:val="7938F9DA"/>
    <w:name w:val="List-747627362"/>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
    <w:nsid w:val="D41A9F76"/>
    <w:multiLevelType w:val="multilevel"/>
    <w:tmpl w:val="E970353C"/>
    <w:name w:val="List-736452746"/>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left"/>
      <w:rPr>
        <w:rFonts w:ascii="Times New Roman" w:eastAsia="Times New Roman" w:hAnsi="Times New Roman" w:cs="Times New Roman"/>
      </w:rPr>
    </w:lvl>
  </w:abstractNum>
  <w:abstractNum w:abstractNumId="4">
    <w:nsid w:val="EB722FE2"/>
    <w:multiLevelType w:val="multilevel"/>
    <w:tmpl w:val="C7BC33A8"/>
    <w:lvl w:ilvl="0">
      <w:start w:val="1"/>
      <w:numFmt w:val="decimal"/>
      <w:pStyle w:val="FootnoteText"/>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List2OGCbullets"/>
      <w:lvlText w:val="%1.%2.%3"/>
      <w:lvlJc w:val="left"/>
      <w:pPr>
        <w:ind w:left="0" w:firstLine="0"/>
      </w:pPr>
      <w:rPr>
        <w:rFonts w:hint="default"/>
      </w:rPr>
    </w:lvl>
    <w:lvl w:ilvl="3">
      <w:start w:val="1"/>
      <w:numFmt w:val="decimal"/>
      <w:pStyle w:val="Definition"/>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5"/>
      <w:lvlText w:val="%1.%2.%3.%4.%5.%6"/>
      <w:lvlJc w:val="left"/>
      <w:pPr>
        <w:ind w:left="0" w:firstLine="0"/>
      </w:pPr>
      <w:rPr>
        <w:rFonts w:hint="default"/>
      </w:rPr>
    </w:lvl>
    <w:lvl w:ilvl="6">
      <w:start w:val="1"/>
      <w:numFmt w:val="decimal"/>
      <w:pStyle w:val="Heading6"/>
      <w:lvlText w:val="%1.%2.%3.%4.%5.%6.%7"/>
      <w:lvlJc w:val="left"/>
      <w:pPr>
        <w:ind w:left="0" w:firstLine="0"/>
      </w:pPr>
      <w:rPr>
        <w:rFonts w:hint="default"/>
      </w:rPr>
    </w:lvl>
    <w:lvl w:ilvl="7">
      <w:start w:val="1"/>
      <w:numFmt w:val="decimal"/>
      <w:pStyle w:val="Heading7"/>
      <w:lvlText w:val="%1.%2.%3.%4.%5.%6.%7.%8"/>
      <w:lvlJc w:val="left"/>
      <w:pPr>
        <w:ind w:left="0" w:firstLine="0"/>
      </w:pPr>
      <w:rPr>
        <w:rFonts w:hint="default"/>
      </w:rPr>
    </w:lvl>
    <w:lvl w:ilvl="8">
      <w:start w:val="1"/>
      <w:numFmt w:val="decimal"/>
      <w:pStyle w:val="Heading8"/>
      <w:lvlText w:val="%1.%2.%3.%4.%5.%6.%7.%8.%9"/>
      <w:lvlJc w:val="left"/>
      <w:pPr>
        <w:ind w:left="0" w:firstLine="0"/>
      </w:pPr>
      <w:rPr>
        <w:rFonts w:hint="default"/>
      </w:rPr>
    </w:lvl>
  </w:abstractNum>
  <w:abstractNum w:abstractNumId="5">
    <w:nsid w:val="018737BA"/>
    <w:multiLevelType w:val="hybridMultilevel"/>
    <w:tmpl w:val="30580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44F4D"/>
    <w:multiLevelType w:val="hybridMultilevel"/>
    <w:tmpl w:val="1B16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BCDEF1"/>
    <w:multiLevelType w:val="singleLevel"/>
    <w:tmpl w:val="385A31E0"/>
    <w:name w:val="TerOld1"/>
    <w:lvl w:ilvl="0">
      <w:numFmt w:val="decimal"/>
      <w:lvlText w:val="%1"/>
      <w:lvlJc w:val="left"/>
    </w:lvl>
  </w:abstractNum>
  <w:abstractNum w:abstractNumId="8">
    <w:nsid w:val="0ABCDEF2"/>
    <w:multiLevelType w:val="singleLevel"/>
    <w:tmpl w:val="BD8E9A88"/>
    <w:name w:val="TerOld2"/>
    <w:lvl w:ilvl="0">
      <w:numFmt w:val="decimal"/>
      <w:lvlText w:val="%1"/>
      <w:lvlJc w:val="left"/>
    </w:lvl>
  </w:abstractNum>
  <w:abstractNum w:abstractNumId="9">
    <w:nsid w:val="0ABCDEF3"/>
    <w:multiLevelType w:val="singleLevel"/>
    <w:tmpl w:val="0422FF7E"/>
    <w:name w:val="TerOld3"/>
    <w:lvl w:ilvl="0">
      <w:numFmt w:val="decimal"/>
      <w:lvlText w:val="%1"/>
      <w:lvlJc w:val="left"/>
    </w:lvl>
  </w:abstractNum>
  <w:abstractNum w:abstractNumId="10">
    <w:nsid w:val="0ABCDEF4"/>
    <w:multiLevelType w:val="singleLevel"/>
    <w:tmpl w:val="38DC9F22"/>
    <w:name w:val="TerOld4"/>
    <w:lvl w:ilvl="0">
      <w:numFmt w:val="decimal"/>
      <w:lvlText w:val="%1"/>
      <w:lvlJc w:val="left"/>
    </w:lvl>
  </w:abstractNum>
  <w:abstractNum w:abstractNumId="11">
    <w:nsid w:val="0ABCDEF5"/>
    <w:multiLevelType w:val="singleLevel"/>
    <w:tmpl w:val="66CE8A06"/>
    <w:name w:val="TerOld5"/>
    <w:lvl w:ilvl="0">
      <w:numFmt w:val="decimal"/>
      <w:lvlText w:val="%1"/>
      <w:lvlJc w:val="left"/>
    </w:lvl>
  </w:abstractNum>
  <w:abstractNum w:abstractNumId="12">
    <w:nsid w:val="0ABCDEF6"/>
    <w:multiLevelType w:val="singleLevel"/>
    <w:tmpl w:val="AB36D870"/>
    <w:name w:val="TerOld6"/>
    <w:lvl w:ilvl="0">
      <w:numFmt w:val="decimal"/>
      <w:lvlText w:val="%1"/>
      <w:lvlJc w:val="left"/>
    </w:lvl>
  </w:abstractNum>
  <w:abstractNum w:abstractNumId="13">
    <w:nsid w:val="0ABCDEF7"/>
    <w:multiLevelType w:val="singleLevel"/>
    <w:tmpl w:val="C46AB3A6"/>
    <w:name w:val="TerOld7"/>
    <w:lvl w:ilvl="0">
      <w:numFmt w:val="decimal"/>
      <w:lvlText w:val="%1"/>
      <w:lvlJc w:val="left"/>
    </w:lvl>
  </w:abstractNum>
  <w:abstractNum w:abstractNumId="14">
    <w:nsid w:val="0ABCDEF8"/>
    <w:multiLevelType w:val="singleLevel"/>
    <w:tmpl w:val="64D490A0"/>
    <w:name w:val="TerOld8"/>
    <w:lvl w:ilvl="0">
      <w:numFmt w:val="decimal"/>
      <w:lvlText w:val="%1"/>
      <w:lvlJc w:val="left"/>
    </w:lvl>
  </w:abstractNum>
  <w:abstractNum w:abstractNumId="15">
    <w:nsid w:val="0ABCDEF9"/>
    <w:multiLevelType w:val="singleLevel"/>
    <w:tmpl w:val="B712E2DA"/>
    <w:name w:val="TerOld9"/>
    <w:lvl w:ilvl="0">
      <w:numFmt w:val="decimal"/>
      <w:lvlText w:val="%1"/>
      <w:lvlJc w:val="left"/>
    </w:lvl>
  </w:abstractNum>
  <w:abstractNum w:abstractNumId="16">
    <w:nsid w:val="1A490F93"/>
    <w:multiLevelType w:val="multilevel"/>
    <w:tmpl w:val="A3B03508"/>
    <w:lvl w:ilvl="0">
      <w:start w:val="1"/>
      <w:numFmt w:val="upperLetter"/>
      <w:lvlText w:val="Annex %1"/>
      <w:lvlJc w:val="left"/>
      <w:rPr>
        <w:rFonts w:ascii="Times New Roman" w:eastAsia="Times New Roman" w:hAnsi="Times New Roman" w:cs="Times New Roman"/>
        <w:b/>
        <w:sz w:val="32"/>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17">
    <w:nsid w:val="1ACC385E"/>
    <w:multiLevelType w:val="hybridMultilevel"/>
    <w:tmpl w:val="4984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F7A87"/>
    <w:multiLevelType w:val="singleLevel"/>
    <w:tmpl w:val="14BCD474"/>
    <w:lvl w:ilvl="0">
      <w:start w:val="1"/>
      <w:numFmt w:val="lowerLetter"/>
      <w:lvlText w:val="%1)"/>
      <w:lvlJc w:val="left"/>
      <w:pPr>
        <w:tabs>
          <w:tab w:val="num" w:pos="720"/>
        </w:tabs>
        <w:ind w:left="720" w:hanging="360"/>
      </w:pPr>
      <w:rPr>
        <w:rFonts w:ascii="Times New Roman" w:hAnsi="Times New Roman" w:cs="Times New Roman"/>
      </w:rPr>
    </w:lvl>
  </w:abstractNum>
  <w:abstractNum w:abstractNumId="19">
    <w:nsid w:val="1D767DD2"/>
    <w:multiLevelType w:val="hybridMultilevel"/>
    <w:tmpl w:val="5E1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9A6892"/>
    <w:multiLevelType w:val="multilevel"/>
    <w:tmpl w:val="D75EE548"/>
    <w:lvl w:ilvl="0">
      <w:start w:val="1"/>
      <w:numFmt w:val="bullet"/>
      <w:lvlText w:val="·"/>
      <w:lvlJc w:val="left"/>
      <w:pPr>
        <w:ind w:left="720" w:hanging="360"/>
      </w:pPr>
      <w:rPr>
        <w:rFonts w:ascii="Symbol" w:hAnsi="Symbol" w:cs="Symbol" w:hint="default"/>
        <w:b/>
        <w:sz w:val="22"/>
      </w:rPr>
    </w:lvl>
    <w:lvl w:ilvl="1">
      <w:start w:val="1"/>
      <w:numFmt w:val="bullet"/>
      <w:lvlText w:val="·"/>
      <w:lvlJc w:val="left"/>
      <w:pPr>
        <w:ind w:left="1080" w:hanging="360"/>
      </w:pPr>
      <w:rPr>
        <w:rFonts w:ascii="Symbol" w:hAnsi="Symbol" w:cs="Symbol" w:hint="default"/>
        <w:b/>
        <w:sz w:val="22"/>
      </w:rPr>
    </w:lvl>
    <w:lvl w:ilvl="2">
      <w:start w:val="1"/>
      <w:numFmt w:val="bullet"/>
      <w:lvlText w:val="·"/>
      <w:lvlJc w:val="left"/>
      <w:pPr>
        <w:ind w:left="1440" w:hanging="360"/>
      </w:pPr>
      <w:rPr>
        <w:rFonts w:ascii="Symbol" w:hAnsi="Symbol" w:cs="Symbol" w:hint="default"/>
        <w:b/>
        <w:sz w:val="22"/>
      </w:rPr>
    </w:lvl>
    <w:lvl w:ilvl="3">
      <w:start w:val="1"/>
      <w:numFmt w:val="bullet"/>
      <w:lvlText w:val="·"/>
      <w:lvlJc w:val="left"/>
      <w:pPr>
        <w:ind w:left="1800" w:hanging="360"/>
      </w:pPr>
      <w:rPr>
        <w:rFonts w:ascii="Symbol" w:hAnsi="Symbol" w:cs="Symbol" w:hint="default"/>
        <w:b/>
        <w:sz w:val="22"/>
      </w:rPr>
    </w:lvl>
    <w:lvl w:ilvl="4">
      <w:start w:val="1"/>
      <w:numFmt w:val="bullet"/>
      <w:lvlText w:val="·"/>
      <w:lvlJc w:val="left"/>
      <w:pPr>
        <w:ind w:left="2160" w:hanging="360"/>
      </w:pPr>
      <w:rPr>
        <w:rFonts w:ascii="Symbol" w:hAnsi="Symbol" w:cs="Symbol" w:hint="default"/>
        <w:b/>
        <w:sz w:val="22"/>
      </w:rPr>
    </w:lvl>
    <w:lvl w:ilvl="5">
      <w:start w:val="1"/>
      <w:numFmt w:val="bullet"/>
      <w:lvlText w:val="·"/>
      <w:lvlJc w:val="left"/>
      <w:pPr>
        <w:ind w:left="2520" w:hanging="360"/>
      </w:pPr>
      <w:rPr>
        <w:rFonts w:ascii="Symbol" w:hAnsi="Symbol" w:cs="Symbol" w:hint="default"/>
        <w:b/>
        <w:sz w:val="22"/>
      </w:rPr>
    </w:lvl>
    <w:lvl w:ilvl="6">
      <w:start w:val="1"/>
      <w:numFmt w:val="bullet"/>
      <w:lvlText w:val="·"/>
      <w:lvlJc w:val="left"/>
      <w:pPr>
        <w:ind w:left="2880" w:hanging="360"/>
      </w:pPr>
      <w:rPr>
        <w:rFonts w:ascii="Symbol" w:hAnsi="Symbol" w:cs="Symbol" w:hint="default"/>
        <w:b/>
        <w:sz w:val="22"/>
      </w:rPr>
    </w:lvl>
    <w:lvl w:ilvl="7">
      <w:start w:val="1"/>
      <w:numFmt w:val="bullet"/>
      <w:lvlText w:val="·"/>
      <w:lvlJc w:val="left"/>
      <w:pPr>
        <w:ind w:left="3240" w:hanging="360"/>
      </w:pPr>
      <w:rPr>
        <w:rFonts w:ascii="Symbol" w:hAnsi="Symbol" w:cs="Symbol" w:hint="default"/>
        <w:b/>
        <w:sz w:val="22"/>
      </w:rPr>
    </w:lvl>
    <w:lvl w:ilvl="8">
      <w:start w:val="1"/>
      <w:numFmt w:val="bullet"/>
      <w:lvlText w:val="·"/>
      <w:lvlJc w:val="left"/>
      <w:pPr>
        <w:ind w:left="3600" w:hanging="360"/>
      </w:pPr>
      <w:rPr>
        <w:rFonts w:ascii="Symbol" w:hAnsi="Symbol" w:cs="Symbol" w:hint="default"/>
        <w:b/>
        <w:sz w:val="22"/>
      </w:rPr>
    </w:lvl>
  </w:abstractNum>
  <w:abstractNum w:abstractNumId="21">
    <w:nsid w:val="2A8E5315"/>
    <w:multiLevelType w:val="hybridMultilevel"/>
    <w:tmpl w:val="33860D42"/>
    <w:lvl w:ilvl="0" w:tplc="12161C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F607D0"/>
    <w:multiLevelType w:val="hybridMultilevel"/>
    <w:tmpl w:val="AF4E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E7330"/>
    <w:multiLevelType w:val="hybridMultilevel"/>
    <w:tmpl w:val="8E9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B3E36"/>
    <w:multiLevelType w:val="hybridMultilevel"/>
    <w:tmpl w:val="C3AC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25446"/>
    <w:multiLevelType w:val="multilevel"/>
    <w:tmpl w:val="6A1E87D0"/>
    <w:name w:val="List23199890_1"/>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26">
    <w:nsid w:val="6468815E"/>
    <w:multiLevelType w:val="singleLevel"/>
    <w:tmpl w:val="3EAEF92A"/>
    <w:name w:val="List1684570462"/>
    <w:lvl w:ilvl="0">
      <w:start w:val="1"/>
      <w:numFmt w:val="lowerRoman"/>
      <w:pStyle w:val="OGCClause"/>
      <w:lvlText w:val="%1."/>
      <w:lvlJc w:val="left"/>
      <w:rPr>
        <w:rFonts w:ascii="Times New Roman" w:eastAsia="Times New Roman" w:hAnsi="Times New Roman" w:cs="Times New Roman"/>
      </w:rPr>
    </w:lvl>
  </w:abstractNum>
  <w:abstractNum w:abstractNumId="27">
    <w:nsid w:val="65249020"/>
    <w:multiLevelType w:val="multilevel"/>
    <w:tmpl w:val="A3B03508"/>
    <w:lvl w:ilvl="0">
      <w:start w:val="1"/>
      <w:numFmt w:val="upperLetter"/>
      <w:lvlText w:val="Annex %1"/>
      <w:lvlJc w:val="left"/>
      <w:rPr>
        <w:rFonts w:ascii="Times New Roman" w:eastAsia="Times New Roman" w:hAnsi="Times New Roman" w:cs="Times New Roman"/>
        <w:b/>
        <w:sz w:val="32"/>
      </w:rPr>
    </w:lvl>
    <w:lvl w:ilvl="1">
      <w:start w:val="1"/>
      <w:numFmt w:val="decimal"/>
      <w:pStyle w:val="AnnexNumbered"/>
      <w:lvlText w:val="%1.%2"/>
      <w:lvlJc w:val="left"/>
      <w:rPr>
        <w:rFonts w:ascii="Times New Roman" w:eastAsia="Times New Roman" w:hAnsi="Times New Roman" w:cs="Times New Roman"/>
      </w:rPr>
    </w:lvl>
    <w:lvl w:ilvl="2">
      <w:start w:val="1"/>
      <w:numFmt w:val="decimal"/>
      <w:pStyle w:val="List"/>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28">
    <w:nsid w:val="65D557CD"/>
    <w:multiLevelType w:val="hybridMultilevel"/>
    <w:tmpl w:val="28F6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E539F"/>
    <w:multiLevelType w:val="multilevel"/>
    <w:tmpl w:val="F062A394"/>
    <w:lvl w:ilvl="0">
      <w:start w:val="1"/>
      <w:numFmt w:val="decimal"/>
      <w:pStyle w:val="heading1OGCHeaderLevel1numbered"/>
      <w:lvlText w:val="%1."/>
      <w:lvlJc w:val="left"/>
    </w:lvl>
    <w:lvl w:ilvl="1">
      <w:start w:val="1"/>
      <w:numFmt w:val="decimal"/>
      <w:pStyle w:val="heading2OGCHeading2"/>
      <w:lvlText w:val="%1.%2"/>
      <w:lvlJc w:val="left"/>
    </w:lvl>
    <w:lvl w:ilvl="2">
      <w:start w:val="1"/>
      <w:numFmt w:val="decimal"/>
      <w:pStyle w:val="heading3OGCHeading3"/>
      <w:lvlText w:val="%1.%2.%3"/>
      <w:lvlJc w:val="left"/>
    </w:lvl>
    <w:lvl w:ilvl="3">
      <w:start w:val="1"/>
      <w:numFmt w:val="decimal"/>
      <w:pStyle w:val="heading4OGCHeading4"/>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pStyle w:val="Heading9"/>
      <w:lvlText w:val="%1.%2.%3.%4.%5.%6.%7.%8.%9"/>
      <w:lvlJc w:val="left"/>
    </w:lvl>
  </w:abstractNum>
  <w:num w:numId="1">
    <w:abstractNumId w:val="29"/>
  </w:num>
  <w:num w:numId="2">
    <w:abstractNumId w:val="26"/>
  </w:num>
  <w:num w:numId="3">
    <w:abstractNumId w:val="27"/>
  </w:num>
  <w:num w:numId="4">
    <w:abstractNumId w:val="2"/>
  </w:num>
  <w:num w:numId="5">
    <w:abstractNumId w:val="3"/>
  </w:num>
  <w:num w:numId="6">
    <w:abstractNumId w:val="4"/>
  </w:num>
  <w:num w:numId="7">
    <w:abstractNumId w:val="25"/>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8">
    <w:abstractNumId w:val="0"/>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
  </w:num>
  <w:num w:numId="19">
    <w:abstractNumId w:val="19"/>
  </w:num>
  <w:num w:numId="20">
    <w:abstractNumId w:val="1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6"/>
  </w:num>
  <w:num w:numId="35">
    <w:abstractNumId w:val="21"/>
  </w:num>
  <w:num w:numId="36">
    <w:abstractNumId w:val="6"/>
  </w:num>
  <w:num w:numId="37">
    <w:abstractNumId w:val="20"/>
  </w:num>
  <w:num w:numId="38">
    <w:abstractNumId w:val="17"/>
  </w:num>
  <w:num w:numId="39">
    <w:abstractNumId w:val="2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defaultTabStop w:val="720"/>
  <w:evenAndOddHeaders/>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3A"/>
    <w:rsid w:val="00000E3A"/>
    <w:rsid w:val="000031C8"/>
    <w:rsid w:val="00006710"/>
    <w:rsid w:val="00012D2E"/>
    <w:rsid w:val="0001449A"/>
    <w:rsid w:val="00023D2F"/>
    <w:rsid w:val="0002459B"/>
    <w:rsid w:val="000301C7"/>
    <w:rsid w:val="00034B16"/>
    <w:rsid w:val="00037C41"/>
    <w:rsid w:val="000407F8"/>
    <w:rsid w:val="0004548D"/>
    <w:rsid w:val="00050EE4"/>
    <w:rsid w:val="000659A4"/>
    <w:rsid w:val="00093F8B"/>
    <w:rsid w:val="000A04B7"/>
    <w:rsid w:val="000A431B"/>
    <w:rsid w:val="000B13F5"/>
    <w:rsid w:val="000B3D92"/>
    <w:rsid w:val="000E2A74"/>
    <w:rsid w:val="000E499D"/>
    <w:rsid w:val="000E69F1"/>
    <w:rsid w:val="000F3886"/>
    <w:rsid w:val="00103224"/>
    <w:rsid w:val="0010513D"/>
    <w:rsid w:val="00105518"/>
    <w:rsid w:val="00110BEE"/>
    <w:rsid w:val="00110C54"/>
    <w:rsid w:val="00110F2A"/>
    <w:rsid w:val="001165E2"/>
    <w:rsid w:val="00120E22"/>
    <w:rsid w:val="00144ED1"/>
    <w:rsid w:val="00152AE1"/>
    <w:rsid w:val="0016201E"/>
    <w:rsid w:val="001635C8"/>
    <w:rsid w:val="00174C6A"/>
    <w:rsid w:val="001750DC"/>
    <w:rsid w:val="00181446"/>
    <w:rsid w:val="00181A5F"/>
    <w:rsid w:val="00196150"/>
    <w:rsid w:val="001A1473"/>
    <w:rsid w:val="001A3CD1"/>
    <w:rsid w:val="001C3600"/>
    <w:rsid w:val="001C6AD1"/>
    <w:rsid w:val="001C79D5"/>
    <w:rsid w:val="001D30D3"/>
    <w:rsid w:val="001D6438"/>
    <w:rsid w:val="001E2E0C"/>
    <w:rsid w:val="001E7989"/>
    <w:rsid w:val="00200AA7"/>
    <w:rsid w:val="002037C9"/>
    <w:rsid w:val="002076F6"/>
    <w:rsid w:val="00223D8E"/>
    <w:rsid w:val="00225BE6"/>
    <w:rsid w:val="00231112"/>
    <w:rsid w:val="00247874"/>
    <w:rsid w:val="00255F61"/>
    <w:rsid w:val="00256F0A"/>
    <w:rsid w:val="00262363"/>
    <w:rsid w:val="002658B9"/>
    <w:rsid w:val="0028129D"/>
    <w:rsid w:val="00282160"/>
    <w:rsid w:val="00293733"/>
    <w:rsid w:val="00294332"/>
    <w:rsid w:val="00297F77"/>
    <w:rsid w:val="002A398E"/>
    <w:rsid w:val="002B2EE0"/>
    <w:rsid w:val="002C27BE"/>
    <w:rsid w:val="002C330A"/>
    <w:rsid w:val="002C5167"/>
    <w:rsid w:val="002C5869"/>
    <w:rsid w:val="002C6A05"/>
    <w:rsid w:val="002E00DC"/>
    <w:rsid w:val="002E0739"/>
    <w:rsid w:val="002E4158"/>
    <w:rsid w:val="002F2429"/>
    <w:rsid w:val="002F38ED"/>
    <w:rsid w:val="00304485"/>
    <w:rsid w:val="0031064F"/>
    <w:rsid w:val="003159D2"/>
    <w:rsid w:val="00322150"/>
    <w:rsid w:val="00323EF0"/>
    <w:rsid w:val="00325943"/>
    <w:rsid w:val="0034029D"/>
    <w:rsid w:val="00344538"/>
    <w:rsid w:val="003456AB"/>
    <w:rsid w:val="00351D2A"/>
    <w:rsid w:val="00352A9C"/>
    <w:rsid w:val="003536CB"/>
    <w:rsid w:val="0035638C"/>
    <w:rsid w:val="003633D4"/>
    <w:rsid w:val="00377420"/>
    <w:rsid w:val="003A72E0"/>
    <w:rsid w:val="003C0E7F"/>
    <w:rsid w:val="003C6D85"/>
    <w:rsid w:val="003C7794"/>
    <w:rsid w:val="003E6FEB"/>
    <w:rsid w:val="003F7228"/>
    <w:rsid w:val="003F7752"/>
    <w:rsid w:val="00413456"/>
    <w:rsid w:val="0041651F"/>
    <w:rsid w:val="004272EA"/>
    <w:rsid w:val="00430A72"/>
    <w:rsid w:val="00431C89"/>
    <w:rsid w:val="00443222"/>
    <w:rsid w:val="0044786B"/>
    <w:rsid w:val="004521CC"/>
    <w:rsid w:val="00462535"/>
    <w:rsid w:val="00463775"/>
    <w:rsid w:val="00463DEC"/>
    <w:rsid w:val="0046748D"/>
    <w:rsid w:val="00477835"/>
    <w:rsid w:val="004906D3"/>
    <w:rsid w:val="0049143E"/>
    <w:rsid w:val="00495351"/>
    <w:rsid w:val="00497281"/>
    <w:rsid w:val="004A0E12"/>
    <w:rsid w:val="004A494F"/>
    <w:rsid w:val="004B205A"/>
    <w:rsid w:val="004B3420"/>
    <w:rsid w:val="004C3863"/>
    <w:rsid w:val="004D6863"/>
    <w:rsid w:val="004E1CF9"/>
    <w:rsid w:val="004F083A"/>
    <w:rsid w:val="00506DBE"/>
    <w:rsid w:val="005107EC"/>
    <w:rsid w:val="00523874"/>
    <w:rsid w:val="00523C1F"/>
    <w:rsid w:val="00537174"/>
    <w:rsid w:val="00540639"/>
    <w:rsid w:val="005408B4"/>
    <w:rsid w:val="0055260D"/>
    <w:rsid w:val="00554030"/>
    <w:rsid w:val="00555557"/>
    <w:rsid w:val="0056449B"/>
    <w:rsid w:val="00565720"/>
    <w:rsid w:val="005706E4"/>
    <w:rsid w:val="00574FA5"/>
    <w:rsid w:val="00581AEB"/>
    <w:rsid w:val="005A26C3"/>
    <w:rsid w:val="005A35DB"/>
    <w:rsid w:val="005C1B0D"/>
    <w:rsid w:val="005C223B"/>
    <w:rsid w:val="005C5D32"/>
    <w:rsid w:val="005C6E08"/>
    <w:rsid w:val="005D483C"/>
    <w:rsid w:val="005D49B2"/>
    <w:rsid w:val="005D69C0"/>
    <w:rsid w:val="005F1D4D"/>
    <w:rsid w:val="005F62AC"/>
    <w:rsid w:val="005F6380"/>
    <w:rsid w:val="005F7735"/>
    <w:rsid w:val="00601DC7"/>
    <w:rsid w:val="006032AC"/>
    <w:rsid w:val="00603CF0"/>
    <w:rsid w:val="00606FBE"/>
    <w:rsid w:val="00613788"/>
    <w:rsid w:val="0063138D"/>
    <w:rsid w:val="0065398F"/>
    <w:rsid w:val="00663AAF"/>
    <w:rsid w:val="006710F2"/>
    <w:rsid w:val="0067394A"/>
    <w:rsid w:val="0068669D"/>
    <w:rsid w:val="0068746E"/>
    <w:rsid w:val="006917D5"/>
    <w:rsid w:val="006A1E89"/>
    <w:rsid w:val="006A3C13"/>
    <w:rsid w:val="006A49C4"/>
    <w:rsid w:val="006B3130"/>
    <w:rsid w:val="006B5750"/>
    <w:rsid w:val="006C083A"/>
    <w:rsid w:val="006D419B"/>
    <w:rsid w:val="006D45FF"/>
    <w:rsid w:val="006E04FA"/>
    <w:rsid w:val="006F02E7"/>
    <w:rsid w:val="00701E4F"/>
    <w:rsid w:val="00705A61"/>
    <w:rsid w:val="00705BAC"/>
    <w:rsid w:val="00726F0D"/>
    <w:rsid w:val="007306F4"/>
    <w:rsid w:val="0073710F"/>
    <w:rsid w:val="0074128F"/>
    <w:rsid w:val="00743F84"/>
    <w:rsid w:val="007458F1"/>
    <w:rsid w:val="00752CB2"/>
    <w:rsid w:val="00753A60"/>
    <w:rsid w:val="007542C4"/>
    <w:rsid w:val="0076651F"/>
    <w:rsid w:val="00772E9A"/>
    <w:rsid w:val="00774B37"/>
    <w:rsid w:val="007963B8"/>
    <w:rsid w:val="007A23FB"/>
    <w:rsid w:val="007A758E"/>
    <w:rsid w:val="007A7F38"/>
    <w:rsid w:val="007D0DD8"/>
    <w:rsid w:val="007D5674"/>
    <w:rsid w:val="007F406F"/>
    <w:rsid w:val="0080033A"/>
    <w:rsid w:val="008128D4"/>
    <w:rsid w:val="00813241"/>
    <w:rsid w:val="00815D70"/>
    <w:rsid w:val="008224D1"/>
    <w:rsid w:val="008257ED"/>
    <w:rsid w:val="0082634B"/>
    <w:rsid w:val="008278AF"/>
    <w:rsid w:val="00830E3D"/>
    <w:rsid w:val="00836EA9"/>
    <w:rsid w:val="00837FD8"/>
    <w:rsid w:val="008469B7"/>
    <w:rsid w:val="0085462E"/>
    <w:rsid w:val="0085499C"/>
    <w:rsid w:val="008557EC"/>
    <w:rsid w:val="00880040"/>
    <w:rsid w:val="00896864"/>
    <w:rsid w:val="008A1A45"/>
    <w:rsid w:val="008A62C1"/>
    <w:rsid w:val="008B37AA"/>
    <w:rsid w:val="008C77B6"/>
    <w:rsid w:val="008D5BE0"/>
    <w:rsid w:val="008D6262"/>
    <w:rsid w:val="008F6F22"/>
    <w:rsid w:val="008F6F63"/>
    <w:rsid w:val="008F77AE"/>
    <w:rsid w:val="00921DB7"/>
    <w:rsid w:val="00921F36"/>
    <w:rsid w:val="00926B09"/>
    <w:rsid w:val="0094136E"/>
    <w:rsid w:val="0096781F"/>
    <w:rsid w:val="0098591A"/>
    <w:rsid w:val="0099743D"/>
    <w:rsid w:val="009A18DE"/>
    <w:rsid w:val="009A4A76"/>
    <w:rsid w:val="009A730A"/>
    <w:rsid w:val="009B3EED"/>
    <w:rsid w:val="009C072D"/>
    <w:rsid w:val="009C128C"/>
    <w:rsid w:val="009D3E4B"/>
    <w:rsid w:val="009D42EF"/>
    <w:rsid w:val="009D579F"/>
    <w:rsid w:val="009F0357"/>
    <w:rsid w:val="009F1743"/>
    <w:rsid w:val="009F5A43"/>
    <w:rsid w:val="00A02FEB"/>
    <w:rsid w:val="00A1305B"/>
    <w:rsid w:val="00A1620B"/>
    <w:rsid w:val="00A162B9"/>
    <w:rsid w:val="00A250CC"/>
    <w:rsid w:val="00A25647"/>
    <w:rsid w:val="00A30B1A"/>
    <w:rsid w:val="00A310B9"/>
    <w:rsid w:val="00A3480B"/>
    <w:rsid w:val="00A42237"/>
    <w:rsid w:val="00A44C1F"/>
    <w:rsid w:val="00A45791"/>
    <w:rsid w:val="00A57E3B"/>
    <w:rsid w:val="00A62691"/>
    <w:rsid w:val="00A67691"/>
    <w:rsid w:val="00A700EE"/>
    <w:rsid w:val="00A743B2"/>
    <w:rsid w:val="00A749CB"/>
    <w:rsid w:val="00A80446"/>
    <w:rsid w:val="00A80F05"/>
    <w:rsid w:val="00A82A45"/>
    <w:rsid w:val="00A91B1F"/>
    <w:rsid w:val="00A97F13"/>
    <w:rsid w:val="00AA325A"/>
    <w:rsid w:val="00AB1501"/>
    <w:rsid w:val="00AC13C0"/>
    <w:rsid w:val="00AC23A0"/>
    <w:rsid w:val="00AC6879"/>
    <w:rsid w:val="00AE0154"/>
    <w:rsid w:val="00AE1D4D"/>
    <w:rsid w:val="00AE3E0B"/>
    <w:rsid w:val="00AF1636"/>
    <w:rsid w:val="00B05055"/>
    <w:rsid w:val="00B06891"/>
    <w:rsid w:val="00B21F31"/>
    <w:rsid w:val="00B50FC2"/>
    <w:rsid w:val="00B51DF0"/>
    <w:rsid w:val="00B52AC4"/>
    <w:rsid w:val="00B54CDE"/>
    <w:rsid w:val="00B71336"/>
    <w:rsid w:val="00B72169"/>
    <w:rsid w:val="00B77427"/>
    <w:rsid w:val="00B80B59"/>
    <w:rsid w:val="00B83696"/>
    <w:rsid w:val="00B84528"/>
    <w:rsid w:val="00B90B99"/>
    <w:rsid w:val="00B914CA"/>
    <w:rsid w:val="00B931AB"/>
    <w:rsid w:val="00BA1FCF"/>
    <w:rsid w:val="00BA5968"/>
    <w:rsid w:val="00BB559A"/>
    <w:rsid w:val="00BE027B"/>
    <w:rsid w:val="00C01497"/>
    <w:rsid w:val="00C03479"/>
    <w:rsid w:val="00C25B9A"/>
    <w:rsid w:val="00C36067"/>
    <w:rsid w:val="00C36424"/>
    <w:rsid w:val="00C43DB2"/>
    <w:rsid w:val="00C54FC2"/>
    <w:rsid w:val="00C728D7"/>
    <w:rsid w:val="00C76222"/>
    <w:rsid w:val="00C806AA"/>
    <w:rsid w:val="00C90639"/>
    <w:rsid w:val="00C91193"/>
    <w:rsid w:val="00C94FD1"/>
    <w:rsid w:val="00C96E9D"/>
    <w:rsid w:val="00CA48C7"/>
    <w:rsid w:val="00CB0E6B"/>
    <w:rsid w:val="00CB1565"/>
    <w:rsid w:val="00CB721E"/>
    <w:rsid w:val="00CC67FC"/>
    <w:rsid w:val="00CD1ADA"/>
    <w:rsid w:val="00CD7AD8"/>
    <w:rsid w:val="00CE4260"/>
    <w:rsid w:val="00D002CE"/>
    <w:rsid w:val="00D03BC7"/>
    <w:rsid w:val="00D159BC"/>
    <w:rsid w:val="00D216FD"/>
    <w:rsid w:val="00D23039"/>
    <w:rsid w:val="00D25D18"/>
    <w:rsid w:val="00D30BCD"/>
    <w:rsid w:val="00D3421F"/>
    <w:rsid w:val="00D344AD"/>
    <w:rsid w:val="00D3685B"/>
    <w:rsid w:val="00D40BF3"/>
    <w:rsid w:val="00D420B6"/>
    <w:rsid w:val="00D43A14"/>
    <w:rsid w:val="00D56F24"/>
    <w:rsid w:val="00D63031"/>
    <w:rsid w:val="00D65AF8"/>
    <w:rsid w:val="00D73533"/>
    <w:rsid w:val="00D90A3B"/>
    <w:rsid w:val="00D91986"/>
    <w:rsid w:val="00D966AD"/>
    <w:rsid w:val="00D975B6"/>
    <w:rsid w:val="00D975B8"/>
    <w:rsid w:val="00DA330C"/>
    <w:rsid w:val="00DB7690"/>
    <w:rsid w:val="00DD30C2"/>
    <w:rsid w:val="00DD30C6"/>
    <w:rsid w:val="00DD34B1"/>
    <w:rsid w:val="00DD739F"/>
    <w:rsid w:val="00DD7DD4"/>
    <w:rsid w:val="00DF2096"/>
    <w:rsid w:val="00E00D6D"/>
    <w:rsid w:val="00E05EC3"/>
    <w:rsid w:val="00E12D0B"/>
    <w:rsid w:val="00E14C4B"/>
    <w:rsid w:val="00E17741"/>
    <w:rsid w:val="00E17EB5"/>
    <w:rsid w:val="00E27F92"/>
    <w:rsid w:val="00E3113A"/>
    <w:rsid w:val="00E35C36"/>
    <w:rsid w:val="00E370A9"/>
    <w:rsid w:val="00E45C44"/>
    <w:rsid w:val="00E61AA6"/>
    <w:rsid w:val="00E70F31"/>
    <w:rsid w:val="00E715A2"/>
    <w:rsid w:val="00E74B0F"/>
    <w:rsid w:val="00E807C4"/>
    <w:rsid w:val="00E85CBC"/>
    <w:rsid w:val="00E87C65"/>
    <w:rsid w:val="00E97A55"/>
    <w:rsid w:val="00EA2981"/>
    <w:rsid w:val="00EA361F"/>
    <w:rsid w:val="00EA58D0"/>
    <w:rsid w:val="00EA72AA"/>
    <w:rsid w:val="00EB3C6E"/>
    <w:rsid w:val="00EC3F87"/>
    <w:rsid w:val="00ED2B60"/>
    <w:rsid w:val="00EE39AA"/>
    <w:rsid w:val="00EE43CC"/>
    <w:rsid w:val="00F064FD"/>
    <w:rsid w:val="00F16F5D"/>
    <w:rsid w:val="00F216D7"/>
    <w:rsid w:val="00F223AA"/>
    <w:rsid w:val="00F307DC"/>
    <w:rsid w:val="00F318A6"/>
    <w:rsid w:val="00F34EBF"/>
    <w:rsid w:val="00F35B69"/>
    <w:rsid w:val="00F438E7"/>
    <w:rsid w:val="00F515F1"/>
    <w:rsid w:val="00F52CCA"/>
    <w:rsid w:val="00F54292"/>
    <w:rsid w:val="00F548A2"/>
    <w:rsid w:val="00F55758"/>
    <w:rsid w:val="00F56506"/>
    <w:rsid w:val="00F57DD1"/>
    <w:rsid w:val="00F60F6A"/>
    <w:rsid w:val="00F67A14"/>
    <w:rsid w:val="00F71DED"/>
    <w:rsid w:val="00F73028"/>
    <w:rsid w:val="00F84674"/>
    <w:rsid w:val="00F85CA6"/>
    <w:rsid w:val="00F909B8"/>
    <w:rsid w:val="00F94D05"/>
    <w:rsid w:val="00F9702A"/>
    <w:rsid w:val="00FA286C"/>
    <w:rsid w:val="00FA34DD"/>
    <w:rsid w:val="00FA5699"/>
    <w:rsid w:val="00FA6682"/>
    <w:rsid w:val="00FB2776"/>
    <w:rsid w:val="00FB4C0A"/>
    <w:rsid w:val="00FC3C63"/>
    <w:rsid w:val="00FC498A"/>
    <w:rsid w:val="00FC5CB0"/>
    <w:rsid w:val="00FC5D14"/>
    <w:rsid w:val="00FE7AB2"/>
    <w:rsid w:val="00FF2A46"/>
    <w:rsid w:val="00FF2F8C"/>
    <w:rsid w:val="00FF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1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3A0"/>
  </w:style>
  <w:style w:type="paragraph" w:styleId="Heading1">
    <w:name w:val="heading 1"/>
    <w:basedOn w:val="Normal"/>
    <w:next w:val="Normal"/>
    <w:rsid w:val="00AC23A0"/>
    <w:pPr>
      <w:spacing w:before="240" w:after="60"/>
      <w:outlineLvl w:val="0"/>
    </w:pPr>
    <w:rPr>
      <w:b/>
      <w:color w:val="004080"/>
      <w:sz w:val="32"/>
      <w:szCs w:val="32"/>
    </w:rPr>
  </w:style>
  <w:style w:type="paragraph" w:styleId="Heading2">
    <w:name w:val="heading 2"/>
    <w:basedOn w:val="Normal"/>
    <w:next w:val="Normal"/>
    <w:rsid w:val="00AC23A0"/>
    <w:pPr>
      <w:spacing w:before="240" w:after="60"/>
      <w:outlineLvl w:val="1"/>
    </w:pPr>
    <w:rPr>
      <w:b/>
      <w:color w:val="0000B0"/>
      <w:sz w:val="30"/>
      <w:szCs w:val="30"/>
    </w:rPr>
  </w:style>
  <w:style w:type="paragraph" w:styleId="Heading3">
    <w:name w:val="heading 3"/>
    <w:basedOn w:val="Normal"/>
    <w:next w:val="Normal"/>
    <w:rsid w:val="00AC23A0"/>
    <w:pPr>
      <w:spacing w:before="240" w:after="60"/>
      <w:outlineLvl w:val="2"/>
    </w:pPr>
    <w:rPr>
      <w:b/>
      <w:color w:val="0000D2"/>
      <w:sz w:val="28"/>
      <w:szCs w:val="28"/>
    </w:rPr>
  </w:style>
  <w:style w:type="paragraph" w:styleId="Heading4">
    <w:name w:val="heading 4"/>
    <w:basedOn w:val="Normal"/>
    <w:next w:val="Normal"/>
    <w:rsid w:val="00AC23A0"/>
    <w:pPr>
      <w:spacing w:before="240" w:after="60"/>
      <w:outlineLvl w:val="3"/>
    </w:pPr>
    <w:rPr>
      <w:b/>
      <w:color w:val="004080"/>
    </w:rPr>
  </w:style>
  <w:style w:type="paragraph" w:styleId="Heading5">
    <w:name w:val="heading 5"/>
    <w:basedOn w:val="Normal"/>
    <w:next w:val="Normal"/>
    <w:rsid w:val="00AC23A0"/>
    <w:pPr>
      <w:numPr>
        <w:ilvl w:val="5"/>
        <w:numId w:val="6"/>
      </w:num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rsid w:val="00AC23A0"/>
    <w:pPr>
      <w:numPr>
        <w:ilvl w:val="6"/>
        <w:numId w:val="6"/>
      </w:numPr>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rsid w:val="00AC23A0"/>
    <w:pPr>
      <w:numPr>
        <w:ilvl w:val="7"/>
        <w:numId w:val="6"/>
      </w:numPr>
      <w:spacing w:before="240" w:after="60"/>
      <w:outlineLvl w:val="6"/>
    </w:pPr>
    <w:rPr>
      <w:rFonts w:ascii="Times New Roman" w:eastAsia="Times New Roman" w:hAnsi="Times New Roman" w:cs="Times New Roman"/>
    </w:rPr>
  </w:style>
  <w:style w:type="paragraph" w:styleId="Heading8">
    <w:name w:val="heading 8"/>
    <w:basedOn w:val="Normal"/>
    <w:next w:val="Normal"/>
    <w:rsid w:val="00AC23A0"/>
    <w:pPr>
      <w:numPr>
        <w:ilvl w:val="8"/>
        <w:numId w:val="6"/>
      </w:numPr>
      <w:spacing w:before="240" w:after="60"/>
      <w:outlineLvl w:val="7"/>
    </w:pPr>
    <w:rPr>
      <w:rFonts w:ascii="Times New Roman" w:eastAsia="Times New Roman" w:hAnsi="Times New Roman" w:cs="Times New Roman"/>
      <w:i/>
    </w:rPr>
  </w:style>
  <w:style w:type="paragraph" w:styleId="Heading9">
    <w:name w:val="heading 9"/>
    <w:basedOn w:val="Normal"/>
    <w:next w:val="Normal"/>
    <w:rsid w:val="00AC23A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GCHeaderLevel1numbered0">
    <w:name w:val="heading 1OGC Header Level 1numbered"/>
    <w:basedOn w:val="Normal"/>
    <w:next w:val="Normal"/>
    <w:rsid w:val="00AC23A0"/>
    <w:pPr>
      <w:keepNext/>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0">
    <w:name w:val="heading 2OGC Heading 2"/>
    <w:basedOn w:val="Normal"/>
    <w:next w:val="Normal"/>
    <w:rsid w:val="00AC23A0"/>
    <w:pPr>
      <w:keepNext/>
      <w:spacing w:before="240" w:after="60"/>
      <w:outlineLvl w:val="1"/>
    </w:pPr>
    <w:rPr>
      <w:rFonts w:ascii="Times New Roman" w:eastAsia="Times New Roman" w:hAnsi="Times New Roman" w:cs="Times New Roman"/>
      <w:b/>
    </w:rPr>
  </w:style>
  <w:style w:type="paragraph" w:customStyle="1" w:styleId="heading3OGCHeading30">
    <w:name w:val="heading 3OGC Heading 3"/>
    <w:basedOn w:val="Normal"/>
    <w:next w:val="Normal"/>
    <w:rsid w:val="00AC23A0"/>
    <w:pPr>
      <w:keepNext/>
      <w:spacing w:before="240" w:after="60"/>
      <w:outlineLvl w:val="2"/>
    </w:pPr>
    <w:rPr>
      <w:rFonts w:ascii="Times New Roman" w:eastAsia="Times New Roman" w:hAnsi="Times New Roman" w:cs="Times New Roman"/>
      <w:b/>
    </w:rPr>
  </w:style>
  <w:style w:type="paragraph" w:customStyle="1" w:styleId="heading4OGCHeading40">
    <w:name w:val="heading 4OGC Heading 4"/>
    <w:basedOn w:val="Normal"/>
    <w:next w:val="Normal"/>
    <w:rsid w:val="00AC23A0"/>
    <w:pPr>
      <w:keepNext/>
      <w:spacing w:before="240" w:after="60"/>
      <w:outlineLvl w:val="3"/>
    </w:pPr>
    <w:rPr>
      <w:rFonts w:ascii="Times New Roman" w:eastAsia="Times New Roman" w:hAnsi="Times New Roman" w:cs="Times New Roman"/>
      <w:b/>
    </w:rPr>
  </w:style>
  <w:style w:type="paragraph" w:customStyle="1" w:styleId="p2">
    <w:name w:val="p2"/>
    <w:basedOn w:val="Normal"/>
    <w:next w:val="Normal"/>
    <w:rsid w:val="00AC23A0"/>
    <w:pPr>
      <w:spacing w:after="240"/>
    </w:pPr>
    <w:rPr>
      <w:rFonts w:ascii="Times New Roman" w:eastAsia="Times New Roman" w:hAnsi="Times New Roman" w:cs="Times New Roman"/>
    </w:rPr>
  </w:style>
  <w:style w:type="paragraph" w:customStyle="1" w:styleId="OGCClause">
    <w:name w:val="OGC Clause"/>
    <w:basedOn w:val="Normal"/>
    <w:next w:val="Normal"/>
    <w:rsid w:val="00AC23A0"/>
    <w:pPr>
      <w:keepNext/>
      <w:numPr>
        <w:numId w:val="2"/>
      </w:numPr>
      <w:spacing w:before="960" w:after="310"/>
      <w:ind w:left="504" w:hanging="504"/>
    </w:pPr>
    <w:rPr>
      <w:rFonts w:ascii="Times New Roman" w:eastAsia="Times New Roman" w:hAnsi="Times New Roman" w:cs="Times New Roman"/>
      <w:b/>
      <w:sz w:val="28"/>
      <w:szCs w:val="28"/>
    </w:rPr>
  </w:style>
  <w:style w:type="paragraph" w:customStyle="1" w:styleId="introelements">
    <w:name w:val="intro elements"/>
    <w:basedOn w:val="Normal"/>
    <w:rsid w:val="00AC23A0"/>
    <w:pPr>
      <w:keepNext/>
      <w:spacing w:before="360" w:after="70"/>
      <w:ind w:left="504" w:hanging="504"/>
    </w:pPr>
    <w:rPr>
      <w:rFonts w:ascii="Times New Roman" w:eastAsia="Times New Roman" w:hAnsi="Times New Roman" w:cs="Times New Roman"/>
      <w:b/>
      <w:sz w:val="28"/>
      <w:szCs w:val="28"/>
    </w:rPr>
  </w:style>
  <w:style w:type="paragraph" w:customStyle="1" w:styleId="zzCopyright">
    <w:name w:val="zzCopyright"/>
    <w:basedOn w:val="Normal"/>
    <w:next w:val="Normal"/>
    <w:rsid w:val="00AC23A0"/>
    <w:pPr>
      <w:pBdr>
        <w:top w:val="single" w:sz="0" w:space="0" w:color="auto"/>
        <w:left w:val="single" w:sz="0" w:space="0" w:color="auto"/>
        <w:bottom w:val="single" w:sz="0" w:space="0" w:color="auto"/>
        <w:right w:val="single" w:sz="0" w:space="0" w:color="auto"/>
      </w:pBdr>
      <w:spacing w:after="240"/>
      <w:ind w:left="284" w:right="284"/>
    </w:pPr>
    <w:rPr>
      <w:rFonts w:ascii="Times New Roman" w:eastAsia="Times New Roman" w:hAnsi="Times New Roman" w:cs="Times New Roman"/>
      <w:color w:val="0000FF"/>
    </w:rPr>
  </w:style>
  <w:style w:type="paragraph" w:customStyle="1" w:styleId="zzCover">
    <w:name w:val="zzCover"/>
    <w:basedOn w:val="Normal"/>
    <w:rsid w:val="00AC23A0"/>
    <w:pPr>
      <w:spacing w:after="220"/>
      <w:jc w:val="right"/>
    </w:pPr>
    <w:rPr>
      <w:rFonts w:ascii="Times New Roman" w:eastAsia="Times New Roman" w:hAnsi="Times New Roman" w:cs="Times New Roman"/>
      <w:b/>
      <w:color w:val="000000"/>
    </w:rPr>
  </w:style>
  <w:style w:type="character" w:styleId="Hyperlink">
    <w:name w:val="Hyperlink"/>
    <w:uiPriority w:val="99"/>
    <w:rsid w:val="00AC23A0"/>
    <w:rPr>
      <w:rFonts w:ascii="Times New Roman" w:eastAsia="Times New Roman" w:hAnsi="Times New Roman" w:cs="Times New Roman"/>
      <w:color w:val="0000FF"/>
      <w:u w:val="single" w:color="000000"/>
    </w:rPr>
  </w:style>
  <w:style w:type="paragraph" w:customStyle="1" w:styleId="OGCtableheader">
    <w:name w:val="OGC table header"/>
    <w:basedOn w:val="Normal"/>
    <w:rsid w:val="00AC23A0"/>
    <w:pPr>
      <w:spacing w:before="60" w:after="60"/>
      <w:jc w:val="center"/>
    </w:pPr>
    <w:rPr>
      <w:rFonts w:ascii="Times New Roman" w:eastAsia="Times New Roman" w:hAnsi="Times New Roman" w:cs="Times New Roman"/>
      <w:b/>
      <w:sz w:val="20"/>
      <w:szCs w:val="20"/>
    </w:rPr>
  </w:style>
  <w:style w:type="paragraph" w:customStyle="1" w:styleId="OGCtabletext">
    <w:name w:val="OGC table text"/>
    <w:basedOn w:val="Normal"/>
    <w:rsid w:val="00AC23A0"/>
    <w:pPr>
      <w:spacing w:before="60" w:after="60"/>
    </w:pPr>
    <w:rPr>
      <w:rFonts w:ascii="Times New Roman" w:eastAsia="Times New Roman" w:hAnsi="Times New Roman" w:cs="Times New Roman"/>
      <w:color w:val="008000"/>
      <w:sz w:val="20"/>
      <w:szCs w:val="20"/>
    </w:rPr>
  </w:style>
  <w:style w:type="paragraph" w:customStyle="1" w:styleId="List1OGCletters">
    <w:name w:val="List 1 OGC letters"/>
    <w:basedOn w:val="Normal"/>
    <w:qFormat/>
    <w:rsid w:val="00AC23A0"/>
    <w:pPr>
      <w:spacing w:after="240"/>
      <w:ind w:left="360" w:hanging="360"/>
    </w:pPr>
    <w:rPr>
      <w:rFonts w:ascii="Times New Roman" w:eastAsia="Times New Roman" w:hAnsi="Times New Roman" w:cs="Times New Roman"/>
    </w:rPr>
  </w:style>
  <w:style w:type="paragraph" w:styleId="FootnoteText">
    <w:name w:val="footnote text"/>
    <w:basedOn w:val="Normal"/>
    <w:rsid w:val="00AC23A0"/>
    <w:pPr>
      <w:numPr>
        <w:numId w:val="6"/>
      </w:numPr>
      <w:spacing w:after="240"/>
    </w:pPr>
    <w:rPr>
      <w:rFonts w:ascii="Times New Roman" w:eastAsia="Times New Roman" w:hAnsi="Times New Roman" w:cs="Times New Roman"/>
      <w:sz w:val="20"/>
      <w:szCs w:val="20"/>
    </w:rPr>
  </w:style>
  <w:style w:type="character" w:customStyle="1" w:styleId="Codefragment">
    <w:name w:val="Codefragment"/>
    <w:rsid w:val="00AC23A0"/>
    <w:rPr>
      <w:rFonts w:ascii="Courier New" w:eastAsia="Courier New" w:hAnsi="Courier New" w:cs="Courier New"/>
      <w:sz w:val="22"/>
      <w:szCs w:val="22"/>
    </w:rPr>
  </w:style>
  <w:style w:type="paragraph" w:customStyle="1" w:styleId="List2OGCbullets">
    <w:name w:val="List 2 OGC bullets"/>
    <w:basedOn w:val="Normal"/>
    <w:qFormat/>
    <w:rsid w:val="00AC23A0"/>
    <w:pPr>
      <w:numPr>
        <w:ilvl w:val="2"/>
        <w:numId w:val="6"/>
      </w:numPr>
      <w:spacing w:after="240"/>
    </w:pPr>
    <w:rPr>
      <w:rFonts w:ascii="Times New Roman" w:eastAsia="Times New Roman" w:hAnsi="Times New Roman" w:cs="Times New Roman"/>
    </w:rPr>
  </w:style>
  <w:style w:type="paragraph" w:customStyle="1" w:styleId="Definition">
    <w:name w:val="Definition"/>
    <w:basedOn w:val="Normal"/>
    <w:next w:val="TermNum"/>
    <w:rsid w:val="00AC23A0"/>
    <w:pPr>
      <w:numPr>
        <w:ilvl w:val="3"/>
        <w:numId w:val="6"/>
      </w:numPr>
      <w:spacing w:after="240"/>
    </w:pPr>
    <w:rPr>
      <w:rFonts w:ascii="Times New Roman" w:eastAsia="Times New Roman" w:hAnsi="Times New Roman" w:cs="Times New Roman"/>
    </w:rPr>
  </w:style>
  <w:style w:type="paragraph" w:customStyle="1" w:styleId="Terms">
    <w:name w:val="Terms"/>
    <w:basedOn w:val="Normal"/>
    <w:next w:val="Definition"/>
    <w:rsid w:val="00AC23A0"/>
    <w:pPr>
      <w:keepNext/>
    </w:pPr>
    <w:rPr>
      <w:rFonts w:ascii="Times New Roman" w:eastAsia="Times New Roman" w:hAnsi="Times New Roman" w:cs="Times New Roman"/>
      <w:b/>
    </w:rPr>
  </w:style>
  <w:style w:type="paragraph" w:customStyle="1" w:styleId="TermNum">
    <w:name w:val="TermNum"/>
    <w:basedOn w:val="Normal"/>
    <w:next w:val="Terms"/>
    <w:rsid w:val="00AC23A0"/>
    <w:pPr>
      <w:keepNext/>
      <w:ind w:left="720" w:hanging="720"/>
    </w:pPr>
    <w:rPr>
      <w:rFonts w:ascii="Times New Roman" w:eastAsia="Times New Roman" w:hAnsi="Times New Roman" w:cs="Times New Roman"/>
      <w:b/>
    </w:rPr>
  </w:style>
  <w:style w:type="paragraph" w:customStyle="1" w:styleId="Requirement">
    <w:name w:val="Requirement"/>
    <w:basedOn w:val="Normal"/>
    <w:next w:val="Normal"/>
    <w:rsid w:val="00AC23A0"/>
    <w:pPr>
      <w:spacing w:after="240"/>
    </w:pPr>
    <w:rPr>
      <w:rFonts w:ascii="Times New Roman" w:eastAsia="Times New Roman" w:hAnsi="Times New Roman" w:cs="Times New Roman"/>
      <w:sz w:val="23"/>
      <w:szCs w:val="23"/>
    </w:rPr>
  </w:style>
  <w:style w:type="paragraph" w:customStyle="1" w:styleId="AnnexLevel1main">
    <w:name w:val="Annex Level 1 main"/>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level3">
    <w:name w:val="Annex level 3"/>
    <w:basedOn w:val="Normal"/>
    <w:next w:val="Normal"/>
    <w:rsid w:val="00AC23A0"/>
    <w:pPr>
      <w:keepNext/>
      <w:spacing w:before="60" w:after="240"/>
      <w:ind w:left="432" w:hanging="432"/>
      <w:outlineLvl w:val="2"/>
    </w:pPr>
    <w:rPr>
      <w:rFonts w:ascii="Times New Roman" w:eastAsia="Times New Roman" w:hAnsi="Times New Roman" w:cs="Times New Roman"/>
      <w:b/>
      <w:sz w:val="20"/>
      <w:szCs w:val="20"/>
    </w:rPr>
  </w:style>
  <w:style w:type="paragraph" w:styleId="NoSpacing">
    <w:name w:val="No Spacing"/>
    <w:basedOn w:val="Normal"/>
    <w:rsid w:val="00AC23A0"/>
    <w:rPr>
      <w:rFonts w:ascii="Times New Roman" w:eastAsia="Times New Roman" w:hAnsi="Times New Roman" w:cs="Times New Roman"/>
    </w:rPr>
  </w:style>
  <w:style w:type="paragraph" w:customStyle="1" w:styleId="AnnexLevel2">
    <w:name w:val="Annex Level 2"/>
    <w:basedOn w:val="Normal"/>
    <w:rsid w:val="00AC23A0"/>
    <w:pPr>
      <w:keepNext/>
      <w:spacing w:before="100" w:after="240" w:line="250" w:lineRule="exact"/>
      <w:ind w:left="576" w:hanging="576"/>
      <w:outlineLvl w:val="1"/>
    </w:pPr>
    <w:rPr>
      <w:rFonts w:ascii="Times New Roman" w:eastAsia="Times New Roman" w:hAnsi="Times New Roman" w:cs="Times New Roman"/>
      <w:b/>
      <w:sz w:val="22"/>
      <w:szCs w:val="22"/>
    </w:rPr>
  </w:style>
  <w:style w:type="paragraph" w:styleId="ListBullet">
    <w:name w:val="List Bullet"/>
    <w:basedOn w:val="Normal"/>
    <w:rsid w:val="00AC23A0"/>
    <w:pPr>
      <w:spacing w:after="120"/>
      <w:ind w:left="1440" w:hanging="360"/>
    </w:pPr>
    <w:rPr>
      <w:rFonts w:ascii="Times New Roman" w:eastAsia="Times New Roman" w:hAnsi="Times New Roman" w:cs="Times New Roman"/>
    </w:rPr>
  </w:style>
  <w:style w:type="paragraph" w:styleId="List">
    <w:name w:val="List"/>
    <w:basedOn w:val="Normal"/>
    <w:rsid w:val="00AC23A0"/>
    <w:pPr>
      <w:numPr>
        <w:ilvl w:val="2"/>
        <w:numId w:val="3"/>
      </w:numPr>
      <w:spacing w:after="240"/>
    </w:pPr>
    <w:rPr>
      <w:rFonts w:ascii="Times New Roman" w:eastAsia="Times New Roman" w:hAnsi="Times New Roman" w:cs="Times New Roman"/>
    </w:rPr>
  </w:style>
  <w:style w:type="paragraph" w:customStyle="1" w:styleId="Annex">
    <w:name w:val="Annex"/>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Numbered">
    <w:name w:val="Annex Numbered"/>
    <w:basedOn w:val="Normal"/>
    <w:rsid w:val="00AC23A0"/>
    <w:pPr>
      <w:keepNext/>
      <w:numPr>
        <w:ilvl w:val="1"/>
        <w:numId w:val="3"/>
      </w:numPr>
      <w:spacing w:before="100" w:after="240" w:line="250" w:lineRule="exact"/>
      <w:outlineLvl w:val="1"/>
    </w:pPr>
    <w:rPr>
      <w:rFonts w:ascii="Times New Roman" w:eastAsia="Times New Roman" w:hAnsi="Times New Roman" w:cs="Times New Roman"/>
      <w:b/>
      <w:sz w:val="22"/>
      <w:szCs w:val="22"/>
    </w:rPr>
  </w:style>
  <w:style w:type="character" w:customStyle="1" w:styleId="AnnexLevel1mainChar">
    <w:name w:val="Annex Level 1 main Char"/>
    <w:rsid w:val="00AC23A0"/>
    <w:rPr>
      <w:rFonts w:ascii="Times New Roman" w:eastAsia="Times New Roman" w:hAnsi="Times New Roman" w:cs="Times New Roman"/>
      <w:b/>
      <w:sz w:val="22"/>
      <w:szCs w:val="22"/>
    </w:rPr>
  </w:style>
  <w:style w:type="character" w:customStyle="1" w:styleId="AnnexChar">
    <w:name w:val="Annex Char"/>
    <w:rsid w:val="00AC23A0"/>
    <w:rPr>
      <w:rFonts w:ascii="Times New Roman" w:eastAsia="Times New Roman" w:hAnsi="Times New Roman" w:cs="Times New Roman"/>
      <w:b/>
      <w:sz w:val="22"/>
      <w:szCs w:val="22"/>
    </w:rPr>
  </w:style>
  <w:style w:type="paragraph" w:customStyle="1" w:styleId="a4">
    <w:name w:val="a4"/>
    <w:basedOn w:val="Normal"/>
    <w:next w:val="Normal"/>
    <w:rsid w:val="00AC23A0"/>
    <w:pPr>
      <w:keepNext/>
      <w:spacing w:before="60" w:after="240"/>
    </w:pPr>
    <w:rPr>
      <w:rFonts w:ascii="Times New Roman" w:eastAsia="Times New Roman" w:hAnsi="Times New Roman" w:cs="Times New Roman"/>
      <w:b/>
      <w:sz w:val="22"/>
      <w:szCs w:val="22"/>
    </w:rPr>
  </w:style>
  <w:style w:type="character" w:customStyle="1" w:styleId="Heading2CharOGCHeading2Char">
    <w:name w:val="Heading 2 CharOGC Heading 2 Char"/>
    <w:rsid w:val="00AC23A0"/>
    <w:rPr>
      <w:rFonts w:ascii="Times New Roman" w:eastAsia="Times New Roman" w:hAnsi="Times New Roman" w:cs="Times New Roman"/>
      <w:b/>
      <w:sz w:val="28"/>
      <w:szCs w:val="28"/>
    </w:rPr>
  </w:style>
  <w:style w:type="character" w:customStyle="1" w:styleId="AnnexLevel2Char">
    <w:name w:val="Annex Level 2 Char"/>
    <w:rsid w:val="00AC23A0"/>
    <w:rPr>
      <w:rFonts w:ascii="Times New Roman" w:eastAsia="Times New Roman" w:hAnsi="Times New Roman" w:cs="Times New Roman"/>
      <w:b/>
      <w:sz w:val="28"/>
      <w:szCs w:val="28"/>
    </w:rPr>
  </w:style>
  <w:style w:type="character" w:customStyle="1" w:styleId="AnnexNumberedChar">
    <w:name w:val="Annex Numbered Char"/>
    <w:rsid w:val="00AC23A0"/>
    <w:rPr>
      <w:rFonts w:ascii="Times New Roman" w:eastAsia="Times New Roman" w:hAnsi="Times New Roman" w:cs="Times New Roman"/>
      <w:b/>
      <w:sz w:val="28"/>
      <w:szCs w:val="28"/>
    </w:rPr>
  </w:style>
  <w:style w:type="paragraph" w:styleId="TOCHeading">
    <w:name w:val="TOC Heading"/>
    <w:basedOn w:val="Normal"/>
    <w:next w:val="Normal"/>
    <w:rsid w:val="00AC23A0"/>
    <w:pPr>
      <w:keepNext/>
      <w:keepLines/>
      <w:spacing w:before="480" w:line="276" w:lineRule="auto"/>
    </w:pPr>
    <w:rPr>
      <w:rFonts w:ascii="Cambria" w:eastAsia="Cambria" w:hAnsi="Cambria" w:cs="Cambria"/>
      <w:b/>
      <w:color w:val="365F91"/>
      <w:sz w:val="28"/>
      <w:szCs w:val="28"/>
    </w:rPr>
  </w:style>
  <w:style w:type="paragraph" w:styleId="TOC1">
    <w:name w:val="toc 1"/>
    <w:basedOn w:val="Normal"/>
    <w:next w:val="Normal"/>
    <w:uiPriority w:val="39"/>
    <w:rsid w:val="00AC23A0"/>
    <w:pPr>
      <w:spacing w:after="240"/>
    </w:pPr>
    <w:rPr>
      <w:rFonts w:ascii="Times New Roman" w:eastAsia="Times New Roman" w:hAnsi="Times New Roman" w:cs="Times New Roman"/>
    </w:rPr>
  </w:style>
  <w:style w:type="paragraph" w:styleId="TOC2">
    <w:name w:val="toc 2"/>
    <w:basedOn w:val="Normal"/>
    <w:next w:val="Normal"/>
    <w:uiPriority w:val="39"/>
    <w:rsid w:val="00AC23A0"/>
    <w:pPr>
      <w:spacing w:after="240"/>
      <w:ind w:left="240"/>
    </w:pPr>
    <w:rPr>
      <w:rFonts w:ascii="Times New Roman" w:eastAsia="Times New Roman" w:hAnsi="Times New Roman" w:cs="Times New Roman"/>
    </w:rPr>
  </w:style>
  <w:style w:type="paragraph" w:styleId="TOC3">
    <w:name w:val="toc 3"/>
    <w:basedOn w:val="Normal"/>
    <w:next w:val="Normal"/>
    <w:uiPriority w:val="39"/>
    <w:rsid w:val="00AC23A0"/>
    <w:pPr>
      <w:spacing w:after="240"/>
      <w:ind w:left="480"/>
    </w:pPr>
    <w:rPr>
      <w:rFonts w:ascii="Times New Roman" w:eastAsia="Times New Roman" w:hAnsi="Times New Roman" w:cs="Times New Roman"/>
    </w:rPr>
  </w:style>
  <w:style w:type="character" w:styleId="FootnoteReference">
    <w:name w:val="footnote reference"/>
    <w:rsid w:val="00AC23A0"/>
    <w:rPr>
      <w:rFonts w:ascii="Times New Roman" w:eastAsia="Times New Roman" w:hAnsi="Times New Roman" w:cs="Times New Roman"/>
    </w:rPr>
  </w:style>
  <w:style w:type="character" w:customStyle="1" w:styleId="Heading1Char">
    <w:name w:val="Heading 1 Char"/>
    <w:rsid w:val="00AC23A0"/>
    <w:rPr>
      <w:rFonts w:ascii="Times New Roman" w:eastAsia="Times New Roman" w:hAnsi="Times New Roman" w:cs="Times New Roman"/>
      <w:b/>
      <w:sz w:val="24"/>
      <w:szCs w:val="24"/>
    </w:rPr>
  </w:style>
  <w:style w:type="character" w:customStyle="1" w:styleId="Heading3Char">
    <w:name w:val="Heading 3 Char"/>
    <w:rsid w:val="00AC23A0"/>
    <w:rPr>
      <w:rFonts w:ascii="Times New Roman" w:eastAsia="Times New Roman" w:hAnsi="Times New Roman" w:cs="Times New Roman"/>
      <w:b/>
      <w:sz w:val="26"/>
      <w:szCs w:val="26"/>
    </w:rPr>
  </w:style>
  <w:style w:type="paragraph" w:styleId="Title">
    <w:name w:val="Title"/>
    <w:basedOn w:val="Normal"/>
    <w:next w:val="Normal"/>
    <w:rsid w:val="00AC23A0"/>
    <w:pPr>
      <w:spacing w:before="240" w:after="60"/>
      <w:jc w:val="center"/>
    </w:pPr>
    <w:rPr>
      <w:b/>
      <w:color w:val="000000"/>
      <w:sz w:val="32"/>
      <w:szCs w:val="32"/>
    </w:rPr>
  </w:style>
  <w:style w:type="character" w:customStyle="1" w:styleId="TitleChar">
    <w:name w:val="Title Char"/>
    <w:rsid w:val="00AC23A0"/>
    <w:rPr>
      <w:rFonts w:ascii="Arial" w:eastAsia="Arial" w:hAnsi="Arial" w:cs="Arial"/>
      <w:b/>
      <w:color w:val="000000"/>
      <w:sz w:val="32"/>
      <w:szCs w:val="32"/>
    </w:rPr>
  </w:style>
  <w:style w:type="character" w:customStyle="1" w:styleId="FieldLabel">
    <w:name w:val="Field Label"/>
    <w:rsid w:val="00AC23A0"/>
    <w:rPr>
      <w:i/>
      <w:color w:val="004080"/>
      <w:sz w:val="20"/>
      <w:szCs w:val="20"/>
    </w:rPr>
  </w:style>
  <w:style w:type="character" w:customStyle="1" w:styleId="Objecttype">
    <w:name w:val="Object type"/>
    <w:rsid w:val="00AC23A0"/>
    <w:rPr>
      <w:b/>
      <w:color w:val="000000"/>
      <w:sz w:val="20"/>
      <w:szCs w:val="20"/>
      <w:u w:val="single" w:color="000000"/>
    </w:rPr>
  </w:style>
  <w:style w:type="paragraph" w:customStyle="1" w:styleId="ListHeader">
    <w:name w:val="List Header"/>
    <w:basedOn w:val="Normal"/>
    <w:next w:val="Normal"/>
    <w:rsid w:val="00AC23A0"/>
    <w:rPr>
      <w:b/>
      <w:i/>
      <w:color w:val="0000A0"/>
      <w:sz w:val="20"/>
      <w:szCs w:val="20"/>
    </w:rPr>
  </w:style>
  <w:style w:type="character" w:customStyle="1" w:styleId="SSTemplateField">
    <w:name w:val="SSTemplateField"/>
    <w:rsid w:val="00AC23A0"/>
    <w:rPr>
      <w:rFonts w:ascii="Lucida Sans" w:eastAsia="Lucida Sans" w:hAnsi="Lucida Sans" w:cs="Lucida Sans"/>
      <w:b/>
      <w:color w:val="FFFFFF"/>
      <w:sz w:val="16"/>
      <w:szCs w:val="16"/>
      <w:shd w:val="clear" w:color="auto" w:fill="FF0000"/>
    </w:rPr>
  </w:style>
  <w:style w:type="character" w:customStyle="1" w:styleId="SSBookmark">
    <w:name w:val="SSBookmark"/>
    <w:rsid w:val="00AC23A0"/>
    <w:rPr>
      <w:rFonts w:ascii="Lucida Sans" w:eastAsia="Lucida Sans" w:hAnsi="Lucida Sans" w:cs="Lucida Sans"/>
      <w:b/>
      <w:color w:val="000000"/>
      <w:sz w:val="16"/>
      <w:szCs w:val="16"/>
      <w:shd w:val="clear" w:color="auto" w:fill="FFFF80"/>
    </w:rPr>
  </w:style>
  <w:style w:type="paragraph" w:styleId="Caption">
    <w:name w:val="caption"/>
    <w:basedOn w:val="Normal"/>
    <w:next w:val="Normal"/>
    <w:rsid w:val="00AC23A0"/>
    <w:pPr>
      <w:spacing w:before="120" w:after="120" w:line="220" w:lineRule="exact"/>
    </w:pPr>
    <w:rPr>
      <w:b/>
      <w:sz w:val="20"/>
      <w:szCs w:val="20"/>
    </w:rPr>
  </w:style>
  <w:style w:type="character" w:customStyle="1" w:styleId="CaptionChar">
    <w:name w:val="Caption Char"/>
    <w:rsid w:val="00AC23A0"/>
    <w:rPr>
      <w:rFonts w:ascii="Arial" w:eastAsia="Arial" w:hAnsi="Arial" w:cs="Arial"/>
      <w:b/>
      <w:sz w:val="18"/>
      <w:szCs w:val="18"/>
    </w:rPr>
  </w:style>
  <w:style w:type="character" w:customStyle="1" w:styleId="FootnoteTextChar">
    <w:name w:val="Footnote Text Char"/>
    <w:rsid w:val="00AC23A0"/>
    <w:rPr>
      <w:rFonts w:ascii="Arial" w:eastAsia="Arial" w:hAnsi="Arial" w:cs="Arial"/>
    </w:rPr>
  </w:style>
  <w:style w:type="paragraph" w:styleId="ListParagraph">
    <w:name w:val="List Paragraph"/>
    <w:basedOn w:val="Normal"/>
    <w:qFormat/>
    <w:rsid w:val="00AC23A0"/>
    <w:pPr>
      <w:spacing w:after="240"/>
      <w:ind w:left="720"/>
      <w:contextualSpacing/>
    </w:pPr>
    <w:rPr>
      <w:rFonts w:ascii="Times New Roman" w:eastAsia="Times New Roman" w:hAnsi="Times New Roman" w:cs="Times New Roman"/>
    </w:rPr>
  </w:style>
  <w:style w:type="character" w:customStyle="1" w:styleId="Heading4Char">
    <w:name w:val="Heading 4 Char"/>
    <w:rsid w:val="00AC23A0"/>
    <w:rPr>
      <w:rFonts w:ascii="Times New Roman" w:eastAsia="Times New Roman" w:hAnsi="Times New Roman" w:cs="Times New Roman"/>
      <w:b/>
      <w:sz w:val="28"/>
      <w:szCs w:val="28"/>
    </w:rPr>
  </w:style>
  <w:style w:type="character" w:customStyle="1" w:styleId="Heading5Char">
    <w:name w:val="Heading 5 Char"/>
    <w:rsid w:val="00AC23A0"/>
    <w:rPr>
      <w:rFonts w:ascii="Times New Roman" w:eastAsia="Times New Roman" w:hAnsi="Times New Roman" w:cs="Times New Roman"/>
      <w:b/>
      <w:i/>
      <w:sz w:val="26"/>
      <w:szCs w:val="26"/>
    </w:rPr>
  </w:style>
  <w:style w:type="character" w:customStyle="1" w:styleId="Heading6Char">
    <w:name w:val="Heading 6 Char"/>
    <w:rsid w:val="00AC23A0"/>
    <w:rPr>
      <w:rFonts w:ascii="Times New Roman" w:eastAsia="Times New Roman" w:hAnsi="Times New Roman" w:cs="Times New Roman"/>
      <w:b/>
      <w:sz w:val="22"/>
      <w:szCs w:val="22"/>
    </w:rPr>
  </w:style>
  <w:style w:type="character" w:customStyle="1" w:styleId="Heading7Char">
    <w:name w:val="Heading 7 Char"/>
    <w:rsid w:val="00AC23A0"/>
    <w:rPr>
      <w:rFonts w:ascii="Times New Roman" w:eastAsia="Times New Roman" w:hAnsi="Times New Roman" w:cs="Times New Roman"/>
      <w:sz w:val="24"/>
      <w:szCs w:val="24"/>
    </w:rPr>
  </w:style>
  <w:style w:type="character" w:customStyle="1" w:styleId="Heading8Char">
    <w:name w:val="Heading 8 Char"/>
    <w:rsid w:val="00AC23A0"/>
    <w:rPr>
      <w:rFonts w:ascii="Times New Roman" w:eastAsia="Times New Roman" w:hAnsi="Times New Roman" w:cs="Times New Roman"/>
      <w:i/>
      <w:sz w:val="24"/>
      <w:szCs w:val="24"/>
    </w:rPr>
  </w:style>
  <w:style w:type="character" w:customStyle="1" w:styleId="Heading9Char">
    <w:name w:val="Heading 9 Char"/>
    <w:rsid w:val="00AC23A0"/>
    <w:rPr>
      <w:rFonts w:ascii="Arial" w:eastAsia="Arial" w:hAnsi="Arial" w:cs="Arial"/>
      <w:sz w:val="22"/>
      <w:szCs w:val="22"/>
    </w:rPr>
  </w:style>
  <w:style w:type="character" w:styleId="CommentReference">
    <w:name w:val="annotation reference"/>
    <w:rsid w:val="00AC23A0"/>
    <w:rPr>
      <w:rFonts w:ascii="Times New Roman" w:eastAsia="Times New Roman" w:hAnsi="Times New Roman" w:cs="Times New Roman"/>
      <w:sz w:val="16"/>
      <w:szCs w:val="16"/>
    </w:rPr>
  </w:style>
  <w:style w:type="paragraph" w:styleId="CommentText">
    <w:name w:val="annotation text"/>
    <w:basedOn w:val="Normal"/>
    <w:link w:val="CommentTextChar1"/>
    <w:rsid w:val="00AC23A0"/>
    <w:pPr>
      <w:spacing w:after="240"/>
    </w:pPr>
    <w:rPr>
      <w:rFonts w:ascii="Times New Roman" w:eastAsia="Times New Roman" w:hAnsi="Times New Roman" w:cs="Times New Roman"/>
      <w:sz w:val="20"/>
      <w:szCs w:val="20"/>
    </w:rPr>
  </w:style>
  <w:style w:type="character" w:customStyle="1" w:styleId="CommentTextChar">
    <w:name w:val="Comment Text Char"/>
    <w:rsid w:val="00AC23A0"/>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rsid w:val="00AC23A0"/>
    <w:pPr>
      <w:keepNext/>
      <w:numPr>
        <w:numId w:val="1"/>
      </w:numPr>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
    <w:name w:val="heading 2OGC Heading 2"/>
    <w:basedOn w:val="Normal"/>
    <w:next w:val="Normal"/>
    <w:rsid w:val="00AC23A0"/>
    <w:pPr>
      <w:keepNext/>
      <w:numPr>
        <w:ilvl w:val="1"/>
        <w:numId w:val="1"/>
      </w:numPr>
      <w:spacing w:before="240" w:after="60"/>
      <w:outlineLvl w:val="1"/>
    </w:pPr>
    <w:rPr>
      <w:rFonts w:ascii="Times New Roman" w:eastAsia="Times New Roman" w:hAnsi="Times New Roman" w:cs="Times New Roman"/>
      <w:b/>
    </w:rPr>
  </w:style>
  <w:style w:type="paragraph" w:customStyle="1" w:styleId="heading3OGCHeading3">
    <w:name w:val="heading 3OGC Heading 3"/>
    <w:basedOn w:val="Normal"/>
    <w:next w:val="Normal"/>
    <w:rsid w:val="00AC23A0"/>
    <w:pPr>
      <w:keepNext/>
      <w:numPr>
        <w:ilvl w:val="2"/>
        <w:numId w:val="1"/>
      </w:numPr>
      <w:spacing w:before="240" w:after="60"/>
      <w:outlineLvl w:val="2"/>
    </w:pPr>
    <w:rPr>
      <w:rFonts w:ascii="Times New Roman" w:eastAsia="Times New Roman" w:hAnsi="Times New Roman" w:cs="Times New Roman"/>
      <w:b/>
    </w:rPr>
  </w:style>
  <w:style w:type="paragraph" w:customStyle="1" w:styleId="heading4OGCHeading4">
    <w:name w:val="heading 4OGC Heading 4"/>
    <w:basedOn w:val="Normal"/>
    <w:next w:val="Normal"/>
    <w:rsid w:val="00AC23A0"/>
    <w:pPr>
      <w:keepNext/>
      <w:numPr>
        <w:ilvl w:val="3"/>
        <w:numId w:val="1"/>
      </w:numPr>
      <w:spacing w:before="240" w:after="60"/>
      <w:outlineLvl w:val="3"/>
    </w:pPr>
    <w:rPr>
      <w:rFonts w:ascii="Times New Roman" w:eastAsia="Times New Roman" w:hAnsi="Times New Roman" w:cs="Times New Roman"/>
      <w:b/>
    </w:rPr>
  </w:style>
  <w:style w:type="paragraph" w:styleId="TOC4">
    <w:name w:val="toc 4"/>
    <w:basedOn w:val="Normal"/>
    <w:next w:val="Normal"/>
    <w:uiPriority w:val="39"/>
    <w:rsid w:val="00AC23A0"/>
    <w:pPr>
      <w:ind w:left="540"/>
    </w:pPr>
    <w:rPr>
      <w:rFonts w:ascii="Times New Roman" w:eastAsia="Times New Roman" w:hAnsi="Times New Roman" w:cs="Times New Roman"/>
      <w:color w:val="000000"/>
    </w:rPr>
  </w:style>
  <w:style w:type="paragraph" w:styleId="TOC5">
    <w:name w:val="toc 5"/>
    <w:basedOn w:val="Normal"/>
    <w:next w:val="Normal"/>
    <w:uiPriority w:val="39"/>
    <w:rsid w:val="00AC23A0"/>
    <w:pPr>
      <w:ind w:left="720"/>
    </w:pPr>
    <w:rPr>
      <w:rFonts w:ascii="Times New Roman" w:eastAsia="Times New Roman" w:hAnsi="Times New Roman" w:cs="Times New Roman"/>
      <w:color w:val="000000"/>
    </w:rPr>
  </w:style>
  <w:style w:type="paragraph" w:styleId="TOC6">
    <w:name w:val="toc 6"/>
    <w:basedOn w:val="Normal"/>
    <w:next w:val="Normal"/>
    <w:uiPriority w:val="39"/>
    <w:rsid w:val="00AC23A0"/>
    <w:pPr>
      <w:ind w:left="900"/>
    </w:pPr>
    <w:rPr>
      <w:rFonts w:ascii="Times New Roman" w:eastAsia="Times New Roman" w:hAnsi="Times New Roman" w:cs="Times New Roman"/>
      <w:color w:val="000000"/>
    </w:rPr>
  </w:style>
  <w:style w:type="paragraph" w:styleId="TOC7">
    <w:name w:val="toc 7"/>
    <w:basedOn w:val="Normal"/>
    <w:next w:val="Normal"/>
    <w:uiPriority w:val="39"/>
    <w:rsid w:val="00AC23A0"/>
    <w:pPr>
      <w:ind w:left="1080"/>
    </w:pPr>
    <w:rPr>
      <w:rFonts w:ascii="Times New Roman" w:eastAsia="Times New Roman" w:hAnsi="Times New Roman" w:cs="Times New Roman"/>
      <w:color w:val="000000"/>
    </w:rPr>
  </w:style>
  <w:style w:type="paragraph" w:styleId="TOC8">
    <w:name w:val="toc 8"/>
    <w:basedOn w:val="Normal"/>
    <w:next w:val="Normal"/>
    <w:uiPriority w:val="39"/>
    <w:rsid w:val="00AC23A0"/>
    <w:pPr>
      <w:ind w:left="1260"/>
    </w:pPr>
    <w:rPr>
      <w:rFonts w:ascii="Times New Roman" w:eastAsia="Times New Roman" w:hAnsi="Times New Roman" w:cs="Times New Roman"/>
      <w:color w:val="000000"/>
    </w:rPr>
  </w:style>
  <w:style w:type="paragraph" w:styleId="TOC9">
    <w:name w:val="toc 9"/>
    <w:basedOn w:val="Normal"/>
    <w:next w:val="Normal"/>
    <w:uiPriority w:val="39"/>
    <w:rsid w:val="00AC23A0"/>
    <w:pPr>
      <w:ind w:left="1440"/>
    </w:pPr>
    <w:rPr>
      <w:rFonts w:ascii="Times New Roman" w:eastAsia="Times New Roman" w:hAnsi="Times New Roman" w:cs="Times New Roman"/>
      <w:color w:val="000000"/>
    </w:rPr>
  </w:style>
  <w:style w:type="paragraph" w:customStyle="1" w:styleId="NumberedList">
    <w:name w:val="Numbered List"/>
    <w:basedOn w:val="Normal"/>
    <w:next w:val="Normal"/>
    <w:rsid w:val="00AC23A0"/>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rsid w:val="00AC23A0"/>
    <w:pPr>
      <w:ind w:left="360" w:hanging="360"/>
    </w:pPr>
    <w:rPr>
      <w:rFonts w:ascii="Times New Roman" w:eastAsia="Times New Roman" w:hAnsi="Times New Roman" w:cs="Times New Roman"/>
      <w:color w:val="000000"/>
      <w:sz w:val="20"/>
      <w:szCs w:val="20"/>
    </w:rPr>
  </w:style>
  <w:style w:type="paragraph" w:styleId="BodyText">
    <w:name w:val="Body Text"/>
    <w:basedOn w:val="Normal"/>
    <w:next w:val="Normal"/>
    <w:rsid w:val="00AC23A0"/>
    <w:pPr>
      <w:spacing w:after="120"/>
    </w:pPr>
    <w:rPr>
      <w:rFonts w:ascii="Times New Roman" w:eastAsia="Times New Roman" w:hAnsi="Times New Roman" w:cs="Times New Roman"/>
      <w:color w:val="000000"/>
      <w:sz w:val="20"/>
      <w:szCs w:val="20"/>
    </w:rPr>
  </w:style>
  <w:style w:type="paragraph" w:styleId="BodyText2">
    <w:name w:val="Body Text 2"/>
    <w:basedOn w:val="Normal"/>
    <w:next w:val="Normal"/>
    <w:rsid w:val="00AC23A0"/>
    <w:pPr>
      <w:spacing w:after="120" w:line="480" w:lineRule="auto"/>
    </w:pPr>
    <w:rPr>
      <w:rFonts w:ascii="Times New Roman" w:eastAsia="Times New Roman" w:hAnsi="Times New Roman" w:cs="Times New Roman"/>
      <w:color w:val="000000"/>
      <w:sz w:val="18"/>
      <w:szCs w:val="18"/>
    </w:rPr>
  </w:style>
  <w:style w:type="paragraph" w:styleId="BodyText3">
    <w:name w:val="Body Text 3"/>
    <w:basedOn w:val="Normal"/>
    <w:next w:val="Normal"/>
    <w:rsid w:val="00AC23A0"/>
    <w:pPr>
      <w:spacing w:after="120"/>
    </w:pPr>
    <w:rPr>
      <w:rFonts w:ascii="Times New Roman" w:eastAsia="Times New Roman" w:hAnsi="Times New Roman" w:cs="Times New Roman"/>
      <w:color w:val="000000"/>
      <w:sz w:val="16"/>
      <w:szCs w:val="16"/>
    </w:rPr>
  </w:style>
  <w:style w:type="paragraph" w:styleId="NoteHeading">
    <w:name w:val="Note Heading"/>
    <w:basedOn w:val="Normal"/>
    <w:next w:val="Normal"/>
    <w:rsid w:val="00AC23A0"/>
    <w:rPr>
      <w:rFonts w:ascii="Times New Roman" w:eastAsia="Times New Roman" w:hAnsi="Times New Roman" w:cs="Times New Roman"/>
      <w:color w:val="000000"/>
      <w:sz w:val="20"/>
      <w:szCs w:val="20"/>
    </w:rPr>
  </w:style>
  <w:style w:type="paragraph" w:styleId="PlainText">
    <w:name w:val="Plain Text"/>
    <w:basedOn w:val="Normal"/>
    <w:next w:val="Normal"/>
    <w:rsid w:val="00AC23A0"/>
    <w:rPr>
      <w:rFonts w:ascii="Courier New" w:eastAsia="Courier New" w:hAnsi="Courier New" w:cs="Courier New"/>
      <w:color w:val="000000"/>
      <w:sz w:val="20"/>
      <w:szCs w:val="20"/>
    </w:rPr>
  </w:style>
  <w:style w:type="paragraph" w:customStyle="1" w:styleId="Strong1">
    <w:name w:val="Strong1"/>
    <w:basedOn w:val="Normal"/>
    <w:next w:val="Normal"/>
    <w:rsid w:val="00AC23A0"/>
    <w:rPr>
      <w:rFonts w:ascii="Times New Roman" w:eastAsia="Times New Roman" w:hAnsi="Times New Roman" w:cs="Times New Roman"/>
      <w:b/>
      <w:color w:val="000000"/>
      <w:sz w:val="20"/>
      <w:szCs w:val="20"/>
    </w:rPr>
  </w:style>
  <w:style w:type="paragraph" w:customStyle="1" w:styleId="Emphasis1">
    <w:name w:val="Emphasis1"/>
    <w:basedOn w:val="Normal"/>
    <w:next w:val="Normal"/>
    <w:rsid w:val="00AC23A0"/>
    <w:rPr>
      <w:rFonts w:ascii="Times New Roman" w:eastAsia="Times New Roman" w:hAnsi="Times New Roman" w:cs="Times New Roman"/>
      <w:i/>
      <w:color w:val="000000"/>
      <w:sz w:val="20"/>
      <w:szCs w:val="20"/>
    </w:rPr>
  </w:style>
  <w:style w:type="paragraph" w:customStyle="1" w:styleId="Hyperlink1">
    <w:name w:val="Hyperlink1"/>
    <w:basedOn w:val="Normal"/>
    <w:next w:val="Normal"/>
    <w:rsid w:val="00AC23A0"/>
    <w:rPr>
      <w:rFonts w:ascii="Times New Roman" w:eastAsia="Times New Roman" w:hAnsi="Times New Roman" w:cs="Times New Roman"/>
      <w:color w:val="0000FF"/>
      <w:sz w:val="20"/>
      <w:szCs w:val="20"/>
      <w:u w:val="single" w:color="000000"/>
    </w:rPr>
  </w:style>
  <w:style w:type="paragraph" w:styleId="Footer">
    <w:name w:val="footer"/>
    <w:basedOn w:val="Normal"/>
    <w:next w:val="Normal"/>
    <w:rsid w:val="00AC23A0"/>
    <w:rPr>
      <w:rFonts w:ascii="Times New Roman" w:eastAsia="Times New Roman" w:hAnsi="Times New Roman" w:cs="Times New Roman"/>
      <w:color w:val="000000"/>
      <w:sz w:val="20"/>
      <w:szCs w:val="20"/>
    </w:rPr>
  </w:style>
  <w:style w:type="paragraph" w:styleId="Header">
    <w:name w:val="header"/>
    <w:basedOn w:val="Normal"/>
    <w:next w:val="Normal"/>
    <w:rsid w:val="00AC23A0"/>
    <w:rPr>
      <w:rFonts w:ascii="Times New Roman" w:eastAsia="Times New Roman" w:hAnsi="Times New Roman" w:cs="Times New Roman"/>
      <w:color w:val="000000"/>
      <w:sz w:val="20"/>
      <w:szCs w:val="20"/>
    </w:rPr>
  </w:style>
  <w:style w:type="paragraph" w:customStyle="1" w:styleId="Code">
    <w:name w:val="Code"/>
    <w:basedOn w:val="Normal"/>
    <w:next w:val="Normal"/>
    <w:rsid w:val="00AC23A0"/>
    <w:rPr>
      <w:rFonts w:ascii="Courier New" w:eastAsia="Courier New" w:hAnsi="Courier New" w:cs="Courier New"/>
      <w:color w:val="000000"/>
      <w:sz w:val="18"/>
      <w:szCs w:val="18"/>
    </w:rPr>
  </w:style>
  <w:style w:type="character" w:customStyle="1" w:styleId="TableHeading">
    <w:name w:val="Table Heading"/>
    <w:rsid w:val="00AC23A0"/>
    <w:rPr>
      <w:rFonts w:ascii="Times New Roman" w:eastAsia="Times New Roman" w:hAnsi="Times New Roman" w:cs="Times New Roman"/>
      <w:b/>
      <w:color w:val="000000"/>
      <w:sz w:val="22"/>
      <w:szCs w:val="22"/>
    </w:rPr>
  </w:style>
  <w:style w:type="character" w:customStyle="1" w:styleId="Italics">
    <w:name w:val="Italics"/>
    <w:rsid w:val="00AC23A0"/>
    <w:rPr>
      <w:i/>
    </w:rPr>
  </w:style>
  <w:style w:type="character" w:customStyle="1" w:styleId="Bold">
    <w:name w:val="Bold"/>
    <w:rsid w:val="00AC23A0"/>
    <w:rPr>
      <w:b/>
    </w:rPr>
  </w:style>
  <w:style w:type="character" w:customStyle="1" w:styleId="BoldItalics">
    <w:name w:val="Bold Italics"/>
    <w:rsid w:val="00AC23A0"/>
    <w:rPr>
      <w:b/>
      <w:i/>
    </w:rPr>
  </w:style>
  <w:style w:type="paragraph" w:customStyle="1" w:styleId="CoverHeading1">
    <w:name w:val="Cover Heading 1"/>
    <w:basedOn w:val="Normal"/>
    <w:next w:val="Normal"/>
    <w:rsid w:val="00AC23A0"/>
    <w:pPr>
      <w:jc w:val="right"/>
    </w:pPr>
    <w:rPr>
      <w:rFonts w:ascii="Calibri" w:eastAsia="Calibri" w:hAnsi="Calibri" w:cs="Calibri"/>
      <w:b/>
      <w:sz w:val="72"/>
      <w:szCs w:val="72"/>
    </w:rPr>
  </w:style>
  <w:style w:type="paragraph" w:customStyle="1" w:styleId="CoverHeading2">
    <w:name w:val="Cover Heading 2"/>
    <w:basedOn w:val="Normal"/>
    <w:next w:val="Normal"/>
    <w:rsid w:val="00AC23A0"/>
    <w:pPr>
      <w:jc w:val="right"/>
    </w:pPr>
    <w:rPr>
      <w:rFonts w:ascii="Calibri" w:eastAsia="Calibri" w:hAnsi="Calibri" w:cs="Calibri"/>
      <w:color w:val="800000"/>
      <w:sz w:val="60"/>
      <w:szCs w:val="60"/>
    </w:rPr>
  </w:style>
  <w:style w:type="paragraph" w:customStyle="1" w:styleId="CoverText1">
    <w:name w:val="Cover Text 1"/>
    <w:basedOn w:val="Normal"/>
    <w:next w:val="Normal"/>
    <w:rsid w:val="00AC23A0"/>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AC23A0"/>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sid w:val="00AC23A0"/>
    <w:rPr>
      <w:rFonts w:ascii="Times New Roman" w:eastAsia="Times New Roman" w:hAnsi="Times New Roman" w:cs="Times New Roman"/>
      <w:sz w:val="20"/>
      <w:szCs w:val="20"/>
    </w:rPr>
  </w:style>
  <w:style w:type="paragraph" w:customStyle="1" w:styleId="Notes">
    <w:name w:val="Notes"/>
    <w:basedOn w:val="Normal"/>
    <w:next w:val="Normal"/>
    <w:rsid w:val="00AC23A0"/>
    <w:rPr>
      <w:rFonts w:ascii="Times New Roman" w:eastAsia="Times New Roman" w:hAnsi="Times New Roman" w:cs="Times New Roman"/>
      <w:sz w:val="20"/>
      <w:szCs w:val="20"/>
    </w:rPr>
  </w:style>
  <w:style w:type="paragraph" w:customStyle="1" w:styleId="DiagramImage">
    <w:name w:val="Diagram Image"/>
    <w:basedOn w:val="Normal"/>
    <w:next w:val="Normal"/>
    <w:rsid w:val="00AC23A0"/>
    <w:pPr>
      <w:jc w:val="center"/>
    </w:pPr>
    <w:rPr>
      <w:rFonts w:ascii="Times New Roman" w:eastAsia="Times New Roman" w:hAnsi="Times New Roman" w:cs="Times New Roman"/>
    </w:rPr>
  </w:style>
  <w:style w:type="paragraph" w:customStyle="1" w:styleId="DiagramLabel">
    <w:name w:val="Diagram Label"/>
    <w:basedOn w:val="Normal"/>
    <w:next w:val="Normal"/>
    <w:rsid w:val="00AC23A0"/>
    <w:pPr>
      <w:jc w:val="center"/>
    </w:pPr>
    <w:rPr>
      <w:rFonts w:ascii="Times New Roman" w:eastAsia="Times New Roman" w:hAnsi="Times New Roman" w:cs="Times New Roman"/>
      <w:sz w:val="16"/>
      <w:szCs w:val="16"/>
    </w:rPr>
  </w:style>
  <w:style w:type="paragraph" w:customStyle="1" w:styleId="TableLabel">
    <w:name w:val="Table Label"/>
    <w:basedOn w:val="Normal"/>
    <w:next w:val="Normal"/>
    <w:rsid w:val="00AC23A0"/>
    <w:rPr>
      <w:rFonts w:ascii="Times New Roman" w:eastAsia="Times New Roman" w:hAnsi="Times New Roman" w:cs="Times New Roman"/>
      <w:sz w:val="16"/>
      <w:szCs w:val="16"/>
    </w:rPr>
  </w:style>
  <w:style w:type="paragraph" w:customStyle="1" w:styleId="TableHeading0">
    <w:name w:val="Table Heading"/>
    <w:basedOn w:val="Normal"/>
    <w:next w:val="Normal"/>
    <w:rsid w:val="00AC23A0"/>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rsid w:val="00AC23A0"/>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rsid w:val="00AC23A0"/>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rsid w:val="00AC23A0"/>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rsid w:val="00AC23A0"/>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rsid w:val="00AC23A0"/>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rsid w:val="00AC23A0"/>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rsid w:val="00AC23A0"/>
    <w:pPr>
      <w:jc w:val="right"/>
    </w:pPr>
    <w:rPr>
      <w:rFonts w:ascii="Calibri" w:eastAsia="Calibri" w:hAnsi="Calibri" w:cs="Calibri"/>
      <w:b/>
      <w:color w:val="004080"/>
      <w:sz w:val="20"/>
      <w:szCs w:val="20"/>
    </w:rPr>
  </w:style>
  <w:style w:type="paragraph" w:customStyle="1" w:styleId="TitleSmall">
    <w:name w:val="Title Small"/>
    <w:basedOn w:val="Normal"/>
    <w:next w:val="Normal"/>
    <w:rsid w:val="00AC23A0"/>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rsid w:val="00AC23A0"/>
    <w:pPr>
      <w:ind w:left="90" w:right="90"/>
    </w:pPr>
    <w:rPr>
      <w:rFonts w:ascii="Courier New" w:eastAsia="Courier New" w:hAnsi="Courier New" w:cs="Courier New"/>
      <w:sz w:val="16"/>
      <w:szCs w:val="16"/>
    </w:rPr>
  </w:style>
  <w:style w:type="character" w:customStyle="1" w:styleId="Code0">
    <w:name w:val="Code"/>
    <w:rsid w:val="00AC23A0"/>
    <w:rPr>
      <w:rFonts w:ascii="Courier New" w:eastAsia="Courier New" w:hAnsi="Courier New" w:cs="Courier New"/>
    </w:rPr>
  </w:style>
  <w:style w:type="paragraph" w:customStyle="1" w:styleId="Items">
    <w:name w:val="Items"/>
    <w:basedOn w:val="Normal"/>
    <w:next w:val="Normal"/>
    <w:rsid w:val="00AC23A0"/>
    <w:rPr>
      <w:rFonts w:ascii="Times New Roman" w:eastAsia="Times New Roman" w:hAnsi="Times New Roman" w:cs="Times New Roman"/>
      <w:sz w:val="20"/>
      <w:szCs w:val="20"/>
    </w:rPr>
  </w:style>
  <w:style w:type="paragraph" w:customStyle="1" w:styleId="TableHeadingLight">
    <w:name w:val="Table Heading Light"/>
    <w:basedOn w:val="Normal"/>
    <w:next w:val="Normal"/>
    <w:rsid w:val="00AC23A0"/>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sid w:val="00AC23A0"/>
    <w:rPr>
      <w:rFonts w:ascii="Times New Roman" w:eastAsia="Times New Roman" w:hAnsi="Times New Roman" w:cs="Times New Roman"/>
      <w:color w:val="6F6F6F"/>
    </w:rPr>
  </w:style>
  <w:style w:type="paragraph" w:customStyle="1" w:styleId="SpecelementURL">
    <w:name w:val="Spec element URL"/>
    <w:basedOn w:val="Normal"/>
    <w:rsid w:val="00AC23A0"/>
    <w:pPr>
      <w:ind w:right="-108"/>
    </w:pPr>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7D0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65720"/>
    <w:pPr>
      <w:spacing w:after="0"/>
    </w:pPr>
    <w:rPr>
      <w:rFonts w:ascii="Arial" w:eastAsia="Arial" w:hAnsi="Arial" w:cs="Arial"/>
      <w:b/>
      <w:bCs/>
    </w:rPr>
  </w:style>
  <w:style w:type="character" w:customStyle="1" w:styleId="CommentTextChar1">
    <w:name w:val="Comment Text Char1"/>
    <w:basedOn w:val="DefaultParagraphFont"/>
    <w:link w:val="CommentText"/>
    <w:rsid w:val="00565720"/>
    <w:rPr>
      <w:rFonts w:ascii="Times New Roman" w:eastAsia="Times New Roman" w:hAnsi="Times New Roman" w:cs="Times New Roman"/>
      <w:sz w:val="20"/>
      <w:szCs w:val="20"/>
    </w:rPr>
  </w:style>
  <w:style w:type="character" w:customStyle="1" w:styleId="CommentSubjectChar">
    <w:name w:val="Comment Subject Char"/>
    <w:basedOn w:val="CommentTextChar1"/>
    <w:link w:val="CommentSubject"/>
    <w:uiPriority w:val="99"/>
    <w:semiHidden/>
    <w:rsid w:val="005657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75B6"/>
    <w:rPr>
      <w:color w:val="800080" w:themeColor="followedHyperlink"/>
      <w:u w:val="single"/>
    </w:rPr>
  </w:style>
  <w:style w:type="table" w:styleId="TableGrid">
    <w:name w:val="Table Grid"/>
    <w:basedOn w:val="TableNormal"/>
    <w:uiPriority w:val="59"/>
    <w:rsid w:val="00523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C08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3A0"/>
  </w:style>
  <w:style w:type="paragraph" w:styleId="Heading1">
    <w:name w:val="heading 1"/>
    <w:basedOn w:val="Normal"/>
    <w:next w:val="Normal"/>
    <w:rsid w:val="00AC23A0"/>
    <w:pPr>
      <w:spacing w:before="240" w:after="60"/>
      <w:outlineLvl w:val="0"/>
    </w:pPr>
    <w:rPr>
      <w:b/>
      <w:color w:val="004080"/>
      <w:sz w:val="32"/>
      <w:szCs w:val="32"/>
    </w:rPr>
  </w:style>
  <w:style w:type="paragraph" w:styleId="Heading2">
    <w:name w:val="heading 2"/>
    <w:basedOn w:val="Normal"/>
    <w:next w:val="Normal"/>
    <w:rsid w:val="00AC23A0"/>
    <w:pPr>
      <w:spacing w:before="240" w:after="60"/>
      <w:outlineLvl w:val="1"/>
    </w:pPr>
    <w:rPr>
      <w:b/>
      <w:color w:val="0000B0"/>
      <w:sz w:val="30"/>
      <w:szCs w:val="30"/>
    </w:rPr>
  </w:style>
  <w:style w:type="paragraph" w:styleId="Heading3">
    <w:name w:val="heading 3"/>
    <w:basedOn w:val="Normal"/>
    <w:next w:val="Normal"/>
    <w:rsid w:val="00AC23A0"/>
    <w:pPr>
      <w:spacing w:before="240" w:after="60"/>
      <w:outlineLvl w:val="2"/>
    </w:pPr>
    <w:rPr>
      <w:b/>
      <w:color w:val="0000D2"/>
      <w:sz w:val="28"/>
      <w:szCs w:val="28"/>
    </w:rPr>
  </w:style>
  <w:style w:type="paragraph" w:styleId="Heading4">
    <w:name w:val="heading 4"/>
    <w:basedOn w:val="Normal"/>
    <w:next w:val="Normal"/>
    <w:rsid w:val="00AC23A0"/>
    <w:pPr>
      <w:spacing w:before="240" w:after="60"/>
      <w:outlineLvl w:val="3"/>
    </w:pPr>
    <w:rPr>
      <w:b/>
      <w:color w:val="004080"/>
    </w:rPr>
  </w:style>
  <w:style w:type="paragraph" w:styleId="Heading5">
    <w:name w:val="heading 5"/>
    <w:basedOn w:val="Normal"/>
    <w:next w:val="Normal"/>
    <w:rsid w:val="00AC23A0"/>
    <w:pPr>
      <w:numPr>
        <w:ilvl w:val="5"/>
        <w:numId w:val="6"/>
      </w:num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rsid w:val="00AC23A0"/>
    <w:pPr>
      <w:numPr>
        <w:ilvl w:val="6"/>
        <w:numId w:val="6"/>
      </w:numPr>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rsid w:val="00AC23A0"/>
    <w:pPr>
      <w:numPr>
        <w:ilvl w:val="7"/>
        <w:numId w:val="6"/>
      </w:numPr>
      <w:spacing w:before="240" w:after="60"/>
      <w:outlineLvl w:val="6"/>
    </w:pPr>
    <w:rPr>
      <w:rFonts w:ascii="Times New Roman" w:eastAsia="Times New Roman" w:hAnsi="Times New Roman" w:cs="Times New Roman"/>
    </w:rPr>
  </w:style>
  <w:style w:type="paragraph" w:styleId="Heading8">
    <w:name w:val="heading 8"/>
    <w:basedOn w:val="Normal"/>
    <w:next w:val="Normal"/>
    <w:rsid w:val="00AC23A0"/>
    <w:pPr>
      <w:numPr>
        <w:ilvl w:val="8"/>
        <w:numId w:val="6"/>
      </w:numPr>
      <w:spacing w:before="240" w:after="60"/>
      <w:outlineLvl w:val="7"/>
    </w:pPr>
    <w:rPr>
      <w:rFonts w:ascii="Times New Roman" w:eastAsia="Times New Roman" w:hAnsi="Times New Roman" w:cs="Times New Roman"/>
      <w:i/>
    </w:rPr>
  </w:style>
  <w:style w:type="paragraph" w:styleId="Heading9">
    <w:name w:val="heading 9"/>
    <w:basedOn w:val="Normal"/>
    <w:next w:val="Normal"/>
    <w:rsid w:val="00AC23A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GCHeaderLevel1numbered0">
    <w:name w:val="heading 1OGC Header Level 1numbered"/>
    <w:basedOn w:val="Normal"/>
    <w:next w:val="Normal"/>
    <w:rsid w:val="00AC23A0"/>
    <w:pPr>
      <w:keepNext/>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0">
    <w:name w:val="heading 2OGC Heading 2"/>
    <w:basedOn w:val="Normal"/>
    <w:next w:val="Normal"/>
    <w:rsid w:val="00AC23A0"/>
    <w:pPr>
      <w:keepNext/>
      <w:spacing w:before="240" w:after="60"/>
      <w:outlineLvl w:val="1"/>
    </w:pPr>
    <w:rPr>
      <w:rFonts w:ascii="Times New Roman" w:eastAsia="Times New Roman" w:hAnsi="Times New Roman" w:cs="Times New Roman"/>
      <w:b/>
    </w:rPr>
  </w:style>
  <w:style w:type="paragraph" w:customStyle="1" w:styleId="heading3OGCHeading30">
    <w:name w:val="heading 3OGC Heading 3"/>
    <w:basedOn w:val="Normal"/>
    <w:next w:val="Normal"/>
    <w:rsid w:val="00AC23A0"/>
    <w:pPr>
      <w:keepNext/>
      <w:spacing w:before="240" w:after="60"/>
      <w:outlineLvl w:val="2"/>
    </w:pPr>
    <w:rPr>
      <w:rFonts w:ascii="Times New Roman" w:eastAsia="Times New Roman" w:hAnsi="Times New Roman" w:cs="Times New Roman"/>
      <w:b/>
    </w:rPr>
  </w:style>
  <w:style w:type="paragraph" w:customStyle="1" w:styleId="heading4OGCHeading40">
    <w:name w:val="heading 4OGC Heading 4"/>
    <w:basedOn w:val="Normal"/>
    <w:next w:val="Normal"/>
    <w:rsid w:val="00AC23A0"/>
    <w:pPr>
      <w:keepNext/>
      <w:spacing w:before="240" w:after="60"/>
      <w:outlineLvl w:val="3"/>
    </w:pPr>
    <w:rPr>
      <w:rFonts w:ascii="Times New Roman" w:eastAsia="Times New Roman" w:hAnsi="Times New Roman" w:cs="Times New Roman"/>
      <w:b/>
    </w:rPr>
  </w:style>
  <w:style w:type="paragraph" w:customStyle="1" w:styleId="p2">
    <w:name w:val="p2"/>
    <w:basedOn w:val="Normal"/>
    <w:next w:val="Normal"/>
    <w:rsid w:val="00AC23A0"/>
    <w:pPr>
      <w:spacing w:after="240"/>
    </w:pPr>
    <w:rPr>
      <w:rFonts w:ascii="Times New Roman" w:eastAsia="Times New Roman" w:hAnsi="Times New Roman" w:cs="Times New Roman"/>
    </w:rPr>
  </w:style>
  <w:style w:type="paragraph" w:customStyle="1" w:styleId="OGCClause">
    <w:name w:val="OGC Clause"/>
    <w:basedOn w:val="Normal"/>
    <w:next w:val="Normal"/>
    <w:rsid w:val="00AC23A0"/>
    <w:pPr>
      <w:keepNext/>
      <w:numPr>
        <w:numId w:val="2"/>
      </w:numPr>
      <w:spacing w:before="960" w:after="310"/>
      <w:ind w:left="504" w:hanging="504"/>
    </w:pPr>
    <w:rPr>
      <w:rFonts w:ascii="Times New Roman" w:eastAsia="Times New Roman" w:hAnsi="Times New Roman" w:cs="Times New Roman"/>
      <w:b/>
      <w:sz w:val="28"/>
      <w:szCs w:val="28"/>
    </w:rPr>
  </w:style>
  <w:style w:type="paragraph" w:customStyle="1" w:styleId="introelements">
    <w:name w:val="intro elements"/>
    <w:basedOn w:val="Normal"/>
    <w:rsid w:val="00AC23A0"/>
    <w:pPr>
      <w:keepNext/>
      <w:spacing w:before="360" w:after="70"/>
      <w:ind w:left="504" w:hanging="504"/>
    </w:pPr>
    <w:rPr>
      <w:rFonts w:ascii="Times New Roman" w:eastAsia="Times New Roman" w:hAnsi="Times New Roman" w:cs="Times New Roman"/>
      <w:b/>
      <w:sz w:val="28"/>
      <w:szCs w:val="28"/>
    </w:rPr>
  </w:style>
  <w:style w:type="paragraph" w:customStyle="1" w:styleId="zzCopyright">
    <w:name w:val="zzCopyright"/>
    <w:basedOn w:val="Normal"/>
    <w:next w:val="Normal"/>
    <w:rsid w:val="00AC23A0"/>
    <w:pPr>
      <w:pBdr>
        <w:top w:val="single" w:sz="0" w:space="0" w:color="auto"/>
        <w:left w:val="single" w:sz="0" w:space="0" w:color="auto"/>
        <w:bottom w:val="single" w:sz="0" w:space="0" w:color="auto"/>
        <w:right w:val="single" w:sz="0" w:space="0" w:color="auto"/>
      </w:pBdr>
      <w:spacing w:after="240"/>
      <w:ind w:left="284" w:right="284"/>
    </w:pPr>
    <w:rPr>
      <w:rFonts w:ascii="Times New Roman" w:eastAsia="Times New Roman" w:hAnsi="Times New Roman" w:cs="Times New Roman"/>
      <w:color w:val="0000FF"/>
    </w:rPr>
  </w:style>
  <w:style w:type="paragraph" w:customStyle="1" w:styleId="zzCover">
    <w:name w:val="zzCover"/>
    <w:basedOn w:val="Normal"/>
    <w:rsid w:val="00AC23A0"/>
    <w:pPr>
      <w:spacing w:after="220"/>
      <w:jc w:val="right"/>
    </w:pPr>
    <w:rPr>
      <w:rFonts w:ascii="Times New Roman" w:eastAsia="Times New Roman" w:hAnsi="Times New Roman" w:cs="Times New Roman"/>
      <w:b/>
      <w:color w:val="000000"/>
    </w:rPr>
  </w:style>
  <w:style w:type="character" w:styleId="Hyperlink">
    <w:name w:val="Hyperlink"/>
    <w:uiPriority w:val="99"/>
    <w:rsid w:val="00AC23A0"/>
    <w:rPr>
      <w:rFonts w:ascii="Times New Roman" w:eastAsia="Times New Roman" w:hAnsi="Times New Roman" w:cs="Times New Roman"/>
      <w:color w:val="0000FF"/>
      <w:u w:val="single" w:color="000000"/>
    </w:rPr>
  </w:style>
  <w:style w:type="paragraph" w:customStyle="1" w:styleId="OGCtableheader">
    <w:name w:val="OGC table header"/>
    <w:basedOn w:val="Normal"/>
    <w:rsid w:val="00AC23A0"/>
    <w:pPr>
      <w:spacing w:before="60" w:after="60"/>
      <w:jc w:val="center"/>
    </w:pPr>
    <w:rPr>
      <w:rFonts w:ascii="Times New Roman" w:eastAsia="Times New Roman" w:hAnsi="Times New Roman" w:cs="Times New Roman"/>
      <w:b/>
      <w:sz w:val="20"/>
      <w:szCs w:val="20"/>
    </w:rPr>
  </w:style>
  <w:style w:type="paragraph" w:customStyle="1" w:styleId="OGCtabletext">
    <w:name w:val="OGC table text"/>
    <w:basedOn w:val="Normal"/>
    <w:rsid w:val="00AC23A0"/>
    <w:pPr>
      <w:spacing w:before="60" w:after="60"/>
    </w:pPr>
    <w:rPr>
      <w:rFonts w:ascii="Times New Roman" w:eastAsia="Times New Roman" w:hAnsi="Times New Roman" w:cs="Times New Roman"/>
      <w:color w:val="008000"/>
      <w:sz w:val="20"/>
      <w:szCs w:val="20"/>
    </w:rPr>
  </w:style>
  <w:style w:type="paragraph" w:customStyle="1" w:styleId="List1OGCletters">
    <w:name w:val="List 1 OGC letters"/>
    <w:basedOn w:val="Normal"/>
    <w:qFormat/>
    <w:rsid w:val="00AC23A0"/>
    <w:pPr>
      <w:spacing w:after="240"/>
      <w:ind w:left="360" w:hanging="360"/>
    </w:pPr>
    <w:rPr>
      <w:rFonts w:ascii="Times New Roman" w:eastAsia="Times New Roman" w:hAnsi="Times New Roman" w:cs="Times New Roman"/>
    </w:rPr>
  </w:style>
  <w:style w:type="paragraph" w:styleId="FootnoteText">
    <w:name w:val="footnote text"/>
    <w:basedOn w:val="Normal"/>
    <w:rsid w:val="00AC23A0"/>
    <w:pPr>
      <w:numPr>
        <w:numId w:val="6"/>
      </w:numPr>
      <w:spacing w:after="240"/>
    </w:pPr>
    <w:rPr>
      <w:rFonts w:ascii="Times New Roman" w:eastAsia="Times New Roman" w:hAnsi="Times New Roman" w:cs="Times New Roman"/>
      <w:sz w:val="20"/>
      <w:szCs w:val="20"/>
    </w:rPr>
  </w:style>
  <w:style w:type="character" w:customStyle="1" w:styleId="Codefragment">
    <w:name w:val="Codefragment"/>
    <w:rsid w:val="00AC23A0"/>
    <w:rPr>
      <w:rFonts w:ascii="Courier New" w:eastAsia="Courier New" w:hAnsi="Courier New" w:cs="Courier New"/>
      <w:sz w:val="22"/>
      <w:szCs w:val="22"/>
    </w:rPr>
  </w:style>
  <w:style w:type="paragraph" w:customStyle="1" w:styleId="List2OGCbullets">
    <w:name w:val="List 2 OGC bullets"/>
    <w:basedOn w:val="Normal"/>
    <w:qFormat/>
    <w:rsid w:val="00AC23A0"/>
    <w:pPr>
      <w:numPr>
        <w:ilvl w:val="2"/>
        <w:numId w:val="6"/>
      </w:numPr>
      <w:spacing w:after="240"/>
    </w:pPr>
    <w:rPr>
      <w:rFonts w:ascii="Times New Roman" w:eastAsia="Times New Roman" w:hAnsi="Times New Roman" w:cs="Times New Roman"/>
    </w:rPr>
  </w:style>
  <w:style w:type="paragraph" w:customStyle="1" w:styleId="Definition">
    <w:name w:val="Definition"/>
    <w:basedOn w:val="Normal"/>
    <w:next w:val="TermNum"/>
    <w:rsid w:val="00AC23A0"/>
    <w:pPr>
      <w:numPr>
        <w:ilvl w:val="3"/>
        <w:numId w:val="6"/>
      </w:numPr>
      <w:spacing w:after="240"/>
    </w:pPr>
    <w:rPr>
      <w:rFonts w:ascii="Times New Roman" w:eastAsia="Times New Roman" w:hAnsi="Times New Roman" w:cs="Times New Roman"/>
    </w:rPr>
  </w:style>
  <w:style w:type="paragraph" w:customStyle="1" w:styleId="Terms">
    <w:name w:val="Terms"/>
    <w:basedOn w:val="Normal"/>
    <w:next w:val="Definition"/>
    <w:rsid w:val="00AC23A0"/>
    <w:pPr>
      <w:keepNext/>
    </w:pPr>
    <w:rPr>
      <w:rFonts w:ascii="Times New Roman" w:eastAsia="Times New Roman" w:hAnsi="Times New Roman" w:cs="Times New Roman"/>
      <w:b/>
    </w:rPr>
  </w:style>
  <w:style w:type="paragraph" w:customStyle="1" w:styleId="TermNum">
    <w:name w:val="TermNum"/>
    <w:basedOn w:val="Normal"/>
    <w:next w:val="Terms"/>
    <w:rsid w:val="00AC23A0"/>
    <w:pPr>
      <w:keepNext/>
      <w:ind w:left="720" w:hanging="720"/>
    </w:pPr>
    <w:rPr>
      <w:rFonts w:ascii="Times New Roman" w:eastAsia="Times New Roman" w:hAnsi="Times New Roman" w:cs="Times New Roman"/>
      <w:b/>
    </w:rPr>
  </w:style>
  <w:style w:type="paragraph" w:customStyle="1" w:styleId="Requirement">
    <w:name w:val="Requirement"/>
    <w:basedOn w:val="Normal"/>
    <w:next w:val="Normal"/>
    <w:rsid w:val="00AC23A0"/>
    <w:pPr>
      <w:spacing w:after="240"/>
    </w:pPr>
    <w:rPr>
      <w:rFonts w:ascii="Times New Roman" w:eastAsia="Times New Roman" w:hAnsi="Times New Roman" w:cs="Times New Roman"/>
      <w:sz w:val="23"/>
      <w:szCs w:val="23"/>
    </w:rPr>
  </w:style>
  <w:style w:type="paragraph" w:customStyle="1" w:styleId="AnnexLevel1main">
    <w:name w:val="Annex Level 1 main"/>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level3">
    <w:name w:val="Annex level 3"/>
    <w:basedOn w:val="Normal"/>
    <w:next w:val="Normal"/>
    <w:rsid w:val="00AC23A0"/>
    <w:pPr>
      <w:keepNext/>
      <w:spacing w:before="60" w:after="240"/>
      <w:ind w:left="432" w:hanging="432"/>
      <w:outlineLvl w:val="2"/>
    </w:pPr>
    <w:rPr>
      <w:rFonts w:ascii="Times New Roman" w:eastAsia="Times New Roman" w:hAnsi="Times New Roman" w:cs="Times New Roman"/>
      <w:b/>
      <w:sz w:val="20"/>
      <w:szCs w:val="20"/>
    </w:rPr>
  </w:style>
  <w:style w:type="paragraph" w:styleId="NoSpacing">
    <w:name w:val="No Spacing"/>
    <w:basedOn w:val="Normal"/>
    <w:rsid w:val="00AC23A0"/>
    <w:rPr>
      <w:rFonts w:ascii="Times New Roman" w:eastAsia="Times New Roman" w:hAnsi="Times New Roman" w:cs="Times New Roman"/>
    </w:rPr>
  </w:style>
  <w:style w:type="paragraph" w:customStyle="1" w:styleId="AnnexLevel2">
    <w:name w:val="Annex Level 2"/>
    <w:basedOn w:val="Normal"/>
    <w:rsid w:val="00AC23A0"/>
    <w:pPr>
      <w:keepNext/>
      <w:spacing w:before="100" w:after="240" w:line="250" w:lineRule="exact"/>
      <w:ind w:left="576" w:hanging="576"/>
      <w:outlineLvl w:val="1"/>
    </w:pPr>
    <w:rPr>
      <w:rFonts w:ascii="Times New Roman" w:eastAsia="Times New Roman" w:hAnsi="Times New Roman" w:cs="Times New Roman"/>
      <w:b/>
      <w:sz w:val="22"/>
      <w:szCs w:val="22"/>
    </w:rPr>
  </w:style>
  <w:style w:type="paragraph" w:styleId="ListBullet">
    <w:name w:val="List Bullet"/>
    <w:basedOn w:val="Normal"/>
    <w:rsid w:val="00AC23A0"/>
    <w:pPr>
      <w:spacing w:after="120"/>
      <w:ind w:left="1440" w:hanging="360"/>
    </w:pPr>
    <w:rPr>
      <w:rFonts w:ascii="Times New Roman" w:eastAsia="Times New Roman" w:hAnsi="Times New Roman" w:cs="Times New Roman"/>
    </w:rPr>
  </w:style>
  <w:style w:type="paragraph" w:styleId="List">
    <w:name w:val="List"/>
    <w:basedOn w:val="Normal"/>
    <w:rsid w:val="00AC23A0"/>
    <w:pPr>
      <w:numPr>
        <w:ilvl w:val="2"/>
        <w:numId w:val="3"/>
      </w:numPr>
      <w:spacing w:after="240"/>
    </w:pPr>
    <w:rPr>
      <w:rFonts w:ascii="Times New Roman" w:eastAsia="Times New Roman" w:hAnsi="Times New Roman" w:cs="Times New Roman"/>
    </w:rPr>
  </w:style>
  <w:style w:type="paragraph" w:customStyle="1" w:styleId="Annex">
    <w:name w:val="Annex"/>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Numbered">
    <w:name w:val="Annex Numbered"/>
    <w:basedOn w:val="Normal"/>
    <w:rsid w:val="00AC23A0"/>
    <w:pPr>
      <w:keepNext/>
      <w:numPr>
        <w:ilvl w:val="1"/>
        <w:numId w:val="3"/>
      </w:numPr>
      <w:spacing w:before="100" w:after="240" w:line="250" w:lineRule="exact"/>
      <w:outlineLvl w:val="1"/>
    </w:pPr>
    <w:rPr>
      <w:rFonts w:ascii="Times New Roman" w:eastAsia="Times New Roman" w:hAnsi="Times New Roman" w:cs="Times New Roman"/>
      <w:b/>
      <w:sz w:val="22"/>
      <w:szCs w:val="22"/>
    </w:rPr>
  </w:style>
  <w:style w:type="character" w:customStyle="1" w:styleId="AnnexLevel1mainChar">
    <w:name w:val="Annex Level 1 main Char"/>
    <w:rsid w:val="00AC23A0"/>
    <w:rPr>
      <w:rFonts w:ascii="Times New Roman" w:eastAsia="Times New Roman" w:hAnsi="Times New Roman" w:cs="Times New Roman"/>
      <w:b/>
      <w:sz w:val="22"/>
      <w:szCs w:val="22"/>
    </w:rPr>
  </w:style>
  <w:style w:type="character" w:customStyle="1" w:styleId="AnnexChar">
    <w:name w:val="Annex Char"/>
    <w:rsid w:val="00AC23A0"/>
    <w:rPr>
      <w:rFonts w:ascii="Times New Roman" w:eastAsia="Times New Roman" w:hAnsi="Times New Roman" w:cs="Times New Roman"/>
      <w:b/>
      <w:sz w:val="22"/>
      <w:szCs w:val="22"/>
    </w:rPr>
  </w:style>
  <w:style w:type="paragraph" w:customStyle="1" w:styleId="a4">
    <w:name w:val="a4"/>
    <w:basedOn w:val="Normal"/>
    <w:next w:val="Normal"/>
    <w:rsid w:val="00AC23A0"/>
    <w:pPr>
      <w:keepNext/>
      <w:spacing w:before="60" w:after="240"/>
    </w:pPr>
    <w:rPr>
      <w:rFonts w:ascii="Times New Roman" w:eastAsia="Times New Roman" w:hAnsi="Times New Roman" w:cs="Times New Roman"/>
      <w:b/>
      <w:sz w:val="22"/>
      <w:szCs w:val="22"/>
    </w:rPr>
  </w:style>
  <w:style w:type="character" w:customStyle="1" w:styleId="Heading2CharOGCHeading2Char">
    <w:name w:val="Heading 2 CharOGC Heading 2 Char"/>
    <w:rsid w:val="00AC23A0"/>
    <w:rPr>
      <w:rFonts w:ascii="Times New Roman" w:eastAsia="Times New Roman" w:hAnsi="Times New Roman" w:cs="Times New Roman"/>
      <w:b/>
      <w:sz w:val="28"/>
      <w:szCs w:val="28"/>
    </w:rPr>
  </w:style>
  <w:style w:type="character" w:customStyle="1" w:styleId="AnnexLevel2Char">
    <w:name w:val="Annex Level 2 Char"/>
    <w:rsid w:val="00AC23A0"/>
    <w:rPr>
      <w:rFonts w:ascii="Times New Roman" w:eastAsia="Times New Roman" w:hAnsi="Times New Roman" w:cs="Times New Roman"/>
      <w:b/>
      <w:sz w:val="28"/>
      <w:szCs w:val="28"/>
    </w:rPr>
  </w:style>
  <w:style w:type="character" w:customStyle="1" w:styleId="AnnexNumberedChar">
    <w:name w:val="Annex Numbered Char"/>
    <w:rsid w:val="00AC23A0"/>
    <w:rPr>
      <w:rFonts w:ascii="Times New Roman" w:eastAsia="Times New Roman" w:hAnsi="Times New Roman" w:cs="Times New Roman"/>
      <w:b/>
      <w:sz w:val="28"/>
      <w:szCs w:val="28"/>
    </w:rPr>
  </w:style>
  <w:style w:type="paragraph" w:styleId="TOCHeading">
    <w:name w:val="TOC Heading"/>
    <w:basedOn w:val="Normal"/>
    <w:next w:val="Normal"/>
    <w:rsid w:val="00AC23A0"/>
    <w:pPr>
      <w:keepNext/>
      <w:keepLines/>
      <w:spacing w:before="480" w:line="276" w:lineRule="auto"/>
    </w:pPr>
    <w:rPr>
      <w:rFonts w:ascii="Cambria" w:eastAsia="Cambria" w:hAnsi="Cambria" w:cs="Cambria"/>
      <w:b/>
      <w:color w:val="365F91"/>
      <w:sz w:val="28"/>
      <w:szCs w:val="28"/>
    </w:rPr>
  </w:style>
  <w:style w:type="paragraph" w:styleId="TOC1">
    <w:name w:val="toc 1"/>
    <w:basedOn w:val="Normal"/>
    <w:next w:val="Normal"/>
    <w:uiPriority w:val="39"/>
    <w:rsid w:val="00AC23A0"/>
    <w:pPr>
      <w:spacing w:after="240"/>
    </w:pPr>
    <w:rPr>
      <w:rFonts w:ascii="Times New Roman" w:eastAsia="Times New Roman" w:hAnsi="Times New Roman" w:cs="Times New Roman"/>
    </w:rPr>
  </w:style>
  <w:style w:type="paragraph" w:styleId="TOC2">
    <w:name w:val="toc 2"/>
    <w:basedOn w:val="Normal"/>
    <w:next w:val="Normal"/>
    <w:uiPriority w:val="39"/>
    <w:rsid w:val="00AC23A0"/>
    <w:pPr>
      <w:spacing w:after="240"/>
      <w:ind w:left="240"/>
    </w:pPr>
    <w:rPr>
      <w:rFonts w:ascii="Times New Roman" w:eastAsia="Times New Roman" w:hAnsi="Times New Roman" w:cs="Times New Roman"/>
    </w:rPr>
  </w:style>
  <w:style w:type="paragraph" w:styleId="TOC3">
    <w:name w:val="toc 3"/>
    <w:basedOn w:val="Normal"/>
    <w:next w:val="Normal"/>
    <w:uiPriority w:val="39"/>
    <w:rsid w:val="00AC23A0"/>
    <w:pPr>
      <w:spacing w:after="240"/>
      <w:ind w:left="480"/>
    </w:pPr>
    <w:rPr>
      <w:rFonts w:ascii="Times New Roman" w:eastAsia="Times New Roman" w:hAnsi="Times New Roman" w:cs="Times New Roman"/>
    </w:rPr>
  </w:style>
  <w:style w:type="character" w:styleId="FootnoteReference">
    <w:name w:val="footnote reference"/>
    <w:rsid w:val="00AC23A0"/>
    <w:rPr>
      <w:rFonts w:ascii="Times New Roman" w:eastAsia="Times New Roman" w:hAnsi="Times New Roman" w:cs="Times New Roman"/>
    </w:rPr>
  </w:style>
  <w:style w:type="character" w:customStyle="1" w:styleId="Heading1Char">
    <w:name w:val="Heading 1 Char"/>
    <w:rsid w:val="00AC23A0"/>
    <w:rPr>
      <w:rFonts w:ascii="Times New Roman" w:eastAsia="Times New Roman" w:hAnsi="Times New Roman" w:cs="Times New Roman"/>
      <w:b/>
      <w:sz w:val="24"/>
      <w:szCs w:val="24"/>
    </w:rPr>
  </w:style>
  <w:style w:type="character" w:customStyle="1" w:styleId="Heading3Char">
    <w:name w:val="Heading 3 Char"/>
    <w:rsid w:val="00AC23A0"/>
    <w:rPr>
      <w:rFonts w:ascii="Times New Roman" w:eastAsia="Times New Roman" w:hAnsi="Times New Roman" w:cs="Times New Roman"/>
      <w:b/>
      <w:sz w:val="26"/>
      <w:szCs w:val="26"/>
    </w:rPr>
  </w:style>
  <w:style w:type="paragraph" w:styleId="Title">
    <w:name w:val="Title"/>
    <w:basedOn w:val="Normal"/>
    <w:next w:val="Normal"/>
    <w:rsid w:val="00AC23A0"/>
    <w:pPr>
      <w:spacing w:before="240" w:after="60"/>
      <w:jc w:val="center"/>
    </w:pPr>
    <w:rPr>
      <w:b/>
      <w:color w:val="000000"/>
      <w:sz w:val="32"/>
      <w:szCs w:val="32"/>
    </w:rPr>
  </w:style>
  <w:style w:type="character" w:customStyle="1" w:styleId="TitleChar">
    <w:name w:val="Title Char"/>
    <w:rsid w:val="00AC23A0"/>
    <w:rPr>
      <w:rFonts w:ascii="Arial" w:eastAsia="Arial" w:hAnsi="Arial" w:cs="Arial"/>
      <w:b/>
      <w:color w:val="000000"/>
      <w:sz w:val="32"/>
      <w:szCs w:val="32"/>
    </w:rPr>
  </w:style>
  <w:style w:type="character" w:customStyle="1" w:styleId="FieldLabel">
    <w:name w:val="Field Label"/>
    <w:rsid w:val="00AC23A0"/>
    <w:rPr>
      <w:i/>
      <w:color w:val="004080"/>
      <w:sz w:val="20"/>
      <w:szCs w:val="20"/>
    </w:rPr>
  </w:style>
  <w:style w:type="character" w:customStyle="1" w:styleId="Objecttype">
    <w:name w:val="Object type"/>
    <w:rsid w:val="00AC23A0"/>
    <w:rPr>
      <w:b/>
      <w:color w:val="000000"/>
      <w:sz w:val="20"/>
      <w:szCs w:val="20"/>
      <w:u w:val="single" w:color="000000"/>
    </w:rPr>
  </w:style>
  <w:style w:type="paragraph" w:customStyle="1" w:styleId="ListHeader">
    <w:name w:val="List Header"/>
    <w:basedOn w:val="Normal"/>
    <w:next w:val="Normal"/>
    <w:rsid w:val="00AC23A0"/>
    <w:rPr>
      <w:b/>
      <w:i/>
      <w:color w:val="0000A0"/>
      <w:sz w:val="20"/>
      <w:szCs w:val="20"/>
    </w:rPr>
  </w:style>
  <w:style w:type="character" w:customStyle="1" w:styleId="SSTemplateField">
    <w:name w:val="SSTemplateField"/>
    <w:rsid w:val="00AC23A0"/>
    <w:rPr>
      <w:rFonts w:ascii="Lucida Sans" w:eastAsia="Lucida Sans" w:hAnsi="Lucida Sans" w:cs="Lucida Sans"/>
      <w:b/>
      <w:color w:val="FFFFFF"/>
      <w:sz w:val="16"/>
      <w:szCs w:val="16"/>
      <w:shd w:val="clear" w:color="auto" w:fill="FF0000"/>
    </w:rPr>
  </w:style>
  <w:style w:type="character" w:customStyle="1" w:styleId="SSBookmark">
    <w:name w:val="SSBookmark"/>
    <w:rsid w:val="00AC23A0"/>
    <w:rPr>
      <w:rFonts w:ascii="Lucida Sans" w:eastAsia="Lucida Sans" w:hAnsi="Lucida Sans" w:cs="Lucida Sans"/>
      <w:b/>
      <w:color w:val="000000"/>
      <w:sz w:val="16"/>
      <w:szCs w:val="16"/>
      <w:shd w:val="clear" w:color="auto" w:fill="FFFF80"/>
    </w:rPr>
  </w:style>
  <w:style w:type="paragraph" w:styleId="Caption">
    <w:name w:val="caption"/>
    <w:basedOn w:val="Normal"/>
    <w:next w:val="Normal"/>
    <w:rsid w:val="00AC23A0"/>
    <w:pPr>
      <w:spacing w:before="120" w:after="120" w:line="220" w:lineRule="exact"/>
    </w:pPr>
    <w:rPr>
      <w:b/>
      <w:sz w:val="20"/>
      <w:szCs w:val="20"/>
    </w:rPr>
  </w:style>
  <w:style w:type="character" w:customStyle="1" w:styleId="CaptionChar">
    <w:name w:val="Caption Char"/>
    <w:rsid w:val="00AC23A0"/>
    <w:rPr>
      <w:rFonts w:ascii="Arial" w:eastAsia="Arial" w:hAnsi="Arial" w:cs="Arial"/>
      <w:b/>
      <w:sz w:val="18"/>
      <w:szCs w:val="18"/>
    </w:rPr>
  </w:style>
  <w:style w:type="character" w:customStyle="1" w:styleId="FootnoteTextChar">
    <w:name w:val="Footnote Text Char"/>
    <w:rsid w:val="00AC23A0"/>
    <w:rPr>
      <w:rFonts w:ascii="Arial" w:eastAsia="Arial" w:hAnsi="Arial" w:cs="Arial"/>
    </w:rPr>
  </w:style>
  <w:style w:type="paragraph" w:styleId="ListParagraph">
    <w:name w:val="List Paragraph"/>
    <w:basedOn w:val="Normal"/>
    <w:qFormat/>
    <w:rsid w:val="00AC23A0"/>
    <w:pPr>
      <w:spacing w:after="240"/>
      <w:ind w:left="720"/>
      <w:contextualSpacing/>
    </w:pPr>
    <w:rPr>
      <w:rFonts w:ascii="Times New Roman" w:eastAsia="Times New Roman" w:hAnsi="Times New Roman" w:cs="Times New Roman"/>
    </w:rPr>
  </w:style>
  <w:style w:type="character" w:customStyle="1" w:styleId="Heading4Char">
    <w:name w:val="Heading 4 Char"/>
    <w:rsid w:val="00AC23A0"/>
    <w:rPr>
      <w:rFonts w:ascii="Times New Roman" w:eastAsia="Times New Roman" w:hAnsi="Times New Roman" w:cs="Times New Roman"/>
      <w:b/>
      <w:sz w:val="28"/>
      <w:szCs w:val="28"/>
    </w:rPr>
  </w:style>
  <w:style w:type="character" w:customStyle="1" w:styleId="Heading5Char">
    <w:name w:val="Heading 5 Char"/>
    <w:rsid w:val="00AC23A0"/>
    <w:rPr>
      <w:rFonts w:ascii="Times New Roman" w:eastAsia="Times New Roman" w:hAnsi="Times New Roman" w:cs="Times New Roman"/>
      <w:b/>
      <w:i/>
      <w:sz w:val="26"/>
      <w:szCs w:val="26"/>
    </w:rPr>
  </w:style>
  <w:style w:type="character" w:customStyle="1" w:styleId="Heading6Char">
    <w:name w:val="Heading 6 Char"/>
    <w:rsid w:val="00AC23A0"/>
    <w:rPr>
      <w:rFonts w:ascii="Times New Roman" w:eastAsia="Times New Roman" w:hAnsi="Times New Roman" w:cs="Times New Roman"/>
      <w:b/>
      <w:sz w:val="22"/>
      <w:szCs w:val="22"/>
    </w:rPr>
  </w:style>
  <w:style w:type="character" w:customStyle="1" w:styleId="Heading7Char">
    <w:name w:val="Heading 7 Char"/>
    <w:rsid w:val="00AC23A0"/>
    <w:rPr>
      <w:rFonts w:ascii="Times New Roman" w:eastAsia="Times New Roman" w:hAnsi="Times New Roman" w:cs="Times New Roman"/>
      <w:sz w:val="24"/>
      <w:szCs w:val="24"/>
    </w:rPr>
  </w:style>
  <w:style w:type="character" w:customStyle="1" w:styleId="Heading8Char">
    <w:name w:val="Heading 8 Char"/>
    <w:rsid w:val="00AC23A0"/>
    <w:rPr>
      <w:rFonts w:ascii="Times New Roman" w:eastAsia="Times New Roman" w:hAnsi="Times New Roman" w:cs="Times New Roman"/>
      <w:i/>
      <w:sz w:val="24"/>
      <w:szCs w:val="24"/>
    </w:rPr>
  </w:style>
  <w:style w:type="character" w:customStyle="1" w:styleId="Heading9Char">
    <w:name w:val="Heading 9 Char"/>
    <w:rsid w:val="00AC23A0"/>
    <w:rPr>
      <w:rFonts w:ascii="Arial" w:eastAsia="Arial" w:hAnsi="Arial" w:cs="Arial"/>
      <w:sz w:val="22"/>
      <w:szCs w:val="22"/>
    </w:rPr>
  </w:style>
  <w:style w:type="character" w:styleId="CommentReference">
    <w:name w:val="annotation reference"/>
    <w:rsid w:val="00AC23A0"/>
    <w:rPr>
      <w:rFonts w:ascii="Times New Roman" w:eastAsia="Times New Roman" w:hAnsi="Times New Roman" w:cs="Times New Roman"/>
      <w:sz w:val="16"/>
      <w:szCs w:val="16"/>
    </w:rPr>
  </w:style>
  <w:style w:type="paragraph" w:styleId="CommentText">
    <w:name w:val="annotation text"/>
    <w:basedOn w:val="Normal"/>
    <w:link w:val="CommentTextChar1"/>
    <w:rsid w:val="00AC23A0"/>
    <w:pPr>
      <w:spacing w:after="240"/>
    </w:pPr>
    <w:rPr>
      <w:rFonts w:ascii="Times New Roman" w:eastAsia="Times New Roman" w:hAnsi="Times New Roman" w:cs="Times New Roman"/>
      <w:sz w:val="20"/>
      <w:szCs w:val="20"/>
    </w:rPr>
  </w:style>
  <w:style w:type="character" w:customStyle="1" w:styleId="CommentTextChar">
    <w:name w:val="Comment Text Char"/>
    <w:rsid w:val="00AC23A0"/>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rsid w:val="00AC23A0"/>
    <w:pPr>
      <w:keepNext/>
      <w:numPr>
        <w:numId w:val="1"/>
      </w:numPr>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
    <w:name w:val="heading 2OGC Heading 2"/>
    <w:basedOn w:val="Normal"/>
    <w:next w:val="Normal"/>
    <w:rsid w:val="00AC23A0"/>
    <w:pPr>
      <w:keepNext/>
      <w:numPr>
        <w:ilvl w:val="1"/>
        <w:numId w:val="1"/>
      </w:numPr>
      <w:spacing w:before="240" w:after="60"/>
      <w:outlineLvl w:val="1"/>
    </w:pPr>
    <w:rPr>
      <w:rFonts w:ascii="Times New Roman" w:eastAsia="Times New Roman" w:hAnsi="Times New Roman" w:cs="Times New Roman"/>
      <w:b/>
    </w:rPr>
  </w:style>
  <w:style w:type="paragraph" w:customStyle="1" w:styleId="heading3OGCHeading3">
    <w:name w:val="heading 3OGC Heading 3"/>
    <w:basedOn w:val="Normal"/>
    <w:next w:val="Normal"/>
    <w:rsid w:val="00AC23A0"/>
    <w:pPr>
      <w:keepNext/>
      <w:numPr>
        <w:ilvl w:val="2"/>
        <w:numId w:val="1"/>
      </w:numPr>
      <w:spacing w:before="240" w:after="60"/>
      <w:outlineLvl w:val="2"/>
    </w:pPr>
    <w:rPr>
      <w:rFonts w:ascii="Times New Roman" w:eastAsia="Times New Roman" w:hAnsi="Times New Roman" w:cs="Times New Roman"/>
      <w:b/>
    </w:rPr>
  </w:style>
  <w:style w:type="paragraph" w:customStyle="1" w:styleId="heading4OGCHeading4">
    <w:name w:val="heading 4OGC Heading 4"/>
    <w:basedOn w:val="Normal"/>
    <w:next w:val="Normal"/>
    <w:rsid w:val="00AC23A0"/>
    <w:pPr>
      <w:keepNext/>
      <w:numPr>
        <w:ilvl w:val="3"/>
        <w:numId w:val="1"/>
      </w:numPr>
      <w:spacing w:before="240" w:after="60"/>
      <w:outlineLvl w:val="3"/>
    </w:pPr>
    <w:rPr>
      <w:rFonts w:ascii="Times New Roman" w:eastAsia="Times New Roman" w:hAnsi="Times New Roman" w:cs="Times New Roman"/>
      <w:b/>
    </w:rPr>
  </w:style>
  <w:style w:type="paragraph" w:styleId="TOC4">
    <w:name w:val="toc 4"/>
    <w:basedOn w:val="Normal"/>
    <w:next w:val="Normal"/>
    <w:uiPriority w:val="39"/>
    <w:rsid w:val="00AC23A0"/>
    <w:pPr>
      <w:ind w:left="540"/>
    </w:pPr>
    <w:rPr>
      <w:rFonts w:ascii="Times New Roman" w:eastAsia="Times New Roman" w:hAnsi="Times New Roman" w:cs="Times New Roman"/>
      <w:color w:val="000000"/>
    </w:rPr>
  </w:style>
  <w:style w:type="paragraph" w:styleId="TOC5">
    <w:name w:val="toc 5"/>
    <w:basedOn w:val="Normal"/>
    <w:next w:val="Normal"/>
    <w:uiPriority w:val="39"/>
    <w:rsid w:val="00AC23A0"/>
    <w:pPr>
      <w:ind w:left="720"/>
    </w:pPr>
    <w:rPr>
      <w:rFonts w:ascii="Times New Roman" w:eastAsia="Times New Roman" w:hAnsi="Times New Roman" w:cs="Times New Roman"/>
      <w:color w:val="000000"/>
    </w:rPr>
  </w:style>
  <w:style w:type="paragraph" w:styleId="TOC6">
    <w:name w:val="toc 6"/>
    <w:basedOn w:val="Normal"/>
    <w:next w:val="Normal"/>
    <w:uiPriority w:val="39"/>
    <w:rsid w:val="00AC23A0"/>
    <w:pPr>
      <w:ind w:left="900"/>
    </w:pPr>
    <w:rPr>
      <w:rFonts w:ascii="Times New Roman" w:eastAsia="Times New Roman" w:hAnsi="Times New Roman" w:cs="Times New Roman"/>
      <w:color w:val="000000"/>
    </w:rPr>
  </w:style>
  <w:style w:type="paragraph" w:styleId="TOC7">
    <w:name w:val="toc 7"/>
    <w:basedOn w:val="Normal"/>
    <w:next w:val="Normal"/>
    <w:uiPriority w:val="39"/>
    <w:rsid w:val="00AC23A0"/>
    <w:pPr>
      <w:ind w:left="1080"/>
    </w:pPr>
    <w:rPr>
      <w:rFonts w:ascii="Times New Roman" w:eastAsia="Times New Roman" w:hAnsi="Times New Roman" w:cs="Times New Roman"/>
      <w:color w:val="000000"/>
    </w:rPr>
  </w:style>
  <w:style w:type="paragraph" w:styleId="TOC8">
    <w:name w:val="toc 8"/>
    <w:basedOn w:val="Normal"/>
    <w:next w:val="Normal"/>
    <w:uiPriority w:val="39"/>
    <w:rsid w:val="00AC23A0"/>
    <w:pPr>
      <w:ind w:left="1260"/>
    </w:pPr>
    <w:rPr>
      <w:rFonts w:ascii="Times New Roman" w:eastAsia="Times New Roman" w:hAnsi="Times New Roman" w:cs="Times New Roman"/>
      <w:color w:val="000000"/>
    </w:rPr>
  </w:style>
  <w:style w:type="paragraph" w:styleId="TOC9">
    <w:name w:val="toc 9"/>
    <w:basedOn w:val="Normal"/>
    <w:next w:val="Normal"/>
    <w:uiPriority w:val="39"/>
    <w:rsid w:val="00AC23A0"/>
    <w:pPr>
      <w:ind w:left="1440"/>
    </w:pPr>
    <w:rPr>
      <w:rFonts w:ascii="Times New Roman" w:eastAsia="Times New Roman" w:hAnsi="Times New Roman" w:cs="Times New Roman"/>
      <w:color w:val="000000"/>
    </w:rPr>
  </w:style>
  <w:style w:type="paragraph" w:customStyle="1" w:styleId="NumberedList">
    <w:name w:val="Numbered List"/>
    <w:basedOn w:val="Normal"/>
    <w:next w:val="Normal"/>
    <w:rsid w:val="00AC23A0"/>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rsid w:val="00AC23A0"/>
    <w:pPr>
      <w:ind w:left="360" w:hanging="360"/>
    </w:pPr>
    <w:rPr>
      <w:rFonts w:ascii="Times New Roman" w:eastAsia="Times New Roman" w:hAnsi="Times New Roman" w:cs="Times New Roman"/>
      <w:color w:val="000000"/>
      <w:sz w:val="20"/>
      <w:szCs w:val="20"/>
    </w:rPr>
  </w:style>
  <w:style w:type="paragraph" w:styleId="BodyText">
    <w:name w:val="Body Text"/>
    <w:basedOn w:val="Normal"/>
    <w:next w:val="Normal"/>
    <w:rsid w:val="00AC23A0"/>
    <w:pPr>
      <w:spacing w:after="120"/>
    </w:pPr>
    <w:rPr>
      <w:rFonts w:ascii="Times New Roman" w:eastAsia="Times New Roman" w:hAnsi="Times New Roman" w:cs="Times New Roman"/>
      <w:color w:val="000000"/>
      <w:sz w:val="20"/>
      <w:szCs w:val="20"/>
    </w:rPr>
  </w:style>
  <w:style w:type="paragraph" w:styleId="BodyText2">
    <w:name w:val="Body Text 2"/>
    <w:basedOn w:val="Normal"/>
    <w:next w:val="Normal"/>
    <w:rsid w:val="00AC23A0"/>
    <w:pPr>
      <w:spacing w:after="120" w:line="480" w:lineRule="auto"/>
    </w:pPr>
    <w:rPr>
      <w:rFonts w:ascii="Times New Roman" w:eastAsia="Times New Roman" w:hAnsi="Times New Roman" w:cs="Times New Roman"/>
      <w:color w:val="000000"/>
      <w:sz w:val="18"/>
      <w:szCs w:val="18"/>
    </w:rPr>
  </w:style>
  <w:style w:type="paragraph" w:styleId="BodyText3">
    <w:name w:val="Body Text 3"/>
    <w:basedOn w:val="Normal"/>
    <w:next w:val="Normal"/>
    <w:rsid w:val="00AC23A0"/>
    <w:pPr>
      <w:spacing w:after="120"/>
    </w:pPr>
    <w:rPr>
      <w:rFonts w:ascii="Times New Roman" w:eastAsia="Times New Roman" w:hAnsi="Times New Roman" w:cs="Times New Roman"/>
      <w:color w:val="000000"/>
      <w:sz w:val="16"/>
      <w:szCs w:val="16"/>
    </w:rPr>
  </w:style>
  <w:style w:type="paragraph" w:styleId="NoteHeading">
    <w:name w:val="Note Heading"/>
    <w:basedOn w:val="Normal"/>
    <w:next w:val="Normal"/>
    <w:rsid w:val="00AC23A0"/>
    <w:rPr>
      <w:rFonts w:ascii="Times New Roman" w:eastAsia="Times New Roman" w:hAnsi="Times New Roman" w:cs="Times New Roman"/>
      <w:color w:val="000000"/>
      <w:sz w:val="20"/>
      <w:szCs w:val="20"/>
    </w:rPr>
  </w:style>
  <w:style w:type="paragraph" w:styleId="PlainText">
    <w:name w:val="Plain Text"/>
    <w:basedOn w:val="Normal"/>
    <w:next w:val="Normal"/>
    <w:rsid w:val="00AC23A0"/>
    <w:rPr>
      <w:rFonts w:ascii="Courier New" w:eastAsia="Courier New" w:hAnsi="Courier New" w:cs="Courier New"/>
      <w:color w:val="000000"/>
      <w:sz w:val="20"/>
      <w:szCs w:val="20"/>
    </w:rPr>
  </w:style>
  <w:style w:type="paragraph" w:customStyle="1" w:styleId="Strong1">
    <w:name w:val="Strong1"/>
    <w:basedOn w:val="Normal"/>
    <w:next w:val="Normal"/>
    <w:rsid w:val="00AC23A0"/>
    <w:rPr>
      <w:rFonts w:ascii="Times New Roman" w:eastAsia="Times New Roman" w:hAnsi="Times New Roman" w:cs="Times New Roman"/>
      <w:b/>
      <w:color w:val="000000"/>
      <w:sz w:val="20"/>
      <w:szCs w:val="20"/>
    </w:rPr>
  </w:style>
  <w:style w:type="paragraph" w:customStyle="1" w:styleId="Emphasis1">
    <w:name w:val="Emphasis1"/>
    <w:basedOn w:val="Normal"/>
    <w:next w:val="Normal"/>
    <w:rsid w:val="00AC23A0"/>
    <w:rPr>
      <w:rFonts w:ascii="Times New Roman" w:eastAsia="Times New Roman" w:hAnsi="Times New Roman" w:cs="Times New Roman"/>
      <w:i/>
      <w:color w:val="000000"/>
      <w:sz w:val="20"/>
      <w:szCs w:val="20"/>
    </w:rPr>
  </w:style>
  <w:style w:type="paragraph" w:customStyle="1" w:styleId="Hyperlink1">
    <w:name w:val="Hyperlink1"/>
    <w:basedOn w:val="Normal"/>
    <w:next w:val="Normal"/>
    <w:rsid w:val="00AC23A0"/>
    <w:rPr>
      <w:rFonts w:ascii="Times New Roman" w:eastAsia="Times New Roman" w:hAnsi="Times New Roman" w:cs="Times New Roman"/>
      <w:color w:val="0000FF"/>
      <w:sz w:val="20"/>
      <w:szCs w:val="20"/>
      <w:u w:val="single" w:color="000000"/>
    </w:rPr>
  </w:style>
  <w:style w:type="paragraph" w:styleId="Footer">
    <w:name w:val="footer"/>
    <w:basedOn w:val="Normal"/>
    <w:next w:val="Normal"/>
    <w:rsid w:val="00AC23A0"/>
    <w:rPr>
      <w:rFonts w:ascii="Times New Roman" w:eastAsia="Times New Roman" w:hAnsi="Times New Roman" w:cs="Times New Roman"/>
      <w:color w:val="000000"/>
      <w:sz w:val="20"/>
      <w:szCs w:val="20"/>
    </w:rPr>
  </w:style>
  <w:style w:type="paragraph" w:styleId="Header">
    <w:name w:val="header"/>
    <w:basedOn w:val="Normal"/>
    <w:next w:val="Normal"/>
    <w:rsid w:val="00AC23A0"/>
    <w:rPr>
      <w:rFonts w:ascii="Times New Roman" w:eastAsia="Times New Roman" w:hAnsi="Times New Roman" w:cs="Times New Roman"/>
      <w:color w:val="000000"/>
      <w:sz w:val="20"/>
      <w:szCs w:val="20"/>
    </w:rPr>
  </w:style>
  <w:style w:type="paragraph" w:customStyle="1" w:styleId="Code">
    <w:name w:val="Code"/>
    <w:basedOn w:val="Normal"/>
    <w:next w:val="Normal"/>
    <w:rsid w:val="00AC23A0"/>
    <w:rPr>
      <w:rFonts w:ascii="Courier New" w:eastAsia="Courier New" w:hAnsi="Courier New" w:cs="Courier New"/>
      <w:color w:val="000000"/>
      <w:sz w:val="18"/>
      <w:szCs w:val="18"/>
    </w:rPr>
  </w:style>
  <w:style w:type="character" w:customStyle="1" w:styleId="TableHeading">
    <w:name w:val="Table Heading"/>
    <w:rsid w:val="00AC23A0"/>
    <w:rPr>
      <w:rFonts w:ascii="Times New Roman" w:eastAsia="Times New Roman" w:hAnsi="Times New Roman" w:cs="Times New Roman"/>
      <w:b/>
      <w:color w:val="000000"/>
      <w:sz w:val="22"/>
      <w:szCs w:val="22"/>
    </w:rPr>
  </w:style>
  <w:style w:type="character" w:customStyle="1" w:styleId="Italics">
    <w:name w:val="Italics"/>
    <w:rsid w:val="00AC23A0"/>
    <w:rPr>
      <w:i/>
    </w:rPr>
  </w:style>
  <w:style w:type="character" w:customStyle="1" w:styleId="Bold">
    <w:name w:val="Bold"/>
    <w:rsid w:val="00AC23A0"/>
    <w:rPr>
      <w:b/>
    </w:rPr>
  </w:style>
  <w:style w:type="character" w:customStyle="1" w:styleId="BoldItalics">
    <w:name w:val="Bold Italics"/>
    <w:rsid w:val="00AC23A0"/>
    <w:rPr>
      <w:b/>
      <w:i/>
    </w:rPr>
  </w:style>
  <w:style w:type="paragraph" w:customStyle="1" w:styleId="CoverHeading1">
    <w:name w:val="Cover Heading 1"/>
    <w:basedOn w:val="Normal"/>
    <w:next w:val="Normal"/>
    <w:rsid w:val="00AC23A0"/>
    <w:pPr>
      <w:jc w:val="right"/>
    </w:pPr>
    <w:rPr>
      <w:rFonts w:ascii="Calibri" w:eastAsia="Calibri" w:hAnsi="Calibri" w:cs="Calibri"/>
      <w:b/>
      <w:sz w:val="72"/>
      <w:szCs w:val="72"/>
    </w:rPr>
  </w:style>
  <w:style w:type="paragraph" w:customStyle="1" w:styleId="CoverHeading2">
    <w:name w:val="Cover Heading 2"/>
    <w:basedOn w:val="Normal"/>
    <w:next w:val="Normal"/>
    <w:rsid w:val="00AC23A0"/>
    <w:pPr>
      <w:jc w:val="right"/>
    </w:pPr>
    <w:rPr>
      <w:rFonts w:ascii="Calibri" w:eastAsia="Calibri" w:hAnsi="Calibri" w:cs="Calibri"/>
      <w:color w:val="800000"/>
      <w:sz w:val="60"/>
      <w:szCs w:val="60"/>
    </w:rPr>
  </w:style>
  <w:style w:type="paragraph" w:customStyle="1" w:styleId="CoverText1">
    <w:name w:val="Cover Text 1"/>
    <w:basedOn w:val="Normal"/>
    <w:next w:val="Normal"/>
    <w:rsid w:val="00AC23A0"/>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AC23A0"/>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sid w:val="00AC23A0"/>
    <w:rPr>
      <w:rFonts w:ascii="Times New Roman" w:eastAsia="Times New Roman" w:hAnsi="Times New Roman" w:cs="Times New Roman"/>
      <w:sz w:val="20"/>
      <w:szCs w:val="20"/>
    </w:rPr>
  </w:style>
  <w:style w:type="paragraph" w:customStyle="1" w:styleId="Notes">
    <w:name w:val="Notes"/>
    <w:basedOn w:val="Normal"/>
    <w:next w:val="Normal"/>
    <w:rsid w:val="00AC23A0"/>
    <w:rPr>
      <w:rFonts w:ascii="Times New Roman" w:eastAsia="Times New Roman" w:hAnsi="Times New Roman" w:cs="Times New Roman"/>
      <w:sz w:val="20"/>
      <w:szCs w:val="20"/>
    </w:rPr>
  </w:style>
  <w:style w:type="paragraph" w:customStyle="1" w:styleId="DiagramImage">
    <w:name w:val="Diagram Image"/>
    <w:basedOn w:val="Normal"/>
    <w:next w:val="Normal"/>
    <w:rsid w:val="00AC23A0"/>
    <w:pPr>
      <w:jc w:val="center"/>
    </w:pPr>
    <w:rPr>
      <w:rFonts w:ascii="Times New Roman" w:eastAsia="Times New Roman" w:hAnsi="Times New Roman" w:cs="Times New Roman"/>
    </w:rPr>
  </w:style>
  <w:style w:type="paragraph" w:customStyle="1" w:styleId="DiagramLabel">
    <w:name w:val="Diagram Label"/>
    <w:basedOn w:val="Normal"/>
    <w:next w:val="Normal"/>
    <w:rsid w:val="00AC23A0"/>
    <w:pPr>
      <w:jc w:val="center"/>
    </w:pPr>
    <w:rPr>
      <w:rFonts w:ascii="Times New Roman" w:eastAsia="Times New Roman" w:hAnsi="Times New Roman" w:cs="Times New Roman"/>
      <w:sz w:val="16"/>
      <w:szCs w:val="16"/>
    </w:rPr>
  </w:style>
  <w:style w:type="paragraph" w:customStyle="1" w:styleId="TableLabel">
    <w:name w:val="Table Label"/>
    <w:basedOn w:val="Normal"/>
    <w:next w:val="Normal"/>
    <w:rsid w:val="00AC23A0"/>
    <w:rPr>
      <w:rFonts w:ascii="Times New Roman" w:eastAsia="Times New Roman" w:hAnsi="Times New Roman" w:cs="Times New Roman"/>
      <w:sz w:val="16"/>
      <w:szCs w:val="16"/>
    </w:rPr>
  </w:style>
  <w:style w:type="paragraph" w:customStyle="1" w:styleId="TableHeading0">
    <w:name w:val="Table Heading"/>
    <w:basedOn w:val="Normal"/>
    <w:next w:val="Normal"/>
    <w:rsid w:val="00AC23A0"/>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rsid w:val="00AC23A0"/>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rsid w:val="00AC23A0"/>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rsid w:val="00AC23A0"/>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rsid w:val="00AC23A0"/>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rsid w:val="00AC23A0"/>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rsid w:val="00AC23A0"/>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rsid w:val="00AC23A0"/>
    <w:pPr>
      <w:jc w:val="right"/>
    </w:pPr>
    <w:rPr>
      <w:rFonts w:ascii="Calibri" w:eastAsia="Calibri" w:hAnsi="Calibri" w:cs="Calibri"/>
      <w:b/>
      <w:color w:val="004080"/>
      <w:sz w:val="20"/>
      <w:szCs w:val="20"/>
    </w:rPr>
  </w:style>
  <w:style w:type="paragraph" w:customStyle="1" w:styleId="TitleSmall">
    <w:name w:val="Title Small"/>
    <w:basedOn w:val="Normal"/>
    <w:next w:val="Normal"/>
    <w:rsid w:val="00AC23A0"/>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rsid w:val="00AC23A0"/>
    <w:pPr>
      <w:ind w:left="90" w:right="90"/>
    </w:pPr>
    <w:rPr>
      <w:rFonts w:ascii="Courier New" w:eastAsia="Courier New" w:hAnsi="Courier New" w:cs="Courier New"/>
      <w:sz w:val="16"/>
      <w:szCs w:val="16"/>
    </w:rPr>
  </w:style>
  <w:style w:type="character" w:customStyle="1" w:styleId="Code0">
    <w:name w:val="Code"/>
    <w:rsid w:val="00AC23A0"/>
    <w:rPr>
      <w:rFonts w:ascii="Courier New" w:eastAsia="Courier New" w:hAnsi="Courier New" w:cs="Courier New"/>
    </w:rPr>
  </w:style>
  <w:style w:type="paragraph" w:customStyle="1" w:styleId="Items">
    <w:name w:val="Items"/>
    <w:basedOn w:val="Normal"/>
    <w:next w:val="Normal"/>
    <w:rsid w:val="00AC23A0"/>
    <w:rPr>
      <w:rFonts w:ascii="Times New Roman" w:eastAsia="Times New Roman" w:hAnsi="Times New Roman" w:cs="Times New Roman"/>
      <w:sz w:val="20"/>
      <w:szCs w:val="20"/>
    </w:rPr>
  </w:style>
  <w:style w:type="paragraph" w:customStyle="1" w:styleId="TableHeadingLight">
    <w:name w:val="Table Heading Light"/>
    <w:basedOn w:val="Normal"/>
    <w:next w:val="Normal"/>
    <w:rsid w:val="00AC23A0"/>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sid w:val="00AC23A0"/>
    <w:rPr>
      <w:rFonts w:ascii="Times New Roman" w:eastAsia="Times New Roman" w:hAnsi="Times New Roman" w:cs="Times New Roman"/>
      <w:color w:val="6F6F6F"/>
    </w:rPr>
  </w:style>
  <w:style w:type="paragraph" w:customStyle="1" w:styleId="SpecelementURL">
    <w:name w:val="Spec element URL"/>
    <w:basedOn w:val="Normal"/>
    <w:rsid w:val="00AC23A0"/>
    <w:pPr>
      <w:ind w:right="-108"/>
    </w:pPr>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7D0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65720"/>
    <w:pPr>
      <w:spacing w:after="0"/>
    </w:pPr>
    <w:rPr>
      <w:rFonts w:ascii="Arial" w:eastAsia="Arial" w:hAnsi="Arial" w:cs="Arial"/>
      <w:b/>
      <w:bCs/>
    </w:rPr>
  </w:style>
  <w:style w:type="character" w:customStyle="1" w:styleId="CommentTextChar1">
    <w:name w:val="Comment Text Char1"/>
    <w:basedOn w:val="DefaultParagraphFont"/>
    <w:link w:val="CommentText"/>
    <w:rsid w:val="00565720"/>
    <w:rPr>
      <w:rFonts w:ascii="Times New Roman" w:eastAsia="Times New Roman" w:hAnsi="Times New Roman" w:cs="Times New Roman"/>
      <w:sz w:val="20"/>
      <w:szCs w:val="20"/>
    </w:rPr>
  </w:style>
  <w:style w:type="character" w:customStyle="1" w:styleId="CommentSubjectChar">
    <w:name w:val="Comment Subject Char"/>
    <w:basedOn w:val="CommentTextChar1"/>
    <w:link w:val="CommentSubject"/>
    <w:uiPriority w:val="99"/>
    <w:semiHidden/>
    <w:rsid w:val="005657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75B6"/>
    <w:rPr>
      <w:color w:val="800080" w:themeColor="followedHyperlink"/>
      <w:u w:val="single"/>
    </w:rPr>
  </w:style>
  <w:style w:type="table" w:styleId="TableGrid">
    <w:name w:val="Table Grid"/>
    <w:basedOn w:val="TableNormal"/>
    <w:uiPriority w:val="59"/>
    <w:rsid w:val="00523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C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028">
      <w:bodyDiv w:val="1"/>
      <w:marLeft w:val="0"/>
      <w:marRight w:val="0"/>
      <w:marTop w:val="0"/>
      <w:marBottom w:val="0"/>
      <w:divBdr>
        <w:top w:val="none" w:sz="0" w:space="0" w:color="auto"/>
        <w:left w:val="none" w:sz="0" w:space="0" w:color="auto"/>
        <w:bottom w:val="none" w:sz="0" w:space="0" w:color="auto"/>
        <w:right w:val="none" w:sz="0" w:space="0" w:color="auto"/>
      </w:divBdr>
    </w:div>
    <w:div w:id="333341550">
      <w:bodyDiv w:val="1"/>
      <w:marLeft w:val="0"/>
      <w:marRight w:val="0"/>
      <w:marTop w:val="0"/>
      <w:marBottom w:val="0"/>
      <w:divBdr>
        <w:top w:val="none" w:sz="0" w:space="0" w:color="auto"/>
        <w:left w:val="none" w:sz="0" w:space="0" w:color="auto"/>
        <w:bottom w:val="none" w:sz="0" w:space="0" w:color="auto"/>
        <w:right w:val="none" w:sz="0" w:space="0" w:color="auto"/>
      </w:divBdr>
    </w:div>
    <w:div w:id="394358271">
      <w:bodyDiv w:val="1"/>
      <w:marLeft w:val="0"/>
      <w:marRight w:val="0"/>
      <w:marTop w:val="0"/>
      <w:marBottom w:val="0"/>
      <w:divBdr>
        <w:top w:val="none" w:sz="0" w:space="0" w:color="auto"/>
        <w:left w:val="none" w:sz="0" w:space="0" w:color="auto"/>
        <w:bottom w:val="none" w:sz="0" w:space="0" w:color="auto"/>
        <w:right w:val="none" w:sz="0" w:space="0" w:color="auto"/>
      </w:divBdr>
    </w:div>
    <w:div w:id="676617502">
      <w:bodyDiv w:val="1"/>
      <w:marLeft w:val="0"/>
      <w:marRight w:val="0"/>
      <w:marTop w:val="0"/>
      <w:marBottom w:val="0"/>
      <w:divBdr>
        <w:top w:val="none" w:sz="0" w:space="0" w:color="auto"/>
        <w:left w:val="none" w:sz="0" w:space="0" w:color="auto"/>
        <w:bottom w:val="none" w:sz="0" w:space="0" w:color="auto"/>
        <w:right w:val="none" w:sz="0" w:space="0" w:color="auto"/>
      </w:divBdr>
    </w:div>
    <w:div w:id="1199050946">
      <w:bodyDiv w:val="1"/>
      <w:marLeft w:val="0"/>
      <w:marRight w:val="0"/>
      <w:marTop w:val="0"/>
      <w:marBottom w:val="0"/>
      <w:divBdr>
        <w:top w:val="none" w:sz="0" w:space="0" w:color="auto"/>
        <w:left w:val="none" w:sz="0" w:space="0" w:color="auto"/>
        <w:bottom w:val="none" w:sz="0" w:space="0" w:color="auto"/>
        <w:right w:val="none" w:sz="0" w:space="0" w:color="auto"/>
      </w:divBdr>
    </w:div>
    <w:div w:id="1630209200">
      <w:bodyDiv w:val="1"/>
      <w:marLeft w:val="0"/>
      <w:marRight w:val="0"/>
      <w:marTop w:val="0"/>
      <w:marBottom w:val="0"/>
      <w:divBdr>
        <w:top w:val="none" w:sz="0" w:space="0" w:color="auto"/>
        <w:left w:val="none" w:sz="0" w:space="0" w:color="auto"/>
        <w:bottom w:val="none" w:sz="0" w:space="0" w:color="auto"/>
        <w:right w:val="none" w:sz="0" w:space="0" w:color="auto"/>
      </w:divBdr>
    </w:div>
    <w:div w:id="1976251304">
      <w:bodyDiv w:val="1"/>
      <w:marLeft w:val="0"/>
      <w:marRight w:val="0"/>
      <w:marTop w:val="0"/>
      <w:marBottom w:val="0"/>
      <w:divBdr>
        <w:top w:val="none" w:sz="0" w:space="0" w:color="auto"/>
        <w:left w:val="none" w:sz="0" w:space="0" w:color="auto"/>
        <w:bottom w:val="none" w:sz="0" w:space="0" w:color="auto"/>
        <w:right w:val="none" w:sz="0" w:space="0" w:color="auto"/>
      </w:divBdr>
    </w:div>
    <w:div w:id="20419754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ebworld.unesco.org/water/ihp/db/glossary/glu/aglu.htm" TargetMode="External"/><Relationship Id="rId14" Type="http://schemas.openxmlformats.org/officeDocument/2006/relationships/hyperlink" Target="http://webworld.unesco.org/water/ihp/db/glossary/glu/HINDEN.HTM"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emf"/><Relationship Id="rId50" Type="http://schemas.openxmlformats.org/officeDocument/2006/relationships/hyperlink" Target="http://opengis.net/def/waterml/part2/1.0/SectionPropertyCode" TargetMode="External"/><Relationship Id="rId51" Type="http://schemas.openxmlformats.org/officeDocument/2006/relationships/header" Target="header1.xml"/><Relationship Id="rId52" Type="http://schemas.openxmlformats.org/officeDocument/2006/relationships/header" Target="header2.xm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opengis.net/spec/WaterML/2.0/conf/xsd-encoding-rules" TargetMode="External"/><Relationship Id="rId41" Type="http://schemas.openxmlformats.org/officeDocument/2006/relationships/hyperlink" Target="http://www.opengis.net/spec/req/waterml/part2/1.0/conf/xml-rules" TargetMode="External"/><Relationship Id="rId42" Type="http://schemas.openxmlformats.org/officeDocument/2006/relationships/hyperlink" Target="http://schemas.opengis.net/waterml/2.0/collection.xsd" TargetMode="External"/><Relationship Id="rId43" Type="http://schemas.openxmlformats.org/officeDocument/2006/relationships/hyperlink" Target="http://www.opengis.net/spec/req/waterml/part2/1.0/conf/xml-rules" TargetMode="External"/><Relationship Id="rId44" Type="http://schemas.openxmlformats.org/officeDocument/2006/relationships/hyperlink" Target="http://schemas.opengis.net/waterml/part2/1.0/conversions.xsd" TargetMode="External"/><Relationship Id="rId45" Type="http://schemas.openxmlformats.org/officeDocument/2006/relationships/hyperlink" Target="http://www.opengis.net/spec/req/waterml/part2/1.0/conf/xml-rules" TargetMode="External"/><Relationship Id="rId46" Type="http://schemas.openxmlformats.org/officeDocument/2006/relationships/hyperlink" Target="http://www.opengis.net/spec/req/waterml/part2/1.0/conf/xml-rules" TargetMode="External"/><Relationship Id="rId47" Type="http://schemas.openxmlformats.org/officeDocument/2006/relationships/hyperlink" Target="http://schemas.opengis.net/om/2.0/observation.xsd" TargetMode="External"/><Relationship Id="rId48" Type="http://schemas.openxmlformats.org/officeDocument/2006/relationships/hyperlink" Target="http://www.opengis.net/spec/req/waterml/part2/1.0/conf/xml-rules" TargetMode="External"/><Relationship Id="rId49" Type="http://schemas.openxmlformats.org/officeDocument/2006/relationships/hyperlink" Target="http://schemas.opengis.net/om/2.0/observation.xs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engeospatial.org/legal/" TargetMode="External"/><Relationship Id="rId30" Type="http://schemas.openxmlformats.org/officeDocument/2006/relationships/hyperlink" Target="http://www.opengis.net/spec/req/waterml/part2/1.0/req/xml-collection" TargetMode="External"/><Relationship Id="rId31" Type="http://schemas.openxmlformats.org/officeDocument/2006/relationships/comments" Target="comments.xml"/><Relationship Id="rId32" Type="http://schemas.openxmlformats.org/officeDocument/2006/relationships/hyperlink" Target="http://schemas.opengis.net/waterml/part2/1.0/examples/collection-gaugings.xml" TargetMode="External"/><Relationship Id="rId33" Type="http://schemas.openxmlformats.org/officeDocument/2006/relationships/hyperlink" Target="http://schemas.opengis.net/waterml/part2/1.0/examples/collection-conversions.xml" TargetMode="External"/><Relationship Id="rId34" Type="http://schemas.openxmlformats.org/officeDocument/2006/relationships/hyperlink" Target="http://schemas.opengis.net/waterml/part2/1.0/examples/collection-range-values.xml" TargetMode="External"/><Relationship Id="rId35" Type="http://schemas.openxmlformats.org/officeDocument/2006/relationships/hyperlink" Target="http://schemas.opengis.net/waterml/part2/1.0/examples/conversion-group-periods-linked.xml" TargetMode="External"/><Relationship Id="rId36" Type="http://schemas.openxmlformats.org/officeDocument/2006/relationships/hyperlink" Target="http://schemas.opengis.net/waterml/part2/1.0/examples/conversion-full-table.xml" TargetMode="External"/><Relationship Id="rId37" Type="http://schemas.openxmlformats.org/officeDocument/2006/relationships/hyperlink" Target="http://www.opengis.net/spec/waterml/2.0/req/xsd-feature-of-interest-monitoring-point" TargetMode="External"/><Relationship Id="rId38" Type="http://schemas.openxmlformats.org/officeDocument/2006/relationships/hyperlink" Target="http://opengis.net/def/waterml/part2/1.0/SectionPropertyCode" TargetMode="External"/><Relationship Id="rId39" Type="http://schemas.openxmlformats.org/officeDocument/2006/relationships/hyperlink" Target="http://www.opengis.net/spec/WaterML/2.0/conf/xsd-encoding-rules" TargetMode="External"/><Relationship Id="rId20" Type="http://schemas.openxmlformats.org/officeDocument/2006/relationships/image" Target="media/image6.wmf"/><Relationship Id="rId21" Type="http://schemas.openxmlformats.org/officeDocument/2006/relationships/image" Target="media/image7.png"/><Relationship Id="rId22" Type="http://schemas.openxmlformats.org/officeDocument/2006/relationships/image" Target="media/image8.emf"/><Relationship Id="rId23" Type="http://schemas.openxmlformats.org/officeDocument/2006/relationships/image" Target="media/image9.emf"/><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emf"/><Relationship Id="rId27" Type="http://schemas.openxmlformats.org/officeDocument/2006/relationships/image" Target="media/image13.emf"/><Relationship Id="rId28" Type="http://schemas.openxmlformats.org/officeDocument/2006/relationships/image" Target="media/image14.emf"/><Relationship Id="rId29" Type="http://schemas.openxmlformats.org/officeDocument/2006/relationships/hyperlink" Target="http://www.opengis.net/spec/waterml/2.0/req/xsd-xml-rules" TargetMode="External"/><Relationship Id="rId10" Type="http://schemas.openxmlformats.org/officeDocument/2006/relationships/hyperlink" Target="http://www.opengeospatial.org/standards/waterml" TargetMode="External"/><Relationship Id="rId11" Type="http://schemas.openxmlformats.org/officeDocument/2006/relationships/hyperlink" Target="http://www.opengis.net/doc/IS/OMXML/2.0" TargetMode="External"/><Relationship Id="rId12" Type="http://schemas.openxmlformats.org/officeDocument/2006/relationships/hyperlink" Target="http://www.opengis.net/doc/IS/SWECommon/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standards/waterml" TargetMode="External"/><Relationship Id="rId2" Type="http://schemas.openxmlformats.org/officeDocument/2006/relationships/hyperlink" Target="http://cite.opengeospat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0BD7-D1AD-7940-BC07-37198581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12901</Words>
  <Characters>85020</Characters>
  <Application>Microsoft Macintosh Word</Application>
  <DocSecurity>0</DocSecurity>
  <Lines>3036</Lines>
  <Paragraphs>2083</Paragraphs>
  <ScaleCrop>false</ScaleCrop>
  <HeadingPairs>
    <vt:vector size="2" baseType="variant">
      <vt:variant>
        <vt:lpstr>Title</vt:lpstr>
      </vt:variant>
      <vt:variant>
        <vt:i4>1</vt:i4>
      </vt:variant>
    </vt:vector>
  </HeadingPairs>
  <TitlesOfParts>
    <vt:vector size="1" baseType="lpstr">
      <vt:lpstr>WaterML2.0: part 2 - Ratings, Gaugings and Sections</vt:lpstr>
    </vt:vector>
  </TitlesOfParts>
  <Manager/>
  <Company/>
  <LinksUpToDate>false</LinksUpToDate>
  <CharactersWithSpaces>95838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WaterML2.0: part 2 - Ratings, Gaugings and Sections</dc:title>
  <dc:subject>OGC 15-018</dc:subject>
  <dc:creator>Peter Taylor</dc:creator>
  <cp:keywords/>
  <dc:description>Copyright © 2015 Open Geospatial Consortium</dc:description>
  <cp:lastModifiedBy>Greg Buehler</cp:lastModifiedBy>
  <cp:revision>2</cp:revision>
  <dcterms:created xsi:type="dcterms:W3CDTF">2015-04-09T14:30:00Z</dcterms:created>
  <dcterms:modified xsi:type="dcterms:W3CDTF">2015-04-09T14:30:00Z</dcterms:modified>
  <cp:category/>
</cp:coreProperties>
</file>