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191F" w:rsidRPr="00692DBA" w:rsidRDefault="00B2191F" w:rsidP="00B2191F">
      <w:pPr>
        <w:pStyle w:val="zzCover"/>
        <w:tabs>
          <w:tab w:val="left" w:pos="340"/>
        </w:tabs>
        <w:spacing w:after="240"/>
        <w:rPr>
          <w:color w:val="auto"/>
          <w:sz w:val="36"/>
          <w:lang w:val="en-GB"/>
        </w:rPr>
      </w:pPr>
      <w:bookmarkStart w:id="0" w:name="_Ref435090560"/>
      <w:r w:rsidRPr="00692DBA">
        <w:rPr>
          <w:color w:val="auto"/>
          <w:sz w:val="36"/>
          <w:lang w:val="en-GB"/>
        </w:rPr>
        <w:t>Open Geospatial Consortium Inc.</w:t>
      </w:r>
    </w:p>
    <w:p w:rsidR="004606C4" w:rsidRPr="00487323" w:rsidRDefault="004606C4" w:rsidP="004606C4">
      <w:pPr>
        <w:pStyle w:val="zzCover"/>
        <w:tabs>
          <w:tab w:val="left" w:pos="340"/>
        </w:tabs>
        <w:spacing w:after="240"/>
        <w:rPr>
          <w:b w:val="0"/>
          <w:color w:val="auto"/>
          <w:lang w:val="en-GB"/>
        </w:rPr>
      </w:pPr>
      <w:r w:rsidRPr="00487323">
        <w:rPr>
          <w:b w:val="0"/>
          <w:color w:val="auto"/>
          <w:sz w:val="22"/>
          <w:szCs w:val="22"/>
          <w:lang w:val="en-GB"/>
        </w:rPr>
        <w:t>Approval Date:</w:t>
      </w:r>
    </w:p>
    <w:p w:rsidR="00B2191F" w:rsidRPr="00C07C2B" w:rsidRDefault="004606C4" w:rsidP="00B2191F">
      <w:pPr>
        <w:pStyle w:val="zzCover"/>
        <w:tabs>
          <w:tab w:val="left" w:pos="340"/>
        </w:tabs>
        <w:spacing w:after="240"/>
        <w:rPr>
          <w:b w:val="0"/>
          <w:color w:val="auto"/>
          <w:lang w:val="en-GB"/>
        </w:rPr>
      </w:pPr>
      <w:r w:rsidRPr="00487323">
        <w:rPr>
          <w:b w:val="0"/>
          <w:color w:val="auto"/>
          <w:sz w:val="22"/>
          <w:szCs w:val="22"/>
          <w:lang w:val="en-GB"/>
        </w:rPr>
        <w:t xml:space="preserve">Publication </w:t>
      </w:r>
      <w:r w:rsidR="00B2191F" w:rsidRPr="00487323">
        <w:rPr>
          <w:b w:val="0"/>
          <w:color w:val="auto"/>
          <w:sz w:val="22"/>
          <w:szCs w:val="22"/>
          <w:lang w:val="en-GB"/>
        </w:rPr>
        <w:t>Date: </w:t>
      </w:r>
      <w:r w:rsidR="000D3ABF" w:rsidRPr="00487323">
        <w:rPr>
          <w:b w:val="0"/>
          <w:color w:val="auto"/>
          <w:sz w:val="22"/>
          <w:szCs w:val="22"/>
          <w:lang w:val="en-GB"/>
        </w:rPr>
        <w:t>2014</w:t>
      </w:r>
      <w:r w:rsidR="00487323" w:rsidRPr="00487323">
        <w:rPr>
          <w:b w:val="0"/>
          <w:color w:val="auto"/>
          <w:sz w:val="22"/>
          <w:szCs w:val="22"/>
          <w:lang w:val="en-GB"/>
        </w:rPr>
        <w:t>-03-18</w:t>
      </w:r>
    </w:p>
    <w:p w:rsidR="0094672D" w:rsidRDefault="0094672D" w:rsidP="00B2191F">
      <w:pPr>
        <w:pStyle w:val="zzCover"/>
        <w:tabs>
          <w:tab w:val="left" w:pos="340"/>
        </w:tabs>
        <w:spacing w:after="240"/>
        <w:rPr>
          <w:b w:val="0"/>
          <w:color w:val="auto"/>
          <w:sz w:val="22"/>
          <w:szCs w:val="22"/>
          <w:lang w:val="en-GB"/>
        </w:rPr>
      </w:pPr>
      <w:bookmarkStart w:id="1" w:name="Cover_RemoveText2"/>
      <w:r>
        <w:rPr>
          <w:b w:val="0"/>
          <w:color w:val="auto"/>
          <w:sz w:val="22"/>
          <w:szCs w:val="22"/>
          <w:lang w:val="en-GB"/>
        </w:rPr>
        <w:t>Document uri: http://www.opengis.net/doc/is/csw/3.0</w:t>
      </w:r>
    </w:p>
    <w:p w:rsidR="00B2191F" w:rsidRPr="00C07C2B" w:rsidRDefault="00B2191F" w:rsidP="00B2191F">
      <w:pPr>
        <w:pStyle w:val="zzCover"/>
        <w:tabs>
          <w:tab w:val="left" w:pos="340"/>
        </w:tabs>
        <w:spacing w:after="240"/>
        <w:rPr>
          <w:color w:val="auto"/>
          <w:lang w:val="en-US"/>
        </w:rPr>
      </w:pPr>
      <w:r w:rsidRPr="00C07C2B">
        <w:rPr>
          <w:b w:val="0"/>
          <w:color w:val="auto"/>
          <w:sz w:val="22"/>
          <w:szCs w:val="22"/>
          <w:lang w:val="en-GB"/>
        </w:rPr>
        <w:t>Reference number of this document:</w:t>
      </w:r>
      <w:r w:rsidRPr="00C07C2B">
        <w:rPr>
          <w:b w:val="0"/>
          <w:color w:val="auto"/>
          <w:lang w:val="en-GB"/>
        </w:rPr>
        <w:t> </w:t>
      </w:r>
      <w:bookmarkEnd w:id="1"/>
      <w:r w:rsidR="00F203E3" w:rsidRPr="00C07C2B">
        <w:rPr>
          <w:b w:val="0"/>
          <w:color w:val="auto"/>
          <w:lang w:val="en-GB"/>
        </w:rPr>
        <w:fldChar w:fldCharType="begin"/>
      </w:r>
      <w:r w:rsidRPr="00C07C2B">
        <w:rPr>
          <w:b w:val="0"/>
          <w:color w:val="auto"/>
          <w:lang w:val="en-GB"/>
        </w:rPr>
        <w:instrText xml:space="preserve"> TITLE   \* MERGEFORMAT </w:instrText>
      </w:r>
      <w:r w:rsidR="00F203E3" w:rsidRPr="00C07C2B">
        <w:rPr>
          <w:b w:val="0"/>
          <w:color w:val="auto"/>
          <w:lang w:val="en-GB"/>
        </w:rPr>
        <w:fldChar w:fldCharType="separate"/>
      </w:r>
      <w:r w:rsidR="00787D38">
        <w:rPr>
          <w:b w:val="0"/>
          <w:color w:val="auto"/>
          <w:lang w:val="en-GB"/>
        </w:rPr>
        <w:t>12-176r4</w:t>
      </w:r>
      <w:r w:rsidR="00F203E3" w:rsidRPr="00C07C2B">
        <w:rPr>
          <w:b w:val="0"/>
          <w:color w:val="auto"/>
          <w:lang w:val="en-GB"/>
        </w:rPr>
        <w:fldChar w:fldCharType="end"/>
      </w:r>
      <w:bookmarkStart w:id="2" w:name="_GoBack"/>
      <w:bookmarkEnd w:id="2"/>
    </w:p>
    <w:p w:rsidR="00B2191F" w:rsidRPr="00C07C2B" w:rsidRDefault="00B2191F" w:rsidP="00B2191F">
      <w:pPr>
        <w:pStyle w:val="zzCover"/>
        <w:tabs>
          <w:tab w:val="left" w:pos="340"/>
        </w:tabs>
        <w:rPr>
          <w:b w:val="0"/>
          <w:color w:val="auto"/>
          <w:lang w:val="en-GB"/>
        </w:rPr>
      </w:pPr>
      <w:r w:rsidRPr="00C07C2B">
        <w:rPr>
          <w:b w:val="0"/>
          <w:color w:val="auto"/>
          <w:lang w:val="en-GB"/>
        </w:rPr>
        <w:t xml:space="preserve">Version </w:t>
      </w:r>
      <w:r w:rsidR="00EA211E" w:rsidRPr="00C07C2B">
        <w:rPr>
          <w:b w:val="0"/>
          <w:color w:val="auto"/>
          <w:lang w:val="en-GB"/>
        </w:rPr>
        <w:t>3.0.0</w:t>
      </w:r>
    </w:p>
    <w:p w:rsidR="00B2191F" w:rsidRPr="00C07C2B" w:rsidRDefault="00B2191F" w:rsidP="00B2191F">
      <w:pPr>
        <w:pStyle w:val="zzCover"/>
        <w:tabs>
          <w:tab w:val="left" w:pos="340"/>
        </w:tabs>
        <w:rPr>
          <w:b w:val="0"/>
          <w:color w:val="auto"/>
          <w:lang w:val="en-GB"/>
        </w:rPr>
      </w:pPr>
      <w:r w:rsidRPr="00C07C2B">
        <w:rPr>
          <w:b w:val="0"/>
          <w:color w:val="auto"/>
          <w:sz w:val="22"/>
          <w:szCs w:val="22"/>
          <w:lang w:val="en-GB"/>
        </w:rPr>
        <w:t xml:space="preserve">Category: </w:t>
      </w:r>
      <w:r w:rsidR="00283ECF">
        <w:rPr>
          <w:b w:val="0"/>
          <w:color w:val="auto"/>
          <w:szCs w:val="24"/>
          <w:lang w:val="en-GB"/>
        </w:rPr>
        <w:t>OGC®</w:t>
      </w:r>
      <w:r w:rsidRPr="00C07C2B">
        <w:rPr>
          <w:b w:val="0"/>
          <w:color w:val="auto"/>
          <w:lang w:val="en-GB"/>
        </w:rPr>
        <w:t xml:space="preserve"> Implementation Specification</w:t>
      </w:r>
    </w:p>
    <w:p w:rsidR="00B2191F" w:rsidRPr="00C07C2B" w:rsidRDefault="00B2191F" w:rsidP="00283ECF">
      <w:pPr>
        <w:pStyle w:val="zzCover"/>
        <w:tabs>
          <w:tab w:val="left" w:pos="340"/>
        </w:tabs>
        <w:spacing w:after="1440"/>
        <w:rPr>
          <w:b w:val="0"/>
          <w:color w:val="auto"/>
          <w:lang w:val="en-GB"/>
        </w:rPr>
      </w:pPr>
      <w:r w:rsidRPr="00C07C2B">
        <w:rPr>
          <w:b w:val="0"/>
          <w:color w:val="auto"/>
          <w:sz w:val="22"/>
          <w:szCs w:val="22"/>
          <w:lang w:val="en-GB"/>
        </w:rPr>
        <w:t>Editors:</w:t>
      </w:r>
      <w:r w:rsidRPr="00C07C2B">
        <w:rPr>
          <w:b w:val="0"/>
          <w:color w:val="auto"/>
          <w:lang w:val="en-GB"/>
        </w:rPr>
        <w:t> </w:t>
      </w:r>
      <w:r w:rsidR="004606C4">
        <w:rPr>
          <w:b w:val="0"/>
          <w:color w:val="auto"/>
          <w:lang w:val="en-GB"/>
        </w:rPr>
        <w:t xml:space="preserve">Lorenzo Bigagli, Doug Nebert, </w:t>
      </w:r>
      <w:r w:rsidR="00E725B1" w:rsidRPr="00C07C2B">
        <w:rPr>
          <w:b w:val="0"/>
          <w:color w:val="auto"/>
          <w:lang w:val="en-GB"/>
        </w:rPr>
        <w:t xml:space="preserve">Uwe Voges, </w:t>
      </w:r>
      <w:r w:rsidR="00C64CEA">
        <w:rPr>
          <w:b w:val="0"/>
          <w:color w:val="auto"/>
          <w:lang w:val="en-GB"/>
        </w:rPr>
        <w:t>Panagiotis</w:t>
      </w:r>
      <w:r w:rsidR="00B3126B" w:rsidRPr="00C07C2B">
        <w:rPr>
          <w:b w:val="0"/>
          <w:color w:val="auto"/>
          <w:lang w:val="en-GB"/>
        </w:rPr>
        <w:t xml:space="preserve"> Vretanos</w:t>
      </w:r>
      <w:r w:rsidRPr="00C07C2B">
        <w:rPr>
          <w:b w:val="0"/>
          <w:color w:val="auto"/>
          <w:lang w:val="en-GB"/>
        </w:rPr>
        <w:t xml:space="preserve">, </w:t>
      </w:r>
      <w:r w:rsidR="0088697B">
        <w:rPr>
          <w:b w:val="0"/>
          <w:color w:val="auto"/>
          <w:lang w:val="en-GB"/>
        </w:rPr>
        <w:t>Bruce Wes</w:t>
      </w:r>
      <w:r w:rsidR="00725F27">
        <w:rPr>
          <w:b w:val="0"/>
          <w:color w:val="auto"/>
          <w:lang w:val="en-GB"/>
        </w:rPr>
        <w:t>t</w:t>
      </w:r>
      <w:r w:rsidR="0088697B">
        <w:rPr>
          <w:b w:val="0"/>
          <w:color w:val="auto"/>
          <w:lang w:val="en-GB"/>
        </w:rPr>
        <w:t>cott</w:t>
      </w:r>
    </w:p>
    <w:p w:rsidR="00B2191F" w:rsidRPr="00C07C2B" w:rsidRDefault="00F203E3" w:rsidP="00B2191F">
      <w:pPr>
        <w:pStyle w:val="zzCover"/>
        <w:tabs>
          <w:tab w:val="left" w:pos="340"/>
        </w:tabs>
        <w:jc w:val="center"/>
        <w:rPr>
          <w:color w:val="auto"/>
          <w:sz w:val="32"/>
          <w:lang w:val="en-GB"/>
        </w:rPr>
      </w:pPr>
      <w:r w:rsidRPr="00C07C2B">
        <w:rPr>
          <w:color w:val="auto"/>
          <w:sz w:val="32"/>
          <w:lang w:val="en-GB"/>
        </w:rPr>
        <w:fldChar w:fldCharType="begin"/>
      </w:r>
      <w:r w:rsidR="00B2191F" w:rsidRPr="00C07C2B">
        <w:rPr>
          <w:color w:val="auto"/>
          <w:sz w:val="32"/>
          <w:lang w:val="en-GB"/>
        </w:rPr>
        <w:instrText xml:space="preserve"> SUBJECT </w:instrText>
      </w:r>
      <w:r w:rsidRPr="00C07C2B">
        <w:rPr>
          <w:color w:val="auto"/>
          <w:sz w:val="32"/>
          <w:lang w:val="en-GB"/>
        </w:rPr>
        <w:fldChar w:fldCharType="separate"/>
      </w:r>
      <w:r w:rsidR="00283ECF">
        <w:rPr>
          <w:color w:val="auto"/>
          <w:sz w:val="32"/>
          <w:lang w:val="en-GB"/>
        </w:rPr>
        <w:t>OGC®</w:t>
      </w:r>
      <w:r w:rsidR="00B2191F" w:rsidRPr="00C07C2B">
        <w:rPr>
          <w:color w:val="auto"/>
          <w:sz w:val="32"/>
          <w:lang w:val="en-GB"/>
        </w:rPr>
        <w:t xml:space="preserve"> Catalogue Services </w:t>
      </w:r>
      <w:r w:rsidR="00283ECF">
        <w:rPr>
          <w:color w:val="auto"/>
          <w:sz w:val="32"/>
          <w:lang w:val="en-GB"/>
        </w:rPr>
        <w:t xml:space="preserve">3.0 </w:t>
      </w:r>
      <w:r w:rsidR="00B2191F" w:rsidRPr="00C07C2B">
        <w:rPr>
          <w:color w:val="auto"/>
          <w:sz w:val="32"/>
          <w:lang w:val="en-GB"/>
        </w:rPr>
        <w:t xml:space="preserve">Specification - </w:t>
      </w:r>
    </w:p>
    <w:p w:rsidR="00B2191F" w:rsidRDefault="00B2191F" w:rsidP="00B2191F">
      <w:pPr>
        <w:pStyle w:val="zzCover"/>
        <w:tabs>
          <w:tab w:val="left" w:pos="340"/>
        </w:tabs>
        <w:jc w:val="center"/>
        <w:rPr>
          <w:color w:val="auto"/>
          <w:sz w:val="32"/>
          <w:lang w:val="en-GB"/>
        </w:rPr>
      </w:pPr>
      <w:r w:rsidRPr="00C07C2B">
        <w:rPr>
          <w:color w:val="auto"/>
          <w:sz w:val="32"/>
          <w:lang w:val="en-GB"/>
        </w:rPr>
        <w:t>HTTP Protocol Binding</w:t>
      </w:r>
      <w:r w:rsidR="00F203E3" w:rsidRPr="00C07C2B">
        <w:rPr>
          <w:color w:val="auto"/>
          <w:sz w:val="32"/>
          <w:lang w:val="en-GB"/>
        </w:rPr>
        <w:fldChar w:fldCharType="end"/>
      </w:r>
    </w:p>
    <w:p w:rsidR="00283ECF" w:rsidRPr="00283ECF" w:rsidRDefault="00283ECF" w:rsidP="00B2191F">
      <w:pPr>
        <w:pStyle w:val="zzCover"/>
        <w:tabs>
          <w:tab w:val="left" w:pos="340"/>
        </w:tabs>
        <w:jc w:val="center"/>
        <w:rPr>
          <w:b w:val="0"/>
          <w:color w:val="auto"/>
          <w:lang w:val="en-GB"/>
        </w:rPr>
      </w:pPr>
      <w:r>
        <w:rPr>
          <w:b w:val="0"/>
          <w:color w:val="auto"/>
          <w:lang w:val="en-GB"/>
        </w:rPr>
        <w:t>Profile Standard</w:t>
      </w:r>
    </w:p>
    <w:p w:rsidR="00B2191F" w:rsidRPr="00C07C2B" w:rsidRDefault="00B2191F" w:rsidP="00B2191F">
      <w:pPr>
        <w:pStyle w:val="zzCover"/>
        <w:tabs>
          <w:tab w:val="left" w:pos="340"/>
        </w:tabs>
        <w:spacing w:before="240"/>
        <w:jc w:val="center"/>
        <w:rPr>
          <w:color w:val="auto"/>
          <w:lang w:val="en-GB"/>
        </w:rPr>
      </w:pPr>
    </w:p>
    <w:p w:rsidR="00B2191F" w:rsidRPr="00C07C2B" w:rsidRDefault="00310DB0" w:rsidP="00B2191F">
      <w:pPr>
        <w:autoSpaceDE w:val="0"/>
        <w:autoSpaceDN w:val="0"/>
        <w:adjustRightInd w:val="0"/>
        <w:spacing w:after="720"/>
        <w:jc w:val="center"/>
        <w:rPr>
          <w:lang w:val="en-GB"/>
        </w:rPr>
      </w:pPr>
      <w:fldSimple w:instr=" COMMENTS   \* MERGEFORMAT ">
        <w:r w:rsidR="00B2191F" w:rsidRPr="00C07C2B">
          <w:rPr>
            <w:lang w:val="en-GB"/>
          </w:rPr>
          <w:t>Copyright © 20</w:t>
        </w:r>
        <w:r w:rsidR="00A1037E" w:rsidRPr="00C07C2B">
          <w:rPr>
            <w:lang w:val="en-GB"/>
          </w:rPr>
          <w:t>1</w:t>
        </w:r>
        <w:r w:rsidR="00A25E16">
          <w:rPr>
            <w:lang w:val="en-GB"/>
          </w:rPr>
          <w:t>3</w:t>
        </w:r>
        <w:r w:rsidR="00B2191F" w:rsidRPr="00C07C2B">
          <w:rPr>
            <w:lang w:val="en-GB"/>
          </w:rPr>
          <w:t xml:space="preserve"> Open Geospatial Consortium, Inc. All Rights Reserved.</w:t>
        </w:r>
      </w:fldSimple>
      <w:r w:rsidR="00B2191F" w:rsidRPr="00C07C2B">
        <w:rPr>
          <w:lang w:val="en-GB"/>
        </w:rPr>
        <w:br/>
        <w:t xml:space="preserve">To obtain additional rights of use, visit </w:t>
      </w:r>
      <w:hyperlink r:id="rId9" w:history="1">
        <w:r w:rsidR="00B2191F" w:rsidRPr="00C07C2B">
          <w:rPr>
            <w:u w:val="single"/>
            <w:lang w:val="en-GB"/>
          </w:rPr>
          <w:t>http://www.opengeospatial.org/legal/</w:t>
        </w:r>
      </w:hyperlink>
      <w:r w:rsidR="00B2191F" w:rsidRPr="00C07C2B">
        <w:rPr>
          <w:lang w:val="en-GB"/>
        </w:rPr>
        <w:t>.</w:t>
      </w:r>
    </w:p>
    <w:p w:rsidR="004606C4" w:rsidRPr="00684C85" w:rsidRDefault="004606C4" w:rsidP="004606C4">
      <w:pPr>
        <w:jc w:val="center"/>
        <w:rPr>
          <w:b/>
          <w:bCs/>
        </w:rPr>
      </w:pPr>
      <w:r w:rsidRPr="004606C4">
        <w:rPr>
          <w:b/>
          <w:bCs/>
        </w:rPr>
        <w:t xml:space="preserve"> </w:t>
      </w:r>
      <w:r>
        <w:rPr>
          <w:b/>
          <w:bCs/>
        </w:rPr>
        <w:t>Warning</w:t>
      </w:r>
    </w:p>
    <w:p w:rsidR="004606C4" w:rsidRDefault="004606C4" w:rsidP="004606C4">
      <w:r>
        <w:t>This document is not an OGC Standard. This document is distributed for review and comment. This document is subject to change without notice and may not be referred to as an OGC Standard.</w:t>
      </w:r>
    </w:p>
    <w:p w:rsidR="004606C4" w:rsidRDefault="004606C4" w:rsidP="00C172DF">
      <w:pPr>
        <w:pStyle w:val="zzCover"/>
        <w:framePr w:hSpace="142" w:vSpace="142" w:wrap="auto" w:vAnchor="page" w:hAnchor="page" w:x="1816" w:y="12987"/>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Pr="004606C4">
        <w:rPr>
          <w:b w:val="0"/>
          <w:color w:val="auto"/>
          <w:sz w:val="20"/>
        </w:rPr>
        <w:t>Publicly Available Standard</w:t>
      </w:r>
    </w:p>
    <w:p w:rsidR="004606C4" w:rsidRDefault="004606C4" w:rsidP="00C172DF">
      <w:pPr>
        <w:pStyle w:val="zzCover"/>
        <w:framePr w:hSpace="142" w:vSpace="142" w:wrap="auto" w:vAnchor="page" w:hAnchor="page" w:x="1816" w:y="12987"/>
        <w:tabs>
          <w:tab w:val="left" w:pos="1980"/>
        </w:tabs>
        <w:suppressAutoHyphens/>
        <w:spacing w:after="0"/>
        <w:jc w:val="left"/>
        <w:rPr>
          <w:b w:val="0"/>
          <w:color w:val="auto"/>
          <w:sz w:val="20"/>
        </w:rPr>
      </w:pPr>
      <w:r>
        <w:rPr>
          <w:b w:val="0"/>
          <w:color w:val="auto"/>
          <w:sz w:val="20"/>
        </w:rPr>
        <w:t>Document subtype:   </w:t>
      </w:r>
      <w:r>
        <w:rPr>
          <w:b w:val="0"/>
          <w:color w:val="auto"/>
          <w:sz w:val="20"/>
        </w:rPr>
        <w:tab/>
        <w:t>Part of Implementation Specification</w:t>
      </w:r>
    </w:p>
    <w:p w:rsidR="004606C4" w:rsidRDefault="004606C4" w:rsidP="00C172DF">
      <w:pPr>
        <w:pStyle w:val="zzCover"/>
        <w:framePr w:hSpace="142" w:vSpace="142" w:wrap="auto" w:vAnchor="page" w:hAnchor="page" w:x="1816" w:y="12987"/>
        <w:tabs>
          <w:tab w:val="left" w:pos="1980"/>
        </w:tabs>
        <w:suppressAutoHyphens/>
        <w:spacing w:after="0"/>
        <w:jc w:val="left"/>
        <w:rPr>
          <w:b w:val="0"/>
          <w:color w:val="auto"/>
          <w:sz w:val="20"/>
        </w:rPr>
      </w:pPr>
      <w:r>
        <w:rPr>
          <w:b w:val="0"/>
          <w:color w:val="auto"/>
          <w:sz w:val="20"/>
        </w:rPr>
        <w:t>Document stage:   </w:t>
      </w:r>
      <w:r>
        <w:rPr>
          <w:b w:val="0"/>
          <w:color w:val="auto"/>
          <w:sz w:val="20"/>
        </w:rPr>
        <w:tab/>
        <w:t>Draft Proposed Version 3.0.0</w:t>
      </w:r>
    </w:p>
    <w:p w:rsidR="004606C4" w:rsidRDefault="004606C4" w:rsidP="00C172DF">
      <w:pPr>
        <w:pStyle w:val="zzCover"/>
        <w:framePr w:hSpace="142" w:vSpace="142" w:wrap="auto" w:vAnchor="page" w:hAnchor="page" w:x="1816" w:y="12987"/>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rsidR="004606C4" w:rsidRDefault="004606C4" w:rsidP="004606C4">
      <w:r>
        <w:t>Recipients of this document are invited to submit, with their comments, notification of any relevant patent rights of which they are aware and to provide supporting documentation.</w:t>
      </w:r>
    </w:p>
    <w:p w:rsidR="00483DEA" w:rsidRPr="000B65F0" w:rsidRDefault="00483DEA" w:rsidP="00483DEA">
      <w:pPr>
        <w:rPr>
          <w:sz w:val="16"/>
          <w:szCs w:val="16"/>
        </w:rPr>
      </w:pPr>
      <w:r w:rsidRPr="000B65F0">
        <w:rPr>
          <w:sz w:val="16"/>
          <w:szCs w:val="16"/>
        </w:rPr>
        <w:lastRenderedPageBreak/>
        <w:t>License Agreement</w:t>
      </w:r>
    </w:p>
    <w:p w:rsidR="00483DEA" w:rsidRPr="000B65F0" w:rsidRDefault="00483DEA" w:rsidP="00483DEA">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rsidR="00483DEA" w:rsidRPr="000B65F0" w:rsidRDefault="00483DEA" w:rsidP="00483DEA">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rsidR="00483DEA" w:rsidRPr="000B65F0" w:rsidRDefault="00483DEA" w:rsidP="00483DEA">
      <w:pPr>
        <w:rPr>
          <w:sz w:val="16"/>
          <w:szCs w:val="16"/>
        </w:rPr>
      </w:pPr>
      <w:r w:rsidRPr="000B65F0">
        <w:rPr>
          <w:sz w:val="16"/>
          <w:szCs w:val="16"/>
        </w:rPr>
        <w:t>THIS LICENSE IS A COPYRIGHT LICENSE ONLY, AND DOES NOT CONVEY ANY RIGHTS UNDER ANY PATENTS THAT MAY BE IN FORCE ANYWHERE IN THE WORLD.</w:t>
      </w:r>
    </w:p>
    <w:p w:rsidR="00483DEA" w:rsidRPr="000B65F0" w:rsidRDefault="00483DEA" w:rsidP="00483DEA">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rsidR="00483DEA" w:rsidRPr="000B65F0" w:rsidRDefault="00483DEA" w:rsidP="00483DEA">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rsidR="00483DEA" w:rsidRPr="00F60CB2" w:rsidRDefault="00483DEA" w:rsidP="00483DEA">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rsidR="00154448" w:rsidRPr="00692DBA" w:rsidRDefault="0030539B" w:rsidP="00EC1DD4">
      <w:pPr>
        <w:pStyle w:val="TOC1"/>
        <w:keepNext/>
        <w:pageBreakBefore/>
        <w:tabs>
          <w:tab w:val="right" w:pos="8640"/>
          <w:tab w:val="right" w:leader="dot" w:pos="10440"/>
        </w:tabs>
        <w:spacing w:before="720" w:after="120"/>
        <w:ind w:right="0"/>
        <w:rPr>
          <w:b/>
          <w:lang w:val="en-GB"/>
        </w:rPr>
      </w:pPr>
      <w:r w:rsidRPr="00692DBA">
        <w:rPr>
          <w:rStyle w:val="zzContentsChar"/>
          <w:lang w:val="en-GB"/>
        </w:rPr>
        <w:lastRenderedPageBreak/>
        <w:t>Contents</w:t>
      </w:r>
      <w:r w:rsidRPr="00692DBA">
        <w:rPr>
          <w:lang w:val="en-GB"/>
        </w:rPr>
        <w:tab/>
        <w:t>Page</w:t>
      </w:r>
    </w:p>
    <w:p w:rsidR="00363B84" w:rsidRDefault="00F203E3">
      <w:pPr>
        <w:pStyle w:val="TOC1"/>
        <w:rPr>
          <w:rFonts w:asciiTheme="minorHAnsi" w:eastAsiaTheme="minorEastAsia" w:hAnsiTheme="minorHAnsi" w:cstheme="minorBidi"/>
          <w:noProof/>
          <w:sz w:val="22"/>
          <w:szCs w:val="22"/>
          <w:lang w:val="en-CA" w:eastAsia="en-CA"/>
        </w:rPr>
      </w:pPr>
      <w:r>
        <w:rPr>
          <w:lang w:val="en-GB"/>
        </w:rPr>
        <w:fldChar w:fldCharType="begin"/>
      </w:r>
      <w:r w:rsidR="00725F27">
        <w:rPr>
          <w:lang w:val="en-GB"/>
        </w:rPr>
        <w:instrText xml:space="preserve"> TOC \o "1-3" \h \z \u </w:instrText>
      </w:r>
      <w:r>
        <w:rPr>
          <w:lang w:val="en-GB"/>
        </w:rPr>
        <w:fldChar w:fldCharType="separate"/>
      </w:r>
      <w:hyperlink w:anchor="_Toc382163156" w:history="1">
        <w:r w:rsidR="00363B84" w:rsidRPr="00837D83">
          <w:rPr>
            <w:rStyle w:val="Hyperlink"/>
            <w:noProof/>
            <w:lang w:val="en-GB"/>
          </w:rPr>
          <w:t>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Scope</w:t>
        </w:r>
        <w:r w:rsidR="00363B84">
          <w:rPr>
            <w:noProof/>
            <w:webHidden/>
          </w:rPr>
          <w:tab/>
        </w:r>
        <w:r>
          <w:rPr>
            <w:noProof/>
            <w:webHidden/>
          </w:rPr>
          <w:fldChar w:fldCharType="begin"/>
        </w:r>
        <w:r w:rsidR="00363B84">
          <w:rPr>
            <w:noProof/>
            <w:webHidden/>
          </w:rPr>
          <w:instrText xml:space="preserve"> PAGEREF _Toc382163156 \h </w:instrText>
        </w:r>
        <w:r>
          <w:rPr>
            <w:noProof/>
            <w:webHidden/>
          </w:rPr>
        </w:r>
        <w:r>
          <w:rPr>
            <w:noProof/>
            <w:webHidden/>
          </w:rPr>
          <w:fldChar w:fldCharType="separate"/>
        </w:r>
        <w:r w:rsidR="00363B84">
          <w:rPr>
            <w:noProof/>
            <w:webHidden/>
          </w:rPr>
          <w:t>9</w:t>
        </w:r>
        <w:r>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157" w:history="1">
        <w:r w:rsidR="00363B84" w:rsidRPr="00837D83">
          <w:rPr>
            <w:rStyle w:val="Hyperlink"/>
            <w:noProof/>
            <w:lang w:val="en-GB"/>
          </w:rPr>
          <w:t>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Conformance</w:t>
        </w:r>
        <w:r w:rsidR="00363B84">
          <w:rPr>
            <w:noProof/>
            <w:webHidden/>
          </w:rPr>
          <w:tab/>
        </w:r>
        <w:r w:rsidR="00F203E3">
          <w:rPr>
            <w:noProof/>
            <w:webHidden/>
          </w:rPr>
          <w:fldChar w:fldCharType="begin"/>
        </w:r>
        <w:r w:rsidR="00363B84">
          <w:rPr>
            <w:noProof/>
            <w:webHidden/>
          </w:rPr>
          <w:instrText xml:space="preserve"> PAGEREF _Toc382163157 \h </w:instrText>
        </w:r>
        <w:r w:rsidR="00F203E3">
          <w:rPr>
            <w:noProof/>
            <w:webHidden/>
          </w:rPr>
        </w:r>
        <w:r w:rsidR="00F203E3">
          <w:rPr>
            <w:noProof/>
            <w:webHidden/>
          </w:rPr>
          <w:fldChar w:fldCharType="separate"/>
        </w:r>
        <w:r w:rsidR="00363B84">
          <w:rPr>
            <w:noProof/>
            <w:webHidden/>
          </w:rPr>
          <w:t>9</w:t>
        </w:r>
        <w:r w:rsidR="00F203E3">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158" w:history="1">
        <w:r w:rsidR="00363B84" w:rsidRPr="00837D83">
          <w:rPr>
            <w:rStyle w:val="Hyperlink"/>
            <w:noProof/>
            <w:lang w:val="en-GB"/>
          </w:rPr>
          <w:t>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Normative references</w:t>
        </w:r>
        <w:r w:rsidR="00363B84">
          <w:rPr>
            <w:noProof/>
            <w:webHidden/>
          </w:rPr>
          <w:tab/>
        </w:r>
        <w:r w:rsidR="00F203E3">
          <w:rPr>
            <w:noProof/>
            <w:webHidden/>
          </w:rPr>
          <w:fldChar w:fldCharType="begin"/>
        </w:r>
        <w:r w:rsidR="00363B84">
          <w:rPr>
            <w:noProof/>
            <w:webHidden/>
          </w:rPr>
          <w:instrText xml:space="preserve"> PAGEREF _Toc382163158 \h </w:instrText>
        </w:r>
        <w:r w:rsidR="00F203E3">
          <w:rPr>
            <w:noProof/>
            <w:webHidden/>
          </w:rPr>
        </w:r>
        <w:r w:rsidR="00F203E3">
          <w:rPr>
            <w:noProof/>
            <w:webHidden/>
          </w:rPr>
          <w:fldChar w:fldCharType="separate"/>
        </w:r>
        <w:r w:rsidR="00363B84">
          <w:rPr>
            <w:noProof/>
            <w:webHidden/>
          </w:rPr>
          <w:t>23</w:t>
        </w:r>
        <w:r w:rsidR="00F203E3">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159" w:history="1">
        <w:r w:rsidR="00363B84" w:rsidRPr="00837D83">
          <w:rPr>
            <w:rStyle w:val="Hyperlink"/>
            <w:noProof/>
            <w:lang w:val="en-GB"/>
          </w:rPr>
          <w:t>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Terms and definitions</w:t>
        </w:r>
        <w:r w:rsidR="00363B84">
          <w:rPr>
            <w:noProof/>
            <w:webHidden/>
          </w:rPr>
          <w:tab/>
        </w:r>
        <w:r w:rsidR="00F203E3">
          <w:rPr>
            <w:noProof/>
            <w:webHidden/>
          </w:rPr>
          <w:fldChar w:fldCharType="begin"/>
        </w:r>
        <w:r w:rsidR="00363B84">
          <w:rPr>
            <w:noProof/>
            <w:webHidden/>
          </w:rPr>
          <w:instrText xml:space="preserve"> PAGEREF _Toc382163159 \h </w:instrText>
        </w:r>
        <w:r w:rsidR="00F203E3">
          <w:rPr>
            <w:noProof/>
            <w:webHidden/>
          </w:rPr>
        </w:r>
        <w:r w:rsidR="00F203E3">
          <w:rPr>
            <w:noProof/>
            <w:webHidden/>
          </w:rPr>
          <w:fldChar w:fldCharType="separate"/>
        </w:r>
        <w:r w:rsidR="00363B84">
          <w:rPr>
            <w:noProof/>
            <w:webHidden/>
          </w:rPr>
          <w:t>25</w:t>
        </w:r>
        <w:r w:rsidR="00F203E3">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160" w:history="1">
        <w:r w:rsidR="00363B84" w:rsidRPr="00837D83">
          <w:rPr>
            <w:rStyle w:val="Hyperlink"/>
            <w:noProof/>
            <w:lang w:val="en-GB"/>
          </w:rPr>
          <w:t>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Symbols (and abbreviated terms)</w:t>
        </w:r>
        <w:r w:rsidR="00363B84">
          <w:rPr>
            <w:noProof/>
            <w:webHidden/>
          </w:rPr>
          <w:tab/>
        </w:r>
        <w:r w:rsidR="00F203E3">
          <w:rPr>
            <w:noProof/>
            <w:webHidden/>
          </w:rPr>
          <w:fldChar w:fldCharType="begin"/>
        </w:r>
        <w:r w:rsidR="00363B84">
          <w:rPr>
            <w:noProof/>
            <w:webHidden/>
          </w:rPr>
          <w:instrText xml:space="preserve"> PAGEREF _Toc382163160 \h </w:instrText>
        </w:r>
        <w:r w:rsidR="00F203E3">
          <w:rPr>
            <w:noProof/>
            <w:webHidden/>
          </w:rPr>
        </w:r>
        <w:r w:rsidR="00F203E3">
          <w:rPr>
            <w:noProof/>
            <w:webHidden/>
          </w:rPr>
          <w:fldChar w:fldCharType="separate"/>
        </w:r>
        <w:r w:rsidR="00363B84">
          <w:rPr>
            <w:noProof/>
            <w:webHidden/>
          </w:rPr>
          <w:t>27</w:t>
        </w:r>
        <w:r w:rsidR="00F203E3">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161" w:history="1">
        <w:r w:rsidR="00363B84" w:rsidRPr="00837D83">
          <w:rPr>
            <w:rStyle w:val="Hyperlink"/>
            <w:noProof/>
            <w:lang w:val="en-GB"/>
          </w:rPr>
          <w:t>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Common service elements</w:t>
        </w:r>
        <w:r w:rsidR="00363B84">
          <w:rPr>
            <w:noProof/>
            <w:webHidden/>
          </w:rPr>
          <w:tab/>
        </w:r>
        <w:r w:rsidR="00F203E3">
          <w:rPr>
            <w:noProof/>
            <w:webHidden/>
          </w:rPr>
          <w:fldChar w:fldCharType="begin"/>
        </w:r>
        <w:r w:rsidR="00363B84">
          <w:rPr>
            <w:noProof/>
            <w:webHidden/>
          </w:rPr>
          <w:instrText xml:space="preserve"> PAGEREF _Toc382163161 \h </w:instrText>
        </w:r>
        <w:r w:rsidR="00F203E3">
          <w:rPr>
            <w:noProof/>
            <w:webHidden/>
          </w:rPr>
        </w:r>
        <w:r w:rsidR="00F203E3">
          <w:rPr>
            <w:noProof/>
            <w:webHidden/>
          </w:rPr>
          <w:fldChar w:fldCharType="separate"/>
        </w:r>
        <w:r w:rsidR="00363B84">
          <w:rPr>
            <w:noProof/>
            <w:webHidden/>
          </w:rPr>
          <w:t>27</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62" w:history="1">
        <w:r w:rsidR="00363B84" w:rsidRPr="00837D83">
          <w:rPr>
            <w:rStyle w:val="Hyperlink"/>
            <w:noProof/>
            <w:lang w:val="en-GB"/>
          </w:rPr>
          <w:t>6.1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_Toc382163162 \h </w:instrText>
        </w:r>
        <w:r w:rsidR="00F203E3">
          <w:rPr>
            <w:noProof/>
            <w:webHidden/>
          </w:rPr>
        </w:r>
        <w:r w:rsidR="00F203E3">
          <w:rPr>
            <w:noProof/>
            <w:webHidden/>
          </w:rPr>
          <w:fldChar w:fldCharType="separate"/>
        </w:r>
        <w:r w:rsidR="00363B84">
          <w:rPr>
            <w:noProof/>
            <w:webHidden/>
          </w:rPr>
          <w:t>27</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63" w:history="1">
        <w:r w:rsidR="00363B84" w:rsidRPr="00837D83">
          <w:rPr>
            <w:rStyle w:val="Hyperlink"/>
            <w:noProof/>
            <w:lang w:val="en-GB"/>
          </w:rPr>
          <w:t>6.2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HTTP methods</w:t>
        </w:r>
        <w:r w:rsidR="00363B84">
          <w:rPr>
            <w:noProof/>
            <w:webHidden/>
          </w:rPr>
          <w:tab/>
        </w:r>
        <w:r w:rsidR="00F203E3">
          <w:rPr>
            <w:noProof/>
            <w:webHidden/>
          </w:rPr>
          <w:fldChar w:fldCharType="begin"/>
        </w:r>
        <w:r w:rsidR="00363B84">
          <w:rPr>
            <w:noProof/>
            <w:webHidden/>
          </w:rPr>
          <w:instrText xml:space="preserve"> PAGEREF _Toc382163163 \h </w:instrText>
        </w:r>
        <w:r w:rsidR="00F203E3">
          <w:rPr>
            <w:noProof/>
            <w:webHidden/>
          </w:rPr>
        </w:r>
        <w:r w:rsidR="00F203E3">
          <w:rPr>
            <w:noProof/>
            <w:webHidden/>
          </w:rPr>
          <w:fldChar w:fldCharType="separate"/>
        </w:r>
        <w:r w:rsidR="00363B84">
          <w:rPr>
            <w:noProof/>
            <w:webHidden/>
          </w:rPr>
          <w:t>28</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64" w:history="1">
        <w:r w:rsidR="00363B84" w:rsidRPr="00837D83">
          <w:rPr>
            <w:rStyle w:val="Hyperlink"/>
            <w:noProof/>
            <w:lang w:val="en-GB"/>
          </w:rPr>
          <w:t>6.3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Namespaces</w:t>
        </w:r>
        <w:r w:rsidR="00363B84">
          <w:rPr>
            <w:noProof/>
            <w:webHidden/>
          </w:rPr>
          <w:tab/>
        </w:r>
        <w:r w:rsidR="00F203E3">
          <w:rPr>
            <w:noProof/>
            <w:webHidden/>
          </w:rPr>
          <w:fldChar w:fldCharType="begin"/>
        </w:r>
        <w:r w:rsidR="00363B84">
          <w:rPr>
            <w:noProof/>
            <w:webHidden/>
          </w:rPr>
          <w:instrText xml:space="preserve"> PAGEREF _Toc382163164 \h </w:instrText>
        </w:r>
        <w:r w:rsidR="00F203E3">
          <w:rPr>
            <w:noProof/>
            <w:webHidden/>
          </w:rPr>
        </w:r>
        <w:r w:rsidR="00F203E3">
          <w:rPr>
            <w:noProof/>
            <w:webHidden/>
          </w:rPr>
          <w:fldChar w:fldCharType="separate"/>
        </w:r>
        <w:r w:rsidR="00363B84">
          <w:rPr>
            <w:noProof/>
            <w:webHidden/>
          </w:rPr>
          <w:t>29</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65" w:history="1">
        <w:r w:rsidR="00363B84" w:rsidRPr="00837D83">
          <w:rPr>
            <w:rStyle w:val="Hyperlink"/>
            <w:noProof/>
            <w:lang w:val="en-GB"/>
          </w:rPr>
          <w:t>6.4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Obtaining service metadata</w:t>
        </w:r>
        <w:r w:rsidR="00363B84">
          <w:rPr>
            <w:noProof/>
            <w:webHidden/>
          </w:rPr>
          <w:tab/>
        </w:r>
        <w:r w:rsidR="00F203E3">
          <w:rPr>
            <w:noProof/>
            <w:webHidden/>
          </w:rPr>
          <w:fldChar w:fldCharType="begin"/>
        </w:r>
        <w:r w:rsidR="00363B84">
          <w:rPr>
            <w:noProof/>
            <w:webHidden/>
          </w:rPr>
          <w:instrText xml:space="preserve"> PAGEREF _Toc382163165 \h </w:instrText>
        </w:r>
        <w:r w:rsidR="00F203E3">
          <w:rPr>
            <w:noProof/>
            <w:webHidden/>
          </w:rPr>
        </w:r>
        <w:r w:rsidR="00F203E3">
          <w:rPr>
            <w:noProof/>
            <w:webHidden/>
          </w:rPr>
          <w:fldChar w:fldCharType="separate"/>
        </w:r>
        <w:r w:rsidR="00363B84">
          <w:rPr>
            <w:noProof/>
            <w:webHidden/>
          </w:rPr>
          <w:t>29</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66" w:history="1">
        <w:r w:rsidR="00363B84" w:rsidRPr="00837D83">
          <w:rPr>
            <w:rStyle w:val="Hyperlink"/>
            <w:noProof/>
            <w:lang w:val="en-GB"/>
          </w:rPr>
          <w:t>6.5</w:t>
        </w:r>
        <w:r w:rsidR="00363B84">
          <w:rPr>
            <w:rFonts w:asciiTheme="minorHAnsi" w:eastAsiaTheme="minorEastAsia" w:hAnsiTheme="minorHAnsi" w:cstheme="minorBidi"/>
            <w:noProof/>
            <w:sz w:val="22"/>
            <w:szCs w:val="22"/>
            <w:lang w:val="en-CA" w:eastAsia="en-CA"/>
          </w:rPr>
          <w:tab/>
        </w:r>
        <w:r w:rsidR="00363B84" w:rsidRPr="00837D83">
          <w:rPr>
            <w:rStyle w:val="Hyperlink"/>
            <w:bCs/>
            <w:noProof/>
            <w:lang w:val="en-GB" w:eastAsia="ar-SA"/>
          </w:rPr>
          <w:t>Request encoding</w:t>
        </w:r>
        <w:r w:rsidR="00363B84">
          <w:rPr>
            <w:noProof/>
            <w:webHidden/>
          </w:rPr>
          <w:tab/>
        </w:r>
        <w:r w:rsidR="00F203E3">
          <w:rPr>
            <w:noProof/>
            <w:webHidden/>
          </w:rPr>
          <w:fldChar w:fldCharType="begin"/>
        </w:r>
        <w:r w:rsidR="00363B84">
          <w:rPr>
            <w:noProof/>
            <w:webHidden/>
          </w:rPr>
          <w:instrText xml:space="preserve"> PAGEREF _Toc382163166 \h </w:instrText>
        </w:r>
        <w:r w:rsidR="00F203E3">
          <w:rPr>
            <w:noProof/>
            <w:webHidden/>
          </w:rPr>
        </w:r>
        <w:r w:rsidR="00F203E3">
          <w:rPr>
            <w:noProof/>
            <w:webHidden/>
          </w:rPr>
          <w:fldChar w:fldCharType="separate"/>
        </w:r>
        <w:r w:rsidR="00363B84">
          <w:rPr>
            <w:noProof/>
            <w:webHidden/>
          </w:rPr>
          <w:t>30</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67" w:history="1">
        <w:r w:rsidR="00363B84" w:rsidRPr="00837D83">
          <w:rPr>
            <w:rStyle w:val="Hyperlink"/>
            <w:noProof/>
            <w:lang w:val="en-GB"/>
          </w:rPr>
          <w:t>6.5.1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_Toc382163167 \h </w:instrText>
        </w:r>
        <w:r w:rsidR="00F203E3">
          <w:rPr>
            <w:noProof/>
            <w:webHidden/>
          </w:rPr>
        </w:r>
        <w:r w:rsidR="00F203E3">
          <w:rPr>
            <w:noProof/>
            <w:webHidden/>
          </w:rPr>
          <w:fldChar w:fldCharType="separate"/>
        </w:r>
        <w:r w:rsidR="00363B84">
          <w:rPr>
            <w:noProof/>
            <w:webHidden/>
          </w:rPr>
          <w:t>30</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68" w:history="1">
        <w:r w:rsidR="00363B84" w:rsidRPr="00837D83">
          <w:rPr>
            <w:rStyle w:val="Hyperlink"/>
            <w:noProof/>
            <w:lang w:val="en-GB"/>
          </w:rPr>
          <w:t>6.5.2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General model message mapping</w:t>
        </w:r>
        <w:r w:rsidR="00363B84">
          <w:rPr>
            <w:noProof/>
            <w:webHidden/>
          </w:rPr>
          <w:tab/>
        </w:r>
        <w:r w:rsidR="00F203E3">
          <w:rPr>
            <w:noProof/>
            <w:webHidden/>
          </w:rPr>
          <w:fldChar w:fldCharType="begin"/>
        </w:r>
        <w:r w:rsidR="00363B84">
          <w:rPr>
            <w:noProof/>
            <w:webHidden/>
          </w:rPr>
          <w:instrText xml:space="preserve"> PAGEREF _Toc382163168 \h </w:instrText>
        </w:r>
        <w:r w:rsidR="00F203E3">
          <w:rPr>
            <w:noProof/>
            <w:webHidden/>
          </w:rPr>
        </w:r>
        <w:r w:rsidR="00F203E3">
          <w:rPr>
            <w:noProof/>
            <w:webHidden/>
          </w:rPr>
          <w:fldChar w:fldCharType="separate"/>
        </w:r>
        <w:r w:rsidR="00363B84">
          <w:rPr>
            <w:noProof/>
            <w:webHidden/>
          </w:rPr>
          <w:t>30</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69" w:history="1">
        <w:r w:rsidR="00363B84" w:rsidRPr="00837D83">
          <w:rPr>
            <w:rStyle w:val="Hyperlink"/>
            <w:noProof/>
            <w:lang w:val="en-GB"/>
          </w:rPr>
          <w:t>6.5.3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HTTP methods</w:t>
        </w:r>
        <w:r w:rsidR="00363B84">
          <w:rPr>
            <w:noProof/>
            <w:webHidden/>
          </w:rPr>
          <w:tab/>
        </w:r>
        <w:r w:rsidR="00F203E3">
          <w:rPr>
            <w:noProof/>
            <w:webHidden/>
          </w:rPr>
          <w:fldChar w:fldCharType="begin"/>
        </w:r>
        <w:r w:rsidR="00363B84">
          <w:rPr>
            <w:noProof/>
            <w:webHidden/>
          </w:rPr>
          <w:instrText xml:space="preserve"> PAGEREF _Toc382163169 \h </w:instrText>
        </w:r>
        <w:r w:rsidR="00F203E3">
          <w:rPr>
            <w:noProof/>
            <w:webHidden/>
          </w:rPr>
        </w:r>
        <w:r w:rsidR="00F203E3">
          <w:rPr>
            <w:noProof/>
            <w:webHidden/>
          </w:rPr>
          <w:fldChar w:fldCharType="separate"/>
        </w:r>
        <w:r w:rsidR="00363B84">
          <w:rPr>
            <w:noProof/>
            <w:webHidden/>
          </w:rPr>
          <w:t>31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70" w:history="1">
        <w:r w:rsidR="00363B84" w:rsidRPr="00837D83">
          <w:rPr>
            <w:rStyle w:val="Hyperlink"/>
            <w:noProof/>
            <w:lang w:val="en-GB"/>
          </w:rPr>
          <w:t>6.5.4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KVP encoding rules</w:t>
        </w:r>
        <w:r w:rsidR="00363B84">
          <w:rPr>
            <w:noProof/>
            <w:webHidden/>
          </w:rPr>
          <w:tab/>
        </w:r>
        <w:r w:rsidR="00F203E3">
          <w:rPr>
            <w:noProof/>
            <w:webHidden/>
          </w:rPr>
          <w:fldChar w:fldCharType="begin"/>
        </w:r>
        <w:r w:rsidR="00363B84">
          <w:rPr>
            <w:noProof/>
            <w:webHidden/>
          </w:rPr>
          <w:instrText xml:space="preserve"> PAGEREF _Toc382163170 \h </w:instrText>
        </w:r>
        <w:r w:rsidR="00F203E3">
          <w:rPr>
            <w:noProof/>
            <w:webHidden/>
          </w:rPr>
        </w:r>
        <w:r w:rsidR="00F203E3">
          <w:rPr>
            <w:noProof/>
            <w:webHidden/>
          </w:rPr>
          <w:fldChar w:fldCharType="separate"/>
        </w:r>
        <w:r w:rsidR="00363B84">
          <w:rPr>
            <w:noProof/>
            <w:webHidden/>
          </w:rPr>
          <w:t>31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71" w:history="1">
        <w:r w:rsidR="00363B84" w:rsidRPr="00837D83">
          <w:rPr>
            <w:rStyle w:val="Hyperlink"/>
            <w:noProof/>
            <w:lang w:val="en-GB"/>
          </w:rPr>
          <w:t>6.5.5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Query predicate encoding</w:t>
        </w:r>
        <w:r w:rsidR="00363B84">
          <w:rPr>
            <w:noProof/>
            <w:webHidden/>
          </w:rPr>
          <w:tab/>
        </w:r>
        <w:r w:rsidR="00F203E3">
          <w:rPr>
            <w:noProof/>
            <w:webHidden/>
          </w:rPr>
          <w:fldChar w:fldCharType="begin"/>
        </w:r>
        <w:r w:rsidR="00363B84">
          <w:rPr>
            <w:noProof/>
            <w:webHidden/>
          </w:rPr>
          <w:instrText xml:space="preserve"> PAGEREF _Toc382163171 \h </w:instrText>
        </w:r>
        <w:r w:rsidR="00F203E3">
          <w:rPr>
            <w:noProof/>
            <w:webHidden/>
          </w:rPr>
        </w:r>
        <w:r w:rsidR="00F203E3">
          <w:rPr>
            <w:noProof/>
            <w:webHidden/>
          </w:rPr>
          <w:fldChar w:fldCharType="separate"/>
        </w:r>
        <w:r w:rsidR="00363B84">
          <w:rPr>
            <w:noProof/>
            <w:webHidden/>
          </w:rPr>
          <w:t>33</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72" w:history="1">
        <w:r w:rsidR="00363B84" w:rsidRPr="00837D83">
          <w:rPr>
            <w:rStyle w:val="Hyperlink"/>
            <w:noProof/>
          </w:rPr>
          <w:t>6.5.6</w:t>
        </w:r>
        <w:r w:rsidR="00363B84">
          <w:rPr>
            <w:rFonts w:asciiTheme="minorHAnsi" w:eastAsiaTheme="minorEastAsia" w:hAnsiTheme="minorHAnsi" w:cstheme="minorBidi"/>
            <w:noProof/>
            <w:sz w:val="22"/>
            <w:szCs w:val="22"/>
            <w:lang w:val="en-CA" w:eastAsia="en-CA"/>
          </w:rPr>
          <w:tab/>
        </w:r>
        <w:r w:rsidR="00363B84" w:rsidRPr="00837D83">
          <w:rPr>
            <w:rStyle w:val="Hyperlink"/>
            <w:noProof/>
          </w:rPr>
          <w:t>Enabling OpenSearch</w:t>
        </w:r>
        <w:r w:rsidR="00363B84">
          <w:rPr>
            <w:noProof/>
            <w:webHidden/>
          </w:rPr>
          <w:tab/>
        </w:r>
        <w:r w:rsidR="00F203E3">
          <w:rPr>
            <w:noProof/>
            <w:webHidden/>
          </w:rPr>
          <w:fldChar w:fldCharType="begin"/>
        </w:r>
        <w:r w:rsidR="00363B84">
          <w:rPr>
            <w:noProof/>
            <w:webHidden/>
          </w:rPr>
          <w:instrText xml:space="preserve"> PAGEREF _Toc382163172 \h </w:instrText>
        </w:r>
        <w:r w:rsidR="00F203E3">
          <w:rPr>
            <w:noProof/>
            <w:webHidden/>
          </w:rPr>
        </w:r>
        <w:r w:rsidR="00F203E3">
          <w:rPr>
            <w:noProof/>
            <w:webHidden/>
          </w:rPr>
          <w:fldChar w:fldCharType="separate"/>
        </w:r>
        <w:r w:rsidR="00363B84">
          <w:rPr>
            <w:noProof/>
            <w:webHidden/>
          </w:rPr>
          <w:t>37</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73" w:history="1">
        <w:r w:rsidR="00363B84" w:rsidRPr="00837D83">
          <w:rPr>
            <w:rStyle w:val="Hyperlink"/>
            <w:noProof/>
            <w:lang w:val="en-GB"/>
          </w:rPr>
          <w:t>6.6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Response encoding</w:t>
        </w:r>
        <w:r w:rsidR="00363B84">
          <w:rPr>
            <w:noProof/>
            <w:webHidden/>
          </w:rPr>
          <w:tab/>
        </w:r>
        <w:r w:rsidR="00F203E3">
          <w:rPr>
            <w:noProof/>
            <w:webHidden/>
          </w:rPr>
          <w:fldChar w:fldCharType="begin"/>
        </w:r>
        <w:r w:rsidR="00363B84">
          <w:rPr>
            <w:noProof/>
            <w:webHidden/>
          </w:rPr>
          <w:instrText xml:space="preserve"> PAGEREF _Toc382163173 \h </w:instrText>
        </w:r>
        <w:r w:rsidR="00F203E3">
          <w:rPr>
            <w:noProof/>
            <w:webHidden/>
          </w:rPr>
        </w:r>
        <w:r w:rsidR="00F203E3">
          <w:rPr>
            <w:noProof/>
            <w:webHidden/>
          </w:rPr>
          <w:fldChar w:fldCharType="separate"/>
        </w:r>
        <w:r w:rsidR="00363B84">
          <w:rPr>
            <w:noProof/>
            <w:webHidden/>
          </w:rPr>
          <w:t>41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74" w:history="1">
        <w:r w:rsidR="00363B84" w:rsidRPr="00837D83">
          <w:rPr>
            <w:rStyle w:val="Hyperlink"/>
            <w:noProof/>
            <w:lang w:val="en-GB"/>
          </w:rPr>
          <w:t>6.6.1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_Toc382163174 \h </w:instrText>
        </w:r>
        <w:r w:rsidR="00F203E3">
          <w:rPr>
            <w:noProof/>
            <w:webHidden/>
          </w:rPr>
        </w:r>
        <w:r w:rsidR="00F203E3">
          <w:rPr>
            <w:noProof/>
            <w:webHidden/>
          </w:rPr>
          <w:fldChar w:fldCharType="separate"/>
        </w:r>
        <w:r w:rsidR="00363B84">
          <w:rPr>
            <w:noProof/>
            <w:webHidden/>
          </w:rPr>
          <w:t>41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75" w:history="1">
        <w:r w:rsidR="00363B84" w:rsidRPr="00837D83">
          <w:rPr>
            <w:rStyle w:val="Hyperlink"/>
            <w:noProof/>
            <w:lang w:val="en-GB"/>
          </w:rPr>
          <w:t>6.6.2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Abstract Record</w:t>
        </w:r>
        <w:r w:rsidR="00363B84">
          <w:rPr>
            <w:noProof/>
            <w:webHidden/>
          </w:rPr>
          <w:tab/>
        </w:r>
        <w:r w:rsidR="00F203E3">
          <w:rPr>
            <w:noProof/>
            <w:webHidden/>
          </w:rPr>
          <w:fldChar w:fldCharType="begin"/>
        </w:r>
        <w:r w:rsidR="00363B84">
          <w:rPr>
            <w:noProof/>
            <w:webHidden/>
          </w:rPr>
          <w:instrText xml:space="preserve"> PAGEREF _Toc382163175 \h </w:instrText>
        </w:r>
        <w:r w:rsidR="00F203E3">
          <w:rPr>
            <w:noProof/>
            <w:webHidden/>
          </w:rPr>
        </w:r>
        <w:r w:rsidR="00F203E3">
          <w:rPr>
            <w:noProof/>
            <w:webHidden/>
          </w:rPr>
          <w:fldChar w:fldCharType="separate"/>
        </w:r>
        <w:r w:rsidR="00363B84">
          <w:rPr>
            <w:noProof/>
            <w:webHidden/>
          </w:rPr>
          <w:t>41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76" w:history="1">
        <w:r w:rsidR="00363B84" w:rsidRPr="00837D83">
          <w:rPr>
            <w:rStyle w:val="Hyperlink"/>
            <w:noProof/>
            <w:lang w:val="en-GB"/>
          </w:rPr>
          <w:t>6.6.3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Core queryable and returnable realization</w:t>
        </w:r>
        <w:r w:rsidR="00363B84">
          <w:rPr>
            <w:noProof/>
            <w:webHidden/>
          </w:rPr>
          <w:tab/>
        </w:r>
        <w:r w:rsidR="00F203E3">
          <w:rPr>
            <w:noProof/>
            <w:webHidden/>
          </w:rPr>
          <w:fldChar w:fldCharType="begin"/>
        </w:r>
        <w:r w:rsidR="00363B84">
          <w:rPr>
            <w:noProof/>
            <w:webHidden/>
          </w:rPr>
          <w:instrText xml:space="preserve"> PAGEREF _Toc382163176 \h </w:instrText>
        </w:r>
        <w:r w:rsidR="00F203E3">
          <w:rPr>
            <w:noProof/>
            <w:webHidden/>
          </w:rPr>
        </w:r>
        <w:r w:rsidR="00F203E3">
          <w:rPr>
            <w:noProof/>
            <w:webHidden/>
          </w:rPr>
          <w:fldChar w:fldCharType="separate"/>
        </w:r>
        <w:r w:rsidR="00363B84">
          <w:rPr>
            <w:noProof/>
            <w:webHidden/>
          </w:rPr>
          <w:t>42</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77" w:history="1">
        <w:r w:rsidR="00363B84" w:rsidRPr="00837D83">
          <w:rPr>
            <w:rStyle w:val="Hyperlink"/>
            <w:noProof/>
            <w:lang w:eastAsia="en-US"/>
          </w:rPr>
          <w:t>6.7</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eastAsia="en-US"/>
          </w:rPr>
          <w:t>Exception encoding</w:t>
        </w:r>
        <w:r w:rsidR="00363B84">
          <w:rPr>
            <w:noProof/>
            <w:webHidden/>
          </w:rPr>
          <w:tab/>
        </w:r>
        <w:r w:rsidR="00F203E3">
          <w:rPr>
            <w:noProof/>
            <w:webHidden/>
          </w:rPr>
          <w:fldChar w:fldCharType="begin"/>
        </w:r>
        <w:r w:rsidR="00363B84">
          <w:rPr>
            <w:noProof/>
            <w:webHidden/>
          </w:rPr>
          <w:instrText xml:space="preserve"> PAGEREF _Toc382163177 \h </w:instrText>
        </w:r>
        <w:r w:rsidR="00F203E3">
          <w:rPr>
            <w:noProof/>
            <w:webHidden/>
          </w:rPr>
        </w:r>
        <w:r w:rsidR="00F203E3">
          <w:rPr>
            <w:noProof/>
            <w:webHidden/>
          </w:rPr>
          <w:fldChar w:fldCharType="separate"/>
        </w:r>
        <w:r w:rsidR="00363B84">
          <w:rPr>
            <w:noProof/>
            <w:webHidden/>
          </w:rPr>
          <w:t>48</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78" w:history="1">
        <w:r w:rsidR="00363B84" w:rsidRPr="00837D83">
          <w:rPr>
            <w:rStyle w:val="Hyperlink"/>
            <w:noProof/>
            <w:lang w:val="en-GB"/>
          </w:rPr>
          <w:t>6.7.1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XML encoding</w:t>
        </w:r>
        <w:r w:rsidR="00363B84">
          <w:rPr>
            <w:noProof/>
            <w:webHidden/>
          </w:rPr>
          <w:tab/>
        </w:r>
        <w:r w:rsidR="00F203E3">
          <w:rPr>
            <w:noProof/>
            <w:webHidden/>
          </w:rPr>
          <w:fldChar w:fldCharType="begin"/>
        </w:r>
        <w:r w:rsidR="00363B84">
          <w:rPr>
            <w:noProof/>
            <w:webHidden/>
          </w:rPr>
          <w:instrText xml:space="preserve"> PAGEREF _Toc382163178 \h </w:instrText>
        </w:r>
        <w:r w:rsidR="00F203E3">
          <w:rPr>
            <w:noProof/>
            <w:webHidden/>
          </w:rPr>
        </w:r>
        <w:r w:rsidR="00F203E3">
          <w:rPr>
            <w:noProof/>
            <w:webHidden/>
          </w:rPr>
          <w:fldChar w:fldCharType="separate"/>
        </w:r>
        <w:r w:rsidR="00363B84">
          <w:rPr>
            <w:noProof/>
            <w:webHidden/>
          </w:rPr>
          <w:t>48</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79" w:history="1">
        <w:r w:rsidR="00363B84" w:rsidRPr="00837D83">
          <w:rPr>
            <w:rStyle w:val="Hyperlink"/>
            <w:noProof/>
            <w:lang w:val="en-GB"/>
          </w:rPr>
          <w:t>6.7.2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HTTP status codes</w:t>
        </w:r>
        <w:r w:rsidR="00363B84">
          <w:rPr>
            <w:noProof/>
            <w:webHidden/>
          </w:rPr>
          <w:tab/>
        </w:r>
        <w:r w:rsidR="00F203E3">
          <w:rPr>
            <w:noProof/>
            <w:webHidden/>
          </w:rPr>
          <w:fldChar w:fldCharType="begin"/>
        </w:r>
        <w:r w:rsidR="00363B84">
          <w:rPr>
            <w:noProof/>
            <w:webHidden/>
          </w:rPr>
          <w:instrText xml:space="preserve"> PAGEREF _Toc382163179 \h </w:instrText>
        </w:r>
        <w:r w:rsidR="00F203E3">
          <w:rPr>
            <w:noProof/>
            <w:webHidden/>
          </w:rPr>
        </w:r>
        <w:r w:rsidR="00F203E3">
          <w:rPr>
            <w:noProof/>
            <w:webHidden/>
          </w:rPr>
          <w:fldChar w:fldCharType="separate"/>
        </w:r>
        <w:r w:rsidR="00363B84">
          <w:rPr>
            <w:noProof/>
            <w:webHidden/>
          </w:rPr>
          <w:t>50</w:t>
        </w:r>
        <w:r w:rsidR="00F203E3">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180" w:history="1">
        <w:r w:rsidR="00363B84" w:rsidRPr="00837D83">
          <w:rPr>
            <w:rStyle w:val="Hyperlink"/>
            <w:noProof/>
            <w:lang w:val="en-GB"/>
          </w:rPr>
          <w:t>7</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Operations overview</w:t>
        </w:r>
        <w:r w:rsidR="00363B84">
          <w:rPr>
            <w:noProof/>
            <w:webHidden/>
          </w:rPr>
          <w:tab/>
        </w:r>
        <w:r w:rsidR="00F203E3">
          <w:rPr>
            <w:noProof/>
            <w:webHidden/>
          </w:rPr>
          <w:fldChar w:fldCharType="begin"/>
        </w:r>
        <w:r w:rsidR="00363B84">
          <w:rPr>
            <w:noProof/>
            <w:webHidden/>
          </w:rPr>
          <w:instrText xml:space="preserve"> PAGEREF _Toc382163180 \h </w:instrText>
        </w:r>
        <w:r w:rsidR="00F203E3">
          <w:rPr>
            <w:noProof/>
            <w:webHidden/>
          </w:rPr>
        </w:r>
        <w:r w:rsidR="00F203E3">
          <w:rPr>
            <w:noProof/>
            <w:webHidden/>
          </w:rPr>
          <w:fldChar w:fldCharType="separate"/>
        </w:r>
        <w:r w:rsidR="00363B84">
          <w:rPr>
            <w:noProof/>
            <w:webHidden/>
          </w:rPr>
          <w:t>51</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81" w:history="1">
        <w:r w:rsidR="00363B84" w:rsidRPr="00837D83">
          <w:rPr>
            <w:rStyle w:val="Hyperlink"/>
            <w:noProof/>
            <w:lang w:val="en-GB"/>
          </w:rPr>
          <w:t>7.1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GetCapabilities operation</w:t>
        </w:r>
        <w:r w:rsidR="00363B84">
          <w:rPr>
            <w:noProof/>
            <w:webHidden/>
          </w:rPr>
          <w:tab/>
        </w:r>
        <w:r w:rsidR="00F203E3">
          <w:rPr>
            <w:noProof/>
            <w:webHidden/>
          </w:rPr>
          <w:fldChar w:fldCharType="begin"/>
        </w:r>
        <w:r w:rsidR="00363B84">
          <w:rPr>
            <w:noProof/>
            <w:webHidden/>
          </w:rPr>
          <w:instrText xml:space="preserve"> PAGEREF _Toc382163181 \h </w:instrText>
        </w:r>
        <w:r w:rsidR="00F203E3">
          <w:rPr>
            <w:noProof/>
            <w:webHidden/>
          </w:rPr>
        </w:r>
        <w:r w:rsidR="00F203E3">
          <w:rPr>
            <w:noProof/>
            <w:webHidden/>
          </w:rPr>
          <w:fldChar w:fldCharType="separate"/>
        </w:r>
        <w:r w:rsidR="00363B84">
          <w:rPr>
            <w:noProof/>
            <w:webHidden/>
          </w:rPr>
          <w:t>53</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82" w:history="1">
        <w:r w:rsidR="00363B84" w:rsidRPr="00837D83">
          <w:rPr>
            <w:rStyle w:val="Hyperlink"/>
            <w:noProof/>
            <w:lang w:val="en-GB"/>
          </w:rPr>
          <w:t>7.1.1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_Toc382163182 \h </w:instrText>
        </w:r>
        <w:r w:rsidR="00F203E3">
          <w:rPr>
            <w:noProof/>
            <w:webHidden/>
          </w:rPr>
        </w:r>
        <w:r w:rsidR="00F203E3">
          <w:rPr>
            <w:noProof/>
            <w:webHidden/>
          </w:rPr>
          <w:fldChar w:fldCharType="separate"/>
        </w:r>
        <w:r w:rsidR="00363B84">
          <w:rPr>
            <w:noProof/>
            <w:webHidden/>
          </w:rPr>
          <w:t>53</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83" w:history="1">
        <w:r w:rsidR="00363B84" w:rsidRPr="00837D83">
          <w:rPr>
            <w:rStyle w:val="Hyperlink"/>
            <w:noProof/>
            <w:lang w:val="en-GB"/>
          </w:rPr>
          <w:t>7.1.2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Operation request</w:t>
        </w:r>
        <w:r w:rsidR="00363B84">
          <w:rPr>
            <w:noProof/>
            <w:webHidden/>
          </w:rPr>
          <w:tab/>
        </w:r>
        <w:r w:rsidR="00F203E3">
          <w:rPr>
            <w:noProof/>
            <w:webHidden/>
          </w:rPr>
          <w:fldChar w:fldCharType="begin"/>
        </w:r>
        <w:r w:rsidR="00363B84">
          <w:rPr>
            <w:noProof/>
            <w:webHidden/>
          </w:rPr>
          <w:instrText xml:space="preserve"> PAGEREF _Toc382163183 \h </w:instrText>
        </w:r>
        <w:r w:rsidR="00F203E3">
          <w:rPr>
            <w:noProof/>
            <w:webHidden/>
          </w:rPr>
        </w:r>
        <w:r w:rsidR="00F203E3">
          <w:rPr>
            <w:noProof/>
            <w:webHidden/>
          </w:rPr>
          <w:fldChar w:fldCharType="separate"/>
        </w:r>
        <w:r w:rsidR="00363B84">
          <w:rPr>
            <w:noProof/>
            <w:webHidden/>
          </w:rPr>
          <w:t>53</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84" w:history="1">
        <w:r w:rsidR="00363B84" w:rsidRPr="00837D83">
          <w:rPr>
            <w:rStyle w:val="Hyperlink"/>
            <w:noProof/>
            <w:lang w:val="en-GB"/>
          </w:rPr>
          <w:t>7.1.3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Operation response</w:t>
        </w:r>
        <w:r w:rsidR="00363B84">
          <w:rPr>
            <w:noProof/>
            <w:webHidden/>
          </w:rPr>
          <w:tab/>
        </w:r>
        <w:r w:rsidR="00F203E3">
          <w:rPr>
            <w:noProof/>
            <w:webHidden/>
          </w:rPr>
          <w:fldChar w:fldCharType="begin"/>
        </w:r>
        <w:r w:rsidR="00363B84">
          <w:rPr>
            <w:noProof/>
            <w:webHidden/>
          </w:rPr>
          <w:instrText xml:space="preserve"> PAGEREF _Toc382163184 \h </w:instrText>
        </w:r>
        <w:r w:rsidR="00F203E3">
          <w:rPr>
            <w:noProof/>
            <w:webHidden/>
          </w:rPr>
        </w:r>
        <w:r w:rsidR="00F203E3">
          <w:rPr>
            <w:noProof/>
            <w:webHidden/>
          </w:rPr>
          <w:fldChar w:fldCharType="separate"/>
        </w:r>
        <w:r w:rsidR="00363B84">
          <w:rPr>
            <w:noProof/>
            <w:webHidden/>
          </w:rPr>
          <w:t>54</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85" w:history="1">
        <w:r w:rsidR="00363B84" w:rsidRPr="00837D83">
          <w:rPr>
            <w:rStyle w:val="Hyperlink"/>
            <w:noProof/>
            <w:lang w:val="en-GB"/>
          </w:rPr>
          <w:t>7.1.4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OperationsMetadata section standard contents</w:t>
        </w:r>
        <w:r w:rsidR="00363B84">
          <w:rPr>
            <w:noProof/>
            <w:webHidden/>
          </w:rPr>
          <w:tab/>
        </w:r>
        <w:r w:rsidR="00F203E3">
          <w:rPr>
            <w:noProof/>
            <w:webHidden/>
          </w:rPr>
          <w:fldChar w:fldCharType="begin"/>
        </w:r>
        <w:r w:rsidR="00363B84">
          <w:rPr>
            <w:noProof/>
            <w:webHidden/>
          </w:rPr>
          <w:instrText xml:space="preserve"> PAGEREF _Toc382163185 \h </w:instrText>
        </w:r>
        <w:r w:rsidR="00F203E3">
          <w:rPr>
            <w:noProof/>
            <w:webHidden/>
          </w:rPr>
        </w:r>
        <w:r w:rsidR="00F203E3">
          <w:rPr>
            <w:noProof/>
            <w:webHidden/>
          </w:rPr>
          <w:fldChar w:fldCharType="separate"/>
        </w:r>
        <w:r w:rsidR="00363B84">
          <w:rPr>
            <w:noProof/>
            <w:webHidden/>
          </w:rPr>
          <w:t>55</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86" w:history="1">
        <w:r w:rsidR="00363B84" w:rsidRPr="00837D83">
          <w:rPr>
            <w:rStyle w:val="Hyperlink"/>
            <w:noProof/>
            <w:lang w:val="en-GB"/>
          </w:rPr>
          <w:t>7.1.5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Parameter and Constraint element</w:t>
        </w:r>
        <w:r w:rsidR="00363B84">
          <w:rPr>
            <w:noProof/>
            <w:webHidden/>
          </w:rPr>
          <w:tab/>
        </w:r>
        <w:r w:rsidR="00F203E3">
          <w:rPr>
            <w:noProof/>
            <w:webHidden/>
          </w:rPr>
          <w:fldChar w:fldCharType="begin"/>
        </w:r>
        <w:r w:rsidR="00363B84">
          <w:rPr>
            <w:noProof/>
            <w:webHidden/>
          </w:rPr>
          <w:instrText xml:space="preserve"> PAGEREF _Toc382163186 \h </w:instrText>
        </w:r>
        <w:r w:rsidR="00F203E3">
          <w:rPr>
            <w:noProof/>
            <w:webHidden/>
          </w:rPr>
        </w:r>
        <w:r w:rsidR="00F203E3">
          <w:rPr>
            <w:noProof/>
            <w:webHidden/>
          </w:rPr>
          <w:fldChar w:fldCharType="separate"/>
        </w:r>
        <w:r w:rsidR="00363B84">
          <w:rPr>
            <w:noProof/>
            <w:webHidden/>
          </w:rPr>
          <w:t>56</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87" w:history="1">
        <w:r w:rsidR="00363B84" w:rsidRPr="00837D83">
          <w:rPr>
            <w:rStyle w:val="Hyperlink"/>
            <w:noProof/>
            <w:lang w:val="en-GB"/>
          </w:rPr>
          <w:t>7.1.6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Examples</w:t>
        </w:r>
        <w:r w:rsidR="00363B84">
          <w:rPr>
            <w:noProof/>
            <w:webHidden/>
          </w:rPr>
          <w:tab/>
        </w:r>
        <w:r w:rsidR="00F203E3">
          <w:rPr>
            <w:noProof/>
            <w:webHidden/>
          </w:rPr>
          <w:fldChar w:fldCharType="begin"/>
        </w:r>
        <w:r w:rsidR="00363B84">
          <w:rPr>
            <w:noProof/>
            <w:webHidden/>
          </w:rPr>
          <w:instrText xml:space="preserve"> PAGEREF _Toc382163187 \h </w:instrText>
        </w:r>
        <w:r w:rsidR="00F203E3">
          <w:rPr>
            <w:noProof/>
            <w:webHidden/>
          </w:rPr>
        </w:r>
        <w:r w:rsidR="00F203E3">
          <w:rPr>
            <w:noProof/>
            <w:webHidden/>
          </w:rPr>
          <w:fldChar w:fldCharType="separate"/>
        </w:r>
        <w:r w:rsidR="00363B84">
          <w:rPr>
            <w:noProof/>
            <w:webHidden/>
          </w:rPr>
          <w:t>60</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88" w:history="1">
        <w:r w:rsidR="00363B84" w:rsidRPr="00837D83">
          <w:rPr>
            <w:rStyle w:val="Hyperlink"/>
            <w:noProof/>
            <w:lang w:val="en-GB"/>
          </w:rPr>
          <w:t>7.2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GetDomain operation</w:t>
        </w:r>
        <w:r w:rsidR="00363B84">
          <w:rPr>
            <w:noProof/>
            <w:webHidden/>
          </w:rPr>
          <w:tab/>
        </w:r>
        <w:r w:rsidR="00F203E3">
          <w:rPr>
            <w:noProof/>
            <w:webHidden/>
          </w:rPr>
          <w:fldChar w:fldCharType="begin"/>
        </w:r>
        <w:r w:rsidR="00363B84">
          <w:rPr>
            <w:noProof/>
            <w:webHidden/>
          </w:rPr>
          <w:instrText xml:space="preserve"> PAGEREF _Toc382163188 \h </w:instrText>
        </w:r>
        <w:r w:rsidR="00F203E3">
          <w:rPr>
            <w:noProof/>
            <w:webHidden/>
          </w:rPr>
        </w:r>
        <w:r w:rsidR="00F203E3">
          <w:rPr>
            <w:noProof/>
            <w:webHidden/>
          </w:rPr>
          <w:fldChar w:fldCharType="separate"/>
        </w:r>
        <w:r w:rsidR="00363B84">
          <w:rPr>
            <w:noProof/>
            <w:webHidden/>
          </w:rPr>
          <w:t>61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89" w:history="1">
        <w:r w:rsidR="00363B84" w:rsidRPr="00837D83">
          <w:rPr>
            <w:rStyle w:val="Hyperlink"/>
            <w:noProof/>
            <w:lang w:val="en-GB"/>
          </w:rPr>
          <w:t>7.2.1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_Toc382163189 \h </w:instrText>
        </w:r>
        <w:r w:rsidR="00F203E3">
          <w:rPr>
            <w:noProof/>
            <w:webHidden/>
          </w:rPr>
        </w:r>
        <w:r w:rsidR="00F203E3">
          <w:rPr>
            <w:noProof/>
            <w:webHidden/>
          </w:rPr>
          <w:fldChar w:fldCharType="separate"/>
        </w:r>
        <w:r w:rsidR="00363B84">
          <w:rPr>
            <w:noProof/>
            <w:webHidden/>
          </w:rPr>
          <w:t>61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0" w:history="1">
        <w:r w:rsidR="00363B84" w:rsidRPr="00837D83">
          <w:rPr>
            <w:rStyle w:val="Hyperlink"/>
            <w:noProof/>
            <w:lang w:val="en-GB" w:eastAsia="ar-SA"/>
          </w:rPr>
          <w:t>7.2.2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 xml:space="preserve">KVP </w:t>
        </w:r>
        <w:r w:rsidR="00363B84" w:rsidRPr="00837D83">
          <w:rPr>
            <w:rStyle w:val="Hyperlink"/>
            <w:noProof/>
            <w:lang w:val="en-GB" w:eastAsia="ar-SA"/>
          </w:rPr>
          <w:t>encoding</w:t>
        </w:r>
        <w:r w:rsidR="00363B84">
          <w:rPr>
            <w:noProof/>
            <w:webHidden/>
          </w:rPr>
          <w:tab/>
        </w:r>
        <w:r w:rsidR="00F203E3">
          <w:rPr>
            <w:noProof/>
            <w:webHidden/>
          </w:rPr>
          <w:fldChar w:fldCharType="begin"/>
        </w:r>
        <w:r w:rsidR="00363B84">
          <w:rPr>
            <w:noProof/>
            <w:webHidden/>
          </w:rPr>
          <w:instrText xml:space="preserve"> PAGEREF _Toc382163190 \h </w:instrText>
        </w:r>
        <w:r w:rsidR="00F203E3">
          <w:rPr>
            <w:noProof/>
            <w:webHidden/>
          </w:rPr>
        </w:r>
        <w:r w:rsidR="00F203E3">
          <w:rPr>
            <w:noProof/>
            <w:webHidden/>
          </w:rPr>
          <w:fldChar w:fldCharType="separate"/>
        </w:r>
        <w:r w:rsidR="00363B84">
          <w:rPr>
            <w:noProof/>
            <w:webHidden/>
          </w:rPr>
          <w:t>61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1" w:history="1">
        <w:r w:rsidR="00363B84" w:rsidRPr="00837D83">
          <w:rPr>
            <w:rStyle w:val="Hyperlink"/>
            <w:noProof/>
            <w:lang w:val="en-GB"/>
          </w:rPr>
          <w:t>7.2.3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XML encoding</w:t>
        </w:r>
        <w:r w:rsidR="00363B84">
          <w:rPr>
            <w:noProof/>
            <w:webHidden/>
          </w:rPr>
          <w:tab/>
        </w:r>
        <w:r w:rsidR="00F203E3">
          <w:rPr>
            <w:noProof/>
            <w:webHidden/>
          </w:rPr>
          <w:fldChar w:fldCharType="begin"/>
        </w:r>
        <w:r w:rsidR="00363B84">
          <w:rPr>
            <w:noProof/>
            <w:webHidden/>
          </w:rPr>
          <w:instrText xml:space="preserve"> PAGEREF _Toc382163191 \h </w:instrText>
        </w:r>
        <w:r w:rsidR="00F203E3">
          <w:rPr>
            <w:noProof/>
            <w:webHidden/>
          </w:rPr>
        </w:r>
        <w:r w:rsidR="00F203E3">
          <w:rPr>
            <w:noProof/>
            <w:webHidden/>
          </w:rPr>
          <w:fldChar w:fldCharType="separate"/>
        </w:r>
        <w:r w:rsidR="00363B84">
          <w:rPr>
            <w:noProof/>
            <w:webHidden/>
          </w:rPr>
          <w:t>62</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2" w:history="1">
        <w:r w:rsidR="00363B84" w:rsidRPr="00837D83">
          <w:rPr>
            <w:rStyle w:val="Hyperlink"/>
            <w:noProof/>
          </w:rPr>
          <w:t>7.2.4</w:t>
        </w:r>
        <w:r w:rsidR="00363B84">
          <w:rPr>
            <w:rFonts w:asciiTheme="minorHAnsi" w:eastAsiaTheme="minorEastAsia" w:hAnsiTheme="minorHAnsi" w:cstheme="minorBidi"/>
            <w:noProof/>
            <w:sz w:val="22"/>
            <w:szCs w:val="22"/>
            <w:lang w:val="en-CA" w:eastAsia="en-CA"/>
          </w:rPr>
          <w:tab/>
        </w:r>
        <w:r w:rsidR="00363B84" w:rsidRPr="00837D83">
          <w:rPr>
            <w:rStyle w:val="Hyperlink"/>
            <w:noProof/>
          </w:rPr>
          <w:t>Parameter descriptions</w:t>
        </w:r>
        <w:r w:rsidR="00363B84">
          <w:rPr>
            <w:noProof/>
            <w:webHidden/>
          </w:rPr>
          <w:tab/>
        </w:r>
        <w:r w:rsidR="00F203E3">
          <w:rPr>
            <w:noProof/>
            <w:webHidden/>
          </w:rPr>
          <w:fldChar w:fldCharType="begin"/>
        </w:r>
        <w:r w:rsidR="00363B84">
          <w:rPr>
            <w:noProof/>
            <w:webHidden/>
          </w:rPr>
          <w:instrText xml:space="preserve"> PAGEREF _Toc382163192 \h </w:instrText>
        </w:r>
        <w:r w:rsidR="00F203E3">
          <w:rPr>
            <w:noProof/>
            <w:webHidden/>
          </w:rPr>
        </w:r>
        <w:r w:rsidR="00F203E3">
          <w:rPr>
            <w:noProof/>
            <w:webHidden/>
          </w:rPr>
          <w:fldChar w:fldCharType="separate"/>
        </w:r>
        <w:r w:rsidR="00363B84">
          <w:rPr>
            <w:noProof/>
            <w:webHidden/>
          </w:rPr>
          <w:t>63</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3" w:history="1">
        <w:r w:rsidR="00363B84" w:rsidRPr="00837D83">
          <w:rPr>
            <w:rStyle w:val="Hyperlink"/>
            <w:noProof/>
            <w:lang w:val="en-GB"/>
          </w:rPr>
          <w:t>7.2.5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Response</w:t>
        </w:r>
        <w:r w:rsidR="00363B84">
          <w:rPr>
            <w:noProof/>
            <w:webHidden/>
          </w:rPr>
          <w:tab/>
        </w:r>
        <w:r w:rsidR="00F203E3">
          <w:rPr>
            <w:noProof/>
            <w:webHidden/>
          </w:rPr>
          <w:fldChar w:fldCharType="begin"/>
        </w:r>
        <w:r w:rsidR="00363B84">
          <w:rPr>
            <w:noProof/>
            <w:webHidden/>
          </w:rPr>
          <w:instrText xml:space="preserve"> PAGEREF _Toc382163193 \h </w:instrText>
        </w:r>
        <w:r w:rsidR="00F203E3">
          <w:rPr>
            <w:noProof/>
            <w:webHidden/>
          </w:rPr>
        </w:r>
        <w:r w:rsidR="00F203E3">
          <w:rPr>
            <w:noProof/>
            <w:webHidden/>
          </w:rPr>
          <w:fldChar w:fldCharType="separate"/>
        </w:r>
        <w:r w:rsidR="00363B84">
          <w:rPr>
            <w:noProof/>
            <w:webHidden/>
          </w:rPr>
          <w:t>64</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4" w:history="1">
        <w:r w:rsidR="00363B84" w:rsidRPr="00837D83">
          <w:rPr>
            <w:rStyle w:val="Hyperlink"/>
            <w:noProof/>
            <w:lang w:val="en-GB"/>
          </w:rPr>
          <w:t>7.2.6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Examples</w:t>
        </w:r>
        <w:r w:rsidR="00363B84">
          <w:rPr>
            <w:noProof/>
            <w:webHidden/>
          </w:rPr>
          <w:tab/>
        </w:r>
        <w:r w:rsidR="00F203E3">
          <w:rPr>
            <w:noProof/>
            <w:webHidden/>
          </w:rPr>
          <w:fldChar w:fldCharType="begin"/>
        </w:r>
        <w:r w:rsidR="00363B84">
          <w:rPr>
            <w:noProof/>
            <w:webHidden/>
          </w:rPr>
          <w:instrText xml:space="preserve"> PAGEREF _Toc382163194 \h </w:instrText>
        </w:r>
        <w:r w:rsidR="00F203E3">
          <w:rPr>
            <w:noProof/>
            <w:webHidden/>
          </w:rPr>
        </w:r>
        <w:r w:rsidR="00F203E3">
          <w:rPr>
            <w:noProof/>
            <w:webHidden/>
          </w:rPr>
          <w:fldChar w:fldCharType="separate"/>
        </w:r>
        <w:r w:rsidR="00363B84">
          <w:rPr>
            <w:noProof/>
            <w:webHidden/>
          </w:rPr>
          <w:t>67</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195" w:history="1">
        <w:r w:rsidR="00363B84" w:rsidRPr="00837D83">
          <w:rPr>
            <w:rStyle w:val="Hyperlink"/>
            <w:noProof/>
            <w:lang w:val="en-GB"/>
          </w:rPr>
          <w:t>7.3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GetRecords operation</w:t>
        </w:r>
        <w:r w:rsidR="00363B84">
          <w:rPr>
            <w:noProof/>
            <w:webHidden/>
          </w:rPr>
          <w:tab/>
        </w:r>
        <w:r w:rsidR="00F203E3">
          <w:rPr>
            <w:noProof/>
            <w:webHidden/>
          </w:rPr>
          <w:fldChar w:fldCharType="begin"/>
        </w:r>
        <w:r w:rsidR="00363B84">
          <w:rPr>
            <w:noProof/>
            <w:webHidden/>
          </w:rPr>
          <w:instrText xml:space="preserve"> PAGEREF _Toc382163195 \h </w:instrText>
        </w:r>
        <w:r w:rsidR="00F203E3">
          <w:rPr>
            <w:noProof/>
            <w:webHidden/>
          </w:rPr>
        </w:r>
        <w:r w:rsidR="00F203E3">
          <w:rPr>
            <w:noProof/>
            <w:webHidden/>
          </w:rPr>
          <w:fldChar w:fldCharType="separate"/>
        </w:r>
        <w:r w:rsidR="00363B84">
          <w:rPr>
            <w:noProof/>
            <w:webHidden/>
          </w:rPr>
          <w:t>67</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6" w:history="1">
        <w:r w:rsidR="00363B84" w:rsidRPr="00837D83">
          <w:rPr>
            <w:rStyle w:val="Hyperlink"/>
            <w:noProof/>
            <w:lang w:val="en-GB"/>
          </w:rPr>
          <w:t>7.3.1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_Toc382163196 \h </w:instrText>
        </w:r>
        <w:r w:rsidR="00F203E3">
          <w:rPr>
            <w:noProof/>
            <w:webHidden/>
          </w:rPr>
        </w:r>
        <w:r w:rsidR="00F203E3">
          <w:rPr>
            <w:noProof/>
            <w:webHidden/>
          </w:rPr>
          <w:fldChar w:fldCharType="separate"/>
        </w:r>
        <w:r w:rsidR="00363B84">
          <w:rPr>
            <w:noProof/>
            <w:webHidden/>
          </w:rPr>
          <w:t>67</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7" w:history="1">
        <w:r w:rsidR="00363B84" w:rsidRPr="00837D83">
          <w:rPr>
            <w:rStyle w:val="Hyperlink"/>
            <w:noProof/>
            <w:lang w:val="en-GB"/>
          </w:rPr>
          <w:t>7.3.2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KVP encoding</w:t>
        </w:r>
        <w:r w:rsidR="00363B84">
          <w:rPr>
            <w:noProof/>
            <w:webHidden/>
          </w:rPr>
          <w:tab/>
        </w:r>
        <w:r w:rsidR="00F203E3">
          <w:rPr>
            <w:noProof/>
            <w:webHidden/>
          </w:rPr>
          <w:fldChar w:fldCharType="begin"/>
        </w:r>
        <w:r w:rsidR="00363B84">
          <w:rPr>
            <w:noProof/>
            <w:webHidden/>
          </w:rPr>
          <w:instrText xml:space="preserve"> PAGEREF _Toc382163197 \h </w:instrText>
        </w:r>
        <w:r w:rsidR="00F203E3">
          <w:rPr>
            <w:noProof/>
            <w:webHidden/>
          </w:rPr>
        </w:r>
        <w:r w:rsidR="00F203E3">
          <w:rPr>
            <w:noProof/>
            <w:webHidden/>
          </w:rPr>
          <w:fldChar w:fldCharType="separate"/>
        </w:r>
        <w:r w:rsidR="00363B84">
          <w:rPr>
            <w:noProof/>
            <w:webHidden/>
          </w:rPr>
          <w:t>67</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8" w:history="1">
        <w:r w:rsidR="00363B84" w:rsidRPr="00837D83">
          <w:rPr>
            <w:rStyle w:val="Hyperlink"/>
            <w:noProof/>
            <w:lang w:val="en-GB"/>
          </w:rPr>
          <w:t>7.3.3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XML encoding</w:t>
        </w:r>
        <w:r w:rsidR="00363B84">
          <w:rPr>
            <w:noProof/>
            <w:webHidden/>
          </w:rPr>
          <w:tab/>
        </w:r>
        <w:r w:rsidR="00F203E3">
          <w:rPr>
            <w:noProof/>
            <w:webHidden/>
          </w:rPr>
          <w:fldChar w:fldCharType="begin"/>
        </w:r>
        <w:r w:rsidR="00363B84">
          <w:rPr>
            <w:noProof/>
            <w:webHidden/>
          </w:rPr>
          <w:instrText xml:space="preserve"> PAGEREF _Toc382163198 \h </w:instrText>
        </w:r>
        <w:r w:rsidR="00F203E3">
          <w:rPr>
            <w:noProof/>
            <w:webHidden/>
          </w:rPr>
        </w:r>
        <w:r w:rsidR="00F203E3">
          <w:rPr>
            <w:noProof/>
            <w:webHidden/>
          </w:rPr>
          <w:fldChar w:fldCharType="separate"/>
        </w:r>
        <w:r w:rsidR="00363B84">
          <w:rPr>
            <w:noProof/>
            <w:webHidden/>
          </w:rPr>
          <w:t>71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199" w:history="1">
        <w:r w:rsidR="00363B84" w:rsidRPr="00837D83">
          <w:rPr>
            <w:rStyle w:val="Hyperlink"/>
            <w:noProof/>
            <w:lang w:val="en-GB"/>
          </w:rPr>
          <w:t>7.3.4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Parameter descriptions</w:t>
        </w:r>
        <w:r w:rsidR="00363B84">
          <w:rPr>
            <w:noProof/>
            <w:webHidden/>
          </w:rPr>
          <w:tab/>
        </w:r>
        <w:r w:rsidR="00F203E3">
          <w:rPr>
            <w:noProof/>
            <w:webHidden/>
          </w:rPr>
          <w:fldChar w:fldCharType="begin"/>
        </w:r>
        <w:r w:rsidR="00363B84">
          <w:rPr>
            <w:noProof/>
            <w:webHidden/>
          </w:rPr>
          <w:instrText xml:space="preserve"> PAGEREF _Toc382163199 \h </w:instrText>
        </w:r>
        <w:r w:rsidR="00F203E3">
          <w:rPr>
            <w:noProof/>
            <w:webHidden/>
          </w:rPr>
        </w:r>
        <w:r w:rsidR="00F203E3">
          <w:rPr>
            <w:noProof/>
            <w:webHidden/>
          </w:rPr>
          <w:fldChar w:fldCharType="separate"/>
        </w:r>
        <w:r w:rsidR="00363B84">
          <w:rPr>
            <w:noProof/>
            <w:webHidden/>
          </w:rPr>
          <w:t>73</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0" w:history="1">
        <w:r w:rsidR="00363B84" w:rsidRPr="00837D83">
          <w:rPr>
            <w:rStyle w:val="Hyperlink"/>
            <w:noProof/>
            <w:lang w:val="en-GB"/>
          </w:rPr>
          <w:t>7.3.5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Response</w:t>
        </w:r>
        <w:r w:rsidR="00363B84">
          <w:rPr>
            <w:noProof/>
            <w:webHidden/>
          </w:rPr>
          <w:tab/>
        </w:r>
        <w:r w:rsidR="00F203E3">
          <w:rPr>
            <w:noProof/>
            <w:webHidden/>
          </w:rPr>
          <w:fldChar w:fldCharType="begin"/>
        </w:r>
        <w:r w:rsidR="00363B84">
          <w:rPr>
            <w:noProof/>
            <w:webHidden/>
          </w:rPr>
          <w:instrText xml:space="preserve"> PAGEREF _Toc382163200 \h </w:instrText>
        </w:r>
        <w:r w:rsidR="00F203E3">
          <w:rPr>
            <w:noProof/>
            <w:webHidden/>
          </w:rPr>
        </w:r>
        <w:r w:rsidR="00F203E3">
          <w:rPr>
            <w:noProof/>
            <w:webHidden/>
          </w:rPr>
          <w:fldChar w:fldCharType="separate"/>
        </w:r>
        <w:r w:rsidR="00363B84">
          <w:rPr>
            <w:noProof/>
            <w:webHidden/>
          </w:rPr>
          <w:t>89</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1" w:history="1">
        <w:r w:rsidR="00363B84" w:rsidRPr="00837D83">
          <w:rPr>
            <w:rStyle w:val="Hyperlink"/>
            <w:noProof/>
            <w:lang w:val="en-GB"/>
          </w:rPr>
          <w:t>7.3.6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ATOM response</w:t>
        </w:r>
        <w:r w:rsidR="00363B84">
          <w:rPr>
            <w:noProof/>
            <w:webHidden/>
          </w:rPr>
          <w:tab/>
        </w:r>
        <w:r w:rsidR="00F203E3">
          <w:rPr>
            <w:noProof/>
            <w:webHidden/>
          </w:rPr>
          <w:fldChar w:fldCharType="begin"/>
        </w:r>
        <w:r w:rsidR="00363B84">
          <w:rPr>
            <w:noProof/>
            <w:webHidden/>
          </w:rPr>
          <w:instrText xml:space="preserve"> PAGEREF _Toc382163201 \h </w:instrText>
        </w:r>
        <w:r w:rsidR="00F203E3">
          <w:rPr>
            <w:noProof/>
            <w:webHidden/>
          </w:rPr>
        </w:r>
        <w:r w:rsidR="00F203E3">
          <w:rPr>
            <w:noProof/>
            <w:webHidden/>
          </w:rPr>
          <w:fldChar w:fldCharType="separate"/>
        </w:r>
        <w:r w:rsidR="00363B84">
          <w:rPr>
            <w:noProof/>
            <w:webHidden/>
          </w:rPr>
          <w:t>93</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2" w:history="1">
        <w:r w:rsidR="00363B84" w:rsidRPr="00837D83">
          <w:rPr>
            <w:rStyle w:val="Hyperlink"/>
            <w:noProof/>
            <w:lang w:val="en-GB"/>
          </w:rPr>
          <w:t>7.3.7</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Examples</w:t>
        </w:r>
        <w:r w:rsidR="00363B84">
          <w:rPr>
            <w:noProof/>
            <w:webHidden/>
          </w:rPr>
          <w:tab/>
        </w:r>
        <w:r w:rsidR="00F203E3">
          <w:rPr>
            <w:noProof/>
            <w:webHidden/>
          </w:rPr>
          <w:fldChar w:fldCharType="begin"/>
        </w:r>
        <w:r w:rsidR="00363B84">
          <w:rPr>
            <w:noProof/>
            <w:webHidden/>
          </w:rPr>
          <w:instrText xml:space="preserve"> PAGEREF _Toc382163202 \h </w:instrText>
        </w:r>
        <w:r w:rsidR="00F203E3">
          <w:rPr>
            <w:noProof/>
            <w:webHidden/>
          </w:rPr>
        </w:r>
        <w:r w:rsidR="00F203E3">
          <w:rPr>
            <w:noProof/>
            <w:webHidden/>
          </w:rPr>
          <w:fldChar w:fldCharType="separate"/>
        </w:r>
        <w:r w:rsidR="00363B84">
          <w:rPr>
            <w:noProof/>
            <w:webHidden/>
          </w:rPr>
          <w:t>93</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203" w:history="1">
        <w:r w:rsidR="00363B84" w:rsidRPr="00837D83">
          <w:rPr>
            <w:rStyle w:val="Hyperlink"/>
            <w:noProof/>
            <w:lang w:val="en-GB"/>
          </w:rPr>
          <w:t>7.4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GetRecordById operation</w:t>
        </w:r>
        <w:r w:rsidR="00363B84">
          <w:rPr>
            <w:noProof/>
            <w:webHidden/>
          </w:rPr>
          <w:tab/>
        </w:r>
        <w:r w:rsidR="00F203E3">
          <w:rPr>
            <w:noProof/>
            <w:webHidden/>
          </w:rPr>
          <w:fldChar w:fldCharType="begin"/>
        </w:r>
        <w:r w:rsidR="00363B84">
          <w:rPr>
            <w:noProof/>
            <w:webHidden/>
          </w:rPr>
          <w:instrText xml:space="preserve"> PAGEREF _Toc382163203 \h </w:instrText>
        </w:r>
        <w:r w:rsidR="00F203E3">
          <w:rPr>
            <w:noProof/>
            <w:webHidden/>
          </w:rPr>
        </w:r>
        <w:r w:rsidR="00F203E3">
          <w:rPr>
            <w:noProof/>
            <w:webHidden/>
          </w:rPr>
          <w:fldChar w:fldCharType="separate"/>
        </w:r>
        <w:r w:rsidR="00363B84">
          <w:rPr>
            <w:noProof/>
            <w:webHidden/>
          </w:rPr>
          <w:t>96</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4" w:history="1">
        <w:r w:rsidR="00363B84" w:rsidRPr="00837D83">
          <w:rPr>
            <w:rStyle w:val="Hyperlink"/>
            <w:noProof/>
            <w:lang w:val="en-GB"/>
          </w:rPr>
          <w:t>7.4.1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_Toc382163204 \h </w:instrText>
        </w:r>
        <w:r w:rsidR="00F203E3">
          <w:rPr>
            <w:noProof/>
            <w:webHidden/>
          </w:rPr>
        </w:r>
        <w:r w:rsidR="00F203E3">
          <w:rPr>
            <w:noProof/>
            <w:webHidden/>
          </w:rPr>
          <w:fldChar w:fldCharType="separate"/>
        </w:r>
        <w:r w:rsidR="00363B84">
          <w:rPr>
            <w:noProof/>
            <w:webHidden/>
          </w:rPr>
          <w:t>96</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5" w:history="1">
        <w:r w:rsidR="00363B84" w:rsidRPr="00837D83">
          <w:rPr>
            <w:rStyle w:val="Hyperlink"/>
            <w:noProof/>
            <w:lang w:val="en-GB"/>
          </w:rPr>
          <w:t>7.4.2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KVP encoding</w:t>
        </w:r>
        <w:r w:rsidR="00363B84">
          <w:rPr>
            <w:noProof/>
            <w:webHidden/>
          </w:rPr>
          <w:tab/>
        </w:r>
        <w:r w:rsidR="00F203E3">
          <w:rPr>
            <w:noProof/>
            <w:webHidden/>
          </w:rPr>
          <w:fldChar w:fldCharType="begin"/>
        </w:r>
        <w:r w:rsidR="00363B84">
          <w:rPr>
            <w:noProof/>
            <w:webHidden/>
          </w:rPr>
          <w:instrText xml:space="preserve"> PAGEREF _Toc382163205 \h </w:instrText>
        </w:r>
        <w:r w:rsidR="00F203E3">
          <w:rPr>
            <w:noProof/>
            <w:webHidden/>
          </w:rPr>
        </w:r>
        <w:r w:rsidR="00F203E3">
          <w:rPr>
            <w:noProof/>
            <w:webHidden/>
          </w:rPr>
          <w:fldChar w:fldCharType="separate"/>
        </w:r>
        <w:r w:rsidR="00363B84">
          <w:rPr>
            <w:noProof/>
            <w:webHidden/>
          </w:rPr>
          <w:t>97</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6" w:history="1">
        <w:r w:rsidR="00363B84" w:rsidRPr="00837D83">
          <w:rPr>
            <w:rStyle w:val="Hyperlink"/>
            <w:noProof/>
            <w:lang w:val="en-GB"/>
          </w:rPr>
          <w:t>7.4.3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XML encoding</w:t>
        </w:r>
        <w:r w:rsidR="00363B84">
          <w:rPr>
            <w:noProof/>
            <w:webHidden/>
          </w:rPr>
          <w:tab/>
        </w:r>
        <w:r w:rsidR="00F203E3">
          <w:rPr>
            <w:noProof/>
            <w:webHidden/>
          </w:rPr>
          <w:fldChar w:fldCharType="begin"/>
        </w:r>
        <w:r w:rsidR="00363B84">
          <w:rPr>
            <w:noProof/>
            <w:webHidden/>
          </w:rPr>
          <w:instrText xml:space="preserve"> PAGEREF _Toc382163206 \h </w:instrText>
        </w:r>
        <w:r w:rsidR="00F203E3">
          <w:rPr>
            <w:noProof/>
            <w:webHidden/>
          </w:rPr>
        </w:r>
        <w:r w:rsidR="00F203E3">
          <w:rPr>
            <w:noProof/>
            <w:webHidden/>
          </w:rPr>
          <w:fldChar w:fldCharType="separate"/>
        </w:r>
        <w:r w:rsidR="00363B84">
          <w:rPr>
            <w:noProof/>
            <w:webHidden/>
          </w:rPr>
          <w:t>98</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7" w:history="1">
        <w:r w:rsidR="00363B84" w:rsidRPr="00837D83">
          <w:rPr>
            <w:rStyle w:val="Hyperlink"/>
            <w:noProof/>
            <w:lang w:val="en-GB"/>
          </w:rPr>
          <w:t>7.4.4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Parameter descriptions</w:t>
        </w:r>
        <w:r w:rsidR="00363B84">
          <w:rPr>
            <w:noProof/>
            <w:webHidden/>
          </w:rPr>
          <w:tab/>
        </w:r>
        <w:r w:rsidR="00F203E3">
          <w:rPr>
            <w:noProof/>
            <w:webHidden/>
          </w:rPr>
          <w:fldChar w:fldCharType="begin"/>
        </w:r>
        <w:r w:rsidR="00363B84">
          <w:rPr>
            <w:noProof/>
            <w:webHidden/>
          </w:rPr>
          <w:instrText xml:space="preserve"> PAGEREF _Toc382163207 \h </w:instrText>
        </w:r>
        <w:r w:rsidR="00F203E3">
          <w:rPr>
            <w:noProof/>
            <w:webHidden/>
          </w:rPr>
        </w:r>
        <w:r w:rsidR="00F203E3">
          <w:rPr>
            <w:noProof/>
            <w:webHidden/>
          </w:rPr>
          <w:fldChar w:fldCharType="separate"/>
        </w:r>
        <w:r w:rsidR="00363B84">
          <w:rPr>
            <w:noProof/>
            <w:webHidden/>
          </w:rPr>
          <w:t>99</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8" w:history="1">
        <w:r w:rsidR="00363B84" w:rsidRPr="00837D83">
          <w:rPr>
            <w:rStyle w:val="Hyperlink"/>
            <w:noProof/>
            <w:lang w:val="en-GB"/>
          </w:rPr>
          <w:t>7.4.5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Response</w:t>
        </w:r>
        <w:r w:rsidR="00363B84">
          <w:rPr>
            <w:noProof/>
            <w:webHidden/>
          </w:rPr>
          <w:tab/>
        </w:r>
        <w:r w:rsidR="00F203E3">
          <w:rPr>
            <w:noProof/>
            <w:webHidden/>
          </w:rPr>
          <w:fldChar w:fldCharType="begin"/>
        </w:r>
        <w:r w:rsidR="00363B84">
          <w:rPr>
            <w:noProof/>
            <w:webHidden/>
          </w:rPr>
          <w:instrText xml:space="preserve"> PAGEREF _Toc382163208 \h </w:instrText>
        </w:r>
        <w:r w:rsidR="00F203E3">
          <w:rPr>
            <w:noProof/>
            <w:webHidden/>
          </w:rPr>
        </w:r>
        <w:r w:rsidR="00F203E3">
          <w:rPr>
            <w:noProof/>
            <w:webHidden/>
          </w:rPr>
          <w:fldChar w:fldCharType="separate"/>
        </w:r>
        <w:r w:rsidR="00363B84">
          <w:rPr>
            <w:noProof/>
            <w:webHidden/>
          </w:rPr>
          <w:t>102</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09" w:history="1">
        <w:r w:rsidR="00363B84" w:rsidRPr="00837D83">
          <w:rPr>
            <w:rStyle w:val="Hyperlink"/>
            <w:noProof/>
            <w:lang w:val="en-GB"/>
          </w:rPr>
          <w:t>7.4.6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Examples</w:t>
        </w:r>
        <w:r w:rsidR="00363B84">
          <w:rPr>
            <w:noProof/>
            <w:webHidden/>
          </w:rPr>
          <w:tab/>
        </w:r>
        <w:r w:rsidR="00F203E3">
          <w:rPr>
            <w:noProof/>
            <w:webHidden/>
          </w:rPr>
          <w:fldChar w:fldCharType="begin"/>
        </w:r>
        <w:r w:rsidR="00363B84">
          <w:rPr>
            <w:noProof/>
            <w:webHidden/>
          </w:rPr>
          <w:instrText xml:space="preserve"> PAGEREF _Toc382163209 \h </w:instrText>
        </w:r>
        <w:r w:rsidR="00F203E3">
          <w:rPr>
            <w:noProof/>
            <w:webHidden/>
          </w:rPr>
        </w:r>
        <w:r w:rsidR="00F203E3">
          <w:rPr>
            <w:noProof/>
            <w:webHidden/>
          </w:rPr>
          <w:fldChar w:fldCharType="separate"/>
        </w:r>
        <w:r w:rsidR="00363B84">
          <w:rPr>
            <w:noProof/>
            <w:webHidden/>
          </w:rPr>
          <w:t>103</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210" w:history="1">
        <w:r w:rsidR="00363B84" w:rsidRPr="00837D83">
          <w:rPr>
            <w:rStyle w:val="Hyperlink"/>
            <w:noProof/>
            <w:lang w:val="en-GB"/>
          </w:rPr>
          <w:t>7.5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Record locking</w:t>
        </w:r>
        <w:r w:rsidR="00363B84">
          <w:rPr>
            <w:noProof/>
            <w:webHidden/>
          </w:rPr>
          <w:tab/>
        </w:r>
        <w:r w:rsidR="00F203E3">
          <w:rPr>
            <w:noProof/>
            <w:webHidden/>
          </w:rPr>
          <w:fldChar w:fldCharType="begin"/>
        </w:r>
        <w:r w:rsidR="00363B84">
          <w:rPr>
            <w:noProof/>
            <w:webHidden/>
          </w:rPr>
          <w:instrText xml:space="preserve"> PAGEREF _Toc382163210 \h </w:instrText>
        </w:r>
        <w:r w:rsidR="00F203E3">
          <w:rPr>
            <w:noProof/>
            <w:webHidden/>
          </w:rPr>
        </w:r>
        <w:r w:rsidR="00F203E3">
          <w:rPr>
            <w:noProof/>
            <w:webHidden/>
          </w:rPr>
          <w:fldChar w:fldCharType="separate"/>
        </w:r>
        <w:r w:rsidR="00363B84">
          <w:rPr>
            <w:noProof/>
            <w:webHidden/>
          </w:rPr>
          <w:t>104</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211" w:history="1">
        <w:r w:rsidR="00363B84" w:rsidRPr="00837D83">
          <w:rPr>
            <w:rStyle w:val="Hyperlink"/>
            <w:noProof/>
            <w:lang w:val="en-GB"/>
          </w:rPr>
          <w:t>7.6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Transaction operation</w:t>
        </w:r>
        <w:r w:rsidR="00363B84">
          <w:rPr>
            <w:noProof/>
            <w:webHidden/>
          </w:rPr>
          <w:tab/>
        </w:r>
        <w:r w:rsidR="00F203E3">
          <w:rPr>
            <w:noProof/>
            <w:webHidden/>
          </w:rPr>
          <w:fldChar w:fldCharType="begin"/>
        </w:r>
        <w:r w:rsidR="00363B84">
          <w:rPr>
            <w:noProof/>
            <w:webHidden/>
          </w:rPr>
          <w:instrText xml:space="preserve"> PAGEREF _Toc382163211 \h </w:instrText>
        </w:r>
        <w:r w:rsidR="00F203E3">
          <w:rPr>
            <w:noProof/>
            <w:webHidden/>
          </w:rPr>
        </w:r>
        <w:r w:rsidR="00F203E3">
          <w:rPr>
            <w:noProof/>
            <w:webHidden/>
          </w:rPr>
          <w:fldChar w:fldCharType="separate"/>
        </w:r>
        <w:r w:rsidR="00363B84">
          <w:rPr>
            <w:noProof/>
            <w:webHidden/>
          </w:rPr>
          <w:t>104</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12" w:history="1">
        <w:r w:rsidR="00363B84" w:rsidRPr="00837D83">
          <w:rPr>
            <w:rStyle w:val="Hyperlink"/>
            <w:noProof/>
            <w:lang w:val="en-GB"/>
          </w:rPr>
          <w:t>7.6.1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_Toc382163212 \h </w:instrText>
        </w:r>
        <w:r w:rsidR="00F203E3">
          <w:rPr>
            <w:noProof/>
            <w:webHidden/>
          </w:rPr>
        </w:r>
        <w:r w:rsidR="00F203E3">
          <w:rPr>
            <w:noProof/>
            <w:webHidden/>
          </w:rPr>
          <w:fldChar w:fldCharType="separate"/>
        </w:r>
        <w:r w:rsidR="00363B84">
          <w:rPr>
            <w:noProof/>
            <w:webHidden/>
          </w:rPr>
          <w:t>104</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13" w:history="1">
        <w:r w:rsidR="00363B84" w:rsidRPr="00837D83">
          <w:rPr>
            <w:rStyle w:val="Hyperlink"/>
            <w:noProof/>
            <w:lang w:val="en-GB"/>
          </w:rPr>
          <w:t>7.6.2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KVP encoding</w:t>
        </w:r>
        <w:r w:rsidR="00363B84">
          <w:rPr>
            <w:noProof/>
            <w:webHidden/>
          </w:rPr>
          <w:tab/>
        </w:r>
        <w:r w:rsidR="00F203E3">
          <w:rPr>
            <w:noProof/>
            <w:webHidden/>
          </w:rPr>
          <w:fldChar w:fldCharType="begin"/>
        </w:r>
        <w:r w:rsidR="00363B84">
          <w:rPr>
            <w:noProof/>
            <w:webHidden/>
          </w:rPr>
          <w:instrText xml:space="preserve"> PAGEREF _Toc382163213 \h </w:instrText>
        </w:r>
        <w:r w:rsidR="00F203E3">
          <w:rPr>
            <w:noProof/>
            <w:webHidden/>
          </w:rPr>
        </w:r>
        <w:r w:rsidR="00F203E3">
          <w:rPr>
            <w:noProof/>
            <w:webHidden/>
          </w:rPr>
          <w:fldChar w:fldCharType="separate"/>
        </w:r>
        <w:r w:rsidR="00363B84">
          <w:rPr>
            <w:noProof/>
            <w:webHidden/>
          </w:rPr>
          <w:t>104</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14" w:history="1">
        <w:r w:rsidR="00363B84" w:rsidRPr="00837D83">
          <w:rPr>
            <w:rStyle w:val="Hyperlink"/>
            <w:noProof/>
            <w:lang w:val="en-GB"/>
          </w:rPr>
          <w:t>7.6.3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XML encoding</w:t>
        </w:r>
        <w:r w:rsidR="00363B84">
          <w:rPr>
            <w:noProof/>
            <w:webHidden/>
          </w:rPr>
          <w:tab/>
        </w:r>
        <w:r w:rsidR="00F203E3">
          <w:rPr>
            <w:noProof/>
            <w:webHidden/>
          </w:rPr>
          <w:fldChar w:fldCharType="begin"/>
        </w:r>
        <w:r w:rsidR="00363B84">
          <w:rPr>
            <w:noProof/>
            <w:webHidden/>
          </w:rPr>
          <w:instrText xml:space="preserve"> PAGEREF _Toc382163214 \h </w:instrText>
        </w:r>
        <w:r w:rsidR="00F203E3">
          <w:rPr>
            <w:noProof/>
            <w:webHidden/>
          </w:rPr>
        </w:r>
        <w:r w:rsidR="00F203E3">
          <w:rPr>
            <w:noProof/>
            <w:webHidden/>
          </w:rPr>
          <w:fldChar w:fldCharType="separate"/>
        </w:r>
        <w:r w:rsidR="00363B84">
          <w:rPr>
            <w:noProof/>
            <w:webHidden/>
          </w:rPr>
          <w:t>104</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15" w:history="1">
        <w:r w:rsidR="00363B84" w:rsidRPr="00837D83">
          <w:rPr>
            <w:rStyle w:val="Hyperlink"/>
            <w:noProof/>
            <w:lang w:val="en-GB"/>
          </w:rPr>
          <w:t>7.6.4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Response</w:t>
        </w:r>
        <w:r w:rsidR="00363B84">
          <w:rPr>
            <w:noProof/>
            <w:webHidden/>
          </w:rPr>
          <w:tab/>
        </w:r>
        <w:r w:rsidR="00F203E3">
          <w:rPr>
            <w:noProof/>
            <w:webHidden/>
          </w:rPr>
          <w:fldChar w:fldCharType="begin"/>
        </w:r>
        <w:r w:rsidR="00363B84">
          <w:rPr>
            <w:noProof/>
            <w:webHidden/>
          </w:rPr>
          <w:instrText xml:space="preserve"> PAGEREF _Toc382163215 \h </w:instrText>
        </w:r>
        <w:r w:rsidR="00F203E3">
          <w:rPr>
            <w:noProof/>
            <w:webHidden/>
          </w:rPr>
        </w:r>
        <w:r w:rsidR="00F203E3">
          <w:rPr>
            <w:noProof/>
            <w:webHidden/>
          </w:rPr>
          <w:fldChar w:fldCharType="separate"/>
        </w:r>
        <w:r w:rsidR="00363B84">
          <w:rPr>
            <w:noProof/>
            <w:webHidden/>
          </w:rPr>
          <w:t>107</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216" w:history="1">
        <w:r w:rsidR="00363B84" w:rsidRPr="00837D83">
          <w:rPr>
            <w:rStyle w:val="Hyperlink"/>
            <w:noProof/>
            <w:lang w:val="en-GB"/>
          </w:rPr>
          <w:t>7.7</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Harvest operation</w:t>
        </w:r>
        <w:r w:rsidR="00363B84">
          <w:rPr>
            <w:noProof/>
            <w:webHidden/>
          </w:rPr>
          <w:tab/>
        </w:r>
        <w:r w:rsidR="00F203E3">
          <w:rPr>
            <w:noProof/>
            <w:webHidden/>
          </w:rPr>
          <w:fldChar w:fldCharType="begin"/>
        </w:r>
        <w:r w:rsidR="00363B84">
          <w:rPr>
            <w:noProof/>
            <w:webHidden/>
          </w:rPr>
          <w:instrText xml:space="preserve"> PAGEREF _Toc382163216 \h </w:instrText>
        </w:r>
        <w:r w:rsidR="00F203E3">
          <w:rPr>
            <w:noProof/>
            <w:webHidden/>
          </w:rPr>
        </w:r>
        <w:r w:rsidR="00F203E3">
          <w:rPr>
            <w:noProof/>
            <w:webHidden/>
          </w:rPr>
          <w:fldChar w:fldCharType="separate"/>
        </w:r>
        <w:r w:rsidR="00363B84">
          <w:rPr>
            <w:noProof/>
            <w:webHidden/>
          </w:rPr>
          <w:t>108</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17" w:history="1">
        <w:r w:rsidR="00363B84" w:rsidRPr="00837D83">
          <w:rPr>
            <w:rStyle w:val="Hyperlink"/>
            <w:noProof/>
            <w:lang w:val="en-GB"/>
          </w:rPr>
          <w:t>7.7.1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_Toc382163217 \h </w:instrText>
        </w:r>
        <w:r w:rsidR="00F203E3">
          <w:rPr>
            <w:noProof/>
            <w:webHidden/>
          </w:rPr>
        </w:r>
        <w:r w:rsidR="00F203E3">
          <w:rPr>
            <w:noProof/>
            <w:webHidden/>
          </w:rPr>
          <w:fldChar w:fldCharType="separate"/>
        </w:r>
        <w:r w:rsidR="00363B84">
          <w:rPr>
            <w:noProof/>
            <w:webHidden/>
          </w:rPr>
          <w:t>108</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18" w:history="1">
        <w:r w:rsidR="00363B84" w:rsidRPr="00837D83">
          <w:rPr>
            <w:rStyle w:val="Hyperlink"/>
            <w:noProof/>
            <w:lang w:val="en-GB"/>
          </w:rPr>
          <w:t>7.7.2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KVP encoding</w:t>
        </w:r>
        <w:r w:rsidR="00363B84">
          <w:rPr>
            <w:noProof/>
            <w:webHidden/>
          </w:rPr>
          <w:tab/>
        </w:r>
        <w:r w:rsidR="00F203E3">
          <w:rPr>
            <w:noProof/>
            <w:webHidden/>
          </w:rPr>
          <w:fldChar w:fldCharType="begin"/>
        </w:r>
        <w:r w:rsidR="00363B84">
          <w:rPr>
            <w:noProof/>
            <w:webHidden/>
          </w:rPr>
          <w:instrText xml:space="preserve"> PAGEREF _Toc382163218 \h </w:instrText>
        </w:r>
        <w:r w:rsidR="00F203E3">
          <w:rPr>
            <w:noProof/>
            <w:webHidden/>
          </w:rPr>
        </w:r>
        <w:r w:rsidR="00F203E3">
          <w:rPr>
            <w:noProof/>
            <w:webHidden/>
          </w:rPr>
          <w:fldChar w:fldCharType="separate"/>
        </w:r>
        <w:r w:rsidR="00363B84">
          <w:rPr>
            <w:noProof/>
            <w:webHidden/>
          </w:rPr>
          <w:t>109</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19" w:history="1">
        <w:r w:rsidR="00363B84" w:rsidRPr="00837D83">
          <w:rPr>
            <w:rStyle w:val="Hyperlink"/>
            <w:noProof/>
            <w:lang w:val="en-GB"/>
          </w:rPr>
          <w:t>7.7.3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XML encoding</w:t>
        </w:r>
        <w:r w:rsidR="00363B84">
          <w:rPr>
            <w:noProof/>
            <w:webHidden/>
          </w:rPr>
          <w:tab/>
        </w:r>
        <w:r w:rsidR="00F203E3">
          <w:rPr>
            <w:noProof/>
            <w:webHidden/>
          </w:rPr>
          <w:fldChar w:fldCharType="begin"/>
        </w:r>
        <w:r w:rsidR="00363B84">
          <w:rPr>
            <w:noProof/>
            <w:webHidden/>
          </w:rPr>
          <w:instrText xml:space="preserve"> PAGEREF _Toc382163219 \h </w:instrText>
        </w:r>
        <w:r w:rsidR="00F203E3">
          <w:rPr>
            <w:noProof/>
            <w:webHidden/>
          </w:rPr>
        </w:r>
        <w:r w:rsidR="00F203E3">
          <w:rPr>
            <w:noProof/>
            <w:webHidden/>
          </w:rPr>
          <w:fldChar w:fldCharType="separate"/>
        </w:r>
        <w:r w:rsidR="00363B84">
          <w:rPr>
            <w:noProof/>
            <w:webHidden/>
          </w:rPr>
          <w:t>111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0" w:history="1">
        <w:r w:rsidR="00363B84" w:rsidRPr="00837D83">
          <w:rPr>
            <w:rStyle w:val="Hyperlink"/>
            <w:noProof/>
            <w:lang w:val="en-GB"/>
          </w:rPr>
          <w:t>7.7.4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Parameter descriptions</w:t>
        </w:r>
        <w:r w:rsidR="00363B84">
          <w:rPr>
            <w:noProof/>
            <w:webHidden/>
          </w:rPr>
          <w:tab/>
        </w:r>
        <w:r w:rsidR="00F203E3">
          <w:rPr>
            <w:noProof/>
            <w:webHidden/>
          </w:rPr>
          <w:fldChar w:fldCharType="begin"/>
        </w:r>
        <w:r w:rsidR="00363B84">
          <w:rPr>
            <w:noProof/>
            <w:webHidden/>
          </w:rPr>
          <w:instrText xml:space="preserve"> PAGEREF _Toc382163220 \h </w:instrText>
        </w:r>
        <w:r w:rsidR="00F203E3">
          <w:rPr>
            <w:noProof/>
            <w:webHidden/>
          </w:rPr>
        </w:r>
        <w:r w:rsidR="00F203E3">
          <w:rPr>
            <w:noProof/>
            <w:webHidden/>
          </w:rPr>
          <w:fldChar w:fldCharType="separate"/>
        </w:r>
        <w:r w:rsidR="00363B84">
          <w:rPr>
            <w:noProof/>
            <w:webHidden/>
          </w:rPr>
          <w:t>111</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1" w:history="1">
        <w:r w:rsidR="00363B84" w:rsidRPr="00837D83">
          <w:rPr>
            <w:rStyle w:val="Hyperlink"/>
            <w:noProof/>
            <w:lang w:val="en-GB"/>
          </w:rPr>
          <w:t>7.7.5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Harvest with attachments</w:t>
        </w:r>
        <w:r w:rsidR="00363B84">
          <w:rPr>
            <w:noProof/>
            <w:webHidden/>
          </w:rPr>
          <w:tab/>
        </w:r>
        <w:r w:rsidR="00F203E3">
          <w:rPr>
            <w:noProof/>
            <w:webHidden/>
          </w:rPr>
          <w:fldChar w:fldCharType="begin"/>
        </w:r>
        <w:r w:rsidR="00363B84">
          <w:rPr>
            <w:noProof/>
            <w:webHidden/>
          </w:rPr>
          <w:instrText xml:space="preserve"> PAGEREF _Toc382163221 \h </w:instrText>
        </w:r>
        <w:r w:rsidR="00F203E3">
          <w:rPr>
            <w:noProof/>
            <w:webHidden/>
          </w:rPr>
        </w:r>
        <w:r w:rsidR="00F203E3">
          <w:rPr>
            <w:noProof/>
            <w:webHidden/>
          </w:rPr>
          <w:fldChar w:fldCharType="separate"/>
        </w:r>
        <w:r w:rsidR="00363B84">
          <w:rPr>
            <w:noProof/>
            <w:webHidden/>
          </w:rPr>
          <w:t>114</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2" w:history="1">
        <w:r w:rsidR="00363B84" w:rsidRPr="00837D83">
          <w:rPr>
            <w:rStyle w:val="Hyperlink"/>
            <w:noProof/>
            <w:lang w:val="en-GB"/>
          </w:rPr>
          <w:t>7.7.6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Response</w:t>
        </w:r>
        <w:r w:rsidR="00363B84">
          <w:rPr>
            <w:noProof/>
            <w:webHidden/>
          </w:rPr>
          <w:tab/>
        </w:r>
        <w:r w:rsidR="00F203E3">
          <w:rPr>
            <w:noProof/>
            <w:webHidden/>
          </w:rPr>
          <w:fldChar w:fldCharType="begin"/>
        </w:r>
        <w:r w:rsidR="00363B84">
          <w:rPr>
            <w:noProof/>
            <w:webHidden/>
          </w:rPr>
          <w:instrText xml:space="preserve"> PAGEREF _Toc382163222 \h </w:instrText>
        </w:r>
        <w:r w:rsidR="00F203E3">
          <w:rPr>
            <w:noProof/>
            <w:webHidden/>
          </w:rPr>
        </w:r>
        <w:r w:rsidR="00F203E3">
          <w:rPr>
            <w:noProof/>
            <w:webHidden/>
          </w:rPr>
          <w:fldChar w:fldCharType="separate"/>
        </w:r>
        <w:r w:rsidR="00363B84">
          <w:rPr>
            <w:noProof/>
            <w:webHidden/>
          </w:rPr>
          <w:t>116</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3" w:history="1">
        <w:r w:rsidR="00363B84" w:rsidRPr="00837D83">
          <w:rPr>
            <w:rStyle w:val="Hyperlink"/>
            <w:noProof/>
            <w:lang w:val="en-GB"/>
          </w:rPr>
          <w:t>7.7.7</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Examples</w:t>
        </w:r>
        <w:r w:rsidR="00363B84">
          <w:rPr>
            <w:noProof/>
            <w:webHidden/>
          </w:rPr>
          <w:tab/>
        </w:r>
        <w:r w:rsidR="00F203E3">
          <w:rPr>
            <w:noProof/>
            <w:webHidden/>
          </w:rPr>
          <w:fldChar w:fldCharType="begin"/>
        </w:r>
        <w:r w:rsidR="00363B84">
          <w:rPr>
            <w:noProof/>
            <w:webHidden/>
          </w:rPr>
          <w:instrText xml:space="preserve"> PAGEREF _Toc382163223 \h </w:instrText>
        </w:r>
        <w:r w:rsidR="00F203E3">
          <w:rPr>
            <w:noProof/>
            <w:webHidden/>
          </w:rPr>
        </w:r>
        <w:r w:rsidR="00F203E3">
          <w:rPr>
            <w:noProof/>
            <w:webHidden/>
          </w:rPr>
          <w:fldChar w:fldCharType="separate"/>
        </w:r>
        <w:r w:rsidR="00363B84">
          <w:rPr>
            <w:noProof/>
            <w:webHidden/>
          </w:rPr>
          <w:t>117</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224" w:history="1">
        <w:r w:rsidR="00363B84" w:rsidRPr="00837D83">
          <w:rPr>
            <w:rStyle w:val="Hyperlink"/>
            <w:noProof/>
            <w:lang w:val="en-GB"/>
          </w:rPr>
          <w:t>7.8</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UnHarvest  operation</w:t>
        </w:r>
        <w:r w:rsidR="00363B84">
          <w:rPr>
            <w:noProof/>
            <w:webHidden/>
          </w:rPr>
          <w:tab/>
        </w:r>
        <w:r w:rsidR="00F203E3">
          <w:rPr>
            <w:noProof/>
            <w:webHidden/>
          </w:rPr>
          <w:fldChar w:fldCharType="begin"/>
        </w:r>
        <w:r w:rsidR="00363B84">
          <w:rPr>
            <w:noProof/>
            <w:webHidden/>
          </w:rPr>
          <w:instrText xml:space="preserve"> PAGEREF _Toc382163224 \h </w:instrText>
        </w:r>
        <w:r w:rsidR="00F203E3">
          <w:rPr>
            <w:noProof/>
            <w:webHidden/>
          </w:rPr>
        </w:r>
        <w:r w:rsidR="00F203E3">
          <w:rPr>
            <w:noProof/>
            <w:webHidden/>
          </w:rPr>
          <w:fldChar w:fldCharType="separate"/>
        </w:r>
        <w:r w:rsidR="00363B84">
          <w:rPr>
            <w:noProof/>
            <w:webHidden/>
          </w:rPr>
          <w:t>117</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5" w:history="1">
        <w:r w:rsidR="00363B84" w:rsidRPr="00837D83">
          <w:rPr>
            <w:rStyle w:val="Hyperlink"/>
            <w:noProof/>
            <w:lang w:val="en-GB"/>
          </w:rPr>
          <w:t>7.8.1</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Introduction</w:t>
        </w:r>
        <w:r w:rsidR="00363B84">
          <w:rPr>
            <w:noProof/>
            <w:webHidden/>
          </w:rPr>
          <w:tab/>
        </w:r>
        <w:r w:rsidR="00F203E3">
          <w:rPr>
            <w:noProof/>
            <w:webHidden/>
          </w:rPr>
          <w:fldChar w:fldCharType="begin"/>
        </w:r>
        <w:r w:rsidR="00363B84">
          <w:rPr>
            <w:noProof/>
            <w:webHidden/>
          </w:rPr>
          <w:instrText xml:space="preserve"> PAGEREF _Toc382163225 \h </w:instrText>
        </w:r>
        <w:r w:rsidR="00F203E3">
          <w:rPr>
            <w:noProof/>
            <w:webHidden/>
          </w:rPr>
        </w:r>
        <w:r w:rsidR="00F203E3">
          <w:rPr>
            <w:noProof/>
            <w:webHidden/>
          </w:rPr>
          <w:fldChar w:fldCharType="separate"/>
        </w:r>
        <w:r w:rsidR="00363B84">
          <w:rPr>
            <w:noProof/>
            <w:webHidden/>
          </w:rPr>
          <w:t>117</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6" w:history="1">
        <w:r w:rsidR="00363B84" w:rsidRPr="00837D83">
          <w:rPr>
            <w:rStyle w:val="Hyperlink"/>
            <w:noProof/>
            <w:lang w:val="en-GB"/>
          </w:rPr>
          <w:t>7.8.2</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KVP encoding</w:t>
        </w:r>
        <w:r w:rsidR="00363B84">
          <w:rPr>
            <w:noProof/>
            <w:webHidden/>
          </w:rPr>
          <w:tab/>
        </w:r>
        <w:r w:rsidR="00F203E3">
          <w:rPr>
            <w:noProof/>
            <w:webHidden/>
          </w:rPr>
          <w:fldChar w:fldCharType="begin"/>
        </w:r>
        <w:r w:rsidR="00363B84">
          <w:rPr>
            <w:noProof/>
            <w:webHidden/>
          </w:rPr>
          <w:instrText xml:space="preserve"> PAGEREF _Toc382163226 \h </w:instrText>
        </w:r>
        <w:r w:rsidR="00F203E3">
          <w:rPr>
            <w:noProof/>
            <w:webHidden/>
          </w:rPr>
        </w:r>
        <w:r w:rsidR="00F203E3">
          <w:rPr>
            <w:noProof/>
            <w:webHidden/>
          </w:rPr>
          <w:fldChar w:fldCharType="separate"/>
        </w:r>
        <w:r w:rsidR="00363B84">
          <w:rPr>
            <w:noProof/>
            <w:webHidden/>
          </w:rPr>
          <w:t>117</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7" w:history="1">
        <w:r w:rsidR="00363B84" w:rsidRPr="00837D83">
          <w:rPr>
            <w:rStyle w:val="Hyperlink"/>
            <w:noProof/>
            <w:lang w:val="en-GB"/>
          </w:rPr>
          <w:t>7.8.3</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XML encoding</w:t>
        </w:r>
        <w:r w:rsidR="00363B84">
          <w:rPr>
            <w:noProof/>
            <w:webHidden/>
          </w:rPr>
          <w:tab/>
        </w:r>
        <w:r w:rsidR="00F203E3">
          <w:rPr>
            <w:noProof/>
            <w:webHidden/>
          </w:rPr>
          <w:fldChar w:fldCharType="begin"/>
        </w:r>
        <w:r w:rsidR="00363B84">
          <w:rPr>
            <w:noProof/>
            <w:webHidden/>
          </w:rPr>
          <w:instrText xml:space="preserve"> PAGEREF _Toc382163227 \h </w:instrText>
        </w:r>
        <w:r w:rsidR="00F203E3">
          <w:rPr>
            <w:noProof/>
            <w:webHidden/>
          </w:rPr>
        </w:r>
        <w:r w:rsidR="00F203E3">
          <w:rPr>
            <w:noProof/>
            <w:webHidden/>
          </w:rPr>
          <w:fldChar w:fldCharType="separate"/>
        </w:r>
        <w:r w:rsidR="00363B84">
          <w:rPr>
            <w:noProof/>
            <w:webHidden/>
          </w:rPr>
          <w:t>118</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8" w:history="1">
        <w:r w:rsidR="00363B84" w:rsidRPr="00837D83">
          <w:rPr>
            <w:rStyle w:val="Hyperlink"/>
            <w:noProof/>
            <w:lang w:val="en-GB"/>
          </w:rPr>
          <w:t>7.8.4</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Parameter descriptions</w:t>
        </w:r>
        <w:r w:rsidR="00363B84">
          <w:rPr>
            <w:noProof/>
            <w:webHidden/>
          </w:rPr>
          <w:tab/>
        </w:r>
        <w:r w:rsidR="00F203E3">
          <w:rPr>
            <w:noProof/>
            <w:webHidden/>
          </w:rPr>
          <w:fldChar w:fldCharType="begin"/>
        </w:r>
        <w:r w:rsidR="00363B84">
          <w:rPr>
            <w:noProof/>
            <w:webHidden/>
          </w:rPr>
          <w:instrText xml:space="preserve"> PAGEREF _Toc382163228 \h </w:instrText>
        </w:r>
        <w:r w:rsidR="00F203E3">
          <w:rPr>
            <w:noProof/>
            <w:webHidden/>
          </w:rPr>
        </w:r>
        <w:r w:rsidR="00F203E3">
          <w:rPr>
            <w:noProof/>
            <w:webHidden/>
          </w:rPr>
          <w:fldChar w:fldCharType="separate"/>
        </w:r>
        <w:r w:rsidR="00363B84">
          <w:rPr>
            <w:noProof/>
            <w:webHidden/>
          </w:rPr>
          <w:t>119</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29" w:history="1">
        <w:r w:rsidR="00363B84" w:rsidRPr="00837D83">
          <w:rPr>
            <w:rStyle w:val="Hyperlink"/>
            <w:noProof/>
            <w:lang w:val="en-GB"/>
          </w:rPr>
          <w:t>7.8.5</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Response</w:t>
        </w:r>
        <w:r w:rsidR="00363B84">
          <w:rPr>
            <w:noProof/>
            <w:webHidden/>
          </w:rPr>
          <w:tab/>
        </w:r>
        <w:r w:rsidR="00F203E3">
          <w:rPr>
            <w:noProof/>
            <w:webHidden/>
          </w:rPr>
          <w:fldChar w:fldCharType="begin"/>
        </w:r>
        <w:r w:rsidR="00363B84">
          <w:rPr>
            <w:noProof/>
            <w:webHidden/>
          </w:rPr>
          <w:instrText xml:space="preserve"> PAGEREF _Toc382163229 \h </w:instrText>
        </w:r>
        <w:r w:rsidR="00F203E3">
          <w:rPr>
            <w:noProof/>
            <w:webHidden/>
          </w:rPr>
        </w:r>
        <w:r w:rsidR="00F203E3">
          <w:rPr>
            <w:noProof/>
            <w:webHidden/>
          </w:rPr>
          <w:fldChar w:fldCharType="separate"/>
        </w:r>
        <w:r w:rsidR="00363B84">
          <w:rPr>
            <w:noProof/>
            <w:webHidden/>
          </w:rPr>
          <w:t>120</w:t>
        </w:r>
        <w:r w:rsidR="00F203E3">
          <w:rPr>
            <w:noProof/>
            <w:webHidden/>
          </w:rPr>
          <w:fldChar w:fldCharType="end"/>
        </w:r>
      </w:hyperlink>
    </w:p>
    <w:p w:rsidR="00363B84" w:rsidRDefault="00787D38">
      <w:pPr>
        <w:pStyle w:val="TOC3"/>
        <w:rPr>
          <w:rFonts w:asciiTheme="minorHAnsi" w:eastAsiaTheme="minorEastAsia" w:hAnsiTheme="minorHAnsi" w:cstheme="minorBidi"/>
          <w:noProof/>
          <w:sz w:val="22"/>
          <w:szCs w:val="22"/>
          <w:lang w:val="en-CA" w:eastAsia="en-CA"/>
        </w:rPr>
      </w:pPr>
      <w:hyperlink w:anchor="_Toc382163230" w:history="1">
        <w:r w:rsidR="00363B84" w:rsidRPr="00837D83">
          <w:rPr>
            <w:rStyle w:val="Hyperlink"/>
            <w:noProof/>
            <w:lang w:val="en-GB"/>
          </w:rPr>
          <w:t>7.8.6</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Examples</w:t>
        </w:r>
        <w:r w:rsidR="00363B84">
          <w:rPr>
            <w:noProof/>
            <w:webHidden/>
          </w:rPr>
          <w:tab/>
        </w:r>
        <w:r w:rsidR="00F203E3">
          <w:rPr>
            <w:noProof/>
            <w:webHidden/>
          </w:rPr>
          <w:fldChar w:fldCharType="begin"/>
        </w:r>
        <w:r w:rsidR="00363B84">
          <w:rPr>
            <w:noProof/>
            <w:webHidden/>
          </w:rPr>
          <w:instrText xml:space="preserve"> PAGEREF _Toc382163230 \h </w:instrText>
        </w:r>
        <w:r w:rsidR="00F203E3">
          <w:rPr>
            <w:noProof/>
            <w:webHidden/>
          </w:rPr>
        </w:r>
        <w:r w:rsidR="00F203E3">
          <w:rPr>
            <w:noProof/>
            <w:webHidden/>
          </w:rPr>
          <w:fldChar w:fldCharType="separate"/>
        </w:r>
        <w:r w:rsidR="00363B84">
          <w:rPr>
            <w:noProof/>
            <w:webHidden/>
          </w:rPr>
          <w:t>121</w:t>
        </w:r>
        <w:r w:rsidR="00F203E3">
          <w:rPr>
            <w:noProof/>
            <w:webHidden/>
          </w:rPr>
          <w:fldChar w:fldCharType="end"/>
        </w:r>
      </w:hyperlink>
    </w:p>
    <w:p w:rsidR="00363B84" w:rsidRDefault="00787D38">
      <w:pPr>
        <w:pStyle w:val="TOC2"/>
        <w:rPr>
          <w:rFonts w:asciiTheme="minorHAnsi" w:eastAsiaTheme="minorEastAsia" w:hAnsiTheme="minorHAnsi" w:cstheme="minorBidi"/>
          <w:noProof/>
          <w:sz w:val="22"/>
          <w:szCs w:val="22"/>
          <w:lang w:val="en-CA" w:eastAsia="en-CA"/>
        </w:rPr>
      </w:pPr>
      <w:hyperlink w:anchor="_Toc382163231" w:history="1">
        <w:r w:rsidR="00363B84" w:rsidRPr="00837D83">
          <w:rPr>
            <w:rStyle w:val="Hyperlink"/>
            <w:noProof/>
            <w:lang w:val="en-GB"/>
          </w:rPr>
          <w:t>7.9</w:t>
        </w:r>
        <w:r w:rsidR="00363B84">
          <w:rPr>
            <w:rFonts w:asciiTheme="minorHAnsi" w:eastAsiaTheme="minorEastAsia" w:hAnsiTheme="minorHAnsi" w:cstheme="minorBidi"/>
            <w:noProof/>
            <w:sz w:val="22"/>
            <w:szCs w:val="22"/>
            <w:lang w:val="en-CA" w:eastAsia="en-CA"/>
          </w:rPr>
          <w:tab/>
        </w:r>
        <w:r w:rsidR="00363B84" w:rsidRPr="00837D83">
          <w:rPr>
            <w:rStyle w:val="Hyperlink"/>
            <w:noProof/>
            <w:lang w:val="en-GB"/>
          </w:rPr>
          <w:t>XML Schemas</w:t>
        </w:r>
        <w:r w:rsidR="00363B84">
          <w:rPr>
            <w:noProof/>
            <w:webHidden/>
          </w:rPr>
          <w:tab/>
        </w:r>
        <w:r w:rsidR="00F203E3">
          <w:rPr>
            <w:noProof/>
            <w:webHidden/>
          </w:rPr>
          <w:fldChar w:fldCharType="begin"/>
        </w:r>
        <w:r w:rsidR="00363B84">
          <w:rPr>
            <w:noProof/>
            <w:webHidden/>
          </w:rPr>
          <w:instrText xml:space="preserve"> PAGEREF _Toc382163231 \h </w:instrText>
        </w:r>
        <w:r w:rsidR="00F203E3">
          <w:rPr>
            <w:noProof/>
            <w:webHidden/>
          </w:rPr>
        </w:r>
        <w:r w:rsidR="00F203E3">
          <w:rPr>
            <w:noProof/>
            <w:webHidden/>
          </w:rPr>
          <w:fldChar w:fldCharType="separate"/>
        </w:r>
        <w:r w:rsidR="00363B84">
          <w:rPr>
            <w:noProof/>
            <w:webHidden/>
          </w:rPr>
          <w:t>121</w:t>
        </w:r>
        <w:r w:rsidR="00F203E3">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232" w:history="1">
        <w:r w:rsidR="00363B84" w:rsidRPr="00837D83">
          <w:rPr>
            <w:rStyle w:val="Hyperlink"/>
            <w:noProof/>
            <w:lang w:val="en-GB"/>
          </w:rPr>
          <w:t>Annex A (normative)  Abstract conformance test suite</w:t>
        </w:r>
        <w:r w:rsidR="00363B84">
          <w:rPr>
            <w:noProof/>
            <w:webHidden/>
          </w:rPr>
          <w:tab/>
        </w:r>
        <w:r w:rsidR="00F203E3">
          <w:rPr>
            <w:noProof/>
            <w:webHidden/>
          </w:rPr>
          <w:fldChar w:fldCharType="begin"/>
        </w:r>
        <w:r w:rsidR="00363B84">
          <w:rPr>
            <w:noProof/>
            <w:webHidden/>
          </w:rPr>
          <w:instrText xml:space="preserve"> PAGEREF _Toc382163232 \h </w:instrText>
        </w:r>
        <w:r w:rsidR="00F203E3">
          <w:rPr>
            <w:noProof/>
            <w:webHidden/>
          </w:rPr>
        </w:r>
        <w:r w:rsidR="00F203E3">
          <w:rPr>
            <w:noProof/>
            <w:webHidden/>
          </w:rPr>
          <w:fldChar w:fldCharType="separate"/>
        </w:r>
        <w:r w:rsidR="00363B84">
          <w:rPr>
            <w:noProof/>
            <w:webHidden/>
          </w:rPr>
          <w:t>123</w:t>
        </w:r>
        <w:r w:rsidR="00F203E3">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233" w:history="1">
        <w:r w:rsidR="00363B84" w:rsidRPr="00837D83">
          <w:rPr>
            <w:rStyle w:val="Hyperlink"/>
            <w:noProof/>
            <w:lang w:val="en-GB"/>
          </w:rPr>
          <w:t>Annex B (informative)  Example CSW capabilities document</w:t>
        </w:r>
        <w:r w:rsidR="00363B84">
          <w:rPr>
            <w:noProof/>
            <w:webHidden/>
          </w:rPr>
          <w:tab/>
        </w:r>
        <w:r w:rsidR="00F203E3">
          <w:rPr>
            <w:noProof/>
            <w:webHidden/>
          </w:rPr>
          <w:fldChar w:fldCharType="begin"/>
        </w:r>
        <w:r w:rsidR="00363B84">
          <w:rPr>
            <w:noProof/>
            <w:webHidden/>
          </w:rPr>
          <w:instrText xml:space="preserve"> PAGEREF _Toc382163233 \h </w:instrText>
        </w:r>
        <w:r w:rsidR="00F203E3">
          <w:rPr>
            <w:noProof/>
            <w:webHidden/>
          </w:rPr>
        </w:r>
        <w:r w:rsidR="00F203E3">
          <w:rPr>
            <w:noProof/>
            <w:webHidden/>
          </w:rPr>
          <w:fldChar w:fldCharType="separate"/>
        </w:r>
        <w:r w:rsidR="00363B84">
          <w:rPr>
            <w:noProof/>
            <w:webHidden/>
          </w:rPr>
          <w:t>124</w:t>
        </w:r>
        <w:r w:rsidR="00F203E3">
          <w:rPr>
            <w:noProof/>
            <w:webHidden/>
          </w:rPr>
          <w:fldChar w:fldCharType="end"/>
        </w:r>
      </w:hyperlink>
    </w:p>
    <w:p w:rsidR="00363B84" w:rsidRDefault="00787D38">
      <w:pPr>
        <w:pStyle w:val="TOC1"/>
        <w:rPr>
          <w:rFonts w:asciiTheme="minorHAnsi" w:eastAsiaTheme="minorEastAsia" w:hAnsiTheme="minorHAnsi" w:cstheme="minorBidi"/>
          <w:noProof/>
          <w:sz w:val="22"/>
          <w:szCs w:val="22"/>
          <w:lang w:val="en-CA" w:eastAsia="en-CA"/>
        </w:rPr>
      </w:pPr>
      <w:hyperlink w:anchor="_Toc382163234" w:history="1">
        <w:r w:rsidR="00363B84" w:rsidRPr="00837D83">
          <w:rPr>
            <w:rStyle w:val="Hyperlink"/>
            <w:rFonts w:eastAsia="Times New Roman" w:cs="Courier New"/>
            <w:noProof/>
            <w:lang w:val="en-US" w:eastAsia="de-DE"/>
          </w:rPr>
          <w:t>Annex C</w:t>
        </w:r>
        <w:r w:rsidR="00363B84" w:rsidRPr="00837D83">
          <w:rPr>
            <w:rStyle w:val="Hyperlink"/>
            <w:noProof/>
            <w:lang w:val="en-GB"/>
          </w:rPr>
          <w:t xml:space="preserve"> : Revision History</w:t>
        </w:r>
        <w:r w:rsidR="00363B84">
          <w:rPr>
            <w:noProof/>
            <w:webHidden/>
          </w:rPr>
          <w:tab/>
        </w:r>
        <w:r w:rsidR="00F203E3">
          <w:rPr>
            <w:noProof/>
            <w:webHidden/>
          </w:rPr>
          <w:fldChar w:fldCharType="begin"/>
        </w:r>
        <w:r w:rsidR="00363B84">
          <w:rPr>
            <w:noProof/>
            <w:webHidden/>
          </w:rPr>
          <w:instrText xml:space="preserve"> PAGEREF _Toc382163234 \h </w:instrText>
        </w:r>
        <w:r w:rsidR="00F203E3">
          <w:rPr>
            <w:noProof/>
            <w:webHidden/>
          </w:rPr>
        </w:r>
        <w:r w:rsidR="00F203E3">
          <w:rPr>
            <w:noProof/>
            <w:webHidden/>
          </w:rPr>
          <w:fldChar w:fldCharType="separate"/>
        </w:r>
        <w:r w:rsidR="00363B84">
          <w:rPr>
            <w:noProof/>
            <w:webHidden/>
          </w:rPr>
          <w:t>132</w:t>
        </w:r>
        <w:r w:rsidR="00F203E3">
          <w:rPr>
            <w:noProof/>
            <w:webHidden/>
          </w:rPr>
          <w:fldChar w:fldCharType="end"/>
        </w:r>
      </w:hyperlink>
    </w:p>
    <w:p w:rsidR="00EC1DD4" w:rsidRPr="00610CEF" w:rsidRDefault="00F203E3" w:rsidP="00725F27">
      <w:pPr>
        <w:pStyle w:val="zzContents"/>
        <w:rPr>
          <w:szCs w:val="24"/>
          <w:lang w:val="fr-FR"/>
        </w:rPr>
      </w:pPr>
      <w:r>
        <w:rPr>
          <w:sz w:val="24"/>
          <w:lang w:val="en-GB"/>
        </w:rPr>
        <w:lastRenderedPageBreak/>
        <w:fldChar w:fldCharType="end"/>
      </w:r>
      <w:r w:rsidR="0030539B" w:rsidRPr="00725F27">
        <w:rPr>
          <w:lang w:val="fr-FR"/>
        </w:rPr>
        <w:t>Figures</w:t>
      </w:r>
      <w:r w:rsidR="0030539B" w:rsidRPr="00610CEF">
        <w:rPr>
          <w:sz w:val="28"/>
          <w:lang w:val="fr-FR"/>
        </w:rPr>
        <w:tab/>
      </w:r>
      <w:r w:rsidR="0030539B" w:rsidRPr="00725F27">
        <w:rPr>
          <w:sz w:val="24"/>
          <w:szCs w:val="24"/>
          <w:lang w:val="fr-FR"/>
        </w:rPr>
        <w:t>Page</w:t>
      </w:r>
    </w:p>
    <w:p w:rsidR="00363B84" w:rsidRDefault="00F203E3">
      <w:pPr>
        <w:pStyle w:val="TableofFigures"/>
        <w:rPr>
          <w:rFonts w:asciiTheme="minorHAnsi" w:eastAsiaTheme="minorEastAsia" w:hAnsiTheme="minorHAnsi" w:cstheme="minorBidi"/>
          <w:noProof/>
          <w:sz w:val="22"/>
          <w:szCs w:val="22"/>
          <w:lang w:val="en-CA" w:eastAsia="en-CA"/>
        </w:rPr>
      </w:pPr>
      <w:r w:rsidRPr="00692DBA">
        <w:rPr>
          <w:lang w:val="en-GB"/>
        </w:rPr>
        <w:fldChar w:fldCharType="begin"/>
      </w:r>
      <w:r w:rsidR="003D16BD" w:rsidRPr="00610CEF">
        <w:rPr>
          <w:lang w:val="fr-FR"/>
        </w:rPr>
        <w:instrText xml:space="preserve"> TOC \t "Figure title" \c </w:instrText>
      </w:r>
      <w:r w:rsidRPr="00692DBA">
        <w:rPr>
          <w:lang w:val="en-GB"/>
        </w:rPr>
        <w:fldChar w:fldCharType="separate"/>
      </w:r>
      <w:r w:rsidR="00363B84" w:rsidRPr="002D32B4">
        <w:rPr>
          <w:noProof/>
          <w:lang w:val="en-GB"/>
        </w:rPr>
        <w:t>Figure 1 — Catalogue service web</w:t>
      </w:r>
      <w:r w:rsidR="00363B84">
        <w:rPr>
          <w:noProof/>
        </w:rPr>
        <w:tab/>
      </w:r>
      <w:r>
        <w:rPr>
          <w:noProof/>
        </w:rPr>
        <w:fldChar w:fldCharType="begin"/>
      </w:r>
      <w:r w:rsidR="00363B84">
        <w:rPr>
          <w:noProof/>
        </w:rPr>
        <w:instrText xml:space="preserve"> PAGEREF _Toc382163235 \h </w:instrText>
      </w:r>
      <w:r>
        <w:rPr>
          <w:noProof/>
        </w:rPr>
      </w:r>
      <w:r>
        <w:rPr>
          <w:noProof/>
        </w:rPr>
        <w:fldChar w:fldCharType="separate"/>
      </w:r>
      <w:r w:rsidR="00363B84">
        <w:rPr>
          <w:noProof/>
        </w:rPr>
        <w:t>28</w:t>
      </w:r>
      <w:r>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2D32B4">
        <w:rPr>
          <w:noProof/>
          <w:lang w:val="en-GB"/>
        </w:rPr>
        <w:t>Figure 2 — Protocol sequence diagram</w:t>
      </w:r>
      <w:r>
        <w:rPr>
          <w:noProof/>
        </w:rPr>
        <w:tab/>
      </w:r>
      <w:r w:rsidR="00F203E3">
        <w:rPr>
          <w:noProof/>
        </w:rPr>
        <w:fldChar w:fldCharType="begin"/>
      </w:r>
      <w:r>
        <w:rPr>
          <w:noProof/>
        </w:rPr>
        <w:instrText xml:space="preserve"> PAGEREF _Toc382163236 \h </w:instrText>
      </w:r>
      <w:r w:rsidR="00F203E3">
        <w:rPr>
          <w:noProof/>
        </w:rPr>
      </w:r>
      <w:r w:rsidR="00F203E3">
        <w:rPr>
          <w:noProof/>
        </w:rPr>
        <w:fldChar w:fldCharType="separate"/>
      </w:r>
      <w:r>
        <w:rPr>
          <w:noProof/>
        </w:rPr>
        <w:t>52</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2D32B4">
        <w:rPr>
          <w:noProof/>
          <w:lang w:val="en-GB"/>
        </w:rPr>
        <w:t>Figure 3 — Conceptual architecture</w:t>
      </w:r>
      <w:r>
        <w:rPr>
          <w:noProof/>
        </w:rPr>
        <w:tab/>
      </w:r>
      <w:r w:rsidR="00F203E3">
        <w:rPr>
          <w:noProof/>
        </w:rPr>
        <w:fldChar w:fldCharType="begin"/>
      </w:r>
      <w:r>
        <w:rPr>
          <w:noProof/>
        </w:rPr>
        <w:instrText xml:space="preserve"> PAGEREF _Toc382163237 \h </w:instrText>
      </w:r>
      <w:r w:rsidR="00F203E3">
        <w:rPr>
          <w:noProof/>
        </w:rPr>
      </w:r>
      <w:r w:rsidR="00F203E3">
        <w:rPr>
          <w:noProof/>
        </w:rPr>
        <w:fldChar w:fldCharType="separate"/>
      </w:r>
      <w:r>
        <w:rPr>
          <w:noProof/>
        </w:rPr>
        <w:t>53</w:t>
      </w:r>
      <w:r w:rsidR="00F203E3">
        <w:rPr>
          <w:noProof/>
        </w:rPr>
        <w:fldChar w:fldCharType="end"/>
      </w:r>
    </w:p>
    <w:p w:rsidR="00EC1DD4" w:rsidRPr="00BA3DAC" w:rsidRDefault="00F203E3" w:rsidP="00EC1DD4">
      <w:pPr>
        <w:pStyle w:val="TOC1"/>
        <w:tabs>
          <w:tab w:val="clear" w:pos="720"/>
          <w:tab w:val="right" w:pos="8640"/>
        </w:tabs>
        <w:spacing w:before="720" w:after="120"/>
        <w:ind w:left="0" w:right="0" w:firstLine="0"/>
        <w:rPr>
          <w:szCs w:val="24"/>
          <w:lang w:val="fr-FR"/>
        </w:rPr>
      </w:pPr>
      <w:r w:rsidRPr="00692DBA">
        <w:rPr>
          <w:lang w:val="en-GB"/>
        </w:rPr>
        <w:fldChar w:fldCharType="end"/>
      </w:r>
      <w:r w:rsidR="0030539B" w:rsidRPr="00BA3DAC">
        <w:rPr>
          <w:rStyle w:val="zzContentsChar"/>
          <w:lang w:val="fr-FR"/>
        </w:rPr>
        <w:t>Tables</w:t>
      </w:r>
      <w:r w:rsidR="0030539B" w:rsidRPr="00BA3DAC">
        <w:rPr>
          <w:lang w:val="fr-FR"/>
        </w:rPr>
        <w:tab/>
      </w:r>
      <w:r w:rsidR="0030539B" w:rsidRPr="00725F27">
        <w:rPr>
          <w:b/>
          <w:szCs w:val="24"/>
          <w:lang w:val="fr-FR"/>
        </w:rPr>
        <w:t>Page</w:t>
      </w:r>
    </w:p>
    <w:p w:rsidR="00363B84" w:rsidRDefault="00F203E3">
      <w:pPr>
        <w:pStyle w:val="TableofFigures"/>
        <w:rPr>
          <w:rFonts w:asciiTheme="minorHAnsi" w:eastAsiaTheme="minorEastAsia" w:hAnsiTheme="minorHAnsi" w:cstheme="minorBidi"/>
          <w:noProof/>
          <w:sz w:val="22"/>
          <w:szCs w:val="22"/>
          <w:lang w:val="en-CA" w:eastAsia="en-CA"/>
        </w:rPr>
      </w:pPr>
      <w:r w:rsidRPr="00692DBA">
        <w:rPr>
          <w:lang w:val="en-GB"/>
        </w:rPr>
        <w:fldChar w:fldCharType="begin"/>
      </w:r>
      <w:r w:rsidR="003D16BD" w:rsidRPr="00A25E16">
        <w:rPr>
          <w:lang w:val="fr-FR"/>
        </w:rPr>
        <w:instrText xml:space="preserve"> TOC \t "Table title" \c </w:instrText>
      </w:r>
      <w:r w:rsidRPr="00692DBA">
        <w:rPr>
          <w:lang w:val="en-GB"/>
        </w:rPr>
        <w:fldChar w:fldCharType="separate"/>
      </w:r>
      <w:bookmarkStart w:id="3" w:name="_Toc345004391"/>
      <w:bookmarkStart w:id="4" w:name="_Toc344994577"/>
      <w:bookmarkStart w:id="5" w:name="_Toc344994316"/>
      <w:bookmarkStart w:id="6" w:name="_Toc344994055"/>
      <w:bookmarkStart w:id="7" w:name="_Toc345004390"/>
      <w:bookmarkStart w:id="8" w:name="_Toc344994576"/>
      <w:bookmarkStart w:id="9" w:name="_Toc344994315"/>
      <w:bookmarkStart w:id="10" w:name="_Toc344994054"/>
      <w:bookmarkStart w:id="11" w:name="_Toc345004389"/>
      <w:bookmarkStart w:id="12" w:name="_Toc344994575"/>
      <w:bookmarkStart w:id="13" w:name="_Toc344994314"/>
      <w:bookmarkStart w:id="14" w:name="_Toc344994053"/>
      <w:bookmarkStart w:id="15" w:name="_Toc345004388"/>
      <w:bookmarkStart w:id="16" w:name="_Toc344994574"/>
      <w:bookmarkStart w:id="17" w:name="_Toc344994313"/>
      <w:bookmarkStart w:id="18" w:name="_Toc344994052"/>
      <w:bookmarkStart w:id="19" w:name="_Toc345004387"/>
      <w:bookmarkStart w:id="20" w:name="_Toc344994573"/>
      <w:bookmarkStart w:id="21" w:name="_Toc344994312"/>
      <w:bookmarkStart w:id="22" w:name="_Toc344994051"/>
      <w:bookmarkStart w:id="23" w:name="_Toc345004386"/>
      <w:bookmarkStart w:id="24" w:name="_Toc344994572"/>
      <w:bookmarkStart w:id="25" w:name="_Toc344994311"/>
      <w:bookmarkStart w:id="26" w:name="_Toc344994050"/>
      <w:bookmarkStart w:id="27" w:name="_Toc345004385"/>
      <w:bookmarkStart w:id="28" w:name="_Toc344994571"/>
      <w:bookmarkStart w:id="29" w:name="_Toc344994310"/>
      <w:bookmarkStart w:id="30" w:name="_Toc344994049"/>
      <w:bookmarkStart w:id="31" w:name="_Toc345004384"/>
      <w:bookmarkStart w:id="32" w:name="_Toc344994570"/>
      <w:bookmarkStart w:id="33" w:name="_Toc344994309"/>
      <w:bookmarkStart w:id="34" w:name="_Toc344994048"/>
      <w:bookmarkStart w:id="35" w:name="_Toc345004383"/>
      <w:bookmarkStart w:id="36" w:name="_Toc344994569"/>
      <w:bookmarkStart w:id="37" w:name="_Toc344994308"/>
      <w:bookmarkStart w:id="38" w:name="_Toc344994047"/>
      <w:bookmarkStart w:id="39" w:name="_Toc345004382"/>
      <w:bookmarkStart w:id="40" w:name="_Toc344994568"/>
      <w:bookmarkStart w:id="41" w:name="_Toc344994307"/>
      <w:bookmarkStart w:id="42" w:name="_Toc344994046"/>
      <w:bookmarkStart w:id="43" w:name="_Toc345004381"/>
      <w:bookmarkStart w:id="44" w:name="_Toc344994567"/>
      <w:bookmarkStart w:id="45" w:name="_Toc344994306"/>
      <w:bookmarkStart w:id="46" w:name="_Toc344994045"/>
      <w:bookmarkStart w:id="47" w:name="_Toc345004380"/>
      <w:bookmarkStart w:id="48" w:name="_Toc344994566"/>
      <w:bookmarkStart w:id="49" w:name="_Toc344994305"/>
      <w:bookmarkStart w:id="50" w:name="_Toc344994044"/>
      <w:bookmarkStart w:id="51" w:name="_Toc345004379"/>
      <w:bookmarkStart w:id="52" w:name="_Toc344994565"/>
      <w:bookmarkStart w:id="53" w:name="_Toc344994304"/>
      <w:bookmarkStart w:id="54" w:name="_Toc344994043"/>
      <w:bookmarkStart w:id="55" w:name="_Toc345004378"/>
      <w:bookmarkStart w:id="56" w:name="_Toc344994564"/>
      <w:bookmarkStart w:id="57" w:name="_Toc344994303"/>
      <w:bookmarkStart w:id="58" w:name="_Toc344994042"/>
      <w:bookmarkStart w:id="59" w:name="_Toc345004377"/>
      <w:bookmarkStart w:id="60" w:name="_Toc344994563"/>
      <w:bookmarkStart w:id="61" w:name="_Toc344994302"/>
      <w:bookmarkStart w:id="62" w:name="_Toc344994041"/>
      <w:bookmarkStart w:id="63" w:name="_Toc345004376"/>
      <w:bookmarkStart w:id="64" w:name="_Toc344994562"/>
      <w:bookmarkStart w:id="65" w:name="_Toc344994301"/>
      <w:bookmarkStart w:id="66" w:name="_Toc344994040"/>
      <w:bookmarkStart w:id="67" w:name="_Toc345004375"/>
      <w:bookmarkStart w:id="68" w:name="_Toc344994561"/>
      <w:bookmarkStart w:id="69" w:name="_Toc344994300"/>
      <w:bookmarkStart w:id="70" w:name="_Toc344994039"/>
      <w:bookmarkStart w:id="71" w:name="_Toc345004374"/>
      <w:bookmarkStart w:id="72" w:name="_Toc344994560"/>
      <w:bookmarkStart w:id="73" w:name="_Toc344994299"/>
      <w:bookmarkStart w:id="74" w:name="_Toc344994038"/>
      <w:bookmarkStart w:id="75" w:name="_Toc345004373"/>
      <w:bookmarkStart w:id="76" w:name="_Toc344994559"/>
      <w:bookmarkStart w:id="77" w:name="_Toc344994298"/>
      <w:bookmarkStart w:id="78" w:name="_Toc3449940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363B84" w:rsidRPr="00D110D9">
        <w:rPr>
          <w:noProof/>
          <w:lang w:val="en-CA" w:eastAsia="en-CA"/>
        </w:rPr>
        <w:t xml:space="preserve">Table 1 </w:t>
      </w:r>
      <w:r w:rsidR="00363B84" w:rsidRPr="00D110D9">
        <w:rPr>
          <w:noProof/>
          <w:lang w:val="en-GB"/>
        </w:rPr>
        <w:t xml:space="preserve">— </w:t>
      </w:r>
      <w:r w:rsidR="00363B84" w:rsidRPr="00D110D9">
        <w:rPr>
          <w:noProof/>
          <w:lang w:val="en-CA" w:eastAsia="en-CA"/>
        </w:rPr>
        <w:t>Conformance classes</w:t>
      </w:r>
      <w:r w:rsidR="00363B84">
        <w:rPr>
          <w:noProof/>
        </w:rPr>
        <w:tab/>
      </w:r>
      <w:r>
        <w:rPr>
          <w:noProof/>
        </w:rPr>
        <w:fldChar w:fldCharType="begin"/>
      </w:r>
      <w:r w:rsidR="00363B84">
        <w:rPr>
          <w:noProof/>
        </w:rPr>
        <w:instrText xml:space="preserve"> PAGEREF _Toc382163238 \h </w:instrText>
      </w:r>
      <w:r>
        <w:rPr>
          <w:noProof/>
        </w:rPr>
      </w:r>
      <w:r>
        <w:rPr>
          <w:noProof/>
        </w:rPr>
        <w:fldChar w:fldCharType="separate"/>
      </w:r>
      <w:r w:rsidR="00363B84">
        <w:rPr>
          <w:noProof/>
        </w:rPr>
        <w:t>9</w:t>
      </w:r>
      <w:r>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2 — Requirement classes and abstract tests</w:t>
      </w:r>
      <w:r>
        <w:rPr>
          <w:noProof/>
        </w:rPr>
        <w:tab/>
      </w:r>
      <w:r w:rsidR="00F203E3">
        <w:rPr>
          <w:noProof/>
        </w:rPr>
        <w:fldChar w:fldCharType="begin"/>
      </w:r>
      <w:r>
        <w:rPr>
          <w:noProof/>
        </w:rPr>
        <w:instrText xml:space="preserve"> PAGEREF _Toc382163239 \h </w:instrText>
      </w:r>
      <w:r w:rsidR="00F203E3">
        <w:rPr>
          <w:noProof/>
        </w:rPr>
      </w:r>
      <w:r w:rsidR="00F203E3">
        <w:rPr>
          <w:noProof/>
        </w:rPr>
        <w:fldChar w:fldCharType="separate"/>
      </w:r>
      <w:r>
        <w:rPr>
          <w:noProof/>
        </w:rPr>
        <w:t>13</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3— Selected HTTP Request Methods</w:t>
      </w:r>
      <w:r>
        <w:rPr>
          <w:noProof/>
        </w:rPr>
        <w:tab/>
      </w:r>
      <w:r w:rsidR="00F203E3">
        <w:rPr>
          <w:noProof/>
        </w:rPr>
        <w:fldChar w:fldCharType="begin"/>
      </w:r>
      <w:r>
        <w:rPr>
          <w:noProof/>
        </w:rPr>
        <w:instrText xml:space="preserve"> PAGEREF _Toc382163240 \h </w:instrText>
      </w:r>
      <w:r w:rsidR="00F203E3">
        <w:rPr>
          <w:noProof/>
        </w:rPr>
      </w:r>
      <w:r w:rsidR="00F203E3">
        <w:rPr>
          <w:noProof/>
        </w:rPr>
        <w:fldChar w:fldCharType="separate"/>
      </w:r>
      <w:r>
        <w:rPr>
          <w:noProof/>
        </w:rPr>
        <w:t>28</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4 — General model to CSW mapping</w:t>
      </w:r>
      <w:r>
        <w:rPr>
          <w:noProof/>
        </w:rPr>
        <w:tab/>
      </w:r>
      <w:r w:rsidR="00F203E3">
        <w:rPr>
          <w:noProof/>
        </w:rPr>
        <w:fldChar w:fldCharType="begin"/>
      </w:r>
      <w:r>
        <w:rPr>
          <w:noProof/>
        </w:rPr>
        <w:instrText xml:space="preserve"> PAGEREF _Toc382163241 \h </w:instrText>
      </w:r>
      <w:r w:rsidR="00F203E3">
        <w:rPr>
          <w:noProof/>
        </w:rPr>
      </w:r>
      <w:r w:rsidR="00F203E3">
        <w:rPr>
          <w:noProof/>
        </w:rPr>
        <w:fldChar w:fldCharType="separate"/>
      </w:r>
      <w:r>
        <w:rPr>
          <w:noProof/>
        </w:rPr>
        <w:t>31</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5 — KVP encoding of common operation request parameters</w:t>
      </w:r>
      <w:r>
        <w:rPr>
          <w:noProof/>
        </w:rPr>
        <w:tab/>
      </w:r>
      <w:r w:rsidR="00F203E3">
        <w:rPr>
          <w:noProof/>
        </w:rPr>
        <w:fldChar w:fldCharType="begin"/>
      </w:r>
      <w:r>
        <w:rPr>
          <w:noProof/>
        </w:rPr>
        <w:instrText xml:space="preserve"> PAGEREF _Toc382163242 \h </w:instrText>
      </w:r>
      <w:r w:rsidR="00F203E3">
        <w:rPr>
          <w:noProof/>
        </w:rPr>
      </w:r>
      <w:r w:rsidR="00F203E3">
        <w:rPr>
          <w:noProof/>
        </w:rPr>
        <w:fldChar w:fldCharType="separate"/>
      </w:r>
      <w:r>
        <w:rPr>
          <w:noProof/>
        </w:rPr>
        <w:t>32</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6 — KVP encoding for query constraints</w:t>
      </w:r>
      <w:r>
        <w:rPr>
          <w:noProof/>
        </w:rPr>
        <w:tab/>
      </w:r>
      <w:r w:rsidR="00F203E3">
        <w:rPr>
          <w:noProof/>
        </w:rPr>
        <w:fldChar w:fldCharType="begin"/>
      </w:r>
      <w:r>
        <w:rPr>
          <w:noProof/>
        </w:rPr>
        <w:instrText xml:space="preserve"> PAGEREF _Toc382163243 \h </w:instrText>
      </w:r>
      <w:r w:rsidR="00F203E3">
        <w:rPr>
          <w:noProof/>
        </w:rPr>
      </w:r>
      <w:r w:rsidR="00F203E3">
        <w:rPr>
          <w:noProof/>
        </w:rPr>
        <w:fldChar w:fldCharType="separate"/>
      </w:r>
      <w:r>
        <w:rPr>
          <w:noProof/>
        </w:rPr>
        <w:t>35</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US"/>
        </w:rPr>
        <w:t xml:space="preserve">Table 7 </w:t>
      </w:r>
      <w:r w:rsidRPr="00D110D9">
        <w:rPr>
          <w:noProof/>
          <w:lang w:val="en-GB"/>
        </w:rPr>
        <w:t xml:space="preserve">— </w:t>
      </w:r>
      <w:r w:rsidRPr="00D110D9">
        <w:rPr>
          <w:noProof/>
          <w:lang w:val="en-US"/>
        </w:rPr>
        <w:t>KVP for advanced query parameters</w:t>
      </w:r>
      <w:r>
        <w:rPr>
          <w:noProof/>
        </w:rPr>
        <w:tab/>
      </w:r>
      <w:r w:rsidR="00F203E3">
        <w:rPr>
          <w:noProof/>
        </w:rPr>
        <w:fldChar w:fldCharType="begin"/>
      </w:r>
      <w:r>
        <w:rPr>
          <w:noProof/>
        </w:rPr>
        <w:instrText xml:space="preserve"> PAGEREF _Toc382163244 \h </w:instrText>
      </w:r>
      <w:r w:rsidR="00F203E3">
        <w:rPr>
          <w:noProof/>
        </w:rPr>
      </w:r>
      <w:r w:rsidR="00F203E3">
        <w:rPr>
          <w:noProof/>
        </w:rPr>
        <w:fldChar w:fldCharType="separate"/>
      </w:r>
      <w:r>
        <w:rPr>
          <w:noProof/>
        </w:rPr>
        <w:t>37</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eastAsia="ar-SA"/>
        </w:rPr>
        <w:t xml:space="preserve">Table 8 </w:t>
      </w:r>
      <w:r w:rsidRPr="00D110D9">
        <w:rPr>
          <w:noProof/>
          <w:lang w:val="en-GB"/>
        </w:rPr>
        <w:t xml:space="preserve">— </w:t>
      </w:r>
      <w:r w:rsidRPr="00D110D9">
        <w:rPr>
          <w:noProof/>
          <w:lang w:val="en-GB" w:eastAsia="ar-SA"/>
        </w:rPr>
        <w:t>Mapping CSW response parameter to  OpenSearch response parameters</w:t>
      </w:r>
      <w:r>
        <w:rPr>
          <w:noProof/>
        </w:rPr>
        <w:tab/>
      </w:r>
      <w:r w:rsidR="00F203E3">
        <w:rPr>
          <w:noProof/>
        </w:rPr>
        <w:fldChar w:fldCharType="begin"/>
      </w:r>
      <w:r>
        <w:rPr>
          <w:noProof/>
        </w:rPr>
        <w:instrText xml:space="preserve"> PAGEREF _Toc382163245 \h </w:instrText>
      </w:r>
      <w:r w:rsidR="00F203E3">
        <w:rPr>
          <w:noProof/>
        </w:rPr>
      </w:r>
      <w:r w:rsidR="00F203E3">
        <w:rPr>
          <w:noProof/>
        </w:rPr>
        <w:fldChar w:fldCharType="separate"/>
      </w:r>
      <w:r>
        <w:rPr>
          <w:noProof/>
        </w:rPr>
        <w:t>39</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US" w:eastAsia="en-US"/>
        </w:rPr>
        <w:t xml:space="preserve">Table </w:t>
      </w:r>
      <w:r w:rsidRPr="00D110D9">
        <w:rPr>
          <w:noProof/>
          <w:lang w:val="en-GB"/>
        </w:rPr>
        <w:t xml:space="preserve">9 — Mapping of </w:t>
      </w:r>
      <w:r w:rsidRPr="00D110D9">
        <w:rPr>
          <w:noProof/>
          <w:lang w:val="en-US" w:eastAsia="en-US"/>
        </w:rPr>
        <w:t>Dublin Core names to XML element names</w:t>
      </w:r>
      <w:r>
        <w:rPr>
          <w:noProof/>
        </w:rPr>
        <w:tab/>
      </w:r>
      <w:r w:rsidR="00F203E3">
        <w:rPr>
          <w:noProof/>
        </w:rPr>
        <w:fldChar w:fldCharType="begin"/>
      </w:r>
      <w:r>
        <w:rPr>
          <w:noProof/>
        </w:rPr>
        <w:instrText xml:space="preserve"> PAGEREF _Toc382163246 \h </w:instrText>
      </w:r>
      <w:r w:rsidR="00F203E3">
        <w:rPr>
          <w:noProof/>
        </w:rPr>
      </w:r>
      <w:r w:rsidR="00F203E3">
        <w:rPr>
          <w:noProof/>
        </w:rPr>
        <w:fldChar w:fldCharType="separate"/>
      </w:r>
      <w:r>
        <w:rPr>
          <w:noProof/>
        </w:rPr>
        <w:t>43</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10 — CSW exception codes</w:t>
      </w:r>
      <w:r>
        <w:rPr>
          <w:noProof/>
        </w:rPr>
        <w:tab/>
      </w:r>
      <w:r w:rsidR="00F203E3">
        <w:rPr>
          <w:noProof/>
        </w:rPr>
        <w:fldChar w:fldCharType="begin"/>
      </w:r>
      <w:r>
        <w:rPr>
          <w:noProof/>
        </w:rPr>
        <w:instrText xml:space="preserve"> PAGEREF _Toc382163247 \h </w:instrText>
      </w:r>
      <w:r w:rsidR="00F203E3">
        <w:rPr>
          <w:noProof/>
        </w:rPr>
      </w:r>
      <w:r w:rsidR="00F203E3">
        <w:rPr>
          <w:noProof/>
        </w:rPr>
        <w:fldChar w:fldCharType="separate"/>
      </w:r>
      <w:r>
        <w:rPr>
          <w:noProof/>
        </w:rPr>
        <w:t>49</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11 — Additional section name values and meaning</w:t>
      </w:r>
      <w:r>
        <w:rPr>
          <w:noProof/>
        </w:rPr>
        <w:tab/>
      </w:r>
      <w:r w:rsidR="00F203E3">
        <w:rPr>
          <w:noProof/>
        </w:rPr>
        <w:fldChar w:fldCharType="begin"/>
      </w:r>
      <w:r>
        <w:rPr>
          <w:noProof/>
        </w:rPr>
        <w:instrText xml:space="preserve"> PAGEREF _Toc382163248 \h </w:instrText>
      </w:r>
      <w:r w:rsidR="00F203E3">
        <w:rPr>
          <w:noProof/>
        </w:rPr>
      </w:r>
      <w:r w:rsidR="00F203E3">
        <w:rPr>
          <w:noProof/>
        </w:rPr>
        <w:fldChar w:fldCharType="separate"/>
      </w:r>
      <w:r>
        <w:rPr>
          <w:noProof/>
        </w:rPr>
        <w:t>54</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12 — Section names and contents</w:t>
      </w:r>
      <w:r>
        <w:rPr>
          <w:noProof/>
        </w:rPr>
        <w:tab/>
      </w:r>
      <w:r w:rsidR="00F203E3">
        <w:rPr>
          <w:noProof/>
        </w:rPr>
        <w:fldChar w:fldCharType="begin"/>
      </w:r>
      <w:r>
        <w:rPr>
          <w:noProof/>
        </w:rPr>
        <w:instrText xml:space="preserve"> PAGEREF _Toc382163249 \h </w:instrText>
      </w:r>
      <w:r w:rsidR="00F203E3">
        <w:rPr>
          <w:noProof/>
        </w:rPr>
      </w:r>
      <w:r w:rsidR="00F203E3">
        <w:rPr>
          <w:noProof/>
        </w:rPr>
        <w:fldChar w:fldCharType="separate"/>
      </w:r>
      <w:r>
        <w:rPr>
          <w:noProof/>
        </w:rPr>
        <w:t>54</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13 — Required values of the OperationsMetadata section attributes</w:t>
      </w:r>
      <w:r>
        <w:rPr>
          <w:noProof/>
        </w:rPr>
        <w:tab/>
      </w:r>
      <w:r w:rsidR="00F203E3">
        <w:rPr>
          <w:noProof/>
        </w:rPr>
        <w:fldChar w:fldCharType="begin"/>
      </w:r>
      <w:r>
        <w:rPr>
          <w:noProof/>
        </w:rPr>
        <w:instrText xml:space="preserve"> PAGEREF _Toc382163250 \h </w:instrText>
      </w:r>
      <w:r w:rsidR="00F203E3">
        <w:rPr>
          <w:noProof/>
        </w:rPr>
      </w:r>
      <w:r w:rsidR="00F203E3">
        <w:rPr>
          <w:noProof/>
        </w:rPr>
        <w:fldChar w:fldCharType="separate"/>
      </w:r>
      <w:r>
        <w:rPr>
          <w:noProof/>
        </w:rPr>
        <w:t>55</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14 — Optional values of the OperationsMetadata section attributes</w:t>
      </w:r>
      <w:r>
        <w:rPr>
          <w:noProof/>
        </w:rPr>
        <w:tab/>
      </w:r>
      <w:r w:rsidR="00F203E3">
        <w:rPr>
          <w:noProof/>
        </w:rPr>
        <w:fldChar w:fldCharType="begin"/>
      </w:r>
      <w:r>
        <w:rPr>
          <w:noProof/>
        </w:rPr>
        <w:instrText xml:space="preserve"> PAGEREF _Toc382163251 \h </w:instrText>
      </w:r>
      <w:r w:rsidR="00F203E3">
        <w:rPr>
          <w:noProof/>
        </w:rPr>
      </w:r>
      <w:r w:rsidR="00F203E3">
        <w:rPr>
          <w:noProof/>
        </w:rPr>
        <w:fldChar w:fldCharType="separate"/>
      </w:r>
      <w:r>
        <w:rPr>
          <w:noProof/>
        </w:rPr>
        <w:t>55</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15 — Parameter domains for CSW operations</w:t>
      </w:r>
      <w:r>
        <w:rPr>
          <w:noProof/>
        </w:rPr>
        <w:tab/>
      </w:r>
      <w:r w:rsidR="00F203E3">
        <w:rPr>
          <w:noProof/>
        </w:rPr>
        <w:fldChar w:fldCharType="begin"/>
      </w:r>
      <w:r>
        <w:rPr>
          <w:noProof/>
        </w:rPr>
        <w:instrText xml:space="preserve"> PAGEREF _Toc382163252 \h </w:instrText>
      </w:r>
      <w:r w:rsidR="00F203E3">
        <w:rPr>
          <w:noProof/>
        </w:rPr>
      </w:r>
      <w:r w:rsidR="00F203E3">
        <w:rPr>
          <w:noProof/>
        </w:rPr>
        <w:fldChar w:fldCharType="separate"/>
      </w:r>
      <w:r>
        <w:rPr>
          <w:noProof/>
        </w:rPr>
        <w:t>56</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16 — Operation constraints</w:t>
      </w:r>
      <w:r>
        <w:rPr>
          <w:noProof/>
        </w:rPr>
        <w:tab/>
      </w:r>
      <w:r w:rsidR="00F203E3">
        <w:rPr>
          <w:noProof/>
        </w:rPr>
        <w:fldChar w:fldCharType="begin"/>
      </w:r>
      <w:r>
        <w:rPr>
          <w:noProof/>
        </w:rPr>
        <w:instrText xml:space="preserve"> PAGEREF _Toc382163253 \h </w:instrText>
      </w:r>
      <w:r w:rsidR="00F203E3">
        <w:rPr>
          <w:noProof/>
        </w:rPr>
      </w:r>
      <w:r w:rsidR="00F203E3">
        <w:rPr>
          <w:noProof/>
        </w:rPr>
        <w:fldChar w:fldCharType="separate"/>
      </w:r>
      <w:r>
        <w:rPr>
          <w:noProof/>
        </w:rPr>
        <w:t>57</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17 — Service constraints</w:t>
      </w:r>
      <w:r>
        <w:rPr>
          <w:noProof/>
        </w:rPr>
        <w:tab/>
      </w:r>
      <w:r w:rsidR="00F203E3">
        <w:rPr>
          <w:noProof/>
        </w:rPr>
        <w:fldChar w:fldCharType="begin"/>
      </w:r>
      <w:r>
        <w:rPr>
          <w:noProof/>
        </w:rPr>
        <w:instrText xml:space="preserve"> PAGEREF _Toc382163254 \h </w:instrText>
      </w:r>
      <w:r w:rsidR="00F203E3">
        <w:rPr>
          <w:noProof/>
        </w:rPr>
      </w:r>
      <w:r w:rsidR="00F203E3">
        <w:rPr>
          <w:noProof/>
        </w:rPr>
        <w:fldChar w:fldCharType="separate"/>
      </w:r>
      <w:r>
        <w:rPr>
          <w:noProof/>
        </w:rPr>
        <w:t>59</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18 — KVP encoding for GetDomain operation request</w:t>
      </w:r>
      <w:r>
        <w:rPr>
          <w:noProof/>
        </w:rPr>
        <w:tab/>
      </w:r>
      <w:r w:rsidR="00F203E3">
        <w:rPr>
          <w:noProof/>
        </w:rPr>
        <w:fldChar w:fldCharType="begin"/>
      </w:r>
      <w:r>
        <w:rPr>
          <w:noProof/>
        </w:rPr>
        <w:instrText xml:space="preserve"> PAGEREF _Toc382163255 \h </w:instrText>
      </w:r>
      <w:r w:rsidR="00F203E3">
        <w:rPr>
          <w:noProof/>
        </w:rPr>
      </w:r>
      <w:r w:rsidR="00F203E3">
        <w:rPr>
          <w:noProof/>
        </w:rPr>
        <w:fldChar w:fldCharType="separate"/>
      </w:r>
      <w:r>
        <w:rPr>
          <w:noProof/>
        </w:rPr>
        <w:t>62</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19 — KVP encoding for GetRecords operation request</w:t>
      </w:r>
      <w:r>
        <w:rPr>
          <w:noProof/>
        </w:rPr>
        <w:tab/>
      </w:r>
      <w:r w:rsidR="00F203E3">
        <w:rPr>
          <w:noProof/>
        </w:rPr>
        <w:fldChar w:fldCharType="begin"/>
      </w:r>
      <w:r>
        <w:rPr>
          <w:noProof/>
        </w:rPr>
        <w:instrText xml:space="preserve"> PAGEREF _Toc382163256 \h </w:instrText>
      </w:r>
      <w:r w:rsidR="00F203E3">
        <w:rPr>
          <w:noProof/>
        </w:rPr>
      </w:r>
      <w:r w:rsidR="00F203E3">
        <w:rPr>
          <w:noProof/>
        </w:rPr>
        <w:fldChar w:fldCharType="separate"/>
      </w:r>
      <w:r>
        <w:rPr>
          <w:noProof/>
        </w:rPr>
        <w:t>68</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20 — SearchResults parameters</w:t>
      </w:r>
      <w:r>
        <w:rPr>
          <w:noProof/>
        </w:rPr>
        <w:tab/>
      </w:r>
      <w:r w:rsidR="00F203E3">
        <w:rPr>
          <w:noProof/>
        </w:rPr>
        <w:fldChar w:fldCharType="begin"/>
      </w:r>
      <w:r>
        <w:rPr>
          <w:noProof/>
        </w:rPr>
        <w:instrText xml:space="preserve"> PAGEREF _Toc382163257 \h </w:instrText>
      </w:r>
      <w:r w:rsidR="00F203E3">
        <w:rPr>
          <w:noProof/>
        </w:rPr>
      </w:r>
      <w:r w:rsidR="00F203E3">
        <w:rPr>
          <w:noProof/>
        </w:rPr>
        <w:fldChar w:fldCharType="separate"/>
      </w:r>
      <w:r>
        <w:rPr>
          <w:noProof/>
        </w:rPr>
        <w:t>92</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US"/>
        </w:rPr>
        <w:t>Table 21 — KVP encoding for GetRecordById operation request</w:t>
      </w:r>
      <w:r>
        <w:rPr>
          <w:noProof/>
        </w:rPr>
        <w:tab/>
      </w:r>
      <w:r w:rsidR="00F203E3">
        <w:rPr>
          <w:noProof/>
        </w:rPr>
        <w:fldChar w:fldCharType="begin"/>
      </w:r>
      <w:r>
        <w:rPr>
          <w:noProof/>
        </w:rPr>
        <w:instrText xml:space="preserve"> PAGEREF _Toc382163258 \h </w:instrText>
      </w:r>
      <w:r w:rsidR="00F203E3">
        <w:rPr>
          <w:noProof/>
        </w:rPr>
      </w:r>
      <w:r w:rsidR="00F203E3">
        <w:rPr>
          <w:noProof/>
        </w:rPr>
        <w:fldChar w:fldCharType="separate"/>
      </w:r>
      <w:r>
        <w:rPr>
          <w:noProof/>
        </w:rPr>
        <w:t>98</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t>Table 22 — KVP encoding for Harvest operation request</w:t>
      </w:r>
      <w:r>
        <w:rPr>
          <w:noProof/>
        </w:rPr>
        <w:tab/>
      </w:r>
      <w:r w:rsidR="00F203E3">
        <w:rPr>
          <w:noProof/>
        </w:rPr>
        <w:fldChar w:fldCharType="begin"/>
      </w:r>
      <w:r>
        <w:rPr>
          <w:noProof/>
        </w:rPr>
        <w:instrText xml:space="preserve"> PAGEREF _Toc382163259 \h </w:instrText>
      </w:r>
      <w:r w:rsidR="00F203E3">
        <w:rPr>
          <w:noProof/>
        </w:rPr>
      </w:r>
      <w:r w:rsidR="00F203E3">
        <w:rPr>
          <w:noProof/>
        </w:rPr>
        <w:fldChar w:fldCharType="separate"/>
      </w:r>
      <w:r>
        <w:rPr>
          <w:noProof/>
        </w:rPr>
        <w:t>110</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eastAsia="en-US"/>
        </w:rPr>
        <w:t xml:space="preserve">Table 23 </w:t>
      </w:r>
      <w:r w:rsidRPr="00D110D9">
        <w:rPr>
          <w:noProof/>
          <w:lang w:val="en-GB"/>
        </w:rPr>
        <w:t>—</w:t>
      </w:r>
      <w:r w:rsidRPr="00D110D9">
        <w:rPr>
          <w:noProof/>
          <w:lang w:val="en-GB" w:eastAsia="en-US"/>
        </w:rPr>
        <w:t xml:space="preserve"> URIs for well known metadata standards</w:t>
      </w:r>
      <w:r>
        <w:rPr>
          <w:noProof/>
        </w:rPr>
        <w:tab/>
      </w:r>
      <w:r w:rsidR="00F203E3">
        <w:rPr>
          <w:noProof/>
        </w:rPr>
        <w:fldChar w:fldCharType="begin"/>
      </w:r>
      <w:r>
        <w:rPr>
          <w:noProof/>
        </w:rPr>
        <w:instrText xml:space="preserve"> PAGEREF _Toc382163260 \h </w:instrText>
      </w:r>
      <w:r w:rsidR="00F203E3">
        <w:rPr>
          <w:noProof/>
        </w:rPr>
      </w:r>
      <w:r w:rsidR="00F203E3">
        <w:rPr>
          <w:noProof/>
        </w:rPr>
        <w:fldChar w:fldCharType="separate"/>
      </w:r>
      <w:r>
        <w:rPr>
          <w:noProof/>
        </w:rPr>
        <w:t>112</w:t>
      </w:r>
      <w:r w:rsidR="00F203E3">
        <w:rPr>
          <w:noProof/>
        </w:rPr>
        <w:fldChar w:fldCharType="end"/>
      </w:r>
    </w:p>
    <w:p w:rsidR="00363B84" w:rsidRDefault="00363B84">
      <w:pPr>
        <w:pStyle w:val="TableofFigures"/>
        <w:rPr>
          <w:rFonts w:asciiTheme="minorHAnsi" w:eastAsiaTheme="minorEastAsia" w:hAnsiTheme="minorHAnsi" w:cstheme="minorBidi"/>
          <w:noProof/>
          <w:sz w:val="22"/>
          <w:szCs w:val="22"/>
          <w:lang w:val="en-CA" w:eastAsia="en-CA"/>
        </w:rPr>
      </w:pPr>
      <w:r w:rsidRPr="00D110D9">
        <w:rPr>
          <w:noProof/>
          <w:lang w:val="en-GB"/>
        </w:rPr>
        <w:lastRenderedPageBreak/>
        <w:t>Table 24 — KVP encoding for UnHarvest operation request</w:t>
      </w:r>
      <w:r>
        <w:rPr>
          <w:noProof/>
        </w:rPr>
        <w:tab/>
      </w:r>
      <w:r w:rsidR="00F203E3">
        <w:rPr>
          <w:noProof/>
        </w:rPr>
        <w:fldChar w:fldCharType="begin"/>
      </w:r>
      <w:r>
        <w:rPr>
          <w:noProof/>
        </w:rPr>
        <w:instrText xml:space="preserve"> PAGEREF _Toc382163261 \h </w:instrText>
      </w:r>
      <w:r w:rsidR="00F203E3">
        <w:rPr>
          <w:noProof/>
        </w:rPr>
      </w:r>
      <w:r w:rsidR="00F203E3">
        <w:rPr>
          <w:noProof/>
        </w:rPr>
        <w:fldChar w:fldCharType="separate"/>
      </w:r>
      <w:r>
        <w:rPr>
          <w:noProof/>
        </w:rPr>
        <w:t>118</w:t>
      </w:r>
      <w:r w:rsidR="00F203E3">
        <w:rPr>
          <w:noProof/>
        </w:rPr>
        <w:fldChar w:fldCharType="end"/>
      </w:r>
    </w:p>
    <w:p w:rsidR="006B2266" w:rsidRDefault="00F203E3" w:rsidP="006B2266">
      <w:pPr>
        <w:pStyle w:val="OGCClause"/>
        <w:rPr>
          <w:lang w:val="en-GB"/>
        </w:rPr>
      </w:pPr>
      <w:r w:rsidRPr="00692DBA">
        <w:rPr>
          <w:lang w:val="en-GB"/>
        </w:rPr>
        <w:fldChar w:fldCharType="end"/>
      </w:r>
      <w:r w:rsidR="006B2266">
        <w:rPr>
          <w:lang w:val="en-GB"/>
        </w:rPr>
        <w:t>Abstract</w:t>
      </w:r>
    </w:p>
    <w:p w:rsidR="0031387D" w:rsidRDefault="00283ECF" w:rsidP="0031387D">
      <w:pPr>
        <w:rPr>
          <w:lang w:val="en-GB"/>
        </w:rPr>
      </w:pPr>
      <w:r>
        <w:rPr>
          <w:lang w:val="en-GB"/>
        </w:rPr>
        <w:t>OGC®</w:t>
      </w:r>
      <w:r w:rsidR="0031387D" w:rsidRPr="0031387D">
        <w:rPr>
          <w:lang w:val="en-GB"/>
        </w:rPr>
        <w:t xml:space="preserve"> Catalogue services support the ability to publish and search collections of descriptive information (metadata records) for geospatial data, services, and related information. Metadata in catalogues represent resource characteristics that can be queried and presented for evaluation and further processing by both humans and software. Catalogue services are required to support the discovery and binding to registered information resources within an information community.</w:t>
      </w:r>
    </w:p>
    <w:p w:rsidR="0031387D" w:rsidRPr="00692DBA" w:rsidRDefault="0031387D" w:rsidP="0031387D">
      <w:pPr>
        <w:rPr>
          <w:lang w:val="en-GB"/>
        </w:rPr>
      </w:pPr>
      <w:r w:rsidRPr="00C07C2B">
        <w:rPr>
          <w:lang w:val="en-GB"/>
        </w:rPr>
        <w:t>Catalogue Services version 3.0 supersedes and deprecates the previous version of this specification, version 2.0.2. This version of the HTTP protocol binding has been significantly improved, largely based on the change requests received by the Catalogue v3.0 Standards Working Group (SWG). The changes made in this version are summarized in the Catalogue Services 3.0 SWG Issue Tracker of the OGC portal.</w:t>
      </w:r>
    </w:p>
    <w:p w:rsidR="006B2266" w:rsidRDefault="006B2266" w:rsidP="006B2266">
      <w:pPr>
        <w:pStyle w:val="OGCClause"/>
        <w:rPr>
          <w:lang w:val="en-GB"/>
        </w:rPr>
      </w:pPr>
      <w:r>
        <w:rPr>
          <w:lang w:val="en-GB"/>
        </w:rPr>
        <w:t>Keywords</w:t>
      </w:r>
    </w:p>
    <w:p w:rsidR="0031387D" w:rsidRPr="00DC10AB" w:rsidRDefault="0031387D" w:rsidP="0031387D">
      <w:r w:rsidRPr="00DC10AB">
        <w:t>The following are keywords to be used by search engines and document catalogues.</w:t>
      </w:r>
    </w:p>
    <w:p w:rsidR="003850AE" w:rsidRPr="003E394A" w:rsidRDefault="0031387D" w:rsidP="0031387D">
      <w:r w:rsidRPr="003E394A">
        <w:t>ogcdoc, OGC document,</w:t>
      </w:r>
      <w:r w:rsidR="003850AE" w:rsidRPr="003E394A">
        <w:t xml:space="preserve">asynchronous, ATOM, catalogue, CQL, </w:t>
      </w:r>
      <w:r w:rsidR="00D1205A" w:rsidRPr="003E394A">
        <w:t xml:space="preserve">client, </w:t>
      </w:r>
      <w:r w:rsidR="003850AE" w:rsidRPr="003E394A">
        <w:t xml:space="preserve">csw:Record, distributed, Dublin Core, federated, filter, GetCapabilities, GetDomain, GetRecords, GetRecordById, Harvest, http, https, KVP, </w:t>
      </w:r>
      <w:r w:rsidR="00D1205A" w:rsidRPr="003E394A">
        <w:t xml:space="preserve">metadata, </w:t>
      </w:r>
      <w:r w:rsidR="003850AE" w:rsidRPr="003E394A">
        <w:t xml:space="preserve">periodic, record, </w:t>
      </w:r>
      <w:r w:rsidR="00D1205A" w:rsidRPr="003E394A">
        <w:t xml:space="preserve">request, </w:t>
      </w:r>
      <w:r w:rsidR="003850AE" w:rsidRPr="003E394A">
        <w:t xml:space="preserve">resource, </w:t>
      </w:r>
      <w:r w:rsidR="00D1205A" w:rsidRPr="003E394A">
        <w:t xml:space="preserve">response, </w:t>
      </w:r>
      <w:r w:rsidR="003850AE" w:rsidRPr="003E394A">
        <w:t xml:space="preserve">search, </w:t>
      </w:r>
      <w:r w:rsidR="00D1205A" w:rsidRPr="003E394A">
        <w:t xml:space="preserve">server, schema, </w:t>
      </w:r>
      <w:r w:rsidR="003850AE" w:rsidRPr="003E394A">
        <w:t>spatial, temporal, Transaction, UnHarvest, XML</w:t>
      </w:r>
      <w:r w:rsidR="00D1205A" w:rsidRPr="003E394A">
        <w:t>, XML-Schema</w:t>
      </w:r>
    </w:p>
    <w:p w:rsidR="0030539B" w:rsidRPr="00692DBA" w:rsidRDefault="0030539B" w:rsidP="006B2266">
      <w:pPr>
        <w:pStyle w:val="OGCClause"/>
        <w:rPr>
          <w:lang w:val="en-GB"/>
        </w:rPr>
      </w:pPr>
      <w:r w:rsidRPr="00692DBA">
        <w:rPr>
          <w:lang w:val="en-GB"/>
        </w:rPr>
        <w:t>Preface</w:t>
      </w:r>
    </w:p>
    <w:p w:rsidR="00F66A10" w:rsidRDefault="0030539B">
      <w:pPr>
        <w:rPr>
          <w:lang w:val="en-GB"/>
        </w:rPr>
      </w:pPr>
      <w:r w:rsidRPr="00C07C2B">
        <w:rPr>
          <w:lang w:val="en-GB"/>
        </w:rPr>
        <w:t xml:space="preserve">This document </w:t>
      </w:r>
      <w:r w:rsidR="00C054CA" w:rsidRPr="00C07C2B">
        <w:rPr>
          <w:lang w:val="en-GB"/>
        </w:rPr>
        <w:t xml:space="preserve">is one part of the </w:t>
      </w:r>
      <w:r w:rsidRPr="00C07C2B">
        <w:rPr>
          <w:lang w:val="en-GB"/>
        </w:rPr>
        <w:t xml:space="preserve">Catalogue Services version </w:t>
      </w:r>
      <w:r w:rsidR="00930863" w:rsidRPr="00C07C2B">
        <w:rPr>
          <w:lang w:val="en-GB"/>
        </w:rPr>
        <w:t>3.0</w:t>
      </w:r>
      <w:r w:rsidR="00C054CA" w:rsidRPr="00C07C2B">
        <w:rPr>
          <w:lang w:val="en-GB"/>
        </w:rPr>
        <w:t xml:space="preserve"> Implementation Specification.</w:t>
      </w:r>
      <w:r w:rsidRPr="00C07C2B">
        <w:rPr>
          <w:lang w:val="en-GB"/>
        </w:rPr>
        <w:t xml:space="preserve"> </w:t>
      </w:r>
      <w:r w:rsidR="00F66A10" w:rsidRPr="00C07C2B">
        <w:rPr>
          <w:lang w:val="en-GB"/>
        </w:rPr>
        <w:t xml:space="preserve">Unlike previous versions, </w:t>
      </w:r>
      <w:r w:rsidR="00C054CA" w:rsidRPr="00C07C2B">
        <w:rPr>
          <w:lang w:val="en-GB"/>
        </w:rPr>
        <w:t xml:space="preserve">Catalogue </w:t>
      </w:r>
      <w:r w:rsidR="00930863" w:rsidRPr="00C07C2B">
        <w:rPr>
          <w:lang w:val="en-GB"/>
        </w:rPr>
        <w:t>3.0</w:t>
      </w:r>
      <w:r w:rsidR="00C054CA" w:rsidRPr="00C07C2B">
        <w:rPr>
          <w:lang w:val="en-GB"/>
        </w:rPr>
        <w:t xml:space="preserve"> is now divided into </w:t>
      </w:r>
      <w:r w:rsidR="00A1037E" w:rsidRPr="00C07C2B">
        <w:rPr>
          <w:lang w:val="en-GB"/>
        </w:rPr>
        <w:t>t</w:t>
      </w:r>
      <w:r w:rsidR="00F745C5" w:rsidRPr="00C07C2B">
        <w:rPr>
          <w:lang w:val="en-GB"/>
        </w:rPr>
        <w:t>wo</w:t>
      </w:r>
      <w:r w:rsidR="00A1037E" w:rsidRPr="00C07C2B">
        <w:rPr>
          <w:lang w:val="en-GB"/>
        </w:rPr>
        <w:t xml:space="preserve"> </w:t>
      </w:r>
      <w:r w:rsidR="00C054CA" w:rsidRPr="00C07C2B">
        <w:rPr>
          <w:lang w:val="en-GB"/>
        </w:rPr>
        <w:t xml:space="preserve">parts, with this part specifying the </w:t>
      </w:r>
      <w:r w:rsidR="00464D71" w:rsidRPr="00C07C2B">
        <w:rPr>
          <w:lang w:val="en-GB"/>
        </w:rPr>
        <w:t>HTTP protocol binding</w:t>
      </w:r>
      <w:r w:rsidR="00C054CA" w:rsidRPr="00C07C2B">
        <w:rPr>
          <w:lang w:val="en-GB"/>
        </w:rPr>
        <w:t xml:space="preserve">, </w:t>
      </w:r>
      <w:r w:rsidR="00464D71" w:rsidRPr="00C07C2B">
        <w:rPr>
          <w:lang w:val="en-GB"/>
        </w:rPr>
        <w:t xml:space="preserve">building on the </w:t>
      </w:r>
      <w:r w:rsidR="005F529F" w:rsidRPr="00C07C2B">
        <w:rPr>
          <w:lang w:val="en-GB"/>
        </w:rPr>
        <w:t>general</w:t>
      </w:r>
      <w:r w:rsidR="00464D71" w:rsidRPr="00C07C2B">
        <w:rPr>
          <w:lang w:val="en-GB"/>
        </w:rPr>
        <w:t xml:space="preserve"> model </w:t>
      </w:r>
      <w:r w:rsidR="005F529F" w:rsidRPr="00C07C2B">
        <w:rPr>
          <w:lang w:val="en-GB"/>
        </w:rPr>
        <w:t xml:space="preserve">(see </w:t>
      </w:r>
      <w:r w:rsidR="004152D0" w:rsidRPr="00C07C2B">
        <w:rPr>
          <w:lang w:val="en-GB"/>
        </w:rPr>
        <w:t xml:space="preserve">OGC </w:t>
      </w:r>
      <w:r w:rsidR="005F529F" w:rsidRPr="00C07C2B">
        <w:rPr>
          <w:lang w:val="en-GB"/>
        </w:rPr>
        <w:t>12-168)</w:t>
      </w:r>
      <w:r w:rsidR="00464D71" w:rsidRPr="00C07C2B">
        <w:rPr>
          <w:lang w:val="en-GB"/>
        </w:rPr>
        <w:t>.</w:t>
      </w:r>
    </w:p>
    <w:p w:rsidR="002074A0" w:rsidRPr="00FB4AA4" w:rsidRDefault="0031387D" w:rsidP="002074A0">
      <w:pPr>
        <w:rPr>
          <w:lang w:val="en-GB"/>
        </w:rPr>
      </w:pPr>
      <w:r w:rsidRPr="0031387D">
        <w:rPr>
          <w:lang w:val="en-GB"/>
        </w:rPr>
        <w:t xml:space="preserve">This part of the OGC Catalogue Services specification builds on the </w:t>
      </w:r>
      <w:r>
        <w:rPr>
          <w:lang w:val="en-GB"/>
        </w:rPr>
        <w:t>G</w:t>
      </w:r>
      <w:r w:rsidRPr="0031387D">
        <w:rPr>
          <w:lang w:val="en-GB"/>
        </w:rPr>
        <w:t xml:space="preserve">eneral </w:t>
      </w:r>
      <w:r>
        <w:rPr>
          <w:lang w:val="en-GB"/>
        </w:rPr>
        <w:t>M</w:t>
      </w:r>
      <w:r w:rsidRPr="0031387D">
        <w:rPr>
          <w:lang w:val="en-GB"/>
        </w:rPr>
        <w:t>odel part (see OGC 12-168). That part abstractly specifies the interfaces between clients and catalogue services. This part specifies the conversion of that abstract interface into the HTTP protocol binding. In this HTTP protocol binding, operation requests and responses are sent between clients and servers using HTTP GET and/or POST, often using XML encoding of the transferred data.</w:t>
      </w:r>
      <w:r w:rsidR="002074A0">
        <w:rPr>
          <w:lang w:val="en-GB"/>
        </w:rPr>
        <w:t xml:space="preserve">  </w:t>
      </w:r>
      <w:r w:rsidR="002074A0" w:rsidRPr="00FB4AA4">
        <w:rPr>
          <w:lang w:val="en-GB"/>
        </w:rPr>
        <w:t>This version 3.0 deprecates and replaces Catalogue Service Specification version 2.0.2 (OGC 07-006r1).</w:t>
      </w:r>
    </w:p>
    <w:p w:rsidR="002074A0" w:rsidRPr="00FB4AA4" w:rsidRDefault="002074A0" w:rsidP="002074A0">
      <w:pPr>
        <w:pStyle w:val="Foreword"/>
        <w:tabs>
          <w:tab w:val="left" w:pos="340"/>
        </w:tabs>
        <w:rPr>
          <w:lang w:val="en-GB"/>
        </w:rPr>
      </w:pPr>
      <w:r w:rsidRPr="00FB4AA4">
        <w:rPr>
          <w:color w:val="auto"/>
          <w:lang w:val="en-GB"/>
        </w:rPr>
        <w:t xml:space="preserve">This document, through its implementation </w:t>
      </w:r>
      <w:r w:rsidRPr="00F5721A">
        <w:rPr>
          <w:color w:val="auto"/>
          <w:lang w:val="en-GB"/>
        </w:rPr>
        <w:t>profiles, references several external standards and specifications as dependencies</w:t>
      </w:r>
      <w:r w:rsidRPr="00F5721A">
        <w:rPr>
          <w:color w:val="000000"/>
          <w:lang w:val="en-GB"/>
        </w:rPr>
        <w:t>.  These are listed in Clause 3, Normative references.</w:t>
      </w:r>
    </w:p>
    <w:p w:rsidR="0031387D" w:rsidRPr="003E394A" w:rsidRDefault="002074A0" w:rsidP="002074A0">
      <w:pPr>
        <w:rPr>
          <w:lang w:val="en-GB"/>
        </w:rPr>
      </w:pPr>
      <w:r w:rsidRPr="003E394A">
        <w:rPr>
          <w:lang w:val="en-GB"/>
        </w:rPr>
        <w:lastRenderedPageBreak/>
        <w:t xml:space="preserve">Annex </w:t>
      </w:r>
      <w:r w:rsidR="00F5721A" w:rsidRPr="003E394A">
        <w:rPr>
          <w:lang w:val="en-GB"/>
        </w:rPr>
        <w:t xml:space="preserve">A refers to OGC document </w:t>
      </w:r>
      <w:r w:rsidR="00363B84" w:rsidRPr="003E394A">
        <w:rPr>
          <w:lang w:val="en-GB"/>
        </w:rPr>
        <w:t>14-014</w:t>
      </w:r>
      <w:r w:rsidR="00F5721A" w:rsidRPr="003E394A">
        <w:rPr>
          <w:lang w:val="en-GB"/>
        </w:rPr>
        <w:t xml:space="preserve"> -- HTTP Protocol Binding -- Abstract Test Suite.  This </w:t>
      </w:r>
      <w:r w:rsidRPr="003E394A">
        <w:rPr>
          <w:lang w:val="en-GB"/>
        </w:rPr>
        <w:t>Abstract Conformance Test Suite is normative to this specification and shall be implemented when the catalogue services HTTP protocol binding is implemented. Annex C is also normative. All other annexes are informative.</w:t>
      </w:r>
    </w:p>
    <w:p w:rsidR="0031387D" w:rsidRDefault="0031387D" w:rsidP="0031387D">
      <w:r>
        <w:t>Attention is drawn to the possibility that some of the elements of this document may be the subject of patent rights. The Open Geospatial Consortium shall not be held responsible for identifying any or all such patent rights.</w:t>
      </w:r>
    </w:p>
    <w:p w:rsidR="0031387D" w:rsidRDefault="0031387D" w:rsidP="0031387D">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rsidR="0072321E" w:rsidRDefault="0072321E" w:rsidP="0072321E">
      <w:pPr>
        <w:pStyle w:val="StyleOGCClauseBefore36pt"/>
      </w:pPr>
      <w:r>
        <w:t>Document terms and definitions</w:t>
      </w:r>
    </w:p>
    <w:p w:rsidR="0072321E" w:rsidRPr="00610CEF" w:rsidRDefault="0072321E" w:rsidP="0072321E">
      <w:pPr>
        <w:rPr>
          <w:szCs w:val="24"/>
          <w:lang w:val="en-US"/>
        </w:rPr>
      </w:pPr>
      <w:r w:rsidRPr="00C07C2B">
        <w:rPr>
          <w:szCs w:val="24"/>
          <w:lang w:val="en-US"/>
        </w:rPr>
        <w:t xml:space="preserve">This document uses the specification terms defined in Subclause 5.3 of </w:t>
      </w:r>
      <w:r w:rsidRPr="00C07C2B">
        <w:rPr>
          <w:szCs w:val="24"/>
          <w:lang w:val="en-US" w:eastAsia="de-DE"/>
        </w:rPr>
        <w:t>OGC 06-121</w:t>
      </w:r>
      <w:r w:rsidR="00326B45" w:rsidRPr="00C07C2B">
        <w:rPr>
          <w:szCs w:val="24"/>
          <w:lang w:val="en-US" w:eastAsia="de-DE"/>
        </w:rPr>
        <w:t>r9</w:t>
      </w:r>
      <w:r w:rsidRPr="00C07C2B">
        <w:rPr>
          <w:szCs w:val="24"/>
          <w:lang w:val="en-US" w:eastAsia="de-DE"/>
        </w:rPr>
        <w:t>,</w:t>
      </w:r>
      <w:r w:rsidRPr="00610CEF">
        <w:rPr>
          <w:szCs w:val="24"/>
          <w:lang w:val="en-US" w:eastAsia="de-DE"/>
        </w:rPr>
        <w:t xml:space="preserve"> which is based on the </w:t>
      </w:r>
      <w:r w:rsidRPr="00610CEF">
        <w:rPr>
          <w:bCs/>
          <w:color w:val="000000"/>
          <w:szCs w:val="24"/>
          <w:lang w:val="en-US"/>
        </w:rPr>
        <w:t>ISO/IEC Directives, Part 2. Rules for the structure and drafting of International Standards</w:t>
      </w:r>
      <w:r w:rsidRPr="00610CEF">
        <w:rPr>
          <w:lang w:val="en-US"/>
        </w:rPr>
        <w:t>. In particular, the word “shall” (not “must”) is the verb form used to indicate a requirement to be strictly followed to conform to this specification.</w:t>
      </w:r>
    </w:p>
    <w:p w:rsidR="0030539B" w:rsidRPr="00692DBA" w:rsidRDefault="0030539B" w:rsidP="00133359">
      <w:pPr>
        <w:pStyle w:val="OGCClause"/>
        <w:rPr>
          <w:lang w:val="en-GB"/>
        </w:rPr>
      </w:pPr>
      <w:r w:rsidRPr="00692DBA">
        <w:rPr>
          <w:lang w:val="en-GB"/>
        </w:rPr>
        <w:t>Submitting organizations</w:t>
      </w:r>
    </w:p>
    <w:p w:rsidR="0030539B" w:rsidRPr="00692DBA" w:rsidRDefault="0030539B">
      <w:pPr>
        <w:tabs>
          <w:tab w:val="left" w:pos="340"/>
        </w:tabs>
        <w:rPr>
          <w:lang w:val="en-GB"/>
        </w:rPr>
      </w:pPr>
      <w:r w:rsidRPr="00692DBA">
        <w:rPr>
          <w:lang w:val="en-GB"/>
        </w:rPr>
        <w:t xml:space="preserve">The organizations </w:t>
      </w:r>
      <w:r w:rsidR="00E965EC">
        <w:rPr>
          <w:lang w:val="en-GB"/>
        </w:rPr>
        <w:t xml:space="preserve">that </w:t>
      </w:r>
      <w:r w:rsidRPr="00692DBA">
        <w:rPr>
          <w:lang w:val="en-GB"/>
        </w:rPr>
        <w:t xml:space="preserve">submitted the original </w:t>
      </w:r>
      <w:r w:rsidR="00E965EC">
        <w:rPr>
          <w:lang w:val="en-GB"/>
        </w:rPr>
        <w:t>Catalogue Services d</w:t>
      </w:r>
      <w:r w:rsidR="000F468E">
        <w:rPr>
          <w:lang w:val="en-GB"/>
        </w:rPr>
        <w:t>ocument</w:t>
      </w:r>
      <w:r w:rsidRPr="00692DBA">
        <w:rPr>
          <w:lang w:val="en-GB"/>
        </w:rPr>
        <w:t xml:space="preserve"> to </w:t>
      </w:r>
      <w:r w:rsidR="00E965EC">
        <w:rPr>
          <w:lang w:val="en-GB"/>
        </w:rPr>
        <w:t>the Open Geospatial Consortium</w:t>
      </w:r>
      <w:r w:rsidR="00B82DD6">
        <w:rPr>
          <w:lang w:val="en-GB"/>
        </w:rPr>
        <w:t xml:space="preserve"> are listed in Clause iv</w:t>
      </w:r>
      <w:r w:rsidR="00E965EC">
        <w:rPr>
          <w:lang w:val="en-GB"/>
        </w:rPr>
        <w:t xml:space="preserve"> of the </w:t>
      </w:r>
      <w:r w:rsidR="005F529F" w:rsidRPr="00C07C2B">
        <w:rPr>
          <w:lang w:val="en-GB"/>
        </w:rPr>
        <w:t xml:space="preserve">general model (see </w:t>
      </w:r>
      <w:r w:rsidR="004152D0" w:rsidRPr="00C07C2B">
        <w:rPr>
          <w:lang w:val="en-GB"/>
        </w:rPr>
        <w:t xml:space="preserve">OGC </w:t>
      </w:r>
      <w:r w:rsidR="005F529F" w:rsidRPr="00C07C2B">
        <w:rPr>
          <w:lang w:val="en-GB"/>
        </w:rPr>
        <w:t>12-168)</w:t>
      </w:r>
      <w:r w:rsidRPr="00C07C2B">
        <w:rPr>
          <w:lang w:val="en-GB"/>
        </w:rPr>
        <w:t>.</w:t>
      </w:r>
    </w:p>
    <w:p w:rsidR="0030539B" w:rsidRPr="00692DBA" w:rsidRDefault="00B82DD6" w:rsidP="00133359">
      <w:pPr>
        <w:pStyle w:val="OGCClause"/>
        <w:rPr>
          <w:lang w:val="en-GB"/>
        </w:rPr>
      </w:pPr>
      <w:r>
        <w:rPr>
          <w:lang w:val="en-GB"/>
        </w:rPr>
        <w:t>Submitters</w:t>
      </w:r>
    </w:p>
    <w:p w:rsidR="0030539B" w:rsidRPr="00692DBA" w:rsidRDefault="0030539B">
      <w:pPr>
        <w:tabs>
          <w:tab w:val="left" w:pos="340"/>
        </w:tabs>
        <w:rPr>
          <w:lang w:val="en-GB"/>
        </w:rPr>
      </w:pPr>
      <w:r w:rsidRPr="00692DBA">
        <w:rPr>
          <w:lang w:val="en-GB"/>
        </w:rPr>
        <w:t>All questions regarding this document should be directed to the editor or the contributors:</w:t>
      </w:r>
    </w:p>
    <w:tbl>
      <w:tblPr>
        <w:tblW w:w="0" w:type="auto"/>
        <w:tblInd w:w="1152" w:type="dxa"/>
        <w:tblLayout w:type="fixed"/>
        <w:tblCellMar>
          <w:left w:w="72" w:type="dxa"/>
          <w:right w:w="72" w:type="dxa"/>
        </w:tblCellMar>
        <w:tblLook w:val="0000" w:firstRow="0" w:lastRow="0" w:firstColumn="0" w:lastColumn="0" w:noHBand="0" w:noVBand="0"/>
      </w:tblPr>
      <w:tblGrid>
        <w:gridCol w:w="2430"/>
        <w:gridCol w:w="3600"/>
      </w:tblGrid>
      <w:tr w:rsidR="007F6682" w:rsidRPr="00692DBA" w:rsidTr="00B523D9">
        <w:trPr>
          <w:cantSplit/>
        </w:trPr>
        <w:tc>
          <w:tcPr>
            <w:tcW w:w="2430" w:type="dxa"/>
            <w:tcBorders>
              <w:top w:val="single" w:sz="8" w:space="0" w:color="000000"/>
              <w:left w:val="single" w:sz="8" w:space="0" w:color="000000"/>
              <w:bottom w:val="single" w:sz="8" w:space="0" w:color="000000"/>
              <w:right w:val="single" w:sz="8" w:space="0" w:color="000000"/>
            </w:tcBorders>
          </w:tcPr>
          <w:p w:rsidR="007F6682" w:rsidRPr="00692DBA" w:rsidRDefault="007F6682" w:rsidP="00154448">
            <w:pPr>
              <w:pStyle w:val="OGCtabletext"/>
              <w:spacing w:before="20"/>
              <w:jc w:val="center"/>
              <w:rPr>
                <w:b/>
                <w:lang w:val="en-GB"/>
              </w:rPr>
            </w:pPr>
            <w:r w:rsidRPr="00692DBA">
              <w:rPr>
                <w:b/>
                <w:lang w:val="en-GB"/>
              </w:rPr>
              <w:t>Name</w:t>
            </w:r>
          </w:p>
        </w:tc>
        <w:tc>
          <w:tcPr>
            <w:tcW w:w="3600" w:type="dxa"/>
            <w:tcBorders>
              <w:top w:val="single" w:sz="8" w:space="0" w:color="000000"/>
              <w:left w:val="single" w:sz="8" w:space="0" w:color="000000"/>
              <w:bottom w:val="single" w:sz="8" w:space="0" w:color="000000"/>
              <w:right w:val="single" w:sz="8" w:space="0" w:color="000000"/>
            </w:tcBorders>
          </w:tcPr>
          <w:p w:rsidR="007F6682" w:rsidRPr="00692DBA" w:rsidRDefault="007F6682" w:rsidP="00154448">
            <w:pPr>
              <w:pStyle w:val="OGCtabletext"/>
              <w:spacing w:before="20"/>
              <w:jc w:val="center"/>
              <w:rPr>
                <w:b/>
                <w:lang w:val="en-GB"/>
              </w:rPr>
            </w:pPr>
            <w:r w:rsidRPr="00692DBA">
              <w:rPr>
                <w:b/>
                <w:lang w:val="en-GB"/>
              </w:rPr>
              <w:t>Organization</w:t>
            </w:r>
          </w:p>
        </w:tc>
      </w:tr>
      <w:tr w:rsidR="003C2A2B" w:rsidRPr="00692DBA" w:rsidTr="00B523D9">
        <w:trPr>
          <w:cantSplit/>
        </w:trPr>
        <w:tc>
          <w:tcPr>
            <w:tcW w:w="2430" w:type="dxa"/>
            <w:tcBorders>
              <w:top w:val="single" w:sz="8" w:space="0" w:color="000000"/>
              <w:left w:val="single" w:sz="8" w:space="0" w:color="000000"/>
              <w:bottom w:val="single" w:sz="8" w:space="0" w:color="000000"/>
              <w:right w:val="single" w:sz="8" w:space="0" w:color="000000"/>
            </w:tcBorders>
          </w:tcPr>
          <w:p w:rsidR="003C2A2B" w:rsidRPr="00692DBA" w:rsidRDefault="003C2A2B" w:rsidP="00154448">
            <w:pPr>
              <w:pStyle w:val="OGCtabletext"/>
              <w:spacing w:before="20"/>
              <w:rPr>
                <w:lang w:val="en-GB"/>
              </w:rPr>
            </w:pPr>
            <w:r>
              <w:rPr>
                <w:lang w:val="en-GB"/>
              </w:rPr>
              <w:t>Lorenzo Bigagli</w:t>
            </w:r>
          </w:p>
        </w:tc>
        <w:tc>
          <w:tcPr>
            <w:tcW w:w="3600" w:type="dxa"/>
            <w:tcBorders>
              <w:top w:val="single" w:sz="8" w:space="0" w:color="000000"/>
              <w:left w:val="single" w:sz="8" w:space="0" w:color="000000"/>
              <w:bottom w:val="single" w:sz="8" w:space="0" w:color="000000"/>
              <w:right w:val="single" w:sz="8" w:space="0" w:color="000000"/>
            </w:tcBorders>
          </w:tcPr>
          <w:p w:rsidR="003C2A2B" w:rsidRPr="00692DBA" w:rsidRDefault="003C2A2B" w:rsidP="00154448">
            <w:pPr>
              <w:pStyle w:val="OGCtabletext"/>
              <w:spacing w:before="20"/>
              <w:rPr>
                <w:lang w:val="en-GB"/>
              </w:rPr>
            </w:pPr>
            <w:r>
              <w:rPr>
                <w:lang w:val="en-GB"/>
              </w:rPr>
              <w:t>CNR</w:t>
            </w:r>
          </w:p>
        </w:tc>
      </w:tr>
      <w:tr w:rsidR="007F6682" w:rsidRPr="00692DBA" w:rsidTr="00B523D9">
        <w:trPr>
          <w:cantSplit/>
        </w:trPr>
        <w:tc>
          <w:tcPr>
            <w:tcW w:w="2430" w:type="dxa"/>
            <w:tcBorders>
              <w:top w:val="single" w:sz="8" w:space="0" w:color="000000"/>
              <w:left w:val="single" w:sz="8" w:space="0" w:color="000000"/>
              <w:bottom w:val="single" w:sz="8" w:space="0" w:color="000000"/>
              <w:right w:val="single" w:sz="8" w:space="0" w:color="000000"/>
            </w:tcBorders>
          </w:tcPr>
          <w:p w:rsidR="007F6682" w:rsidRPr="00692DBA" w:rsidRDefault="007F6682" w:rsidP="00154448">
            <w:pPr>
              <w:pStyle w:val="OGCtabletext"/>
              <w:spacing w:before="20"/>
              <w:rPr>
                <w:lang w:val="en-GB"/>
              </w:rPr>
            </w:pPr>
            <w:r w:rsidRPr="00692DBA">
              <w:rPr>
                <w:lang w:val="en-GB"/>
              </w:rPr>
              <w:t>Doug Nebert</w:t>
            </w:r>
          </w:p>
        </w:tc>
        <w:tc>
          <w:tcPr>
            <w:tcW w:w="3600" w:type="dxa"/>
            <w:tcBorders>
              <w:top w:val="single" w:sz="8" w:space="0" w:color="000000"/>
              <w:left w:val="single" w:sz="8" w:space="0" w:color="000000"/>
              <w:bottom w:val="single" w:sz="8" w:space="0" w:color="000000"/>
              <w:right w:val="single" w:sz="8" w:space="0" w:color="000000"/>
            </w:tcBorders>
          </w:tcPr>
          <w:p w:rsidR="007F6682" w:rsidRPr="00692DBA" w:rsidRDefault="007F6682" w:rsidP="00154448">
            <w:pPr>
              <w:pStyle w:val="OGCtabletext"/>
              <w:spacing w:before="20"/>
              <w:rPr>
                <w:lang w:val="en-GB"/>
              </w:rPr>
            </w:pPr>
            <w:r w:rsidRPr="00692DBA">
              <w:rPr>
                <w:lang w:val="en-GB"/>
              </w:rPr>
              <w:t>U.S. Federal Geographic Data Committee</w:t>
            </w:r>
            <w:r w:rsidR="00E725B1">
              <w:rPr>
                <w:lang w:val="en-GB"/>
              </w:rPr>
              <w:t xml:space="preserve"> </w:t>
            </w:r>
          </w:p>
        </w:tc>
      </w:tr>
      <w:tr w:rsidR="000D6945" w:rsidRPr="00692DBA" w:rsidTr="00B523D9">
        <w:trPr>
          <w:cantSplit/>
        </w:trPr>
        <w:tc>
          <w:tcPr>
            <w:tcW w:w="2430" w:type="dxa"/>
            <w:tcBorders>
              <w:top w:val="single" w:sz="8" w:space="0" w:color="000000"/>
              <w:left w:val="single" w:sz="8" w:space="0" w:color="000000"/>
              <w:bottom w:val="single" w:sz="8" w:space="0" w:color="000000"/>
              <w:right w:val="single" w:sz="8" w:space="0" w:color="000000"/>
            </w:tcBorders>
          </w:tcPr>
          <w:p w:rsidR="000D6945" w:rsidRPr="00692DBA" w:rsidRDefault="000D6945" w:rsidP="00154448">
            <w:pPr>
              <w:pStyle w:val="OGCtabletext"/>
              <w:spacing w:before="20"/>
              <w:rPr>
                <w:lang w:val="en-GB"/>
              </w:rPr>
            </w:pPr>
            <w:r w:rsidRPr="00692DBA">
              <w:rPr>
                <w:lang w:val="en-GB"/>
              </w:rPr>
              <w:t>Uwe Voges</w:t>
            </w:r>
          </w:p>
        </w:tc>
        <w:tc>
          <w:tcPr>
            <w:tcW w:w="3600" w:type="dxa"/>
            <w:tcBorders>
              <w:top w:val="single" w:sz="8" w:space="0" w:color="000000"/>
              <w:left w:val="single" w:sz="8" w:space="0" w:color="000000"/>
              <w:bottom w:val="single" w:sz="8" w:space="0" w:color="000000"/>
              <w:right w:val="single" w:sz="8" w:space="0" w:color="000000"/>
            </w:tcBorders>
          </w:tcPr>
          <w:p w:rsidR="000D6945" w:rsidRPr="00692DBA" w:rsidRDefault="000D6945" w:rsidP="00154448">
            <w:pPr>
              <w:pStyle w:val="OGCtabletext"/>
              <w:spacing w:before="20"/>
              <w:rPr>
                <w:lang w:val="en-GB"/>
              </w:rPr>
            </w:pPr>
            <w:r w:rsidRPr="00692DBA">
              <w:rPr>
                <w:lang w:val="en-GB"/>
              </w:rPr>
              <w:t>con terra GmbH</w:t>
            </w:r>
            <w:r>
              <w:rPr>
                <w:lang w:val="en-GB"/>
              </w:rPr>
              <w:t xml:space="preserve"> </w:t>
            </w:r>
          </w:p>
        </w:tc>
      </w:tr>
      <w:tr w:rsidR="000D6945" w:rsidRPr="00692DBA" w:rsidTr="00B523D9">
        <w:trPr>
          <w:cantSplit/>
        </w:trPr>
        <w:tc>
          <w:tcPr>
            <w:tcW w:w="2430" w:type="dxa"/>
            <w:tcBorders>
              <w:top w:val="single" w:sz="8" w:space="0" w:color="000000"/>
              <w:left w:val="single" w:sz="8" w:space="0" w:color="000000"/>
              <w:bottom w:val="single" w:sz="8" w:space="0" w:color="000000"/>
              <w:right w:val="single" w:sz="8" w:space="0" w:color="000000"/>
            </w:tcBorders>
          </w:tcPr>
          <w:p w:rsidR="000D6945" w:rsidRPr="00692DBA" w:rsidRDefault="000D6945" w:rsidP="00154448">
            <w:pPr>
              <w:pStyle w:val="OGCtabletext"/>
              <w:spacing w:before="20"/>
              <w:rPr>
                <w:lang w:val="en-GB"/>
              </w:rPr>
            </w:pPr>
            <w:r w:rsidRPr="00692DBA">
              <w:rPr>
                <w:lang w:val="en-GB"/>
              </w:rPr>
              <w:t>Panagiotis (Peter) Vretanos</w:t>
            </w:r>
          </w:p>
        </w:tc>
        <w:tc>
          <w:tcPr>
            <w:tcW w:w="3600" w:type="dxa"/>
            <w:tcBorders>
              <w:top w:val="single" w:sz="8" w:space="0" w:color="000000"/>
              <w:left w:val="single" w:sz="8" w:space="0" w:color="000000"/>
              <w:bottom w:val="single" w:sz="8" w:space="0" w:color="000000"/>
              <w:right w:val="single" w:sz="8" w:space="0" w:color="000000"/>
            </w:tcBorders>
          </w:tcPr>
          <w:p w:rsidR="000D6945" w:rsidRPr="00692DBA" w:rsidRDefault="000D6945" w:rsidP="00154448">
            <w:pPr>
              <w:pStyle w:val="OGCtabletext"/>
              <w:spacing w:before="20"/>
              <w:rPr>
                <w:lang w:val="en-GB"/>
              </w:rPr>
            </w:pPr>
            <w:r w:rsidRPr="00692DBA">
              <w:rPr>
                <w:lang w:val="en-GB"/>
              </w:rPr>
              <w:t>CubeWerx, Inc.</w:t>
            </w:r>
          </w:p>
        </w:tc>
      </w:tr>
      <w:tr w:rsidR="003C2A2B" w:rsidRPr="00692DBA" w:rsidTr="00B523D9">
        <w:trPr>
          <w:cantSplit/>
        </w:trPr>
        <w:tc>
          <w:tcPr>
            <w:tcW w:w="2430" w:type="dxa"/>
            <w:tcBorders>
              <w:top w:val="single" w:sz="8" w:space="0" w:color="000000"/>
              <w:left w:val="single" w:sz="8" w:space="0" w:color="000000"/>
              <w:bottom w:val="single" w:sz="8" w:space="0" w:color="000000"/>
              <w:right w:val="single" w:sz="8" w:space="0" w:color="000000"/>
            </w:tcBorders>
          </w:tcPr>
          <w:p w:rsidR="003C2A2B" w:rsidRPr="00692DBA" w:rsidRDefault="003C2A2B" w:rsidP="00154448">
            <w:pPr>
              <w:pStyle w:val="OGCtabletext"/>
              <w:spacing w:before="20"/>
              <w:rPr>
                <w:lang w:val="en-GB"/>
              </w:rPr>
            </w:pPr>
            <w:r>
              <w:rPr>
                <w:lang w:val="en-GB"/>
              </w:rPr>
              <w:t>Bruce A. Wescott</w:t>
            </w:r>
          </w:p>
        </w:tc>
        <w:tc>
          <w:tcPr>
            <w:tcW w:w="3600" w:type="dxa"/>
            <w:tcBorders>
              <w:top w:val="single" w:sz="8" w:space="0" w:color="000000"/>
              <w:left w:val="single" w:sz="8" w:space="0" w:color="000000"/>
              <w:bottom w:val="single" w:sz="8" w:space="0" w:color="000000"/>
              <w:right w:val="single" w:sz="8" w:space="0" w:color="000000"/>
            </w:tcBorders>
          </w:tcPr>
          <w:p w:rsidR="003C2A2B" w:rsidRPr="00692DBA" w:rsidRDefault="003C2A2B" w:rsidP="00154448">
            <w:pPr>
              <w:pStyle w:val="OGCtabletext"/>
              <w:spacing w:before="20"/>
              <w:rPr>
                <w:lang w:val="en-GB"/>
              </w:rPr>
            </w:pPr>
            <w:r>
              <w:rPr>
                <w:lang w:val="en-GB"/>
              </w:rPr>
              <w:t>Intergraph</w:t>
            </w:r>
          </w:p>
        </w:tc>
      </w:tr>
    </w:tbl>
    <w:p w:rsidR="00234BF9" w:rsidRPr="00234BF9" w:rsidRDefault="00234BF9" w:rsidP="00234BF9">
      <w:pPr>
        <w:rPr>
          <w:lang w:val="en-GB"/>
        </w:rPr>
      </w:pPr>
    </w:p>
    <w:p w:rsidR="0030539B" w:rsidRPr="003C123B" w:rsidRDefault="00483DEA">
      <w:pPr>
        <w:pStyle w:val="zzSTDTitle"/>
        <w:rPr>
          <w:color w:val="auto"/>
          <w:sz w:val="36"/>
          <w:szCs w:val="36"/>
          <w:lang w:val="en-GB"/>
        </w:rPr>
      </w:pPr>
      <w:r>
        <w:rPr>
          <w:color w:val="auto"/>
          <w:sz w:val="36"/>
          <w:szCs w:val="36"/>
          <w:lang w:val="en-GB"/>
        </w:rPr>
        <w:br w:type="page"/>
      </w:r>
      <w:r w:rsidR="00F203E3" w:rsidRPr="003C123B">
        <w:rPr>
          <w:color w:val="auto"/>
          <w:sz w:val="36"/>
          <w:szCs w:val="36"/>
          <w:lang w:val="en-GB"/>
        </w:rPr>
        <w:lastRenderedPageBreak/>
        <w:fldChar w:fldCharType="begin"/>
      </w:r>
      <w:r w:rsidR="0030539B" w:rsidRPr="003C123B">
        <w:rPr>
          <w:color w:val="auto"/>
          <w:sz w:val="36"/>
          <w:szCs w:val="36"/>
          <w:lang w:val="en-GB"/>
        </w:rPr>
        <w:instrText xml:space="preserve"> SUBJECT </w:instrText>
      </w:r>
      <w:r w:rsidR="00F203E3" w:rsidRPr="003C123B">
        <w:rPr>
          <w:color w:val="auto"/>
          <w:sz w:val="36"/>
          <w:szCs w:val="36"/>
          <w:lang w:val="en-GB"/>
        </w:rPr>
        <w:fldChar w:fldCharType="separate"/>
      </w:r>
      <w:r w:rsidR="00283ECF">
        <w:rPr>
          <w:color w:val="auto"/>
          <w:sz w:val="36"/>
          <w:szCs w:val="36"/>
          <w:lang w:val="en-GB"/>
        </w:rPr>
        <w:t>OGC®</w:t>
      </w:r>
      <w:r w:rsidR="00603A7C">
        <w:rPr>
          <w:color w:val="auto"/>
          <w:sz w:val="36"/>
          <w:szCs w:val="36"/>
          <w:lang w:val="en-GB"/>
        </w:rPr>
        <w:t xml:space="preserve"> Catalogue Services Specification - </w:t>
      </w:r>
      <w:r w:rsidR="00603A7C">
        <w:rPr>
          <w:color w:val="auto"/>
          <w:sz w:val="36"/>
          <w:szCs w:val="36"/>
          <w:lang w:val="en-GB"/>
        </w:rPr>
        <w:br/>
        <w:t>HTTP protocol binding</w:t>
      </w:r>
      <w:r w:rsidR="00F203E3" w:rsidRPr="003C123B">
        <w:rPr>
          <w:color w:val="auto"/>
          <w:sz w:val="36"/>
          <w:szCs w:val="36"/>
          <w:lang w:val="en-GB"/>
        </w:rPr>
        <w:fldChar w:fldCharType="end"/>
      </w:r>
    </w:p>
    <w:p w:rsidR="0030539B" w:rsidRPr="00692DBA" w:rsidRDefault="0030539B">
      <w:pPr>
        <w:pStyle w:val="Heading1"/>
        <w:tabs>
          <w:tab w:val="left" w:pos="0"/>
        </w:tabs>
        <w:rPr>
          <w:lang w:val="en-GB"/>
        </w:rPr>
      </w:pPr>
      <w:bookmarkStart w:id="79" w:name="_toc979"/>
      <w:bookmarkStart w:id="80" w:name="_Toc382163156"/>
      <w:bookmarkEnd w:id="79"/>
      <w:r w:rsidRPr="00692DBA">
        <w:rPr>
          <w:lang w:val="en-GB"/>
        </w:rPr>
        <w:t>Scope</w:t>
      </w:r>
      <w:bookmarkEnd w:id="80"/>
    </w:p>
    <w:p w:rsidR="00E577DC" w:rsidRDefault="00E577DC" w:rsidP="00E577DC">
      <w:pPr>
        <w:rPr>
          <w:lang w:val="en-GB"/>
        </w:rPr>
      </w:pPr>
      <w:r w:rsidRPr="00BC2E7A">
        <w:rPr>
          <w:lang w:val="en-US" w:eastAsia="en-US"/>
        </w:rPr>
        <w:t xml:space="preserve">This part of </w:t>
      </w:r>
      <w:r>
        <w:rPr>
          <w:lang w:val="en-US" w:eastAsia="en-US"/>
        </w:rPr>
        <w:t xml:space="preserve">the </w:t>
      </w:r>
      <w:r w:rsidR="00283ECF">
        <w:rPr>
          <w:lang w:val="en-US"/>
        </w:rPr>
        <w:t>OGC®</w:t>
      </w:r>
      <w:r w:rsidR="00757A3A" w:rsidRPr="00610CEF">
        <w:rPr>
          <w:vertAlign w:val="superscript"/>
          <w:lang w:val="en-US"/>
        </w:rPr>
        <w:t xml:space="preserve"> </w:t>
      </w:r>
      <w:r>
        <w:rPr>
          <w:lang w:val="en-US" w:eastAsia="en-US"/>
        </w:rPr>
        <w:t xml:space="preserve">Catalogue </w:t>
      </w:r>
      <w:r w:rsidR="00757A3A">
        <w:rPr>
          <w:lang w:val="en-US" w:eastAsia="en-US"/>
        </w:rPr>
        <w:t>S</w:t>
      </w:r>
      <w:r>
        <w:rPr>
          <w:lang w:val="en-US" w:eastAsia="en-US"/>
        </w:rPr>
        <w:t xml:space="preserve">ervices specification </w:t>
      </w:r>
      <w:r>
        <w:rPr>
          <w:lang w:val="en-GB"/>
        </w:rPr>
        <w:t>specifies the HTTP (</w:t>
      </w:r>
      <w:r w:rsidR="00F92692">
        <w:rPr>
          <w:lang w:val="en-GB"/>
        </w:rPr>
        <w:t xml:space="preserve">or Catalogue Service </w:t>
      </w:r>
      <w:r w:rsidR="00C94BC5">
        <w:rPr>
          <w:lang w:val="en-GB"/>
        </w:rPr>
        <w:t xml:space="preserve">for the </w:t>
      </w:r>
      <w:r w:rsidR="00F92692">
        <w:rPr>
          <w:lang w:val="en-GB"/>
        </w:rPr>
        <w:t>Web (CSW))</w:t>
      </w:r>
      <w:r>
        <w:rPr>
          <w:lang w:val="en-GB"/>
        </w:rPr>
        <w:t xml:space="preserve"> protocol binding that builds on the </w:t>
      </w:r>
      <w:r w:rsidR="005F529F">
        <w:rPr>
          <w:lang w:val="en-GB"/>
        </w:rPr>
        <w:t xml:space="preserve">general </w:t>
      </w:r>
      <w:r>
        <w:rPr>
          <w:lang w:val="en-GB"/>
        </w:rPr>
        <w:t xml:space="preserve">model </w:t>
      </w:r>
      <w:r w:rsidRPr="00FB4AA4">
        <w:rPr>
          <w:lang w:val="en-GB"/>
        </w:rPr>
        <w:t xml:space="preserve">part </w:t>
      </w:r>
      <w:r w:rsidR="005F529F" w:rsidRPr="00FB4AA4">
        <w:rPr>
          <w:lang w:val="en-GB"/>
        </w:rPr>
        <w:t xml:space="preserve">(see </w:t>
      </w:r>
      <w:r w:rsidR="004152D0" w:rsidRPr="00FB4AA4">
        <w:rPr>
          <w:lang w:val="en-GB"/>
        </w:rPr>
        <w:t xml:space="preserve">OGC </w:t>
      </w:r>
      <w:r w:rsidR="005F529F" w:rsidRPr="00FB4AA4">
        <w:rPr>
          <w:lang w:val="en-GB"/>
        </w:rPr>
        <w:t>12-168)</w:t>
      </w:r>
      <w:r w:rsidRPr="00FB4AA4">
        <w:rPr>
          <w:lang w:val="en-GB"/>
        </w:rPr>
        <w:t>. That part abstractly specifies the interfaces between clients and</w:t>
      </w:r>
      <w:r>
        <w:rPr>
          <w:lang w:val="en-GB"/>
        </w:rPr>
        <w:t xml:space="preserve"> catalogue services. </w:t>
      </w:r>
      <w:r w:rsidRPr="00BC2E7A">
        <w:rPr>
          <w:lang w:val="en-US" w:eastAsia="en-US"/>
        </w:rPr>
        <w:t>Th</w:t>
      </w:r>
      <w:r>
        <w:rPr>
          <w:lang w:val="en-US" w:eastAsia="en-US"/>
        </w:rPr>
        <w:t>is</w:t>
      </w:r>
      <w:r w:rsidRPr="00BC2E7A">
        <w:rPr>
          <w:lang w:val="en-US" w:eastAsia="en-US"/>
        </w:rPr>
        <w:t xml:space="preserve"> </w:t>
      </w:r>
      <w:r>
        <w:rPr>
          <w:lang w:val="en-US" w:eastAsia="en-US"/>
        </w:rPr>
        <w:t>part specifies the conversion of that abstract interface into the</w:t>
      </w:r>
      <w:r w:rsidRPr="00BC2E7A">
        <w:rPr>
          <w:lang w:val="en-US" w:eastAsia="en-US"/>
        </w:rPr>
        <w:t xml:space="preserve"> </w:t>
      </w:r>
      <w:r>
        <w:rPr>
          <w:lang w:val="en-GB"/>
        </w:rPr>
        <w:t>HTTP</w:t>
      </w:r>
      <w:r w:rsidRPr="003D0DC7">
        <w:rPr>
          <w:lang w:val="en-GB"/>
        </w:rPr>
        <w:t xml:space="preserve"> </w:t>
      </w:r>
      <w:r>
        <w:rPr>
          <w:lang w:val="en-GB"/>
        </w:rPr>
        <w:t>protocol binding. In this</w:t>
      </w:r>
      <w:r w:rsidRPr="00AE5378">
        <w:rPr>
          <w:lang w:val="en-GB"/>
        </w:rPr>
        <w:t xml:space="preserve"> </w:t>
      </w:r>
      <w:r>
        <w:rPr>
          <w:lang w:val="en-GB"/>
        </w:rPr>
        <w:t>HTTP</w:t>
      </w:r>
      <w:r w:rsidRPr="003D0DC7">
        <w:rPr>
          <w:lang w:val="en-GB"/>
        </w:rPr>
        <w:t xml:space="preserve"> </w:t>
      </w:r>
      <w:r>
        <w:rPr>
          <w:lang w:val="en-GB"/>
        </w:rPr>
        <w:t xml:space="preserve">protocol binding, operation requests </w:t>
      </w:r>
      <w:r w:rsidR="00757A3A">
        <w:rPr>
          <w:lang w:val="en-GB"/>
        </w:rPr>
        <w:t xml:space="preserve">and responses </w:t>
      </w:r>
      <w:r>
        <w:rPr>
          <w:lang w:val="en-GB"/>
        </w:rPr>
        <w:t xml:space="preserve">are sent </w:t>
      </w:r>
      <w:r w:rsidR="00757A3A">
        <w:rPr>
          <w:lang w:val="en-GB"/>
        </w:rPr>
        <w:t>between</w:t>
      </w:r>
      <w:r>
        <w:rPr>
          <w:lang w:val="en-GB"/>
        </w:rPr>
        <w:t xml:space="preserve"> clients </w:t>
      </w:r>
      <w:r w:rsidR="00757A3A">
        <w:rPr>
          <w:lang w:val="en-GB"/>
        </w:rPr>
        <w:t>and</w:t>
      </w:r>
      <w:r>
        <w:rPr>
          <w:lang w:val="en-GB"/>
        </w:rPr>
        <w:t xml:space="preserve"> servers using HTTP GET an</w:t>
      </w:r>
      <w:r w:rsidR="00757A3A">
        <w:rPr>
          <w:lang w:val="en-GB"/>
        </w:rPr>
        <w:t>d/or</w:t>
      </w:r>
      <w:r>
        <w:rPr>
          <w:lang w:val="en-GB"/>
        </w:rPr>
        <w:t xml:space="preserve"> POST, often using XML encoding</w:t>
      </w:r>
      <w:r w:rsidR="00757A3A" w:rsidRPr="00757A3A">
        <w:rPr>
          <w:lang w:val="en-GB"/>
        </w:rPr>
        <w:t xml:space="preserve"> </w:t>
      </w:r>
      <w:r w:rsidR="00757A3A">
        <w:rPr>
          <w:lang w:val="en-GB"/>
        </w:rPr>
        <w:t>of the transferred data</w:t>
      </w:r>
      <w:r>
        <w:rPr>
          <w:lang w:val="en-GB"/>
        </w:rPr>
        <w:t>.</w:t>
      </w:r>
    </w:p>
    <w:p w:rsidR="00E577DC" w:rsidRPr="005F31E5" w:rsidRDefault="00E577DC" w:rsidP="00E577DC">
      <w:pPr>
        <w:rPr>
          <w:lang w:val="en-US" w:eastAsia="en-US"/>
        </w:rPr>
      </w:pPr>
      <w:r>
        <w:rPr>
          <w:lang w:val="en-US" w:eastAsia="en-US"/>
        </w:rPr>
        <w:t xml:space="preserve">OGC </w:t>
      </w:r>
      <w:r w:rsidRPr="00692DBA">
        <w:rPr>
          <w:lang w:val="en-GB"/>
        </w:rPr>
        <w:t xml:space="preserve">Catalogue </w:t>
      </w:r>
      <w:r w:rsidR="00757A3A">
        <w:rPr>
          <w:lang w:val="en-GB"/>
        </w:rPr>
        <w:t>S</w:t>
      </w:r>
      <w:r w:rsidRPr="00692DBA">
        <w:rPr>
          <w:lang w:val="en-GB"/>
        </w:rPr>
        <w:t>ervices support the ability to publish and search collections of descriptive information (metadata</w:t>
      </w:r>
      <w:r>
        <w:rPr>
          <w:lang w:val="en-GB"/>
        </w:rPr>
        <w:t xml:space="preserve"> records</w:t>
      </w:r>
      <w:r w:rsidRPr="00692DBA">
        <w:rPr>
          <w:lang w:val="en-GB"/>
        </w:rPr>
        <w:t xml:space="preserve">) for </w:t>
      </w:r>
      <w:r>
        <w:rPr>
          <w:lang w:val="en-GB"/>
        </w:rPr>
        <w:t xml:space="preserve">geospatial </w:t>
      </w:r>
      <w:r w:rsidRPr="00692DBA">
        <w:rPr>
          <w:lang w:val="en-GB"/>
        </w:rPr>
        <w:t>data, services, and related information. Metadata in catalogues represent resource characteristics that can be queried and presented for evaluation and further processing by both humans and software. Catalogue services are required to support the discovery and binding to registered information resources w</w:t>
      </w:r>
      <w:r>
        <w:rPr>
          <w:lang w:val="en-GB"/>
        </w:rPr>
        <w:t>ithin an information community.</w:t>
      </w:r>
    </w:p>
    <w:p w:rsidR="003D7A8D" w:rsidRPr="00692DBA" w:rsidRDefault="003D7A8D" w:rsidP="003D7A8D">
      <w:pPr>
        <w:tabs>
          <w:tab w:val="left" w:pos="340"/>
        </w:tabs>
        <w:rPr>
          <w:lang w:val="en-GB"/>
        </w:rPr>
      </w:pPr>
      <w:bookmarkStart w:id="81" w:name="_toc984"/>
      <w:bookmarkEnd w:id="81"/>
      <w:r w:rsidRPr="00692DBA">
        <w:rPr>
          <w:lang w:val="en-GB"/>
        </w:rPr>
        <w:t xml:space="preserve">This </w:t>
      </w:r>
      <w:r w:rsidR="00230678">
        <w:rPr>
          <w:lang w:val="en-GB"/>
        </w:rPr>
        <w:t>specification applies</w:t>
      </w:r>
      <w:r w:rsidRPr="00692DBA">
        <w:rPr>
          <w:lang w:val="en-GB"/>
        </w:rPr>
        <w:t xml:space="preserve"> to the implementation of </w:t>
      </w:r>
      <w:r w:rsidR="00E577DC">
        <w:rPr>
          <w:lang w:val="en-GB"/>
        </w:rPr>
        <w:t>HTTP</w:t>
      </w:r>
      <w:r>
        <w:rPr>
          <w:lang w:val="en-GB"/>
        </w:rPr>
        <w:t xml:space="preserve"> </w:t>
      </w:r>
      <w:r w:rsidRPr="00692DBA">
        <w:rPr>
          <w:lang w:val="en-GB"/>
        </w:rPr>
        <w:t xml:space="preserve">interfaces on catalogues of a variety of </w:t>
      </w:r>
      <w:r w:rsidR="00230678">
        <w:rPr>
          <w:lang w:val="en-GB"/>
        </w:rPr>
        <w:t xml:space="preserve">geospatial </w:t>
      </w:r>
      <w:r w:rsidRPr="00692DBA">
        <w:rPr>
          <w:lang w:val="en-GB"/>
        </w:rPr>
        <w:t>information resources. The target audience for this specification is the community</w:t>
      </w:r>
      <w:r>
        <w:rPr>
          <w:lang w:val="en-GB"/>
        </w:rPr>
        <w:t xml:space="preserve"> of software developers who are i</w:t>
      </w:r>
      <w:r w:rsidRPr="00692DBA">
        <w:rPr>
          <w:lang w:val="en-GB"/>
        </w:rPr>
        <w:t>mplementers of OGC compliant Catalogue servers</w:t>
      </w:r>
      <w:r>
        <w:rPr>
          <w:lang w:val="en-GB"/>
        </w:rPr>
        <w:t xml:space="preserve"> and </w:t>
      </w:r>
      <w:r w:rsidRPr="00692DBA">
        <w:rPr>
          <w:lang w:val="en-GB"/>
        </w:rPr>
        <w:t>clients</w:t>
      </w:r>
      <w:r w:rsidR="00230678">
        <w:rPr>
          <w:lang w:val="en-GB"/>
        </w:rPr>
        <w:t xml:space="preserve"> using HTTP.</w:t>
      </w:r>
    </w:p>
    <w:p w:rsidR="0030539B" w:rsidRPr="00C07C2B" w:rsidRDefault="0030539B">
      <w:pPr>
        <w:pStyle w:val="Heading1"/>
        <w:tabs>
          <w:tab w:val="left" w:pos="0"/>
        </w:tabs>
        <w:rPr>
          <w:lang w:val="en-GB"/>
        </w:rPr>
      </w:pPr>
      <w:bookmarkStart w:id="82" w:name="_Toc382163157"/>
      <w:r w:rsidRPr="00C07C2B">
        <w:rPr>
          <w:lang w:val="en-GB"/>
        </w:rPr>
        <w:t>Conformance</w:t>
      </w:r>
      <w:bookmarkEnd w:id="82"/>
    </w:p>
    <w:p w:rsidR="00A97C6A" w:rsidRDefault="00C45DD4" w:rsidP="00DB33CB">
      <w:pPr>
        <w:tabs>
          <w:tab w:val="left" w:pos="340"/>
        </w:tabs>
        <w:rPr>
          <w:lang w:val="en-CA" w:eastAsia="en-CA"/>
        </w:rPr>
      </w:pPr>
      <w:r w:rsidRPr="00C07C2B">
        <w:rPr>
          <w:lang w:val="en-CA" w:eastAsia="en-CA"/>
        </w:rPr>
        <w:t xml:space="preserve">Few usage scenarios require the full implementation of this </w:t>
      </w:r>
      <w:r w:rsidR="00B9060C" w:rsidRPr="00C07C2B">
        <w:rPr>
          <w:lang w:val="en-CA" w:eastAsia="en-CA"/>
        </w:rPr>
        <w:t>s</w:t>
      </w:r>
      <w:r w:rsidRPr="00C07C2B">
        <w:rPr>
          <w:lang w:val="en-CA" w:eastAsia="en-CA"/>
        </w:rPr>
        <w:t xml:space="preserve">tandard. Therefore, service providers may want to specify requirements for only the subset needed to fulfil their service. Or system developers may want to document which subset of this </w:t>
      </w:r>
      <w:r w:rsidR="00B9060C" w:rsidRPr="00C07C2B">
        <w:rPr>
          <w:lang w:val="en-CA" w:eastAsia="en-CA"/>
        </w:rPr>
        <w:t>s</w:t>
      </w:r>
      <w:r w:rsidRPr="00C07C2B">
        <w:rPr>
          <w:lang w:val="en-CA" w:eastAsia="en-CA"/>
        </w:rPr>
        <w:t xml:space="preserve">tandard it is that that they have implemented and conform to. These named conformance classes </w:t>
      </w:r>
      <w:r w:rsidR="007430A5" w:rsidRPr="00C07C2B">
        <w:rPr>
          <w:lang w:val="en-CA" w:eastAsia="en-CA"/>
        </w:rPr>
        <w:t xml:space="preserve">defined in this clause </w:t>
      </w:r>
      <w:r w:rsidRPr="00C07C2B">
        <w:rPr>
          <w:lang w:val="en-CA" w:eastAsia="en-CA"/>
        </w:rPr>
        <w:t>help in specifying such subsets.</w:t>
      </w:r>
    </w:p>
    <w:p w:rsidR="00107091" w:rsidRDefault="00A97C6A" w:rsidP="00DB33CB">
      <w:pPr>
        <w:rPr>
          <w:lang w:val="en-CA" w:eastAsia="en-CA"/>
        </w:rPr>
      </w:pPr>
      <w:r>
        <w:rPr>
          <w:lang w:val="en-CA" w:eastAsia="en-CA"/>
        </w:rPr>
        <w:t>Table 1</w:t>
      </w:r>
      <w:r w:rsidR="007430A5" w:rsidRPr="00C07C2B">
        <w:rPr>
          <w:lang w:val="en-CA" w:eastAsia="en-CA"/>
        </w:rPr>
        <w:t xml:space="preserve"> </w:t>
      </w:r>
      <w:r w:rsidR="0093514A">
        <w:rPr>
          <w:lang w:val="en-CA" w:eastAsia="en-CA"/>
        </w:rPr>
        <w:t xml:space="preserve">defines conformance classes, and the corresponding requirements classes, </w:t>
      </w:r>
      <w:r w:rsidR="00C45DD4" w:rsidRPr="00C07C2B">
        <w:rPr>
          <w:lang w:val="en-CA" w:eastAsia="en-CA"/>
        </w:rPr>
        <w:t>based on the operations and behaviour that a</w:t>
      </w:r>
      <w:r w:rsidR="00B9060C" w:rsidRPr="00C07C2B">
        <w:rPr>
          <w:lang w:val="en-CA" w:eastAsia="en-CA"/>
        </w:rPr>
        <w:t xml:space="preserve"> catalogue </w:t>
      </w:r>
      <w:r w:rsidR="00C45DD4" w:rsidRPr="00C07C2B">
        <w:rPr>
          <w:lang w:val="en-CA" w:eastAsia="en-CA"/>
        </w:rPr>
        <w:t xml:space="preserve">service claims to implement. </w:t>
      </w:r>
      <w:r w:rsidR="007430A5" w:rsidRPr="00C07C2B">
        <w:rPr>
          <w:lang w:val="en-CA" w:eastAsia="en-CA"/>
        </w:rPr>
        <w:t xml:space="preserve">The </w:t>
      </w:r>
      <w:r w:rsidR="00C45DD4" w:rsidRPr="00C07C2B">
        <w:rPr>
          <w:lang w:val="en-CA" w:eastAsia="en-CA"/>
        </w:rPr>
        <w:t>behaviour</w:t>
      </w:r>
      <w:r w:rsidR="007430A5" w:rsidRPr="00C07C2B">
        <w:rPr>
          <w:lang w:val="en-CA" w:eastAsia="en-CA"/>
        </w:rPr>
        <w:t>s</w:t>
      </w:r>
      <w:r w:rsidR="00C45DD4" w:rsidRPr="00C07C2B">
        <w:rPr>
          <w:lang w:val="en-CA" w:eastAsia="en-CA"/>
        </w:rPr>
        <w:t xml:space="preserve"> </w:t>
      </w:r>
      <w:r w:rsidR="007430A5" w:rsidRPr="00C07C2B">
        <w:rPr>
          <w:lang w:val="en-CA" w:eastAsia="en-CA"/>
        </w:rPr>
        <w:t xml:space="preserve">that </w:t>
      </w:r>
      <w:r w:rsidR="00C45DD4" w:rsidRPr="00C07C2B">
        <w:rPr>
          <w:lang w:val="en-CA" w:eastAsia="en-CA"/>
        </w:rPr>
        <w:t>shall be implemented for each of the conformance classes</w:t>
      </w:r>
      <w:r>
        <w:rPr>
          <w:lang w:val="en-CA" w:eastAsia="en-CA"/>
        </w:rPr>
        <w:t xml:space="preserve"> are described.  Conformance class URIs are defined in this document are relative to </w:t>
      </w:r>
      <w:hyperlink r:id="rId10" w:history="1">
        <w:r w:rsidR="0093514A" w:rsidRPr="003F7948">
          <w:rPr>
            <w:rStyle w:val="Hyperlink"/>
            <w:rFonts w:ascii="Courier New" w:hAnsi="Courier New" w:cs="Courier New"/>
            <w:sz w:val="22"/>
            <w:szCs w:val="22"/>
            <w:lang w:val="en-CA" w:eastAsia="en-CA"/>
          </w:rPr>
          <w:t>http://www.opengis.net/spec/csw/3.0/conf/</w:t>
        </w:r>
      </w:hyperlink>
      <w:r>
        <w:rPr>
          <w:lang w:val="en-CA" w:eastAsia="en-CA"/>
        </w:rPr>
        <w:t>.</w:t>
      </w:r>
    </w:p>
    <w:p w:rsidR="0066293E" w:rsidRPr="00C07C2B" w:rsidRDefault="0066293E" w:rsidP="00DB33CB">
      <w:pPr>
        <w:rPr>
          <w:lang w:val="en-CA" w:eastAsia="en-CA"/>
        </w:rPr>
      </w:pPr>
    </w:p>
    <w:p w:rsidR="00277098" w:rsidRPr="00C07C2B" w:rsidRDefault="00B01222" w:rsidP="00DB33CB">
      <w:pPr>
        <w:pStyle w:val="Tabletitle"/>
        <w:rPr>
          <w:lang w:val="en-CA" w:eastAsia="en-CA"/>
        </w:rPr>
      </w:pPr>
      <w:bookmarkStart w:id="83" w:name="_Toc382163238"/>
      <w:r w:rsidRPr="00C07C2B">
        <w:rPr>
          <w:lang w:val="en-CA" w:eastAsia="en-CA"/>
        </w:rPr>
        <w:t>Table 1</w:t>
      </w:r>
      <w:r w:rsidR="005940FB" w:rsidRPr="00C07C2B">
        <w:rPr>
          <w:lang w:val="en-CA" w:eastAsia="en-CA"/>
        </w:rPr>
        <w:t xml:space="preserve"> </w:t>
      </w:r>
      <w:r w:rsidR="005940FB" w:rsidRPr="00C07C2B">
        <w:rPr>
          <w:lang w:val="en-GB"/>
        </w:rPr>
        <w:t xml:space="preserve">— </w:t>
      </w:r>
      <w:r w:rsidR="001947B5" w:rsidRPr="00C07C2B">
        <w:rPr>
          <w:lang w:val="en-CA" w:eastAsia="en-CA"/>
        </w:rPr>
        <w:t>Conformance classes</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29"/>
      </w:tblGrid>
      <w:tr w:rsidR="001947B5" w:rsidRPr="00C07C2B" w:rsidTr="00483DEA">
        <w:trPr>
          <w:tblHeader/>
        </w:trPr>
        <w:tc>
          <w:tcPr>
            <w:tcW w:w="3227" w:type="dxa"/>
            <w:shd w:val="clear" w:color="auto" w:fill="auto"/>
          </w:tcPr>
          <w:p w:rsidR="001947B5" w:rsidRPr="00C07C2B" w:rsidRDefault="001947B5" w:rsidP="001F6C5E">
            <w:pPr>
              <w:pStyle w:val="OGCtableheader"/>
              <w:rPr>
                <w:lang w:val="en-GB"/>
              </w:rPr>
            </w:pPr>
            <w:r w:rsidRPr="00C07C2B">
              <w:rPr>
                <w:lang w:val="en-GB"/>
              </w:rPr>
              <w:t>Conformance Class Name</w:t>
            </w:r>
          </w:p>
        </w:tc>
        <w:tc>
          <w:tcPr>
            <w:tcW w:w="5629" w:type="dxa"/>
            <w:shd w:val="clear" w:color="auto" w:fill="auto"/>
          </w:tcPr>
          <w:p w:rsidR="001947B5" w:rsidRPr="00C07C2B" w:rsidRDefault="001947B5" w:rsidP="001F6C5E">
            <w:pPr>
              <w:pStyle w:val="OGCtableheader"/>
              <w:rPr>
                <w:lang w:val="en-GB"/>
              </w:rPr>
            </w:pPr>
            <w:r w:rsidRPr="00C07C2B">
              <w:rPr>
                <w:lang w:val="en-GB"/>
              </w:rPr>
              <w:t>Description</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Basic-Catalogue</w:t>
            </w:r>
          </w:p>
        </w:tc>
        <w:tc>
          <w:tcPr>
            <w:tcW w:w="5629" w:type="dxa"/>
            <w:shd w:val="clear" w:color="auto" w:fill="auto"/>
          </w:tcPr>
          <w:p w:rsidR="00277098" w:rsidRPr="00C07C2B" w:rsidRDefault="00277098" w:rsidP="001F6C5E">
            <w:pPr>
              <w:pStyle w:val="OGCtabletext"/>
              <w:numPr>
                <w:ilvl w:val="0"/>
                <w:numId w:val="57"/>
              </w:numPr>
              <w:rPr>
                <w:lang w:val="en-GB"/>
              </w:rPr>
            </w:pPr>
            <w:r w:rsidRPr="00C07C2B">
              <w:rPr>
                <w:lang w:val="en-GB"/>
              </w:rPr>
              <w:t>Implements KVP-encoding of the GetCapabilities operation</w:t>
            </w:r>
          </w:p>
          <w:p w:rsidR="00277098" w:rsidRPr="00C07C2B" w:rsidRDefault="00277098" w:rsidP="001F6C5E">
            <w:pPr>
              <w:pStyle w:val="OGCtabletext"/>
              <w:numPr>
                <w:ilvl w:val="0"/>
                <w:numId w:val="57"/>
              </w:numPr>
              <w:rPr>
                <w:lang w:val="en-GB"/>
              </w:rPr>
            </w:pPr>
            <w:r w:rsidRPr="00C07C2B">
              <w:rPr>
                <w:lang w:val="en-GB"/>
              </w:rPr>
              <w:t>Implements KVP-encoding of the GetRecordById operation</w:t>
            </w:r>
          </w:p>
          <w:p w:rsidR="00277098" w:rsidRPr="00C07C2B" w:rsidRDefault="00277098" w:rsidP="001F6C5E">
            <w:pPr>
              <w:pStyle w:val="OGCtabletext"/>
              <w:numPr>
                <w:ilvl w:val="0"/>
                <w:numId w:val="57"/>
              </w:numPr>
              <w:rPr>
                <w:lang w:val="en-GB"/>
              </w:rPr>
            </w:pPr>
            <w:r w:rsidRPr="00C07C2B">
              <w:rPr>
                <w:lang w:val="en-GB"/>
              </w:rPr>
              <w:lastRenderedPageBreak/>
              <w:t>Implements KVP-encoding of the GetRecords operations</w:t>
            </w:r>
          </w:p>
          <w:p w:rsidR="00277098" w:rsidRPr="00C07C2B" w:rsidRDefault="00277098" w:rsidP="001F6C5E">
            <w:pPr>
              <w:pStyle w:val="OGCtabletext"/>
              <w:numPr>
                <w:ilvl w:val="1"/>
                <w:numId w:val="57"/>
              </w:numPr>
              <w:rPr>
                <w:lang w:val="en-GB"/>
              </w:rPr>
            </w:pPr>
            <w:r w:rsidRPr="00C07C2B">
              <w:rPr>
                <w:lang w:val="en-GB"/>
              </w:rPr>
              <w:t>Implements the KVP-encoding for the basic retrieval parameters for the GetRecords operation</w:t>
            </w:r>
          </w:p>
          <w:p w:rsidR="00277098" w:rsidRPr="00C07C2B" w:rsidRDefault="00277098" w:rsidP="001F6C5E">
            <w:pPr>
              <w:pStyle w:val="OGCtabletext"/>
              <w:numPr>
                <w:ilvl w:val="1"/>
                <w:numId w:val="57"/>
              </w:numPr>
              <w:rPr>
                <w:lang w:val="en-GB"/>
              </w:rPr>
            </w:pPr>
            <w:r w:rsidRPr="00C07C2B">
              <w:rPr>
                <w:lang w:val="en-GB"/>
              </w:rPr>
              <w:t>Does not implement the DistributedSearch parameter</w:t>
            </w:r>
          </w:p>
          <w:p w:rsidR="00277098" w:rsidRPr="00C07C2B" w:rsidRDefault="00277098" w:rsidP="001F6C5E">
            <w:pPr>
              <w:pStyle w:val="OGCtabletext"/>
              <w:numPr>
                <w:ilvl w:val="1"/>
                <w:numId w:val="57"/>
              </w:numPr>
              <w:rPr>
                <w:lang w:val="en-GB"/>
              </w:rPr>
            </w:pPr>
            <w:r w:rsidRPr="00C07C2B">
              <w:rPr>
                <w:lang w:val="en-GB"/>
              </w:rPr>
              <w:t>Does not implement the elapsedTime parameter</w:t>
            </w:r>
          </w:p>
          <w:p w:rsidR="00277098" w:rsidRPr="00C07C2B" w:rsidRDefault="00277098" w:rsidP="001F6C5E">
            <w:pPr>
              <w:pStyle w:val="OGCtabletext"/>
              <w:numPr>
                <w:ilvl w:val="1"/>
                <w:numId w:val="57"/>
              </w:numPr>
              <w:rPr>
                <w:lang w:val="en-GB"/>
              </w:rPr>
            </w:pPr>
            <w:r w:rsidRPr="00C07C2B">
              <w:rPr>
                <w:lang w:val="en-GB"/>
              </w:rPr>
              <w:t>Does not implement the FederatedSearchResult response</w:t>
            </w:r>
          </w:p>
          <w:p w:rsidR="00277098" w:rsidRPr="00C07C2B" w:rsidRDefault="00277098" w:rsidP="001F6C5E">
            <w:pPr>
              <w:pStyle w:val="OGCtabletext"/>
              <w:numPr>
                <w:ilvl w:val="1"/>
                <w:numId w:val="57"/>
              </w:numPr>
              <w:rPr>
                <w:lang w:val="en-GB"/>
              </w:rPr>
            </w:pPr>
            <w:r w:rsidRPr="00C07C2B">
              <w:rPr>
                <w:lang w:val="en-GB"/>
              </w:rPr>
              <w:t>Does not implement the ResponseHandler parameter</w:t>
            </w:r>
          </w:p>
          <w:p w:rsidR="00277098" w:rsidRPr="00C07C2B" w:rsidRDefault="00277098" w:rsidP="001F6C5E">
            <w:pPr>
              <w:pStyle w:val="OGCtabletext"/>
              <w:numPr>
                <w:ilvl w:val="1"/>
                <w:numId w:val="57"/>
              </w:numPr>
              <w:rPr>
                <w:lang w:val="en-GB"/>
              </w:rPr>
            </w:pPr>
            <w:r w:rsidRPr="00C07C2B">
              <w:rPr>
                <w:lang w:val="en-GB"/>
              </w:rPr>
              <w:t>Implements the Filter-KVP conformance class</w:t>
            </w:r>
          </w:p>
          <w:p w:rsidR="00277098" w:rsidRPr="00C07C2B" w:rsidRDefault="00277098" w:rsidP="001F6C5E">
            <w:pPr>
              <w:pStyle w:val="OGCtabletext"/>
              <w:numPr>
                <w:ilvl w:val="1"/>
                <w:numId w:val="57"/>
              </w:numPr>
              <w:rPr>
                <w:lang w:val="en-GB"/>
              </w:rPr>
            </w:pPr>
            <w:r w:rsidRPr="00C07C2B">
              <w:rPr>
                <w:lang w:val="en-GB"/>
              </w:rPr>
              <w:t>Implements the CSW-response conformance class</w:t>
            </w:r>
          </w:p>
          <w:p w:rsidR="00AD76AB" w:rsidRPr="00C07C2B" w:rsidRDefault="00AD76AB" w:rsidP="001F6C5E">
            <w:pPr>
              <w:pStyle w:val="OGCtabletext"/>
              <w:numPr>
                <w:ilvl w:val="1"/>
                <w:numId w:val="57"/>
              </w:numPr>
              <w:rPr>
                <w:lang w:val="en-GB"/>
              </w:rPr>
            </w:pPr>
            <w:r w:rsidRPr="00C07C2B">
              <w:rPr>
                <w:lang w:val="en-GB"/>
              </w:rPr>
              <w:t>Implements the ATOM-response conformance class</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lastRenderedPageBreak/>
              <w:t>OpenSearch</w:t>
            </w:r>
          </w:p>
        </w:tc>
        <w:tc>
          <w:tcPr>
            <w:tcW w:w="5629" w:type="dxa"/>
            <w:shd w:val="clear" w:color="auto" w:fill="auto"/>
          </w:tcPr>
          <w:p w:rsidR="00277098" w:rsidRPr="00C07C2B" w:rsidRDefault="00277098" w:rsidP="001F6C5E">
            <w:pPr>
              <w:pStyle w:val="OGCtabletext"/>
              <w:numPr>
                <w:ilvl w:val="0"/>
                <w:numId w:val="58"/>
              </w:numPr>
              <w:rPr>
                <w:lang w:val="en-GB"/>
              </w:rPr>
            </w:pPr>
            <w:r w:rsidRPr="00C07C2B">
              <w:rPr>
                <w:lang w:val="en-GB"/>
              </w:rPr>
              <w:t xml:space="preserve">Provides </w:t>
            </w:r>
            <w:r w:rsidR="003177E3" w:rsidRPr="00C07C2B">
              <w:rPr>
                <w:lang w:val="en-GB"/>
              </w:rPr>
              <w:t xml:space="preserve">link in the Capabilities document to </w:t>
            </w:r>
            <w:r w:rsidRPr="00C07C2B">
              <w:rPr>
                <w:lang w:val="en-GB"/>
              </w:rPr>
              <w:t>an OpenSearch description document (mapping the CSW query parameters that the implementation supports to the OpenSearch parameters defined in 10-032)</w:t>
            </w:r>
          </w:p>
          <w:p w:rsidR="00277098" w:rsidRDefault="00277098" w:rsidP="009E51E0">
            <w:pPr>
              <w:pStyle w:val="OGCtabletext"/>
              <w:numPr>
                <w:ilvl w:val="0"/>
                <w:numId w:val="58"/>
              </w:numPr>
              <w:rPr>
                <w:lang w:val="en-GB"/>
              </w:rPr>
            </w:pPr>
            <w:r w:rsidRPr="00C07C2B">
              <w:rPr>
                <w:lang w:val="en-GB"/>
              </w:rPr>
              <w:t>Implements the ATOM-Response conformance class</w:t>
            </w:r>
          </w:p>
          <w:p w:rsidR="00BC454A" w:rsidRPr="009E51E0" w:rsidRDefault="00BC454A" w:rsidP="009E51E0">
            <w:pPr>
              <w:pStyle w:val="OGCtabletext"/>
              <w:numPr>
                <w:ilvl w:val="0"/>
                <w:numId w:val="58"/>
              </w:numPr>
              <w:rPr>
                <w:lang w:val="en-GB"/>
              </w:rPr>
            </w:pPr>
            <w:r>
              <w:rPr>
                <w:lang w:val="en-GB"/>
              </w:rPr>
              <w:t>Implements the Filter-FES-KVP conformance class</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GetCapabilities-XML</w:t>
            </w:r>
          </w:p>
        </w:tc>
        <w:tc>
          <w:tcPr>
            <w:tcW w:w="5629" w:type="dxa"/>
            <w:shd w:val="clear" w:color="auto" w:fill="auto"/>
          </w:tcPr>
          <w:p w:rsidR="00277098" w:rsidRPr="00C07C2B" w:rsidRDefault="00277098" w:rsidP="001F6C5E">
            <w:pPr>
              <w:pStyle w:val="OGCtabletext"/>
              <w:numPr>
                <w:ilvl w:val="0"/>
                <w:numId w:val="59"/>
              </w:numPr>
              <w:rPr>
                <w:lang w:val="en-GB"/>
              </w:rPr>
            </w:pPr>
            <w:r w:rsidRPr="00C07C2B">
              <w:rPr>
                <w:lang w:val="en-GB"/>
              </w:rPr>
              <w:t>Implements the XML-encoding of the GetCapabilities operation</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GetRecordById-XML</w:t>
            </w:r>
          </w:p>
        </w:tc>
        <w:tc>
          <w:tcPr>
            <w:tcW w:w="5629" w:type="dxa"/>
            <w:shd w:val="clear" w:color="auto" w:fill="auto"/>
          </w:tcPr>
          <w:p w:rsidR="00277098" w:rsidRPr="00C07C2B" w:rsidRDefault="00277098" w:rsidP="001F6C5E">
            <w:pPr>
              <w:pStyle w:val="OGCtabletext"/>
              <w:numPr>
                <w:ilvl w:val="0"/>
                <w:numId w:val="59"/>
              </w:numPr>
              <w:rPr>
                <w:lang w:val="en-GB"/>
              </w:rPr>
            </w:pPr>
            <w:r w:rsidRPr="00C07C2B">
              <w:rPr>
                <w:lang w:val="en-GB"/>
              </w:rPr>
              <w:t>Implements the XML-encoding of the GetRecordById operation</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GetRecords-Basic-XML</w:t>
            </w:r>
          </w:p>
        </w:tc>
        <w:tc>
          <w:tcPr>
            <w:tcW w:w="5629" w:type="dxa"/>
            <w:shd w:val="clear" w:color="auto" w:fill="auto"/>
          </w:tcPr>
          <w:p w:rsidR="00277098" w:rsidRPr="00C07C2B" w:rsidRDefault="00277098" w:rsidP="001F6C5E">
            <w:pPr>
              <w:pStyle w:val="OGCtabletext"/>
              <w:numPr>
                <w:ilvl w:val="0"/>
                <w:numId w:val="59"/>
              </w:numPr>
              <w:rPr>
                <w:lang w:val="en-GB"/>
              </w:rPr>
            </w:pPr>
            <w:r w:rsidRPr="00C07C2B">
              <w:rPr>
                <w:lang w:val="en-GB"/>
              </w:rPr>
              <w:t>Implements the XML-encoding of GetRecords operation</w:t>
            </w:r>
          </w:p>
          <w:p w:rsidR="00277098" w:rsidRPr="00C07C2B" w:rsidRDefault="00277098" w:rsidP="001F6C5E">
            <w:pPr>
              <w:pStyle w:val="OGCtabletext"/>
              <w:numPr>
                <w:ilvl w:val="1"/>
                <w:numId w:val="59"/>
              </w:numPr>
              <w:rPr>
                <w:lang w:val="en-GB"/>
              </w:rPr>
            </w:pPr>
            <w:r w:rsidRPr="00C07C2B">
              <w:rPr>
                <w:lang w:val="en-GB"/>
              </w:rPr>
              <w:t>Implements the XML-encoding for the basic retrieval options</w:t>
            </w:r>
          </w:p>
          <w:p w:rsidR="00277098" w:rsidRPr="00C07C2B" w:rsidRDefault="00277098" w:rsidP="001F6C5E">
            <w:pPr>
              <w:pStyle w:val="OGCtabletext"/>
              <w:numPr>
                <w:ilvl w:val="1"/>
                <w:numId w:val="59"/>
              </w:numPr>
              <w:rPr>
                <w:lang w:val="en-GB"/>
              </w:rPr>
            </w:pPr>
            <w:r w:rsidRPr="00C07C2B">
              <w:rPr>
                <w:lang w:val="en-GB"/>
              </w:rPr>
              <w:t>Does not implement the DistributedSearch parameter</w:t>
            </w:r>
          </w:p>
          <w:p w:rsidR="00277098" w:rsidRPr="00C07C2B" w:rsidRDefault="00277098" w:rsidP="001F6C5E">
            <w:pPr>
              <w:pStyle w:val="OGCtabletext"/>
              <w:numPr>
                <w:ilvl w:val="1"/>
                <w:numId w:val="59"/>
              </w:numPr>
              <w:rPr>
                <w:lang w:val="en-GB"/>
              </w:rPr>
            </w:pPr>
            <w:r w:rsidRPr="00C07C2B">
              <w:rPr>
                <w:lang w:val="en-GB"/>
              </w:rPr>
              <w:t>Does not implement the elapsedTime parameter</w:t>
            </w:r>
          </w:p>
          <w:p w:rsidR="00277098" w:rsidRPr="00C07C2B" w:rsidRDefault="00277098" w:rsidP="001F6C5E">
            <w:pPr>
              <w:pStyle w:val="OGCtabletext"/>
              <w:numPr>
                <w:ilvl w:val="1"/>
                <w:numId w:val="59"/>
              </w:numPr>
              <w:rPr>
                <w:lang w:val="en-GB"/>
              </w:rPr>
            </w:pPr>
            <w:r w:rsidRPr="00C07C2B">
              <w:rPr>
                <w:lang w:val="en-GB"/>
              </w:rPr>
              <w:t>Does not implement the FederatedSearchResult response</w:t>
            </w:r>
          </w:p>
          <w:p w:rsidR="00277098" w:rsidRPr="00C07C2B" w:rsidRDefault="00277098" w:rsidP="001F6C5E">
            <w:pPr>
              <w:pStyle w:val="OGCtabletext"/>
              <w:numPr>
                <w:ilvl w:val="1"/>
                <w:numId w:val="59"/>
              </w:numPr>
              <w:rPr>
                <w:lang w:val="en-GB"/>
              </w:rPr>
            </w:pPr>
            <w:r w:rsidRPr="00C07C2B">
              <w:rPr>
                <w:lang w:val="en-GB"/>
              </w:rPr>
              <w:t>Doe</w:t>
            </w:r>
            <w:r w:rsidR="000F468E" w:rsidRPr="00C07C2B">
              <w:rPr>
                <w:lang w:val="en-GB"/>
              </w:rPr>
              <w:t xml:space="preserve">s </w:t>
            </w:r>
            <w:r w:rsidRPr="00C07C2B">
              <w:rPr>
                <w:lang w:val="en-GB"/>
              </w:rPr>
              <w:t>not implement the ResponseHandler parameter</w:t>
            </w:r>
          </w:p>
          <w:p w:rsidR="00277098" w:rsidRPr="00C07C2B" w:rsidRDefault="00277098" w:rsidP="001F6C5E">
            <w:pPr>
              <w:pStyle w:val="OGCtabletext"/>
              <w:numPr>
                <w:ilvl w:val="0"/>
                <w:numId w:val="59"/>
              </w:numPr>
              <w:rPr>
                <w:lang w:val="en-GB"/>
              </w:rPr>
            </w:pPr>
            <w:r w:rsidRPr="00C07C2B">
              <w:rPr>
                <w:lang w:val="en-GB"/>
              </w:rPr>
              <w:t>Implements the Filter-XML conformance class</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GetRecords-Distributed-XML</w:t>
            </w:r>
          </w:p>
          <w:p w:rsidR="00277098" w:rsidRPr="00C07C2B" w:rsidRDefault="00277098" w:rsidP="001F6C5E">
            <w:pPr>
              <w:pStyle w:val="OGCtabletext"/>
              <w:rPr>
                <w:lang w:val="en-GB"/>
              </w:rPr>
            </w:pPr>
          </w:p>
        </w:tc>
        <w:tc>
          <w:tcPr>
            <w:tcW w:w="5629" w:type="dxa"/>
            <w:shd w:val="clear" w:color="auto" w:fill="auto"/>
          </w:tcPr>
          <w:p w:rsidR="00277098" w:rsidRPr="00C07C2B" w:rsidRDefault="00277098" w:rsidP="001F6C5E">
            <w:pPr>
              <w:pStyle w:val="OGCtabletext"/>
              <w:numPr>
                <w:ilvl w:val="0"/>
                <w:numId w:val="60"/>
              </w:numPr>
              <w:rPr>
                <w:lang w:val="en-GB"/>
              </w:rPr>
            </w:pPr>
            <w:r w:rsidRPr="00C07C2B">
              <w:rPr>
                <w:lang w:val="en-GB"/>
              </w:rPr>
              <w:t>Implements the GetRecords-Basic-XML conformance class</w:t>
            </w:r>
          </w:p>
          <w:p w:rsidR="00277098" w:rsidRPr="00C07C2B" w:rsidRDefault="00277098" w:rsidP="001F6C5E">
            <w:pPr>
              <w:pStyle w:val="OGCtabletext"/>
              <w:numPr>
                <w:ilvl w:val="0"/>
                <w:numId w:val="60"/>
              </w:numPr>
              <w:rPr>
                <w:lang w:val="en-GB"/>
              </w:rPr>
            </w:pPr>
            <w:r w:rsidRPr="00C07C2B">
              <w:rPr>
                <w:lang w:val="en-GB"/>
              </w:rPr>
              <w:t>Implements the XML-encoding for the DestributedSearch parameter</w:t>
            </w:r>
          </w:p>
          <w:p w:rsidR="00277098" w:rsidRPr="00C07C2B" w:rsidRDefault="00277098" w:rsidP="001F6C5E">
            <w:pPr>
              <w:pStyle w:val="OGCtabletext"/>
              <w:numPr>
                <w:ilvl w:val="0"/>
                <w:numId w:val="60"/>
              </w:numPr>
              <w:rPr>
                <w:lang w:val="en-GB"/>
              </w:rPr>
            </w:pPr>
            <w:r w:rsidRPr="00C07C2B">
              <w:rPr>
                <w:lang w:val="en-GB"/>
              </w:rPr>
              <w:t>Implements the elapsedTime parameter in the response</w:t>
            </w:r>
          </w:p>
          <w:p w:rsidR="00277098" w:rsidRPr="00C07C2B" w:rsidRDefault="00277098" w:rsidP="001F6C5E">
            <w:pPr>
              <w:pStyle w:val="OGCtabletext"/>
              <w:numPr>
                <w:ilvl w:val="0"/>
                <w:numId w:val="60"/>
              </w:numPr>
              <w:rPr>
                <w:lang w:val="en-GB"/>
              </w:rPr>
            </w:pPr>
            <w:r w:rsidRPr="00C07C2B">
              <w:rPr>
                <w:lang w:val="en-GB"/>
              </w:rPr>
              <w:t>Implements the FederatedSearchResult response</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GetRecords-Distributed-KVP</w:t>
            </w:r>
          </w:p>
        </w:tc>
        <w:tc>
          <w:tcPr>
            <w:tcW w:w="5629" w:type="dxa"/>
            <w:shd w:val="clear" w:color="auto" w:fill="auto"/>
          </w:tcPr>
          <w:p w:rsidR="00277098" w:rsidRPr="00C07C2B" w:rsidRDefault="00277098" w:rsidP="001F6C5E">
            <w:pPr>
              <w:pStyle w:val="OGCtabletext"/>
              <w:numPr>
                <w:ilvl w:val="0"/>
                <w:numId w:val="61"/>
              </w:numPr>
              <w:rPr>
                <w:lang w:val="en-GB"/>
              </w:rPr>
            </w:pPr>
            <w:r w:rsidRPr="00C07C2B">
              <w:rPr>
                <w:lang w:val="en-GB"/>
              </w:rPr>
              <w:t>Implements the Basic-Catalogue conformance class</w:t>
            </w:r>
          </w:p>
          <w:p w:rsidR="00277098" w:rsidRPr="00C07C2B" w:rsidRDefault="00277098" w:rsidP="001F6C5E">
            <w:pPr>
              <w:pStyle w:val="OGCtabletext"/>
              <w:numPr>
                <w:ilvl w:val="0"/>
                <w:numId w:val="61"/>
              </w:numPr>
              <w:rPr>
                <w:lang w:val="en-GB"/>
              </w:rPr>
            </w:pPr>
            <w:r w:rsidRPr="00C07C2B">
              <w:rPr>
                <w:lang w:val="en-GB"/>
              </w:rPr>
              <w:t>Implements KVP-encoding for the DistributedSearch parameter</w:t>
            </w:r>
          </w:p>
          <w:p w:rsidR="00277098" w:rsidRPr="00C07C2B" w:rsidRDefault="00277098" w:rsidP="001F6C5E">
            <w:pPr>
              <w:pStyle w:val="OGCtabletext"/>
              <w:numPr>
                <w:ilvl w:val="0"/>
                <w:numId w:val="61"/>
              </w:numPr>
              <w:rPr>
                <w:lang w:val="en-GB"/>
              </w:rPr>
            </w:pPr>
            <w:r w:rsidRPr="00C07C2B">
              <w:rPr>
                <w:lang w:val="en-GB"/>
              </w:rPr>
              <w:t>Implements the elapsedTime parameter in the response</w:t>
            </w:r>
          </w:p>
          <w:p w:rsidR="00277098" w:rsidRPr="00C07C2B" w:rsidRDefault="00277098" w:rsidP="001F6C5E">
            <w:pPr>
              <w:pStyle w:val="OGCtabletext"/>
              <w:numPr>
                <w:ilvl w:val="0"/>
                <w:numId w:val="61"/>
              </w:numPr>
              <w:rPr>
                <w:lang w:val="en-GB"/>
              </w:rPr>
            </w:pPr>
            <w:r w:rsidRPr="00C07C2B">
              <w:rPr>
                <w:lang w:val="en-GB"/>
              </w:rPr>
              <w:t>Implements the FederatedSearchResult response</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GetRecords-Async-XML</w:t>
            </w:r>
          </w:p>
        </w:tc>
        <w:tc>
          <w:tcPr>
            <w:tcW w:w="5629" w:type="dxa"/>
            <w:shd w:val="clear" w:color="auto" w:fill="auto"/>
          </w:tcPr>
          <w:p w:rsidR="00277098" w:rsidRPr="00C07C2B" w:rsidRDefault="00277098" w:rsidP="001F6C5E">
            <w:pPr>
              <w:pStyle w:val="OGCtabletext"/>
              <w:numPr>
                <w:ilvl w:val="0"/>
                <w:numId w:val="62"/>
              </w:numPr>
              <w:rPr>
                <w:lang w:val="en-GB"/>
              </w:rPr>
            </w:pPr>
            <w:r w:rsidRPr="00C07C2B">
              <w:rPr>
                <w:lang w:val="en-GB"/>
              </w:rPr>
              <w:t>Implements the GetRecords-Basic-XML conformance class</w:t>
            </w:r>
          </w:p>
          <w:p w:rsidR="00277098" w:rsidRPr="00C07C2B" w:rsidRDefault="00277098" w:rsidP="001F6C5E">
            <w:pPr>
              <w:pStyle w:val="OGCtabletext"/>
              <w:numPr>
                <w:ilvl w:val="0"/>
                <w:numId w:val="62"/>
              </w:numPr>
              <w:rPr>
                <w:lang w:val="en-GB"/>
              </w:rPr>
            </w:pPr>
            <w:r w:rsidRPr="00C07C2B">
              <w:rPr>
                <w:lang w:val="en-GB"/>
              </w:rPr>
              <w:t>Implements the XML-encoding for the ResponseHandler parameter for the GetRecords operation</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GetRecords-Async-KVP</w:t>
            </w:r>
          </w:p>
        </w:tc>
        <w:tc>
          <w:tcPr>
            <w:tcW w:w="5629" w:type="dxa"/>
            <w:shd w:val="clear" w:color="auto" w:fill="auto"/>
          </w:tcPr>
          <w:p w:rsidR="00277098" w:rsidRPr="00C07C2B" w:rsidRDefault="00277098" w:rsidP="001F6C5E">
            <w:pPr>
              <w:pStyle w:val="OGCtabletext"/>
              <w:numPr>
                <w:ilvl w:val="0"/>
                <w:numId w:val="63"/>
              </w:numPr>
              <w:rPr>
                <w:lang w:val="en-GB"/>
              </w:rPr>
            </w:pPr>
            <w:r w:rsidRPr="00C07C2B">
              <w:rPr>
                <w:lang w:val="en-GB"/>
              </w:rPr>
              <w:t>Implements the Basic-Catalogue conformance class</w:t>
            </w:r>
          </w:p>
          <w:p w:rsidR="00277098" w:rsidRPr="00C07C2B" w:rsidRDefault="00277098" w:rsidP="001F6C5E">
            <w:pPr>
              <w:pStyle w:val="OGCtabletext"/>
              <w:numPr>
                <w:ilvl w:val="0"/>
                <w:numId w:val="63"/>
              </w:numPr>
              <w:rPr>
                <w:lang w:val="en-GB"/>
              </w:rPr>
            </w:pPr>
            <w:r w:rsidRPr="00C07C2B">
              <w:rPr>
                <w:lang w:val="en-GB"/>
              </w:rPr>
              <w:t xml:space="preserve">Implements the KVP-encoding for the ResponseHandler </w:t>
            </w:r>
            <w:r w:rsidRPr="00C07C2B">
              <w:rPr>
                <w:lang w:val="en-GB"/>
              </w:rPr>
              <w:lastRenderedPageBreak/>
              <w:t>parameter for the GetRecords operation</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lastRenderedPageBreak/>
              <w:t>GetDomain-XML</w:t>
            </w:r>
          </w:p>
        </w:tc>
        <w:tc>
          <w:tcPr>
            <w:tcW w:w="5629" w:type="dxa"/>
            <w:shd w:val="clear" w:color="auto" w:fill="auto"/>
          </w:tcPr>
          <w:p w:rsidR="00277098" w:rsidRPr="00C07C2B" w:rsidRDefault="00277098" w:rsidP="001F6C5E">
            <w:pPr>
              <w:pStyle w:val="OGCtabletext"/>
              <w:numPr>
                <w:ilvl w:val="0"/>
                <w:numId w:val="64"/>
              </w:numPr>
              <w:rPr>
                <w:lang w:val="en-GB"/>
              </w:rPr>
            </w:pPr>
            <w:r w:rsidRPr="00C07C2B">
              <w:rPr>
                <w:lang w:val="en-GB"/>
              </w:rPr>
              <w:t>Implements the XML-encoding for the GetDomain operation</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GetDomain-KVP</w:t>
            </w:r>
          </w:p>
        </w:tc>
        <w:tc>
          <w:tcPr>
            <w:tcW w:w="5629" w:type="dxa"/>
            <w:shd w:val="clear" w:color="auto" w:fill="auto"/>
          </w:tcPr>
          <w:p w:rsidR="00277098" w:rsidRPr="00C07C2B" w:rsidRDefault="00277098" w:rsidP="001F6C5E">
            <w:pPr>
              <w:pStyle w:val="OGCtabletext"/>
              <w:numPr>
                <w:ilvl w:val="0"/>
                <w:numId w:val="64"/>
              </w:numPr>
              <w:rPr>
                <w:lang w:val="en-GB"/>
              </w:rPr>
            </w:pPr>
            <w:r w:rsidRPr="00C07C2B">
              <w:rPr>
                <w:lang w:val="en-GB"/>
              </w:rPr>
              <w:t>Implements the KVP-encoding for the GetDomain operation</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Transaction</w:t>
            </w:r>
          </w:p>
        </w:tc>
        <w:tc>
          <w:tcPr>
            <w:tcW w:w="5629" w:type="dxa"/>
            <w:shd w:val="clear" w:color="auto" w:fill="auto"/>
          </w:tcPr>
          <w:p w:rsidR="00277098" w:rsidRPr="00C07C2B" w:rsidRDefault="00277098" w:rsidP="001F6C5E">
            <w:pPr>
              <w:pStyle w:val="OGCtabletext"/>
              <w:numPr>
                <w:ilvl w:val="0"/>
                <w:numId w:val="64"/>
              </w:numPr>
              <w:rPr>
                <w:lang w:val="en-GB"/>
              </w:rPr>
            </w:pPr>
            <w:r w:rsidRPr="00C07C2B">
              <w:rPr>
                <w:lang w:val="en-GB"/>
              </w:rPr>
              <w:t>Implements the Transaction operation</w:t>
            </w:r>
          </w:p>
          <w:p w:rsidR="00277098" w:rsidRPr="00C07C2B" w:rsidRDefault="00923026" w:rsidP="001F6C5E">
            <w:pPr>
              <w:pStyle w:val="OGCtabletext"/>
              <w:numPr>
                <w:ilvl w:val="0"/>
                <w:numId w:val="64"/>
              </w:numPr>
              <w:rPr>
                <w:lang w:val="en-GB"/>
              </w:rPr>
            </w:pPr>
            <w:r w:rsidRPr="00C07C2B">
              <w:rPr>
                <w:lang w:val="en-GB"/>
              </w:rPr>
              <w:t>D</w:t>
            </w:r>
            <w:r w:rsidR="00277098" w:rsidRPr="00C07C2B">
              <w:rPr>
                <w:lang w:val="en-GB"/>
              </w:rPr>
              <w:t>eclare</w:t>
            </w:r>
            <w:r w:rsidRPr="00C07C2B">
              <w:rPr>
                <w:lang w:val="en-GB"/>
              </w:rPr>
              <w:t>s</w:t>
            </w:r>
            <w:r w:rsidR="00277098" w:rsidRPr="00C07C2B">
              <w:rPr>
                <w:lang w:val="en-GB"/>
              </w:rPr>
              <w:t xml:space="preserve"> which information models that the server supports are transactional</w:t>
            </w:r>
          </w:p>
        </w:tc>
      </w:tr>
      <w:tr w:rsidR="00277098" w:rsidRPr="00C07C2B" w:rsidTr="001F6C5E">
        <w:tc>
          <w:tcPr>
            <w:tcW w:w="3227" w:type="dxa"/>
            <w:shd w:val="clear" w:color="auto" w:fill="auto"/>
          </w:tcPr>
          <w:p w:rsidR="00277098" w:rsidRPr="00C07C2B" w:rsidRDefault="00277098" w:rsidP="001F6C5E">
            <w:pPr>
              <w:pStyle w:val="OGCtabletext"/>
              <w:rPr>
                <w:lang w:val="en-GB"/>
              </w:rPr>
            </w:pPr>
            <w:r w:rsidRPr="00C07C2B">
              <w:rPr>
                <w:lang w:val="en-GB"/>
              </w:rPr>
              <w:t>Harvest-Basic-XML</w:t>
            </w:r>
          </w:p>
        </w:tc>
        <w:tc>
          <w:tcPr>
            <w:tcW w:w="5629" w:type="dxa"/>
            <w:shd w:val="clear" w:color="auto" w:fill="auto"/>
          </w:tcPr>
          <w:p w:rsidR="00277098" w:rsidRPr="00C07C2B" w:rsidRDefault="00277098" w:rsidP="001F6C5E">
            <w:pPr>
              <w:pStyle w:val="OGCtabletext"/>
              <w:numPr>
                <w:ilvl w:val="0"/>
                <w:numId w:val="65"/>
              </w:numPr>
              <w:rPr>
                <w:lang w:val="en-GB"/>
              </w:rPr>
            </w:pPr>
            <w:r w:rsidRPr="00C07C2B">
              <w:rPr>
                <w:lang w:val="en-GB"/>
              </w:rPr>
              <w:t>Implements the XML-encoding for the Harvest operation</w:t>
            </w:r>
          </w:p>
          <w:p w:rsidR="00277098" w:rsidRPr="00C07C2B" w:rsidRDefault="00277098" w:rsidP="001F6C5E">
            <w:pPr>
              <w:pStyle w:val="OGCtabletext"/>
              <w:numPr>
                <w:ilvl w:val="1"/>
                <w:numId w:val="65"/>
              </w:numPr>
              <w:rPr>
                <w:lang w:val="en-GB"/>
              </w:rPr>
            </w:pPr>
            <w:r w:rsidRPr="00C07C2B">
              <w:rPr>
                <w:lang w:val="en-GB"/>
              </w:rPr>
              <w:t>Does not implement the XML-encoding for the Response-Handler parameter</w:t>
            </w:r>
          </w:p>
          <w:p w:rsidR="00277098" w:rsidRPr="00C07C2B" w:rsidRDefault="00277098" w:rsidP="001F6C5E">
            <w:pPr>
              <w:pStyle w:val="OGCtabletext"/>
              <w:numPr>
                <w:ilvl w:val="1"/>
                <w:numId w:val="65"/>
              </w:numPr>
              <w:rPr>
                <w:lang w:val="en-GB"/>
              </w:rPr>
            </w:pPr>
            <w:r w:rsidRPr="00C07C2B">
              <w:rPr>
                <w:lang w:val="en-GB"/>
              </w:rPr>
              <w:t>Does not implement the XML-encoding for the HarvestInterval parameter</w:t>
            </w:r>
          </w:p>
          <w:p w:rsidR="00277098" w:rsidRPr="00C07C2B" w:rsidRDefault="00277098" w:rsidP="001F6C5E">
            <w:pPr>
              <w:pStyle w:val="OGCtabletext"/>
              <w:numPr>
                <w:ilvl w:val="0"/>
                <w:numId w:val="65"/>
              </w:numPr>
              <w:rPr>
                <w:lang w:val="en-GB"/>
              </w:rPr>
            </w:pPr>
            <w:r w:rsidRPr="00C07C2B">
              <w:rPr>
                <w:lang w:val="en-GB"/>
              </w:rPr>
              <w:t>Implements the XML-encoding for the UnHarvest operation</w:t>
            </w:r>
          </w:p>
          <w:p w:rsidR="00277098" w:rsidRPr="00C07C2B" w:rsidRDefault="00277098" w:rsidP="001F6C5E">
            <w:pPr>
              <w:pStyle w:val="OGCtabletext"/>
              <w:numPr>
                <w:ilvl w:val="1"/>
                <w:numId w:val="65"/>
              </w:numPr>
              <w:rPr>
                <w:lang w:val="en-GB"/>
              </w:rPr>
            </w:pPr>
            <w:r w:rsidRPr="00C07C2B">
              <w:rPr>
                <w:lang w:val="en-GB"/>
              </w:rPr>
              <w:t>Does not implement the XML-encoding for the ResponseHandler parameter</w:t>
            </w:r>
          </w:p>
        </w:tc>
      </w:tr>
      <w:tr w:rsidR="00277098" w:rsidRPr="00C07C2B" w:rsidTr="001F6C5E">
        <w:tc>
          <w:tcPr>
            <w:tcW w:w="3227" w:type="dxa"/>
            <w:shd w:val="clear" w:color="auto" w:fill="auto"/>
          </w:tcPr>
          <w:p w:rsidR="00277098" w:rsidRPr="00C07C2B" w:rsidRDefault="001947B5" w:rsidP="001F6C5E">
            <w:pPr>
              <w:pStyle w:val="OGCtabletext"/>
              <w:rPr>
                <w:lang w:val="en-GB"/>
              </w:rPr>
            </w:pPr>
            <w:r w:rsidRPr="00C07C2B">
              <w:rPr>
                <w:lang w:val="en-GB"/>
              </w:rPr>
              <w:t>Harvest-Basic-KVP</w:t>
            </w:r>
          </w:p>
        </w:tc>
        <w:tc>
          <w:tcPr>
            <w:tcW w:w="5629" w:type="dxa"/>
            <w:shd w:val="clear" w:color="auto" w:fill="auto"/>
          </w:tcPr>
          <w:p w:rsidR="001947B5" w:rsidRPr="00C07C2B" w:rsidRDefault="001947B5" w:rsidP="001F6C5E">
            <w:pPr>
              <w:pStyle w:val="OGCtabletext"/>
              <w:numPr>
                <w:ilvl w:val="0"/>
                <w:numId w:val="66"/>
              </w:numPr>
              <w:rPr>
                <w:lang w:val="en-GB"/>
              </w:rPr>
            </w:pPr>
            <w:r w:rsidRPr="00C07C2B">
              <w:rPr>
                <w:lang w:val="en-GB"/>
              </w:rPr>
              <w:t>Implements the KVP-encoding for the Harvest operation</w:t>
            </w:r>
          </w:p>
          <w:p w:rsidR="001947B5" w:rsidRPr="00C07C2B" w:rsidRDefault="001947B5" w:rsidP="001F6C5E">
            <w:pPr>
              <w:pStyle w:val="OGCtabletext"/>
              <w:numPr>
                <w:ilvl w:val="1"/>
                <w:numId w:val="66"/>
              </w:numPr>
              <w:rPr>
                <w:lang w:val="en-GB"/>
              </w:rPr>
            </w:pPr>
            <w:r w:rsidRPr="00C07C2B">
              <w:rPr>
                <w:lang w:val="en-GB"/>
              </w:rPr>
              <w:t>Does not implement the KVP-encoding for the Response-Handler parameter</w:t>
            </w:r>
          </w:p>
          <w:p w:rsidR="001947B5" w:rsidRPr="00C07C2B" w:rsidRDefault="001947B5" w:rsidP="001F6C5E">
            <w:pPr>
              <w:pStyle w:val="OGCtabletext"/>
              <w:numPr>
                <w:ilvl w:val="1"/>
                <w:numId w:val="66"/>
              </w:numPr>
              <w:rPr>
                <w:lang w:val="en-GB"/>
              </w:rPr>
            </w:pPr>
            <w:r w:rsidRPr="00C07C2B">
              <w:rPr>
                <w:lang w:val="en-GB"/>
              </w:rPr>
              <w:t>Does not implement the KVP-encoding for the HarvestInterval parameter</w:t>
            </w:r>
          </w:p>
          <w:p w:rsidR="001947B5" w:rsidRPr="00C07C2B" w:rsidRDefault="001947B5" w:rsidP="001F6C5E">
            <w:pPr>
              <w:pStyle w:val="OGCtabletext"/>
              <w:numPr>
                <w:ilvl w:val="0"/>
                <w:numId w:val="66"/>
              </w:numPr>
              <w:rPr>
                <w:lang w:val="en-GB"/>
              </w:rPr>
            </w:pPr>
            <w:r w:rsidRPr="00C07C2B">
              <w:rPr>
                <w:lang w:val="en-GB"/>
              </w:rPr>
              <w:t>Implements the KVP-encoding for the UnHarvest operation</w:t>
            </w:r>
          </w:p>
          <w:p w:rsidR="00277098" w:rsidRPr="00C07C2B" w:rsidRDefault="001947B5" w:rsidP="001F6C5E">
            <w:pPr>
              <w:pStyle w:val="OGCtabletext"/>
              <w:numPr>
                <w:ilvl w:val="1"/>
                <w:numId w:val="66"/>
              </w:numPr>
              <w:rPr>
                <w:lang w:val="en-GB"/>
              </w:rPr>
            </w:pPr>
            <w:r w:rsidRPr="00C07C2B">
              <w:rPr>
                <w:lang w:val="en-GB"/>
              </w:rPr>
              <w:t>Does not implement the KVP-encoding for the Response-Handler parameter</w:t>
            </w:r>
          </w:p>
        </w:tc>
      </w:tr>
      <w:tr w:rsidR="0011212B" w:rsidRPr="00C07C2B" w:rsidTr="001F6C5E">
        <w:tc>
          <w:tcPr>
            <w:tcW w:w="3227" w:type="dxa"/>
            <w:shd w:val="clear" w:color="auto" w:fill="auto"/>
          </w:tcPr>
          <w:p w:rsidR="0011212B" w:rsidRPr="00C07C2B" w:rsidRDefault="001947B5" w:rsidP="001F6C5E">
            <w:pPr>
              <w:pStyle w:val="OGCtabletext"/>
              <w:rPr>
                <w:lang w:val="en-GB"/>
              </w:rPr>
            </w:pPr>
            <w:r w:rsidRPr="00C07C2B">
              <w:rPr>
                <w:lang w:val="en-GB"/>
              </w:rPr>
              <w:t>Harvest-Async-XML</w:t>
            </w:r>
          </w:p>
        </w:tc>
        <w:tc>
          <w:tcPr>
            <w:tcW w:w="5629" w:type="dxa"/>
            <w:shd w:val="clear" w:color="auto" w:fill="auto"/>
          </w:tcPr>
          <w:p w:rsidR="001947B5" w:rsidRPr="00C07C2B" w:rsidRDefault="001947B5" w:rsidP="001F6C5E">
            <w:pPr>
              <w:pStyle w:val="OGCtabletext"/>
              <w:numPr>
                <w:ilvl w:val="0"/>
                <w:numId w:val="67"/>
              </w:numPr>
              <w:rPr>
                <w:lang w:val="en-GB"/>
              </w:rPr>
            </w:pPr>
            <w:r w:rsidRPr="00C07C2B">
              <w:rPr>
                <w:lang w:val="en-GB"/>
              </w:rPr>
              <w:t>Implements the Harvest-Basic-XML conformance class</w:t>
            </w:r>
          </w:p>
          <w:p w:rsidR="0011212B" w:rsidRPr="00C07C2B" w:rsidRDefault="001947B5" w:rsidP="001F6C5E">
            <w:pPr>
              <w:pStyle w:val="OGCtabletext"/>
              <w:numPr>
                <w:ilvl w:val="0"/>
                <w:numId w:val="67"/>
              </w:numPr>
              <w:rPr>
                <w:lang w:val="en-GB"/>
              </w:rPr>
            </w:pPr>
            <w:r w:rsidRPr="00C07C2B">
              <w:rPr>
                <w:lang w:val="en-GB"/>
              </w:rPr>
              <w:t>Implements the XML-encoding for the ResponseHandler parameter</w:t>
            </w:r>
          </w:p>
        </w:tc>
      </w:tr>
      <w:tr w:rsidR="001947B5" w:rsidRPr="00C07C2B" w:rsidTr="001F6C5E">
        <w:tc>
          <w:tcPr>
            <w:tcW w:w="3227" w:type="dxa"/>
            <w:shd w:val="clear" w:color="auto" w:fill="auto"/>
          </w:tcPr>
          <w:p w:rsidR="001947B5" w:rsidRPr="00C07C2B" w:rsidRDefault="001947B5" w:rsidP="001F6C5E">
            <w:pPr>
              <w:pStyle w:val="OGCtabletext"/>
              <w:rPr>
                <w:lang w:val="en-GB"/>
              </w:rPr>
            </w:pPr>
            <w:r w:rsidRPr="00C07C2B">
              <w:rPr>
                <w:lang w:val="en-GB"/>
              </w:rPr>
              <w:t>Harvest-Async-KVP</w:t>
            </w:r>
          </w:p>
        </w:tc>
        <w:tc>
          <w:tcPr>
            <w:tcW w:w="5629" w:type="dxa"/>
            <w:shd w:val="clear" w:color="auto" w:fill="auto"/>
          </w:tcPr>
          <w:p w:rsidR="001947B5" w:rsidRPr="00C07C2B" w:rsidRDefault="001947B5" w:rsidP="001F6C5E">
            <w:pPr>
              <w:pStyle w:val="OGCtabletext"/>
              <w:numPr>
                <w:ilvl w:val="0"/>
                <w:numId w:val="68"/>
              </w:numPr>
              <w:rPr>
                <w:lang w:val="en-GB"/>
              </w:rPr>
            </w:pPr>
            <w:r w:rsidRPr="00C07C2B">
              <w:rPr>
                <w:lang w:val="en-GB"/>
              </w:rPr>
              <w:t>Implements the Harvest-Basic-KVP conformance class</w:t>
            </w:r>
          </w:p>
          <w:p w:rsidR="001947B5" w:rsidRPr="00C07C2B" w:rsidRDefault="001947B5" w:rsidP="001F6C5E">
            <w:pPr>
              <w:pStyle w:val="OGCtabletext"/>
              <w:numPr>
                <w:ilvl w:val="0"/>
                <w:numId w:val="68"/>
              </w:numPr>
              <w:rPr>
                <w:lang w:val="en-GB"/>
              </w:rPr>
            </w:pPr>
            <w:r w:rsidRPr="00C07C2B">
              <w:rPr>
                <w:lang w:val="en-GB"/>
              </w:rPr>
              <w:t>Implements the KVP-encoding for the ResponseHandler parameter</w:t>
            </w:r>
          </w:p>
        </w:tc>
      </w:tr>
      <w:tr w:rsidR="001947B5" w:rsidRPr="00C07C2B" w:rsidTr="001F6C5E">
        <w:tc>
          <w:tcPr>
            <w:tcW w:w="3227" w:type="dxa"/>
            <w:shd w:val="clear" w:color="auto" w:fill="auto"/>
          </w:tcPr>
          <w:p w:rsidR="001947B5" w:rsidRPr="00C07C2B" w:rsidRDefault="001947B5" w:rsidP="001F6C5E">
            <w:pPr>
              <w:pStyle w:val="OGCtabletext"/>
              <w:rPr>
                <w:lang w:val="en-GB"/>
              </w:rPr>
            </w:pPr>
            <w:r w:rsidRPr="00C07C2B">
              <w:rPr>
                <w:lang w:val="en-GB"/>
              </w:rPr>
              <w:t>Harvest-Periodic-XML</w:t>
            </w:r>
          </w:p>
        </w:tc>
        <w:tc>
          <w:tcPr>
            <w:tcW w:w="5629" w:type="dxa"/>
            <w:shd w:val="clear" w:color="auto" w:fill="auto"/>
          </w:tcPr>
          <w:p w:rsidR="001947B5" w:rsidRPr="00C07C2B" w:rsidRDefault="001947B5" w:rsidP="001F6C5E">
            <w:pPr>
              <w:pStyle w:val="OGCtabletext"/>
              <w:numPr>
                <w:ilvl w:val="0"/>
                <w:numId w:val="69"/>
              </w:numPr>
              <w:rPr>
                <w:lang w:val="en-GB"/>
              </w:rPr>
            </w:pPr>
            <w:r w:rsidRPr="00C07C2B">
              <w:rPr>
                <w:lang w:val="en-GB"/>
              </w:rPr>
              <w:t>Implements the Harvest-Basic-XML conformance class</w:t>
            </w:r>
          </w:p>
          <w:p w:rsidR="001947B5" w:rsidRPr="00C07C2B" w:rsidRDefault="001947B5" w:rsidP="001F6C5E">
            <w:pPr>
              <w:pStyle w:val="OGCtabletext"/>
              <w:numPr>
                <w:ilvl w:val="0"/>
                <w:numId w:val="69"/>
              </w:numPr>
              <w:rPr>
                <w:lang w:val="en-GB"/>
              </w:rPr>
            </w:pPr>
            <w:r w:rsidRPr="00C07C2B">
              <w:rPr>
                <w:lang w:val="en-GB"/>
              </w:rPr>
              <w:t>Implements the XML-encoding for the HarvestInterval parameters</w:t>
            </w:r>
          </w:p>
        </w:tc>
      </w:tr>
      <w:tr w:rsidR="001947B5" w:rsidRPr="00C07C2B" w:rsidTr="001F6C5E">
        <w:tc>
          <w:tcPr>
            <w:tcW w:w="3227" w:type="dxa"/>
            <w:shd w:val="clear" w:color="auto" w:fill="auto"/>
          </w:tcPr>
          <w:p w:rsidR="001947B5" w:rsidRPr="00C07C2B" w:rsidRDefault="001947B5" w:rsidP="001F6C5E">
            <w:pPr>
              <w:pStyle w:val="OGCtabletext"/>
              <w:rPr>
                <w:lang w:val="en-GB"/>
              </w:rPr>
            </w:pPr>
            <w:r w:rsidRPr="00C07C2B">
              <w:rPr>
                <w:lang w:val="en-GB"/>
              </w:rPr>
              <w:t>Harvest-Periodic-KVP</w:t>
            </w:r>
          </w:p>
        </w:tc>
        <w:tc>
          <w:tcPr>
            <w:tcW w:w="5629" w:type="dxa"/>
            <w:shd w:val="clear" w:color="auto" w:fill="auto"/>
          </w:tcPr>
          <w:p w:rsidR="001947B5" w:rsidRPr="00C07C2B" w:rsidRDefault="001947B5" w:rsidP="001F6C5E">
            <w:pPr>
              <w:pStyle w:val="OGCtabletext"/>
              <w:numPr>
                <w:ilvl w:val="0"/>
                <w:numId w:val="70"/>
              </w:numPr>
              <w:rPr>
                <w:lang w:val="en-GB"/>
              </w:rPr>
            </w:pPr>
            <w:r w:rsidRPr="00C07C2B">
              <w:rPr>
                <w:lang w:val="en-GB"/>
              </w:rPr>
              <w:t>Implements the Harvest-Basic-KVP conformance class</w:t>
            </w:r>
          </w:p>
          <w:p w:rsidR="001947B5" w:rsidRPr="00C07C2B" w:rsidRDefault="001947B5" w:rsidP="001F6C5E">
            <w:pPr>
              <w:pStyle w:val="OGCtabletext"/>
              <w:numPr>
                <w:ilvl w:val="0"/>
                <w:numId w:val="70"/>
              </w:numPr>
              <w:rPr>
                <w:lang w:val="en-GB"/>
              </w:rPr>
            </w:pPr>
            <w:r w:rsidRPr="00C07C2B">
              <w:rPr>
                <w:lang w:val="en-GB"/>
              </w:rPr>
              <w:t>Implements the KVP-encoding for the HarvestInterval parameters</w:t>
            </w:r>
          </w:p>
        </w:tc>
      </w:tr>
      <w:tr w:rsidR="001947B5" w:rsidRPr="00C07C2B" w:rsidTr="001F6C5E">
        <w:tc>
          <w:tcPr>
            <w:tcW w:w="3227" w:type="dxa"/>
            <w:shd w:val="clear" w:color="auto" w:fill="auto"/>
          </w:tcPr>
          <w:p w:rsidR="001947B5" w:rsidRPr="00C07C2B" w:rsidRDefault="001947B5" w:rsidP="001F6C5E">
            <w:pPr>
              <w:pStyle w:val="OGCtabletext"/>
              <w:rPr>
                <w:lang w:val="en-GB"/>
              </w:rPr>
            </w:pPr>
            <w:r w:rsidRPr="00C07C2B">
              <w:rPr>
                <w:lang w:val="en-GB"/>
              </w:rPr>
              <w:t>Filter-CQL</w:t>
            </w:r>
          </w:p>
        </w:tc>
        <w:tc>
          <w:tcPr>
            <w:tcW w:w="5629" w:type="dxa"/>
            <w:shd w:val="clear" w:color="auto" w:fill="auto"/>
          </w:tcPr>
          <w:p w:rsidR="001947B5" w:rsidRPr="00C07C2B" w:rsidRDefault="001947B5" w:rsidP="001F6C5E">
            <w:pPr>
              <w:pStyle w:val="OGCtabletext"/>
              <w:numPr>
                <w:ilvl w:val="0"/>
                <w:numId w:val="71"/>
              </w:numPr>
              <w:rPr>
                <w:lang w:val="en-GB"/>
              </w:rPr>
            </w:pPr>
            <w:r w:rsidRPr="00C07C2B">
              <w:rPr>
                <w:lang w:val="en-GB"/>
              </w:rPr>
              <w:t>Implements the text-encoding for CQL in all supported contexts</w:t>
            </w:r>
          </w:p>
        </w:tc>
      </w:tr>
      <w:tr w:rsidR="001947B5" w:rsidRPr="00C07C2B" w:rsidTr="001F6C5E">
        <w:tc>
          <w:tcPr>
            <w:tcW w:w="3227" w:type="dxa"/>
            <w:shd w:val="clear" w:color="auto" w:fill="auto"/>
          </w:tcPr>
          <w:p w:rsidR="001947B5" w:rsidRPr="00C07C2B" w:rsidRDefault="001947B5" w:rsidP="001F6C5E">
            <w:pPr>
              <w:pStyle w:val="OGCtabletext"/>
              <w:rPr>
                <w:lang w:val="en-GB"/>
              </w:rPr>
            </w:pPr>
            <w:r w:rsidRPr="00C07C2B">
              <w:rPr>
                <w:lang w:val="en-GB"/>
              </w:rPr>
              <w:t>Filter-FES</w:t>
            </w:r>
            <w:r w:rsidR="00B07332" w:rsidRPr="00C07C2B">
              <w:rPr>
                <w:lang w:val="en-GB"/>
              </w:rPr>
              <w:t>-XML</w:t>
            </w:r>
          </w:p>
        </w:tc>
        <w:tc>
          <w:tcPr>
            <w:tcW w:w="5629" w:type="dxa"/>
            <w:shd w:val="clear" w:color="auto" w:fill="auto"/>
          </w:tcPr>
          <w:p w:rsidR="001947B5" w:rsidRPr="00C07C2B" w:rsidRDefault="001947B5" w:rsidP="00C959E7">
            <w:pPr>
              <w:pStyle w:val="OGCtabletext"/>
              <w:numPr>
                <w:ilvl w:val="0"/>
                <w:numId w:val="71"/>
              </w:numPr>
              <w:rPr>
                <w:lang w:val="en-GB"/>
              </w:rPr>
            </w:pPr>
            <w:r w:rsidRPr="00C07C2B">
              <w:rPr>
                <w:lang w:val="en-GB"/>
              </w:rPr>
              <w:t>Implements the XML-encoding for Filter as per FES 2.0</w:t>
            </w:r>
          </w:p>
          <w:p w:rsidR="001947B5" w:rsidRPr="00C07C2B" w:rsidRDefault="001947B5" w:rsidP="00C959E7">
            <w:pPr>
              <w:pStyle w:val="OGCtabletext"/>
              <w:numPr>
                <w:ilvl w:val="0"/>
                <w:numId w:val="71"/>
              </w:numPr>
              <w:rPr>
                <w:lang w:val="en-GB"/>
              </w:rPr>
            </w:pPr>
            <w:r w:rsidRPr="00C07C2B">
              <w:rPr>
                <w:lang w:val="en-GB"/>
              </w:rPr>
              <w:t xml:space="preserve">Implements at least the following set of </w:t>
            </w:r>
            <w:r w:rsidR="000F468E" w:rsidRPr="00C07C2B">
              <w:rPr>
                <w:lang w:val="en-GB"/>
              </w:rPr>
              <w:t>operators</w:t>
            </w:r>
            <w:r w:rsidRPr="00C07C2B">
              <w:rPr>
                <w:lang w:val="en-GB"/>
              </w:rPr>
              <w:t>:</w:t>
            </w:r>
          </w:p>
          <w:p w:rsidR="001947B5" w:rsidRPr="00C07C2B" w:rsidRDefault="001947B5" w:rsidP="00C959E7">
            <w:pPr>
              <w:pStyle w:val="OGCtabletext"/>
              <w:numPr>
                <w:ilvl w:val="1"/>
                <w:numId w:val="71"/>
              </w:numPr>
              <w:rPr>
                <w:lang w:val="en-GB"/>
              </w:rPr>
            </w:pPr>
            <w:r w:rsidRPr="00C07C2B">
              <w:rPr>
                <w:lang w:val="en-GB"/>
              </w:rPr>
              <w:t>Logical operators: And, Or, Not</w:t>
            </w:r>
          </w:p>
          <w:p w:rsidR="001947B5" w:rsidRPr="00C07C2B" w:rsidRDefault="001947B5" w:rsidP="00C959E7">
            <w:pPr>
              <w:pStyle w:val="OGCtabletext"/>
              <w:numPr>
                <w:ilvl w:val="1"/>
                <w:numId w:val="71"/>
              </w:numPr>
              <w:rPr>
                <w:lang w:val="en-GB"/>
              </w:rPr>
            </w:pPr>
            <w:r w:rsidRPr="00C07C2B">
              <w:rPr>
                <w:lang w:val="en-GB"/>
              </w:rPr>
              <w:t>Comparison operations: PropertyIsEqualTo, PropertyIsNotEqualTo, PropertyIsLessThan, PropertyIsGreaterThan, PropertyIsLessThanOrEqualTo, PropertyIsGreaterThanOrEqualTo, PropertyIsLike, PropertyIsBetween</w:t>
            </w:r>
          </w:p>
          <w:p w:rsidR="001947B5" w:rsidRPr="00C07C2B" w:rsidRDefault="001947B5" w:rsidP="00C959E7">
            <w:pPr>
              <w:pStyle w:val="OGCtabletext"/>
              <w:numPr>
                <w:ilvl w:val="1"/>
                <w:numId w:val="71"/>
              </w:numPr>
              <w:rPr>
                <w:lang w:val="en-GB"/>
              </w:rPr>
            </w:pPr>
            <w:r w:rsidRPr="00C07C2B">
              <w:rPr>
                <w:lang w:val="en-GB"/>
              </w:rPr>
              <w:lastRenderedPageBreak/>
              <w:t>Spatial operators: BBOX</w:t>
            </w:r>
          </w:p>
          <w:p w:rsidR="00C959E7" w:rsidRDefault="00C959E7" w:rsidP="00C959E7">
            <w:pPr>
              <w:pStyle w:val="OGCtabletext"/>
              <w:numPr>
                <w:ilvl w:val="1"/>
                <w:numId w:val="71"/>
              </w:numPr>
              <w:rPr>
                <w:lang w:val="en-GB"/>
              </w:rPr>
            </w:pPr>
            <w:r w:rsidRPr="00C07C2B">
              <w:rPr>
                <w:lang w:val="en-GB"/>
              </w:rPr>
              <w:t>temporal operators: TVOverlaps</w:t>
            </w:r>
          </w:p>
          <w:p w:rsidR="00744E01" w:rsidRPr="00C07C2B" w:rsidRDefault="00744E01" w:rsidP="00C959E7">
            <w:pPr>
              <w:pStyle w:val="OGCtabletext"/>
              <w:numPr>
                <w:ilvl w:val="1"/>
                <w:numId w:val="71"/>
              </w:numPr>
              <w:rPr>
                <w:lang w:val="en-GB"/>
              </w:rPr>
            </w:pPr>
            <w:r>
              <w:rPr>
                <w:lang w:val="en-GB"/>
              </w:rPr>
              <w:t>Implements SortBy</w:t>
            </w:r>
          </w:p>
        </w:tc>
      </w:tr>
      <w:tr w:rsidR="001947B5" w:rsidRPr="00C07C2B" w:rsidTr="001F6C5E">
        <w:tc>
          <w:tcPr>
            <w:tcW w:w="3227" w:type="dxa"/>
            <w:shd w:val="clear" w:color="auto" w:fill="auto"/>
          </w:tcPr>
          <w:p w:rsidR="001947B5" w:rsidRPr="00C07C2B" w:rsidRDefault="001947B5" w:rsidP="001F6C5E">
            <w:pPr>
              <w:pStyle w:val="OGCtabletext"/>
              <w:rPr>
                <w:lang w:val="en-GB"/>
              </w:rPr>
            </w:pPr>
            <w:r w:rsidRPr="00C07C2B">
              <w:rPr>
                <w:lang w:val="en-GB"/>
              </w:rPr>
              <w:lastRenderedPageBreak/>
              <w:t>Filter-</w:t>
            </w:r>
            <w:r w:rsidR="00B07332" w:rsidRPr="00C07C2B">
              <w:rPr>
                <w:lang w:val="en-GB"/>
              </w:rPr>
              <w:t>FES-</w:t>
            </w:r>
            <w:r w:rsidRPr="00C07C2B">
              <w:rPr>
                <w:lang w:val="en-GB"/>
              </w:rPr>
              <w:t>KVP</w:t>
            </w:r>
          </w:p>
        </w:tc>
        <w:tc>
          <w:tcPr>
            <w:tcW w:w="5629" w:type="dxa"/>
            <w:shd w:val="clear" w:color="auto" w:fill="auto"/>
          </w:tcPr>
          <w:p w:rsidR="00BE15BF" w:rsidRPr="00C07C2B" w:rsidRDefault="00BE15BF" w:rsidP="00BE15BF">
            <w:pPr>
              <w:pStyle w:val="OGCtabletext"/>
              <w:numPr>
                <w:ilvl w:val="0"/>
                <w:numId w:val="73"/>
              </w:numPr>
              <w:rPr>
                <w:lang w:val="en-GB"/>
              </w:rPr>
            </w:pPr>
            <w:r w:rsidRPr="00C07C2B">
              <w:rPr>
                <w:lang w:val="en-GB"/>
              </w:rPr>
              <w:t>Implements the Q KVP-parameter</w:t>
            </w:r>
          </w:p>
          <w:p w:rsidR="00BE15BF" w:rsidRPr="00C07C2B" w:rsidRDefault="00BE15BF" w:rsidP="00FB4AA4">
            <w:pPr>
              <w:pStyle w:val="OGCtabletext"/>
              <w:numPr>
                <w:ilvl w:val="0"/>
                <w:numId w:val="73"/>
              </w:numPr>
              <w:rPr>
                <w:lang w:val="en-GB"/>
              </w:rPr>
            </w:pPr>
            <w:r w:rsidRPr="00C07C2B">
              <w:rPr>
                <w:lang w:val="en-GB"/>
              </w:rPr>
              <w:t>Implements the RECORDIDS KVP-parameter</w:t>
            </w:r>
          </w:p>
          <w:p w:rsidR="00BE15BF" w:rsidRPr="00C07C2B" w:rsidRDefault="00BE15BF" w:rsidP="00BE15BF">
            <w:pPr>
              <w:pStyle w:val="OGCtabletext"/>
              <w:numPr>
                <w:ilvl w:val="0"/>
                <w:numId w:val="73"/>
              </w:numPr>
              <w:rPr>
                <w:lang w:val="en-GB"/>
              </w:rPr>
            </w:pPr>
            <w:r w:rsidRPr="00C07C2B">
              <w:rPr>
                <w:lang w:val="en-GB"/>
              </w:rPr>
              <w:t>Implements the BBOX parameter</w:t>
            </w:r>
          </w:p>
          <w:p w:rsidR="00C959E7" w:rsidRPr="00792C56" w:rsidRDefault="00BE15BF" w:rsidP="00792C56">
            <w:pPr>
              <w:pStyle w:val="OGCtabletext"/>
              <w:numPr>
                <w:ilvl w:val="1"/>
                <w:numId w:val="73"/>
              </w:numPr>
              <w:rPr>
                <w:lang w:val="en-GB"/>
              </w:rPr>
            </w:pPr>
            <w:r w:rsidRPr="00C07C2B">
              <w:rPr>
                <w:lang w:val="en-GB"/>
              </w:rPr>
              <w:t>Additionally declares support for the BBOX operator in the Filter capabilities section</w:t>
            </w:r>
          </w:p>
        </w:tc>
      </w:tr>
      <w:tr w:rsidR="00BE15BF" w:rsidRPr="00C07C2B" w:rsidTr="001F6C5E">
        <w:tc>
          <w:tcPr>
            <w:tcW w:w="3227" w:type="dxa"/>
            <w:shd w:val="clear" w:color="auto" w:fill="auto"/>
          </w:tcPr>
          <w:p w:rsidR="00BE15BF" w:rsidRPr="00C07C2B" w:rsidRDefault="00BE15BF" w:rsidP="001F6C5E">
            <w:pPr>
              <w:pStyle w:val="OGCtabletext"/>
              <w:rPr>
                <w:lang w:val="en-GB"/>
              </w:rPr>
            </w:pPr>
            <w:r w:rsidRPr="00C07C2B">
              <w:rPr>
                <w:lang w:val="en-GB"/>
              </w:rPr>
              <w:t>Filter-FES-KVP-Advanced</w:t>
            </w:r>
          </w:p>
        </w:tc>
        <w:tc>
          <w:tcPr>
            <w:tcW w:w="5629" w:type="dxa"/>
            <w:shd w:val="clear" w:color="auto" w:fill="auto"/>
          </w:tcPr>
          <w:p w:rsidR="00131660" w:rsidRPr="00C07C2B" w:rsidRDefault="00131660" w:rsidP="00131660">
            <w:pPr>
              <w:pStyle w:val="OGCtabletext"/>
              <w:numPr>
                <w:ilvl w:val="0"/>
                <w:numId w:val="72"/>
              </w:numPr>
              <w:rPr>
                <w:lang w:val="en-GB"/>
              </w:rPr>
            </w:pPr>
            <w:r w:rsidRPr="00C07C2B">
              <w:rPr>
                <w:lang w:val="en-GB"/>
              </w:rPr>
              <w:t>Implements the GEOMETRY, GEOMETRY_CRS, RELATION, DISTANCE, DISTANCE_UOM parameters</w:t>
            </w:r>
          </w:p>
          <w:p w:rsidR="00131660" w:rsidRPr="00C07C2B" w:rsidRDefault="00131660" w:rsidP="00131660">
            <w:pPr>
              <w:pStyle w:val="OGCtabletext"/>
              <w:numPr>
                <w:ilvl w:val="1"/>
                <w:numId w:val="72"/>
              </w:numPr>
              <w:rPr>
                <w:lang w:val="en-GB"/>
              </w:rPr>
            </w:pPr>
            <w:r w:rsidRPr="00C07C2B">
              <w:rPr>
                <w:lang w:val="en-GB"/>
              </w:rPr>
              <w:t>Additionally declares the list of supported CRS’ in the servers capabilities document</w:t>
            </w:r>
          </w:p>
          <w:p w:rsidR="00131660" w:rsidRPr="00C07C2B" w:rsidRDefault="00131660" w:rsidP="00131660">
            <w:pPr>
              <w:pStyle w:val="OGCtabletext"/>
              <w:numPr>
                <w:ilvl w:val="1"/>
                <w:numId w:val="72"/>
              </w:numPr>
              <w:rPr>
                <w:lang w:val="en-GB"/>
              </w:rPr>
            </w:pPr>
            <w:r w:rsidRPr="00C07C2B">
              <w:rPr>
                <w:lang w:val="en-GB"/>
              </w:rPr>
              <w:t>Additionally declares the list of supported spatial operators and operands in the Filter capabilities section</w:t>
            </w:r>
          </w:p>
          <w:p w:rsidR="00131660" w:rsidRPr="00C07C2B" w:rsidRDefault="00131660" w:rsidP="00131660">
            <w:pPr>
              <w:pStyle w:val="OGCtabletext"/>
              <w:numPr>
                <w:ilvl w:val="0"/>
                <w:numId w:val="72"/>
              </w:numPr>
              <w:rPr>
                <w:lang w:val="en-GB"/>
              </w:rPr>
            </w:pPr>
            <w:r w:rsidRPr="00C07C2B">
              <w:rPr>
                <w:lang w:val="en-GB"/>
              </w:rPr>
              <w:t>Implements the LAT, LON, RADIUS KVP-parameters</w:t>
            </w:r>
          </w:p>
          <w:p w:rsidR="00131660" w:rsidRPr="00C07C2B" w:rsidRDefault="00131660" w:rsidP="00131660">
            <w:pPr>
              <w:pStyle w:val="OGCtabletext"/>
              <w:numPr>
                <w:ilvl w:val="1"/>
                <w:numId w:val="72"/>
              </w:numPr>
              <w:rPr>
                <w:lang w:val="en-GB"/>
              </w:rPr>
            </w:pPr>
            <w:r w:rsidRPr="00C07C2B">
              <w:rPr>
                <w:lang w:val="en-GB"/>
              </w:rPr>
              <w:t>Additionally declares support the Not Disjoint spatial operator in the Filter capabilities section</w:t>
            </w:r>
          </w:p>
          <w:p w:rsidR="00131660" w:rsidRPr="00C07C2B" w:rsidRDefault="00131660" w:rsidP="00131660">
            <w:pPr>
              <w:pStyle w:val="OGCtabletext"/>
              <w:numPr>
                <w:ilvl w:val="1"/>
                <w:numId w:val="72"/>
              </w:numPr>
              <w:rPr>
                <w:lang w:val="en-GB"/>
              </w:rPr>
            </w:pPr>
            <w:r w:rsidRPr="00C07C2B">
              <w:rPr>
                <w:lang w:val="en-GB"/>
              </w:rPr>
              <w:t>Declares the gml:CircleByCenterPoint geometry as a valid spatial operand in the Filter capabilities section</w:t>
            </w:r>
          </w:p>
          <w:p w:rsidR="00131660" w:rsidRPr="00C07C2B" w:rsidRDefault="00131660" w:rsidP="00131660">
            <w:pPr>
              <w:pStyle w:val="OGCtabletext"/>
              <w:numPr>
                <w:ilvl w:val="0"/>
                <w:numId w:val="72"/>
              </w:numPr>
              <w:rPr>
                <w:lang w:val="en-GB"/>
              </w:rPr>
            </w:pPr>
            <w:r w:rsidRPr="00C07C2B">
              <w:rPr>
                <w:lang w:val="en-GB"/>
              </w:rPr>
              <w:t>Implements the TIME and TRELATION parameters</w:t>
            </w:r>
          </w:p>
          <w:p w:rsidR="00744E01" w:rsidRDefault="00131660" w:rsidP="00131660">
            <w:pPr>
              <w:pStyle w:val="OGCtabletext"/>
              <w:numPr>
                <w:ilvl w:val="0"/>
                <w:numId w:val="72"/>
              </w:numPr>
              <w:rPr>
                <w:lang w:val="en-GB"/>
              </w:rPr>
            </w:pPr>
            <w:r w:rsidRPr="00C07C2B">
              <w:rPr>
                <w:lang w:val="en-GB"/>
              </w:rPr>
              <w:t>Additionally declares the list of supported temporal operators in the Filter capabilities section</w:t>
            </w:r>
            <w:r w:rsidR="00744E01">
              <w:rPr>
                <w:lang w:val="en-GB"/>
              </w:rPr>
              <w:t>Implements SORTBY parameter</w:t>
            </w:r>
          </w:p>
          <w:p w:rsidR="00BE15BF" w:rsidRDefault="00BE15BF" w:rsidP="00131660">
            <w:pPr>
              <w:pStyle w:val="OGCtabletext"/>
              <w:numPr>
                <w:ilvl w:val="0"/>
                <w:numId w:val="72"/>
              </w:numPr>
              <w:rPr>
                <w:lang w:val="en-GB"/>
              </w:rPr>
            </w:pPr>
            <w:r w:rsidRPr="00C07C2B">
              <w:rPr>
                <w:lang w:val="en-GB"/>
              </w:rPr>
              <w:t>Implements the CONSTRAINT, CONSTRAINTLANGUAGE and CONSTRAINTVERSION parameters</w:t>
            </w:r>
          </w:p>
          <w:p w:rsidR="00184ADE" w:rsidRDefault="00131660">
            <w:pPr>
              <w:pStyle w:val="OGCtabletext"/>
              <w:numPr>
                <w:ilvl w:val="1"/>
                <w:numId w:val="72"/>
              </w:numPr>
              <w:rPr>
                <w:lang w:val="en-GB"/>
              </w:rPr>
            </w:pPr>
            <w:r w:rsidRPr="00C07C2B">
              <w:rPr>
                <w:lang w:val="en-GB"/>
              </w:rPr>
              <w:t>Implements one of Filter-CQL or Filter-FES-XML</w:t>
            </w:r>
          </w:p>
        </w:tc>
      </w:tr>
      <w:tr w:rsidR="001947B5" w:rsidRPr="00C07C2B" w:rsidTr="001F6C5E">
        <w:tc>
          <w:tcPr>
            <w:tcW w:w="3227" w:type="dxa"/>
            <w:shd w:val="clear" w:color="auto" w:fill="auto"/>
          </w:tcPr>
          <w:p w:rsidR="001947B5" w:rsidRPr="00C07C2B" w:rsidRDefault="001947B5" w:rsidP="001F6C5E">
            <w:pPr>
              <w:pStyle w:val="OGCtabletext"/>
              <w:rPr>
                <w:lang w:val="en-GB"/>
              </w:rPr>
            </w:pPr>
            <w:r w:rsidRPr="00C07C2B">
              <w:rPr>
                <w:lang w:val="en-GB"/>
              </w:rPr>
              <w:t>CSW-Response</w:t>
            </w:r>
          </w:p>
        </w:tc>
        <w:tc>
          <w:tcPr>
            <w:tcW w:w="5629" w:type="dxa"/>
            <w:shd w:val="clear" w:color="auto" w:fill="auto"/>
          </w:tcPr>
          <w:p w:rsidR="001947B5" w:rsidRPr="00C07C2B" w:rsidRDefault="001947B5" w:rsidP="001F6C5E">
            <w:pPr>
              <w:pStyle w:val="OGCtabletext"/>
              <w:numPr>
                <w:ilvl w:val="0"/>
                <w:numId w:val="72"/>
              </w:numPr>
              <w:rPr>
                <w:lang w:val="en-GB"/>
              </w:rPr>
            </w:pPr>
            <w:r w:rsidRPr="00C07C2B">
              <w:rPr>
                <w:lang w:val="en-GB"/>
              </w:rPr>
              <w:t>Implements the csw:Record schema for XML response documents</w:t>
            </w:r>
          </w:p>
        </w:tc>
      </w:tr>
      <w:tr w:rsidR="001947B5" w:rsidRPr="00C07C2B" w:rsidTr="001F6C5E">
        <w:tc>
          <w:tcPr>
            <w:tcW w:w="3227" w:type="dxa"/>
            <w:shd w:val="clear" w:color="auto" w:fill="auto"/>
          </w:tcPr>
          <w:p w:rsidR="001947B5" w:rsidRPr="00C07C2B" w:rsidRDefault="001947B5" w:rsidP="001F6C5E">
            <w:pPr>
              <w:pStyle w:val="OGCtabletext"/>
              <w:rPr>
                <w:lang w:val="en-GB"/>
              </w:rPr>
            </w:pPr>
            <w:r w:rsidRPr="00C07C2B">
              <w:rPr>
                <w:lang w:val="en-GB"/>
              </w:rPr>
              <w:t>ATOM-response</w:t>
            </w:r>
          </w:p>
        </w:tc>
        <w:tc>
          <w:tcPr>
            <w:tcW w:w="5629" w:type="dxa"/>
            <w:shd w:val="clear" w:color="auto" w:fill="auto"/>
          </w:tcPr>
          <w:p w:rsidR="001947B5" w:rsidRPr="00C07C2B" w:rsidRDefault="001947B5" w:rsidP="001F6C5E">
            <w:pPr>
              <w:pStyle w:val="OGCtabletext"/>
              <w:numPr>
                <w:ilvl w:val="0"/>
                <w:numId w:val="72"/>
              </w:numPr>
              <w:rPr>
                <w:lang w:val="en-GB"/>
              </w:rPr>
            </w:pPr>
            <w:r w:rsidRPr="00C07C2B">
              <w:rPr>
                <w:lang w:val="en-GB"/>
              </w:rPr>
              <w:t>Implements the ATOM schema for XML response documents</w:t>
            </w:r>
          </w:p>
        </w:tc>
      </w:tr>
    </w:tbl>
    <w:p w:rsidR="00EE5CCB" w:rsidRPr="00C07C2B" w:rsidRDefault="00EE5CCB" w:rsidP="00FB196B">
      <w:pPr>
        <w:tabs>
          <w:tab w:val="left" w:pos="340"/>
        </w:tabs>
        <w:rPr>
          <w:lang w:val="en-GB"/>
        </w:rPr>
      </w:pPr>
    </w:p>
    <w:p w:rsidR="0093514A" w:rsidRDefault="0093514A" w:rsidP="008E0DA7">
      <w:pPr>
        <w:tabs>
          <w:tab w:val="left" w:pos="340"/>
        </w:tabs>
        <w:rPr>
          <w:lang w:val="en-GB"/>
        </w:rPr>
      </w:pPr>
      <w:r>
        <w:rPr>
          <w:lang w:val="en-GB"/>
        </w:rPr>
        <w:t xml:space="preserve">For each conformance class listed in Table 1, </w:t>
      </w:r>
      <w:r w:rsidR="005C731C">
        <w:rPr>
          <w:lang w:val="en-GB"/>
        </w:rPr>
        <w:t xml:space="preserve">Table 2 </w:t>
      </w:r>
      <w:r>
        <w:rPr>
          <w:lang w:val="en-GB"/>
        </w:rPr>
        <w:t xml:space="preserve">lists the corresponding requirements class and </w:t>
      </w:r>
      <w:r w:rsidR="001148E4" w:rsidRPr="00C07C2B">
        <w:rPr>
          <w:lang w:val="en-GB"/>
        </w:rPr>
        <w:t>correlates requirements and abstract tests</w:t>
      </w:r>
      <w:r>
        <w:rPr>
          <w:lang w:val="en-GB"/>
        </w:rPr>
        <w:t xml:space="preserve"> for</w:t>
      </w:r>
      <w:r w:rsidR="001148E4" w:rsidRPr="00C07C2B">
        <w:rPr>
          <w:lang w:val="en-GB"/>
        </w:rPr>
        <w:t xml:space="preserve"> each </w:t>
      </w:r>
      <w:r>
        <w:rPr>
          <w:lang w:val="en-GB"/>
        </w:rPr>
        <w:t>requirement class</w:t>
      </w:r>
      <w:r w:rsidR="001148E4" w:rsidRPr="00C07C2B">
        <w:rPr>
          <w:lang w:val="en-GB"/>
        </w:rPr>
        <w:t>.</w:t>
      </w:r>
      <w:r w:rsidR="005C731C">
        <w:rPr>
          <w:lang w:val="en-GB"/>
        </w:rPr>
        <w:t xml:space="preserve"> </w:t>
      </w:r>
      <w:r w:rsidR="00A72F4D">
        <w:rPr>
          <w:lang w:val="en-GB"/>
        </w:rPr>
        <w:t xml:space="preserve">  Requirement class, requirement and abstact test URIs defined in this document are relative to:</w:t>
      </w:r>
      <w:r w:rsidR="005C731C">
        <w:rPr>
          <w:lang w:val="en-GB"/>
        </w:rPr>
        <w:t xml:space="preserve"> </w:t>
      </w:r>
    </w:p>
    <w:tbl>
      <w:tblPr>
        <w:tblStyle w:val="TableGrid"/>
        <w:tblW w:w="0" w:type="auto"/>
        <w:tblLook w:val="04A0" w:firstRow="1" w:lastRow="0" w:firstColumn="1" w:lastColumn="0" w:noHBand="0" w:noVBand="1"/>
      </w:tblPr>
      <w:tblGrid>
        <w:gridCol w:w="1526"/>
        <w:gridCol w:w="7330"/>
      </w:tblGrid>
      <w:tr w:rsidR="0093514A" w:rsidTr="00A72F4D">
        <w:tc>
          <w:tcPr>
            <w:tcW w:w="1526" w:type="dxa"/>
          </w:tcPr>
          <w:p w:rsidR="0093514A" w:rsidRDefault="0093514A" w:rsidP="008E0DA7">
            <w:pPr>
              <w:tabs>
                <w:tab w:val="left" w:pos="340"/>
              </w:tabs>
              <w:rPr>
                <w:lang w:val="en-GB"/>
              </w:rPr>
            </w:pPr>
            <w:r>
              <w:rPr>
                <w:lang w:val="en-GB"/>
              </w:rPr>
              <w:t>Requirement Class URIs</w:t>
            </w:r>
          </w:p>
        </w:tc>
        <w:tc>
          <w:tcPr>
            <w:tcW w:w="7330" w:type="dxa"/>
          </w:tcPr>
          <w:p w:rsidR="0093514A" w:rsidRPr="00A72F4D" w:rsidRDefault="00771C24" w:rsidP="008E0DA7">
            <w:pPr>
              <w:tabs>
                <w:tab w:val="left" w:pos="340"/>
              </w:tabs>
              <w:rPr>
                <w:sz w:val="20"/>
                <w:lang w:val="en-GB"/>
              </w:rPr>
            </w:pPr>
            <w:r w:rsidRPr="00771C24">
              <w:rPr>
                <w:rFonts w:ascii="Courier New" w:hAnsi="Courier New" w:cs="Courier New"/>
                <w:sz w:val="20"/>
                <w:lang w:val="en-GB"/>
              </w:rPr>
              <w:t>http://www.opengis.net/spec/csw/3.0/req/&lt;</w:t>
            </w:r>
            <w:r w:rsidRPr="00771C24">
              <w:rPr>
                <w:rFonts w:ascii="Courier New" w:hAnsi="Courier New" w:cs="Courier New"/>
                <w:i/>
                <w:sz w:val="20"/>
                <w:lang w:val="en-GB"/>
              </w:rPr>
              <w:t>req. class name</w:t>
            </w:r>
            <w:r>
              <w:rPr>
                <w:rFonts w:ascii="Courier New" w:hAnsi="Courier New" w:cs="Courier New"/>
                <w:sz w:val="20"/>
                <w:lang w:val="en-GB"/>
              </w:rPr>
              <w:t>&gt;</w:t>
            </w:r>
          </w:p>
        </w:tc>
      </w:tr>
      <w:tr w:rsidR="0093514A" w:rsidTr="00A72F4D">
        <w:tc>
          <w:tcPr>
            <w:tcW w:w="1526" w:type="dxa"/>
          </w:tcPr>
          <w:p w:rsidR="0093514A" w:rsidRDefault="00856030" w:rsidP="008E0DA7">
            <w:pPr>
              <w:tabs>
                <w:tab w:val="left" w:pos="340"/>
              </w:tabs>
              <w:rPr>
                <w:lang w:val="en-GB"/>
              </w:rPr>
            </w:pPr>
            <w:r>
              <w:rPr>
                <w:lang w:val="en-GB"/>
              </w:rPr>
              <w:t>Requirement URIs</w:t>
            </w:r>
          </w:p>
        </w:tc>
        <w:tc>
          <w:tcPr>
            <w:tcW w:w="7330" w:type="dxa"/>
          </w:tcPr>
          <w:p w:rsidR="0093514A" w:rsidRPr="00777639" w:rsidRDefault="00A72F4D" w:rsidP="00A72F4D">
            <w:pPr>
              <w:tabs>
                <w:tab w:val="left" w:pos="340"/>
              </w:tabs>
              <w:rPr>
                <w:sz w:val="20"/>
                <w:vertAlign w:val="superscript"/>
                <w:lang w:val="en-GB"/>
              </w:rPr>
            </w:pPr>
            <w:r w:rsidRPr="00A72F4D">
              <w:rPr>
                <w:rFonts w:ascii="Courier New" w:hAnsi="Courier New" w:cs="Courier New"/>
                <w:sz w:val="20"/>
                <w:lang w:val="en-GB"/>
              </w:rPr>
              <w:t>http://www.opengis.net/spec/csw/3.0/req/&lt;</w:t>
            </w:r>
            <w:r w:rsidRPr="00A72F4D">
              <w:rPr>
                <w:rFonts w:ascii="Courier New" w:hAnsi="Courier New" w:cs="Courier New"/>
                <w:i/>
                <w:sz w:val="20"/>
                <w:lang w:val="en-GB"/>
              </w:rPr>
              <w:t>req</w:t>
            </w:r>
            <w:r>
              <w:rPr>
                <w:rFonts w:ascii="Courier New" w:hAnsi="Courier New" w:cs="Courier New"/>
                <w:i/>
                <w:sz w:val="20"/>
                <w:lang w:val="en-GB"/>
              </w:rPr>
              <w:t xml:space="preserve">. </w:t>
            </w:r>
            <w:r w:rsidR="00856030" w:rsidRPr="00A72F4D">
              <w:rPr>
                <w:rFonts w:ascii="Courier New" w:hAnsi="Courier New" w:cs="Courier New"/>
                <w:i/>
                <w:sz w:val="20"/>
                <w:lang w:val="en-GB"/>
              </w:rPr>
              <w:t>class name</w:t>
            </w:r>
            <w:r w:rsidR="00856030" w:rsidRPr="00A72F4D">
              <w:rPr>
                <w:rFonts w:ascii="Courier New" w:hAnsi="Courier New" w:cs="Courier New"/>
                <w:sz w:val="20"/>
                <w:lang w:val="en-GB"/>
              </w:rPr>
              <w:t>&gt;/</w:t>
            </w:r>
            <w:r w:rsidR="00771C24">
              <w:rPr>
                <w:rFonts w:ascii="Courier New" w:hAnsi="Courier New" w:cs="Courier New"/>
                <w:sz w:val="20"/>
                <w:lang w:val="en-GB"/>
              </w:rPr>
              <w:t>&lt;</w:t>
            </w:r>
            <w:r w:rsidR="00771C24" w:rsidRPr="00771C24">
              <w:rPr>
                <w:rFonts w:ascii="Courier New" w:hAnsi="Courier New" w:cs="Courier New"/>
                <w:i/>
                <w:sz w:val="20"/>
                <w:lang w:val="en-GB"/>
              </w:rPr>
              <w:t>req. identifier</w:t>
            </w:r>
            <w:r w:rsidR="00777639">
              <w:rPr>
                <w:rFonts w:ascii="Courier New" w:hAnsi="Courier New" w:cs="Courier New"/>
                <w:i/>
                <w:sz w:val="20"/>
                <w:vertAlign w:val="superscript"/>
                <w:lang w:val="en-GB"/>
              </w:rPr>
              <w:t>1</w:t>
            </w:r>
            <w:r w:rsidR="00771C24">
              <w:rPr>
                <w:rFonts w:ascii="Courier New" w:hAnsi="Courier New" w:cs="Courier New"/>
                <w:sz w:val="20"/>
                <w:lang w:val="en-GB"/>
              </w:rPr>
              <w:t>&gt;</w:t>
            </w:r>
          </w:p>
        </w:tc>
      </w:tr>
      <w:tr w:rsidR="0093514A" w:rsidTr="00A72F4D">
        <w:tc>
          <w:tcPr>
            <w:tcW w:w="1526" w:type="dxa"/>
          </w:tcPr>
          <w:p w:rsidR="0093514A" w:rsidRDefault="00856030" w:rsidP="008E0DA7">
            <w:pPr>
              <w:tabs>
                <w:tab w:val="left" w:pos="340"/>
              </w:tabs>
              <w:rPr>
                <w:lang w:val="en-GB"/>
              </w:rPr>
            </w:pPr>
            <w:r>
              <w:rPr>
                <w:lang w:val="en-GB"/>
              </w:rPr>
              <w:t>Abstract test URIs</w:t>
            </w:r>
          </w:p>
        </w:tc>
        <w:tc>
          <w:tcPr>
            <w:tcW w:w="7330" w:type="dxa"/>
          </w:tcPr>
          <w:p w:rsidR="0093514A" w:rsidRPr="00A72F4D" w:rsidRDefault="00856030" w:rsidP="00856030">
            <w:pPr>
              <w:tabs>
                <w:tab w:val="left" w:pos="340"/>
              </w:tabs>
              <w:rPr>
                <w:rFonts w:ascii="Courier New" w:hAnsi="Courier New" w:cs="Courier New"/>
                <w:sz w:val="20"/>
                <w:lang w:val="en-GB"/>
              </w:rPr>
            </w:pPr>
            <w:r w:rsidRPr="00A72F4D">
              <w:rPr>
                <w:rFonts w:ascii="Courier New" w:hAnsi="Courier New" w:cs="Courier New"/>
                <w:sz w:val="20"/>
                <w:lang w:val="en-GB"/>
              </w:rPr>
              <w:t>http://www.opengis.net/spec/csw/3.0/req/&lt;</w:t>
            </w:r>
            <w:r w:rsidRPr="00A72F4D">
              <w:rPr>
                <w:rFonts w:ascii="Courier New" w:hAnsi="Courier New" w:cs="Courier New"/>
                <w:i/>
                <w:sz w:val="20"/>
                <w:lang w:val="en-GB"/>
              </w:rPr>
              <w:t xml:space="preserve">conf. class </w:t>
            </w:r>
            <w:r w:rsidR="00A72F4D" w:rsidRPr="00A72F4D">
              <w:rPr>
                <w:rFonts w:ascii="Courier New" w:hAnsi="Courier New" w:cs="Courier New"/>
                <w:i/>
                <w:sz w:val="20"/>
                <w:lang w:val="en-GB"/>
              </w:rPr>
              <w:t>name</w:t>
            </w:r>
            <w:r w:rsidR="00A72F4D" w:rsidRPr="00A72F4D">
              <w:rPr>
                <w:rFonts w:ascii="Courier New" w:hAnsi="Courier New" w:cs="Courier New"/>
                <w:sz w:val="20"/>
                <w:lang w:val="en-GB"/>
              </w:rPr>
              <w:t>&gt;</w:t>
            </w:r>
            <w:r w:rsidR="00A72F4D">
              <w:rPr>
                <w:rFonts w:ascii="Courier New" w:hAnsi="Courier New" w:cs="Courier New"/>
                <w:sz w:val="20"/>
                <w:lang w:val="en-GB"/>
              </w:rPr>
              <w:t>/</w:t>
            </w:r>
            <w:r w:rsidR="00771C24">
              <w:rPr>
                <w:rFonts w:ascii="Courier New" w:hAnsi="Courier New" w:cs="Courier New"/>
                <w:sz w:val="20"/>
                <w:lang w:val="en-GB"/>
              </w:rPr>
              <w:t>&lt;</w:t>
            </w:r>
            <w:r w:rsidR="00771C24" w:rsidRPr="00771C24">
              <w:rPr>
                <w:rFonts w:ascii="Courier New" w:hAnsi="Courier New" w:cs="Courier New"/>
                <w:i/>
                <w:sz w:val="20"/>
                <w:lang w:val="en-GB"/>
              </w:rPr>
              <w:t>abstract test identifier</w:t>
            </w:r>
            <w:r w:rsidR="00777639">
              <w:rPr>
                <w:rFonts w:ascii="Courier New" w:hAnsi="Courier New" w:cs="Courier New"/>
                <w:i/>
                <w:sz w:val="20"/>
                <w:vertAlign w:val="superscript"/>
                <w:lang w:val="en-GB"/>
              </w:rPr>
              <w:t>2</w:t>
            </w:r>
            <w:r w:rsidR="00771C24">
              <w:rPr>
                <w:rFonts w:ascii="Courier New" w:hAnsi="Courier New" w:cs="Courier New"/>
                <w:sz w:val="20"/>
                <w:lang w:val="en-GB"/>
              </w:rPr>
              <w:t>&gt;</w:t>
            </w:r>
          </w:p>
        </w:tc>
      </w:tr>
      <w:tr w:rsidR="00771C24" w:rsidTr="00584644">
        <w:tc>
          <w:tcPr>
            <w:tcW w:w="8856" w:type="dxa"/>
            <w:gridSpan w:val="2"/>
          </w:tcPr>
          <w:p w:rsidR="00777639" w:rsidRDefault="00771C24" w:rsidP="00777639">
            <w:pPr>
              <w:pStyle w:val="ListParagraph"/>
              <w:numPr>
                <w:ilvl w:val="0"/>
                <w:numId w:val="130"/>
              </w:numPr>
              <w:rPr>
                <w:lang w:val="en-GB"/>
              </w:rPr>
            </w:pPr>
            <w:r w:rsidRPr="00777639">
              <w:rPr>
                <w:lang w:val="en-GB"/>
              </w:rPr>
              <w:t xml:space="preserve">The lexical pattern for requirement indentifiers is </w:t>
            </w:r>
            <w:r w:rsidRPr="00777639">
              <w:rPr>
                <w:b/>
                <w:lang w:val="en-GB"/>
              </w:rPr>
              <w:t>Requirement-</w:t>
            </w:r>
            <w:r w:rsidRPr="0066293E">
              <w:rPr>
                <w:b/>
                <w:i/>
                <w:lang w:val="en-GB"/>
              </w:rPr>
              <w:t>NN</w:t>
            </w:r>
            <w:r w:rsidRPr="0066293E">
              <w:rPr>
                <w:i/>
                <w:lang w:val="en-GB"/>
              </w:rPr>
              <w:t>N</w:t>
            </w:r>
            <w:r w:rsidRPr="00777639">
              <w:rPr>
                <w:lang w:val="en-GB"/>
              </w:rPr>
              <w:t>.</w:t>
            </w:r>
          </w:p>
          <w:p w:rsidR="00771C24" w:rsidRDefault="00771C24" w:rsidP="00777639">
            <w:pPr>
              <w:pStyle w:val="ListParagraph"/>
              <w:numPr>
                <w:ilvl w:val="0"/>
                <w:numId w:val="130"/>
              </w:numPr>
              <w:rPr>
                <w:lang w:val="en-GB"/>
              </w:rPr>
            </w:pPr>
            <w:r w:rsidRPr="00771C24">
              <w:rPr>
                <w:lang w:val="en-GB"/>
              </w:rPr>
              <w:lastRenderedPageBreak/>
              <w:t xml:space="preserve">The lexical pattern for abstract test identifiers is </w:t>
            </w:r>
            <w:r w:rsidRPr="00771C24">
              <w:rPr>
                <w:b/>
                <w:lang w:val="en-GB"/>
              </w:rPr>
              <w:t>Test-</w:t>
            </w:r>
            <w:r w:rsidRPr="0066293E">
              <w:rPr>
                <w:b/>
                <w:i/>
                <w:lang w:val="en-GB"/>
              </w:rPr>
              <w:t>NNN</w:t>
            </w:r>
            <w:r w:rsidRPr="00771C24">
              <w:rPr>
                <w:b/>
                <w:lang w:val="en-GB"/>
              </w:rPr>
              <w:t>.</w:t>
            </w:r>
            <w:r w:rsidRPr="00771C24">
              <w:rPr>
                <w:lang w:val="en-GB"/>
              </w:rPr>
              <w:t xml:space="preserve"> </w:t>
            </w:r>
          </w:p>
          <w:p w:rsidR="0066293E" w:rsidRPr="00771C24" w:rsidRDefault="0066293E" w:rsidP="0066293E">
            <w:pPr>
              <w:pStyle w:val="ListParagraph"/>
              <w:rPr>
                <w:lang w:val="en-GB"/>
              </w:rPr>
            </w:pPr>
            <w:r>
              <w:rPr>
                <w:lang w:val="en-GB"/>
              </w:rPr>
              <w:t xml:space="preserve">where </w:t>
            </w:r>
            <w:r w:rsidRPr="0066293E">
              <w:rPr>
                <w:b/>
                <w:i/>
                <w:lang w:val="en-GB"/>
              </w:rPr>
              <w:t>NNN</w:t>
            </w:r>
            <w:r>
              <w:rPr>
                <w:lang w:val="en-GB"/>
              </w:rPr>
              <w:t xml:space="preserve"> is a 3-digit integer.</w:t>
            </w:r>
          </w:p>
        </w:tc>
      </w:tr>
      <w:tr w:rsidR="00777639" w:rsidTr="00584644">
        <w:tc>
          <w:tcPr>
            <w:tcW w:w="8856" w:type="dxa"/>
            <w:gridSpan w:val="2"/>
          </w:tcPr>
          <w:p w:rsidR="00777639" w:rsidRPr="00777639" w:rsidRDefault="00777639" w:rsidP="00777639">
            <w:pPr>
              <w:rPr>
                <w:sz w:val="22"/>
                <w:szCs w:val="22"/>
                <w:lang w:val="en-GB"/>
              </w:rPr>
            </w:pPr>
            <w:r w:rsidRPr="00777639">
              <w:rPr>
                <w:sz w:val="22"/>
                <w:szCs w:val="22"/>
                <w:lang w:val="en-GB"/>
              </w:rPr>
              <w:lastRenderedPageBreak/>
              <w:t>Example URIs:</w:t>
            </w:r>
            <w:r w:rsidRPr="00777639">
              <w:rPr>
                <w:sz w:val="22"/>
                <w:szCs w:val="22"/>
                <w:lang w:val="en-GB"/>
              </w:rPr>
              <w:br/>
              <w:t xml:space="preserve">Requirement class: </w:t>
            </w:r>
            <w:hyperlink r:id="rId11" w:history="1">
              <w:r w:rsidRPr="00777639">
                <w:rPr>
                  <w:rStyle w:val="Hyperlink"/>
                  <w:sz w:val="22"/>
                  <w:szCs w:val="22"/>
                  <w:lang w:val="en-GB"/>
                </w:rPr>
                <w:t>http://www.opengis.net/spec/csw/3.0/req/Basic-Catalogue</w:t>
              </w:r>
            </w:hyperlink>
            <w:r w:rsidRPr="00777639">
              <w:rPr>
                <w:sz w:val="22"/>
                <w:szCs w:val="22"/>
                <w:lang w:val="en-GB"/>
              </w:rPr>
              <w:br/>
              <w:t xml:space="preserve">Requirement: </w:t>
            </w:r>
            <w:hyperlink r:id="rId12" w:history="1">
              <w:r w:rsidRPr="00777639">
                <w:rPr>
                  <w:rStyle w:val="Hyperlink"/>
                  <w:sz w:val="22"/>
                  <w:szCs w:val="22"/>
                  <w:lang w:val="en-GB"/>
                </w:rPr>
                <w:t>http://www.opengis.net/spec/csw/3.0/req/Basic-Catalogue/Requirement-001</w:t>
              </w:r>
            </w:hyperlink>
            <w:r w:rsidRPr="00777639">
              <w:rPr>
                <w:sz w:val="22"/>
                <w:szCs w:val="22"/>
                <w:lang w:val="en-GB"/>
              </w:rPr>
              <w:br/>
              <w:t xml:space="preserve">Abstract Test: </w:t>
            </w:r>
            <w:hyperlink r:id="rId13" w:history="1">
              <w:r w:rsidRPr="00777639">
                <w:rPr>
                  <w:rStyle w:val="Hyperlink"/>
                  <w:sz w:val="22"/>
                  <w:szCs w:val="22"/>
                  <w:lang w:val="en-GB"/>
                </w:rPr>
                <w:t>http://www.opengis.net/spec/csw/3.0/req/Basic-Catalogue/Test-001</w:t>
              </w:r>
            </w:hyperlink>
          </w:p>
        </w:tc>
      </w:tr>
    </w:tbl>
    <w:p w:rsidR="00777639" w:rsidRDefault="00777639" w:rsidP="008E0DA7">
      <w:pPr>
        <w:tabs>
          <w:tab w:val="left" w:pos="340"/>
        </w:tabs>
        <w:rPr>
          <w:lang w:val="en-GB"/>
        </w:rPr>
      </w:pPr>
    </w:p>
    <w:p w:rsidR="00693E8C" w:rsidRPr="00C07C2B" w:rsidRDefault="00B01222" w:rsidP="00DB33CB">
      <w:pPr>
        <w:pStyle w:val="Tabletitle"/>
        <w:rPr>
          <w:lang w:val="en-GB"/>
        </w:rPr>
      </w:pPr>
      <w:bookmarkStart w:id="84" w:name="_Toc382163239"/>
      <w:r w:rsidRPr="00C07C2B">
        <w:rPr>
          <w:lang w:val="en-GB"/>
        </w:rPr>
        <w:t>Table 2</w:t>
      </w:r>
      <w:r w:rsidR="005940FB" w:rsidRPr="00C07C2B">
        <w:rPr>
          <w:lang w:val="en-GB"/>
        </w:rPr>
        <w:t xml:space="preserve"> — </w:t>
      </w:r>
      <w:r w:rsidR="0093514A">
        <w:rPr>
          <w:lang w:val="en-GB"/>
        </w:rPr>
        <w:t>R</w:t>
      </w:r>
      <w:r w:rsidR="00693E8C" w:rsidRPr="00C07C2B">
        <w:rPr>
          <w:lang w:val="en-GB"/>
        </w:rPr>
        <w:t>equirement</w:t>
      </w:r>
      <w:r w:rsidR="0093514A">
        <w:rPr>
          <w:lang w:val="en-GB"/>
        </w:rPr>
        <w:t xml:space="preserve"> classes</w:t>
      </w:r>
      <w:r w:rsidR="00693E8C" w:rsidRPr="00C07C2B">
        <w:rPr>
          <w:lang w:val="en-GB"/>
        </w:rPr>
        <w:t xml:space="preserve"> and abstract tests</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35"/>
        <w:gridCol w:w="2952"/>
      </w:tblGrid>
      <w:tr w:rsidR="00102DB0" w:rsidRPr="00C07C2B" w:rsidTr="00483DEA">
        <w:trPr>
          <w:tblHeader/>
        </w:trPr>
        <w:tc>
          <w:tcPr>
            <w:tcW w:w="3369" w:type="dxa"/>
            <w:shd w:val="clear" w:color="auto" w:fill="auto"/>
          </w:tcPr>
          <w:p w:rsidR="00102DB0" w:rsidRPr="00C07C2B" w:rsidRDefault="0093514A" w:rsidP="00B02874">
            <w:pPr>
              <w:pStyle w:val="OGCtableheader"/>
              <w:rPr>
                <w:lang w:val="en-GB"/>
              </w:rPr>
            </w:pPr>
            <w:r>
              <w:rPr>
                <w:lang w:val="en-GB"/>
              </w:rPr>
              <w:t xml:space="preserve">Requirement </w:t>
            </w:r>
            <w:r w:rsidR="00102DB0" w:rsidRPr="00C07C2B">
              <w:rPr>
                <w:lang w:val="en-GB"/>
              </w:rPr>
              <w:t>Class</w:t>
            </w:r>
          </w:p>
        </w:tc>
        <w:tc>
          <w:tcPr>
            <w:tcW w:w="2535" w:type="dxa"/>
            <w:shd w:val="clear" w:color="auto" w:fill="auto"/>
          </w:tcPr>
          <w:p w:rsidR="00102DB0" w:rsidRPr="00C07C2B" w:rsidRDefault="00102DB0" w:rsidP="00B02874">
            <w:pPr>
              <w:pStyle w:val="OGCtableheader"/>
              <w:rPr>
                <w:lang w:val="en-GB"/>
              </w:rPr>
            </w:pPr>
            <w:r w:rsidRPr="00C07C2B">
              <w:rPr>
                <w:lang w:val="en-GB"/>
              </w:rPr>
              <w:t>Requirements</w:t>
            </w:r>
          </w:p>
        </w:tc>
        <w:tc>
          <w:tcPr>
            <w:tcW w:w="2952" w:type="dxa"/>
            <w:shd w:val="clear" w:color="auto" w:fill="auto"/>
          </w:tcPr>
          <w:p w:rsidR="00102DB0" w:rsidRPr="00C07C2B" w:rsidRDefault="00102DB0" w:rsidP="00B02874">
            <w:pPr>
              <w:pStyle w:val="OGCtableheader"/>
              <w:rPr>
                <w:lang w:val="en-GB"/>
              </w:rPr>
            </w:pPr>
            <w:r w:rsidRPr="00C07C2B">
              <w:rPr>
                <w:lang w:val="en-GB"/>
              </w:rPr>
              <w:t>Abstract tests</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t>Basic-Catalogue</w:t>
            </w:r>
          </w:p>
        </w:tc>
        <w:tc>
          <w:tcPr>
            <w:tcW w:w="2535" w:type="dxa"/>
            <w:shd w:val="clear" w:color="auto" w:fill="auto"/>
          </w:tcPr>
          <w:p w:rsidR="009D4877" w:rsidRDefault="009D4877" w:rsidP="009D4877">
            <w:pPr>
              <w:numPr>
                <w:ilvl w:val="0"/>
                <w:numId w:val="72"/>
              </w:numPr>
              <w:tabs>
                <w:tab w:val="left" w:pos="340"/>
              </w:tabs>
              <w:rPr>
                <w:lang w:val="en-GB"/>
              </w:rPr>
            </w:pPr>
            <w:r>
              <w:rPr>
                <w:lang w:val="en-GB"/>
              </w:rPr>
              <w:t>Requirement-001</w:t>
            </w:r>
          </w:p>
          <w:p w:rsidR="009D4877" w:rsidRDefault="009D4877" w:rsidP="009D4877">
            <w:pPr>
              <w:numPr>
                <w:ilvl w:val="0"/>
                <w:numId w:val="72"/>
              </w:numPr>
              <w:tabs>
                <w:tab w:val="left" w:pos="340"/>
              </w:tabs>
              <w:rPr>
                <w:lang w:val="en-GB"/>
              </w:rPr>
            </w:pPr>
            <w:r>
              <w:rPr>
                <w:lang w:val="en-GB"/>
              </w:rPr>
              <w:t>Requirement-002</w:t>
            </w:r>
          </w:p>
          <w:p w:rsidR="009D4877" w:rsidRDefault="009D4877" w:rsidP="009D4877">
            <w:pPr>
              <w:numPr>
                <w:ilvl w:val="0"/>
                <w:numId w:val="72"/>
              </w:numPr>
              <w:tabs>
                <w:tab w:val="left" w:pos="340"/>
              </w:tabs>
              <w:rPr>
                <w:lang w:val="en-GB"/>
              </w:rPr>
            </w:pPr>
            <w:r>
              <w:rPr>
                <w:lang w:val="en-GB"/>
              </w:rPr>
              <w:t>Requirement-003</w:t>
            </w:r>
          </w:p>
          <w:p w:rsidR="009D4877" w:rsidRDefault="009D4877" w:rsidP="009D4877">
            <w:pPr>
              <w:numPr>
                <w:ilvl w:val="0"/>
                <w:numId w:val="72"/>
              </w:numPr>
              <w:tabs>
                <w:tab w:val="left" w:pos="340"/>
              </w:tabs>
              <w:rPr>
                <w:lang w:val="en-GB"/>
              </w:rPr>
            </w:pPr>
            <w:r>
              <w:rPr>
                <w:lang w:val="en-GB"/>
              </w:rPr>
              <w:t>Requirement-004</w:t>
            </w:r>
          </w:p>
          <w:p w:rsidR="009D4877" w:rsidRDefault="009D4877" w:rsidP="009D4877">
            <w:pPr>
              <w:numPr>
                <w:ilvl w:val="0"/>
                <w:numId w:val="72"/>
              </w:numPr>
              <w:tabs>
                <w:tab w:val="left" w:pos="340"/>
              </w:tabs>
              <w:rPr>
                <w:lang w:val="en-GB"/>
              </w:rPr>
            </w:pPr>
            <w:r>
              <w:rPr>
                <w:lang w:val="en-GB"/>
              </w:rPr>
              <w:t>Requirement-005</w:t>
            </w:r>
          </w:p>
          <w:p w:rsidR="009D4877" w:rsidRDefault="009D4877" w:rsidP="009D4877">
            <w:pPr>
              <w:numPr>
                <w:ilvl w:val="0"/>
                <w:numId w:val="72"/>
              </w:numPr>
              <w:tabs>
                <w:tab w:val="left" w:pos="340"/>
              </w:tabs>
              <w:rPr>
                <w:lang w:val="en-GB"/>
              </w:rPr>
            </w:pPr>
            <w:r>
              <w:rPr>
                <w:lang w:val="en-GB"/>
              </w:rPr>
              <w:t>Requirement-006</w:t>
            </w:r>
          </w:p>
          <w:p w:rsidR="009D4877" w:rsidRDefault="009D4877" w:rsidP="009D4877">
            <w:pPr>
              <w:numPr>
                <w:ilvl w:val="0"/>
                <w:numId w:val="72"/>
              </w:numPr>
              <w:tabs>
                <w:tab w:val="left" w:pos="340"/>
              </w:tabs>
              <w:rPr>
                <w:lang w:val="en-GB"/>
              </w:rPr>
            </w:pPr>
            <w:r>
              <w:rPr>
                <w:lang w:val="en-GB"/>
              </w:rPr>
              <w:t>Requirement-007</w:t>
            </w:r>
          </w:p>
          <w:p w:rsidR="009D4877" w:rsidRDefault="009D4877" w:rsidP="009D4877">
            <w:pPr>
              <w:numPr>
                <w:ilvl w:val="0"/>
                <w:numId w:val="72"/>
              </w:numPr>
              <w:tabs>
                <w:tab w:val="left" w:pos="340"/>
              </w:tabs>
              <w:rPr>
                <w:lang w:val="en-GB"/>
              </w:rPr>
            </w:pPr>
            <w:r>
              <w:rPr>
                <w:lang w:val="en-GB"/>
              </w:rPr>
              <w:t>Requirement-009</w:t>
            </w:r>
          </w:p>
          <w:p w:rsidR="009D4877" w:rsidRDefault="009D4877" w:rsidP="009D4877">
            <w:pPr>
              <w:numPr>
                <w:ilvl w:val="0"/>
                <w:numId w:val="72"/>
              </w:numPr>
              <w:tabs>
                <w:tab w:val="left" w:pos="340"/>
              </w:tabs>
              <w:rPr>
                <w:lang w:val="en-GB"/>
              </w:rPr>
            </w:pPr>
            <w:r>
              <w:rPr>
                <w:lang w:val="en-GB"/>
              </w:rPr>
              <w:t>Requirement-010</w:t>
            </w:r>
          </w:p>
          <w:p w:rsidR="009D4877" w:rsidRDefault="009D4877" w:rsidP="009D4877">
            <w:pPr>
              <w:numPr>
                <w:ilvl w:val="0"/>
                <w:numId w:val="72"/>
              </w:numPr>
              <w:tabs>
                <w:tab w:val="left" w:pos="340"/>
              </w:tabs>
              <w:rPr>
                <w:lang w:val="en-GB"/>
              </w:rPr>
            </w:pPr>
            <w:r>
              <w:rPr>
                <w:lang w:val="en-GB"/>
              </w:rPr>
              <w:t>Requirement-011</w:t>
            </w:r>
          </w:p>
          <w:p w:rsidR="009D4877" w:rsidRDefault="009D4877" w:rsidP="009D4877">
            <w:pPr>
              <w:numPr>
                <w:ilvl w:val="0"/>
                <w:numId w:val="72"/>
              </w:numPr>
              <w:tabs>
                <w:tab w:val="left" w:pos="340"/>
              </w:tabs>
              <w:rPr>
                <w:lang w:val="en-GB"/>
              </w:rPr>
            </w:pPr>
            <w:r>
              <w:rPr>
                <w:lang w:val="en-GB"/>
              </w:rPr>
              <w:t>Requirement-012</w:t>
            </w:r>
          </w:p>
          <w:p w:rsidR="009D4877" w:rsidRDefault="009D4877" w:rsidP="009D4877">
            <w:pPr>
              <w:numPr>
                <w:ilvl w:val="0"/>
                <w:numId w:val="72"/>
              </w:numPr>
              <w:tabs>
                <w:tab w:val="left" w:pos="340"/>
              </w:tabs>
              <w:rPr>
                <w:lang w:val="en-GB"/>
              </w:rPr>
            </w:pPr>
            <w:r>
              <w:rPr>
                <w:lang w:val="en-GB"/>
              </w:rPr>
              <w:t>Requirement-013</w:t>
            </w:r>
          </w:p>
          <w:p w:rsidR="009D4877" w:rsidRDefault="009D4877" w:rsidP="009D4877">
            <w:pPr>
              <w:numPr>
                <w:ilvl w:val="0"/>
                <w:numId w:val="72"/>
              </w:numPr>
              <w:tabs>
                <w:tab w:val="left" w:pos="340"/>
              </w:tabs>
              <w:rPr>
                <w:lang w:val="en-GB"/>
              </w:rPr>
            </w:pPr>
            <w:r>
              <w:rPr>
                <w:lang w:val="en-GB"/>
              </w:rPr>
              <w:t>Requirement-014</w:t>
            </w:r>
          </w:p>
          <w:p w:rsidR="009D4877" w:rsidRDefault="009D4877" w:rsidP="009D4877">
            <w:pPr>
              <w:numPr>
                <w:ilvl w:val="0"/>
                <w:numId w:val="72"/>
              </w:numPr>
              <w:tabs>
                <w:tab w:val="left" w:pos="340"/>
              </w:tabs>
              <w:rPr>
                <w:lang w:val="en-GB"/>
              </w:rPr>
            </w:pPr>
            <w:r>
              <w:rPr>
                <w:lang w:val="en-GB"/>
              </w:rPr>
              <w:t>Requirement-035</w:t>
            </w:r>
          </w:p>
          <w:p w:rsidR="009D4877" w:rsidRDefault="009D4877" w:rsidP="009D4877">
            <w:pPr>
              <w:numPr>
                <w:ilvl w:val="0"/>
                <w:numId w:val="72"/>
              </w:numPr>
              <w:tabs>
                <w:tab w:val="left" w:pos="340"/>
              </w:tabs>
              <w:rPr>
                <w:lang w:val="en-GB"/>
              </w:rPr>
            </w:pPr>
            <w:r>
              <w:rPr>
                <w:lang w:val="en-GB"/>
              </w:rPr>
              <w:t>Requirement-036</w:t>
            </w:r>
          </w:p>
          <w:p w:rsidR="009D4877" w:rsidRDefault="009D4877" w:rsidP="009D4877">
            <w:pPr>
              <w:numPr>
                <w:ilvl w:val="0"/>
                <w:numId w:val="72"/>
              </w:numPr>
              <w:tabs>
                <w:tab w:val="left" w:pos="340"/>
              </w:tabs>
              <w:rPr>
                <w:lang w:val="en-GB"/>
              </w:rPr>
            </w:pPr>
            <w:r>
              <w:rPr>
                <w:lang w:val="en-GB"/>
              </w:rPr>
              <w:t>Requirement-037</w:t>
            </w:r>
          </w:p>
          <w:p w:rsidR="009D4877" w:rsidRDefault="009D4877" w:rsidP="009D4877">
            <w:pPr>
              <w:numPr>
                <w:ilvl w:val="0"/>
                <w:numId w:val="72"/>
              </w:numPr>
              <w:tabs>
                <w:tab w:val="left" w:pos="340"/>
              </w:tabs>
              <w:rPr>
                <w:lang w:val="en-GB"/>
              </w:rPr>
            </w:pPr>
            <w:r>
              <w:rPr>
                <w:lang w:val="en-GB"/>
              </w:rPr>
              <w:t>Requirement-038</w:t>
            </w:r>
          </w:p>
          <w:p w:rsidR="009D4877" w:rsidRDefault="009D4877" w:rsidP="009D4877">
            <w:pPr>
              <w:numPr>
                <w:ilvl w:val="0"/>
                <w:numId w:val="72"/>
              </w:numPr>
              <w:tabs>
                <w:tab w:val="left" w:pos="340"/>
              </w:tabs>
              <w:rPr>
                <w:lang w:val="en-GB"/>
              </w:rPr>
            </w:pPr>
            <w:r>
              <w:rPr>
                <w:lang w:val="en-GB"/>
              </w:rPr>
              <w:t>Requirement-039</w:t>
            </w:r>
          </w:p>
          <w:p w:rsidR="009D4877" w:rsidRDefault="009D4877" w:rsidP="009D4877">
            <w:pPr>
              <w:numPr>
                <w:ilvl w:val="0"/>
                <w:numId w:val="72"/>
              </w:numPr>
              <w:tabs>
                <w:tab w:val="left" w:pos="340"/>
              </w:tabs>
              <w:rPr>
                <w:lang w:val="en-GB"/>
              </w:rPr>
            </w:pPr>
            <w:r>
              <w:rPr>
                <w:lang w:val="en-GB"/>
              </w:rPr>
              <w:t>Requirement-040</w:t>
            </w:r>
          </w:p>
          <w:p w:rsidR="009D4877" w:rsidRDefault="009D4877" w:rsidP="009D4877">
            <w:pPr>
              <w:numPr>
                <w:ilvl w:val="0"/>
                <w:numId w:val="72"/>
              </w:numPr>
              <w:tabs>
                <w:tab w:val="left" w:pos="340"/>
              </w:tabs>
              <w:rPr>
                <w:lang w:val="en-GB"/>
              </w:rPr>
            </w:pPr>
            <w:r>
              <w:rPr>
                <w:lang w:val="en-GB"/>
              </w:rPr>
              <w:t>Requirement-041</w:t>
            </w:r>
          </w:p>
          <w:p w:rsidR="009D4877" w:rsidRDefault="009D4877" w:rsidP="009D4877">
            <w:pPr>
              <w:numPr>
                <w:ilvl w:val="0"/>
                <w:numId w:val="72"/>
              </w:numPr>
              <w:tabs>
                <w:tab w:val="left" w:pos="340"/>
              </w:tabs>
              <w:rPr>
                <w:lang w:val="en-GB"/>
              </w:rPr>
            </w:pPr>
            <w:r>
              <w:rPr>
                <w:lang w:val="en-GB"/>
              </w:rPr>
              <w:lastRenderedPageBreak/>
              <w:t>Requirement-042</w:t>
            </w:r>
          </w:p>
          <w:p w:rsidR="009D4877" w:rsidRDefault="009D4877" w:rsidP="009D4877">
            <w:pPr>
              <w:numPr>
                <w:ilvl w:val="0"/>
                <w:numId w:val="72"/>
              </w:numPr>
              <w:tabs>
                <w:tab w:val="left" w:pos="340"/>
              </w:tabs>
              <w:rPr>
                <w:lang w:val="en-GB"/>
              </w:rPr>
            </w:pPr>
            <w:r>
              <w:rPr>
                <w:lang w:val="en-GB"/>
              </w:rPr>
              <w:t>Requirement-043</w:t>
            </w:r>
          </w:p>
          <w:p w:rsidR="009D4877" w:rsidRDefault="009D4877" w:rsidP="009D4877">
            <w:pPr>
              <w:numPr>
                <w:ilvl w:val="0"/>
                <w:numId w:val="72"/>
              </w:numPr>
              <w:tabs>
                <w:tab w:val="left" w:pos="340"/>
              </w:tabs>
              <w:rPr>
                <w:lang w:val="en-GB"/>
              </w:rPr>
            </w:pPr>
            <w:r>
              <w:rPr>
                <w:lang w:val="en-GB"/>
              </w:rPr>
              <w:t>Requirement-044</w:t>
            </w:r>
          </w:p>
          <w:p w:rsidR="009D4877" w:rsidRDefault="009D4877" w:rsidP="009D4877">
            <w:pPr>
              <w:numPr>
                <w:ilvl w:val="0"/>
                <w:numId w:val="72"/>
              </w:numPr>
              <w:tabs>
                <w:tab w:val="left" w:pos="340"/>
              </w:tabs>
              <w:rPr>
                <w:lang w:val="en-GB"/>
              </w:rPr>
            </w:pPr>
            <w:r>
              <w:rPr>
                <w:lang w:val="en-GB"/>
              </w:rPr>
              <w:t>Requirement-045</w:t>
            </w:r>
          </w:p>
          <w:p w:rsidR="009D4877" w:rsidRDefault="009D4877" w:rsidP="009D4877">
            <w:pPr>
              <w:numPr>
                <w:ilvl w:val="0"/>
                <w:numId w:val="72"/>
              </w:numPr>
              <w:tabs>
                <w:tab w:val="left" w:pos="340"/>
              </w:tabs>
              <w:rPr>
                <w:lang w:val="en-GB"/>
              </w:rPr>
            </w:pPr>
            <w:r>
              <w:rPr>
                <w:lang w:val="en-GB"/>
              </w:rPr>
              <w:t>Requirement-046</w:t>
            </w:r>
          </w:p>
          <w:p w:rsidR="009D4877" w:rsidRDefault="009D4877" w:rsidP="009D4877">
            <w:pPr>
              <w:numPr>
                <w:ilvl w:val="0"/>
                <w:numId w:val="72"/>
              </w:numPr>
              <w:tabs>
                <w:tab w:val="left" w:pos="340"/>
              </w:tabs>
              <w:rPr>
                <w:lang w:val="en-GB"/>
              </w:rPr>
            </w:pPr>
            <w:r>
              <w:rPr>
                <w:lang w:val="en-GB"/>
              </w:rPr>
              <w:t>Requirement-047</w:t>
            </w:r>
          </w:p>
          <w:p w:rsidR="009D4877" w:rsidRPr="009D4877" w:rsidRDefault="009D4877" w:rsidP="009D4877">
            <w:pPr>
              <w:numPr>
                <w:ilvl w:val="0"/>
                <w:numId w:val="72"/>
              </w:numPr>
              <w:tabs>
                <w:tab w:val="left" w:pos="340"/>
              </w:tabs>
              <w:rPr>
                <w:lang w:val="en-GB"/>
              </w:rPr>
            </w:pPr>
            <w:r>
              <w:rPr>
                <w:lang w:val="en-GB"/>
              </w:rPr>
              <w:t>Requirement-048</w:t>
            </w:r>
          </w:p>
          <w:p w:rsidR="00A43A24" w:rsidRDefault="00F35DCE" w:rsidP="00765888">
            <w:pPr>
              <w:numPr>
                <w:ilvl w:val="0"/>
                <w:numId w:val="72"/>
              </w:numPr>
              <w:tabs>
                <w:tab w:val="left" w:pos="340"/>
              </w:tabs>
              <w:rPr>
                <w:lang w:val="en-GB"/>
              </w:rPr>
            </w:pPr>
            <w:r>
              <w:rPr>
                <w:lang w:val="en-GB"/>
              </w:rPr>
              <w:t>Requirement-063</w:t>
            </w:r>
          </w:p>
          <w:p w:rsidR="00F35DCE" w:rsidRDefault="00F35DCE" w:rsidP="00765888">
            <w:pPr>
              <w:numPr>
                <w:ilvl w:val="0"/>
                <w:numId w:val="72"/>
              </w:numPr>
              <w:tabs>
                <w:tab w:val="left" w:pos="340"/>
              </w:tabs>
              <w:rPr>
                <w:lang w:val="en-GB"/>
              </w:rPr>
            </w:pPr>
            <w:r>
              <w:rPr>
                <w:lang w:val="en-GB"/>
              </w:rPr>
              <w:t>Requirement-064</w:t>
            </w:r>
          </w:p>
          <w:p w:rsidR="00F35DCE" w:rsidRDefault="00F35DCE" w:rsidP="00765888">
            <w:pPr>
              <w:numPr>
                <w:ilvl w:val="0"/>
                <w:numId w:val="72"/>
              </w:numPr>
              <w:tabs>
                <w:tab w:val="left" w:pos="340"/>
              </w:tabs>
              <w:rPr>
                <w:lang w:val="en-GB"/>
              </w:rPr>
            </w:pPr>
            <w:r>
              <w:rPr>
                <w:lang w:val="en-GB"/>
              </w:rPr>
              <w:t>Requirement-065</w:t>
            </w:r>
          </w:p>
          <w:p w:rsidR="00F35DCE" w:rsidRDefault="00F35DCE" w:rsidP="00765888">
            <w:pPr>
              <w:numPr>
                <w:ilvl w:val="0"/>
                <w:numId w:val="72"/>
              </w:numPr>
              <w:tabs>
                <w:tab w:val="left" w:pos="340"/>
              </w:tabs>
              <w:rPr>
                <w:lang w:val="en-GB"/>
              </w:rPr>
            </w:pPr>
            <w:r>
              <w:rPr>
                <w:lang w:val="en-GB"/>
              </w:rPr>
              <w:t>Requirement-066</w:t>
            </w:r>
          </w:p>
          <w:p w:rsidR="00F35DCE" w:rsidRDefault="00F35DCE" w:rsidP="00765888">
            <w:pPr>
              <w:numPr>
                <w:ilvl w:val="0"/>
                <w:numId w:val="72"/>
              </w:numPr>
              <w:tabs>
                <w:tab w:val="left" w:pos="340"/>
              </w:tabs>
              <w:rPr>
                <w:lang w:val="en-GB"/>
              </w:rPr>
            </w:pPr>
            <w:r>
              <w:rPr>
                <w:lang w:val="en-GB"/>
              </w:rPr>
              <w:t>Requirement-067</w:t>
            </w:r>
          </w:p>
          <w:p w:rsidR="00F35DCE" w:rsidRDefault="00F35DCE" w:rsidP="00765888">
            <w:pPr>
              <w:numPr>
                <w:ilvl w:val="0"/>
                <w:numId w:val="72"/>
              </w:numPr>
              <w:tabs>
                <w:tab w:val="left" w:pos="340"/>
              </w:tabs>
              <w:rPr>
                <w:lang w:val="en-GB"/>
              </w:rPr>
            </w:pPr>
            <w:r>
              <w:rPr>
                <w:lang w:val="en-GB"/>
              </w:rPr>
              <w:t>Requirement-068</w:t>
            </w:r>
          </w:p>
          <w:p w:rsidR="00AB7F3F" w:rsidRDefault="00AB7F3F" w:rsidP="00765888">
            <w:pPr>
              <w:numPr>
                <w:ilvl w:val="0"/>
                <w:numId w:val="72"/>
              </w:numPr>
              <w:tabs>
                <w:tab w:val="left" w:pos="340"/>
              </w:tabs>
              <w:rPr>
                <w:lang w:val="en-GB"/>
              </w:rPr>
            </w:pPr>
            <w:r>
              <w:rPr>
                <w:lang w:val="en-GB"/>
              </w:rPr>
              <w:t>Requirement-073</w:t>
            </w:r>
          </w:p>
          <w:p w:rsidR="00AB7F3F" w:rsidRDefault="00AB7F3F" w:rsidP="00765888">
            <w:pPr>
              <w:numPr>
                <w:ilvl w:val="0"/>
                <w:numId w:val="72"/>
              </w:numPr>
              <w:tabs>
                <w:tab w:val="left" w:pos="340"/>
              </w:tabs>
              <w:rPr>
                <w:lang w:val="en-GB"/>
              </w:rPr>
            </w:pPr>
            <w:r>
              <w:rPr>
                <w:lang w:val="en-GB"/>
              </w:rPr>
              <w:t>Requirement-074</w:t>
            </w:r>
          </w:p>
          <w:p w:rsidR="00AB7F3F" w:rsidRDefault="00AB7F3F" w:rsidP="00765888">
            <w:pPr>
              <w:numPr>
                <w:ilvl w:val="0"/>
                <w:numId w:val="72"/>
              </w:numPr>
              <w:tabs>
                <w:tab w:val="left" w:pos="340"/>
              </w:tabs>
              <w:rPr>
                <w:lang w:val="en-GB"/>
              </w:rPr>
            </w:pPr>
            <w:r>
              <w:rPr>
                <w:lang w:val="en-GB"/>
              </w:rPr>
              <w:t>Requirement-075</w:t>
            </w:r>
          </w:p>
          <w:p w:rsidR="00AB7F3F" w:rsidRDefault="00AB7F3F" w:rsidP="00765888">
            <w:pPr>
              <w:numPr>
                <w:ilvl w:val="0"/>
                <w:numId w:val="72"/>
              </w:numPr>
              <w:tabs>
                <w:tab w:val="left" w:pos="340"/>
              </w:tabs>
              <w:rPr>
                <w:lang w:val="en-GB"/>
              </w:rPr>
            </w:pPr>
            <w:r>
              <w:rPr>
                <w:lang w:val="en-GB"/>
              </w:rPr>
              <w:t>Requirement-076</w:t>
            </w:r>
          </w:p>
          <w:p w:rsidR="00AB7F3F" w:rsidRDefault="00AB7F3F" w:rsidP="00765888">
            <w:pPr>
              <w:numPr>
                <w:ilvl w:val="0"/>
                <w:numId w:val="72"/>
              </w:numPr>
              <w:tabs>
                <w:tab w:val="left" w:pos="340"/>
              </w:tabs>
              <w:rPr>
                <w:lang w:val="en-GB"/>
              </w:rPr>
            </w:pPr>
            <w:r>
              <w:rPr>
                <w:lang w:val="en-GB"/>
              </w:rPr>
              <w:t>Requirement-077</w:t>
            </w:r>
          </w:p>
          <w:p w:rsidR="00AB7F3F" w:rsidRDefault="00AB7F3F" w:rsidP="00765888">
            <w:pPr>
              <w:numPr>
                <w:ilvl w:val="0"/>
                <w:numId w:val="72"/>
              </w:numPr>
              <w:tabs>
                <w:tab w:val="left" w:pos="340"/>
              </w:tabs>
              <w:rPr>
                <w:lang w:val="en-GB"/>
              </w:rPr>
            </w:pPr>
            <w:r>
              <w:rPr>
                <w:lang w:val="en-GB"/>
              </w:rPr>
              <w:t>Requirement-078</w:t>
            </w:r>
          </w:p>
          <w:p w:rsidR="00AB7F3F" w:rsidRDefault="00AB7F3F" w:rsidP="00765888">
            <w:pPr>
              <w:numPr>
                <w:ilvl w:val="0"/>
                <w:numId w:val="72"/>
              </w:numPr>
              <w:tabs>
                <w:tab w:val="left" w:pos="340"/>
              </w:tabs>
              <w:rPr>
                <w:lang w:val="en-GB"/>
              </w:rPr>
            </w:pPr>
            <w:r>
              <w:rPr>
                <w:lang w:val="en-GB"/>
              </w:rPr>
              <w:t>Requirement-081</w:t>
            </w:r>
          </w:p>
          <w:p w:rsidR="00AB7F3F" w:rsidRDefault="00AB7F3F" w:rsidP="00765888">
            <w:pPr>
              <w:numPr>
                <w:ilvl w:val="0"/>
                <w:numId w:val="72"/>
              </w:numPr>
              <w:tabs>
                <w:tab w:val="left" w:pos="340"/>
              </w:tabs>
              <w:rPr>
                <w:lang w:val="en-GB"/>
              </w:rPr>
            </w:pPr>
            <w:r>
              <w:rPr>
                <w:lang w:val="en-GB"/>
              </w:rPr>
              <w:t>Requirement-082</w:t>
            </w:r>
          </w:p>
          <w:p w:rsidR="00AB7F3F" w:rsidRDefault="00AB7F3F" w:rsidP="00765888">
            <w:pPr>
              <w:numPr>
                <w:ilvl w:val="0"/>
                <w:numId w:val="72"/>
              </w:numPr>
              <w:tabs>
                <w:tab w:val="left" w:pos="340"/>
              </w:tabs>
              <w:rPr>
                <w:lang w:val="en-GB"/>
              </w:rPr>
            </w:pPr>
            <w:r>
              <w:rPr>
                <w:lang w:val="en-GB"/>
              </w:rPr>
              <w:t>Requirement-083</w:t>
            </w:r>
          </w:p>
          <w:p w:rsidR="00AB7F3F" w:rsidRDefault="00AB7F3F" w:rsidP="00765888">
            <w:pPr>
              <w:numPr>
                <w:ilvl w:val="0"/>
                <w:numId w:val="72"/>
              </w:numPr>
              <w:tabs>
                <w:tab w:val="left" w:pos="340"/>
              </w:tabs>
              <w:rPr>
                <w:lang w:val="en-GB"/>
              </w:rPr>
            </w:pPr>
            <w:r>
              <w:rPr>
                <w:lang w:val="en-GB"/>
              </w:rPr>
              <w:t>Requirement-084</w:t>
            </w:r>
          </w:p>
          <w:p w:rsidR="00AB7F3F" w:rsidRDefault="00AB7F3F" w:rsidP="00765888">
            <w:pPr>
              <w:numPr>
                <w:ilvl w:val="0"/>
                <w:numId w:val="72"/>
              </w:numPr>
              <w:tabs>
                <w:tab w:val="left" w:pos="340"/>
              </w:tabs>
              <w:rPr>
                <w:lang w:val="en-GB"/>
              </w:rPr>
            </w:pPr>
            <w:r>
              <w:rPr>
                <w:lang w:val="en-GB"/>
              </w:rPr>
              <w:t>Requirement-085</w:t>
            </w:r>
          </w:p>
          <w:p w:rsidR="00AB7F3F" w:rsidRDefault="00AB7F3F" w:rsidP="00765888">
            <w:pPr>
              <w:numPr>
                <w:ilvl w:val="0"/>
                <w:numId w:val="72"/>
              </w:numPr>
              <w:tabs>
                <w:tab w:val="left" w:pos="340"/>
              </w:tabs>
              <w:rPr>
                <w:lang w:val="en-GB"/>
              </w:rPr>
            </w:pPr>
            <w:r>
              <w:rPr>
                <w:lang w:val="en-GB"/>
              </w:rPr>
              <w:t>Requirement-086</w:t>
            </w:r>
          </w:p>
          <w:p w:rsidR="00AB7F3F" w:rsidRDefault="00AB7F3F" w:rsidP="00765888">
            <w:pPr>
              <w:numPr>
                <w:ilvl w:val="0"/>
                <w:numId w:val="72"/>
              </w:numPr>
              <w:tabs>
                <w:tab w:val="left" w:pos="340"/>
              </w:tabs>
              <w:rPr>
                <w:lang w:val="en-GB"/>
              </w:rPr>
            </w:pPr>
            <w:r>
              <w:rPr>
                <w:lang w:val="en-GB"/>
              </w:rPr>
              <w:t>Requirement-087</w:t>
            </w:r>
          </w:p>
          <w:p w:rsidR="00AB7F3F" w:rsidRDefault="00AB7F3F" w:rsidP="00765888">
            <w:pPr>
              <w:numPr>
                <w:ilvl w:val="0"/>
                <w:numId w:val="72"/>
              </w:numPr>
              <w:tabs>
                <w:tab w:val="left" w:pos="340"/>
              </w:tabs>
              <w:rPr>
                <w:lang w:val="en-GB"/>
              </w:rPr>
            </w:pPr>
            <w:r>
              <w:rPr>
                <w:lang w:val="en-GB"/>
              </w:rPr>
              <w:lastRenderedPageBreak/>
              <w:t>Requirement-088</w:t>
            </w:r>
          </w:p>
          <w:p w:rsidR="00AB7F3F" w:rsidRDefault="00AB7F3F" w:rsidP="00765888">
            <w:pPr>
              <w:numPr>
                <w:ilvl w:val="0"/>
                <w:numId w:val="72"/>
              </w:numPr>
              <w:tabs>
                <w:tab w:val="left" w:pos="340"/>
              </w:tabs>
              <w:rPr>
                <w:lang w:val="en-GB"/>
              </w:rPr>
            </w:pPr>
            <w:r>
              <w:rPr>
                <w:lang w:val="en-GB"/>
              </w:rPr>
              <w:t>Requirement-089</w:t>
            </w:r>
          </w:p>
          <w:p w:rsidR="00AB7F3F" w:rsidRDefault="00AB7F3F" w:rsidP="00765888">
            <w:pPr>
              <w:numPr>
                <w:ilvl w:val="0"/>
                <w:numId w:val="72"/>
              </w:numPr>
              <w:tabs>
                <w:tab w:val="left" w:pos="340"/>
              </w:tabs>
              <w:rPr>
                <w:lang w:val="en-GB"/>
              </w:rPr>
            </w:pPr>
            <w:r>
              <w:rPr>
                <w:lang w:val="en-GB"/>
              </w:rPr>
              <w:t>Requirement-090</w:t>
            </w:r>
          </w:p>
          <w:p w:rsidR="00AB7F3F" w:rsidRDefault="00AB7F3F" w:rsidP="00765888">
            <w:pPr>
              <w:numPr>
                <w:ilvl w:val="0"/>
                <w:numId w:val="72"/>
              </w:numPr>
              <w:tabs>
                <w:tab w:val="left" w:pos="340"/>
              </w:tabs>
              <w:rPr>
                <w:lang w:val="en-GB"/>
              </w:rPr>
            </w:pPr>
            <w:r>
              <w:rPr>
                <w:lang w:val="en-GB"/>
              </w:rPr>
              <w:t>Requirement-091</w:t>
            </w:r>
          </w:p>
          <w:p w:rsidR="00AB7F3F" w:rsidRDefault="00AB7F3F" w:rsidP="00765888">
            <w:pPr>
              <w:numPr>
                <w:ilvl w:val="0"/>
                <w:numId w:val="72"/>
              </w:numPr>
              <w:tabs>
                <w:tab w:val="left" w:pos="340"/>
              </w:tabs>
              <w:rPr>
                <w:lang w:val="en-GB"/>
              </w:rPr>
            </w:pPr>
            <w:r>
              <w:rPr>
                <w:lang w:val="en-GB"/>
              </w:rPr>
              <w:t>Requirement-092</w:t>
            </w:r>
          </w:p>
          <w:p w:rsidR="00AB7F3F" w:rsidRDefault="00AB7F3F" w:rsidP="00765888">
            <w:pPr>
              <w:numPr>
                <w:ilvl w:val="0"/>
                <w:numId w:val="72"/>
              </w:numPr>
              <w:tabs>
                <w:tab w:val="left" w:pos="340"/>
              </w:tabs>
              <w:rPr>
                <w:lang w:val="en-GB"/>
              </w:rPr>
            </w:pPr>
            <w:r>
              <w:rPr>
                <w:lang w:val="en-GB"/>
              </w:rPr>
              <w:t>Requirement-093</w:t>
            </w:r>
          </w:p>
          <w:p w:rsidR="00AB7F3F" w:rsidRDefault="00AB7F3F" w:rsidP="00765888">
            <w:pPr>
              <w:numPr>
                <w:ilvl w:val="0"/>
                <w:numId w:val="72"/>
              </w:numPr>
              <w:tabs>
                <w:tab w:val="left" w:pos="340"/>
              </w:tabs>
              <w:rPr>
                <w:lang w:val="en-GB"/>
              </w:rPr>
            </w:pPr>
            <w:r>
              <w:rPr>
                <w:lang w:val="en-GB"/>
              </w:rPr>
              <w:t>Requirement-095</w:t>
            </w:r>
          </w:p>
          <w:p w:rsidR="00AB7F3F" w:rsidRDefault="00AB7F3F" w:rsidP="00765888">
            <w:pPr>
              <w:numPr>
                <w:ilvl w:val="0"/>
                <w:numId w:val="72"/>
              </w:numPr>
              <w:tabs>
                <w:tab w:val="left" w:pos="340"/>
              </w:tabs>
              <w:rPr>
                <w:lang w:val="en-GB"/>
              </w:rPr>
            </w:pPr>
            <w:r>
              <w:rPr>
                <w:lang w:val="en-GB"/>
              </w:rPr>
              <w:t>Requirement-096</w:t>
            </w:r>
          </w:p>
          <w:p w:rsidR="00AB7F3F" w:rsidRDefault="00AB7F3F" w:rsidP="00765888">
            <w:pPr>
              <w:numPr>
                <w:ilvl w:val="0"/>
                <w:numId w:val="72"/>
              </w:numPr>
              <w:tabs>
                <w:tab w:val="left" w:pos="340"/>
              </w:tabs>
              <w:rPr>
                <w:lang w:val="en-GB"/>
              </w:rPr>
            </w:pPr>
            <w:r>
              <w:rPr>
                <w:lang w:val="en-GB"/>
              </w:rPr>
              <w:t>Requirement-097</w:t>
            </w:r>
          </w:p>
          <w:p w:rsidR="00AB7F3F" w:rsidRDefault="00AB7F3F" w:rsidP="00765888">
            <w:pPr>
              <w:numPr>
                <w:ilvl w:val="0"/>
                <w:numId w:val="72"/>
              </w:numPr>
              <w:tabs>
                <w:tab w:val="left" w:pos="340"/>
              </w:tabs>
              <w:rPr>
                <w:lang w:val="en-GB"/>
              </w:rPr>
            </w:pPr>
            <w:r>
              <w:rPr>
                <w:lang w:val="en-GB"/>
              </w:rPr>
              <w:t>Requirement-098</w:t>
            </w:r>
          </w:p>
          <w:p w:rsidR="00AB7F3F" w:rsidRDefault="00AB7F3F" w:rsidP="00765888">
            <w:pPr>
              <w:numPr>
                <w:ilvl w:val="0"/>
                <w:numId w:val="72"/>
              </w:numPr>
              <w:tabs>
                <w:tab w:val="left" w:pos="340"/>
              </w:tabs>
              <w:rPr>
                <w:lang w:val="en-GB"/>
              </w:rPr>
            </w:pPr>
            <w:r>
              <w:rPr>
                <w:lang w:val="en-GB"/>
              </w:rPr>
              <w:t>Requirement-099</w:t>
            </w:r>
          </w:p>
          <w:p w:rsidR="00AB7F3F" w:rsidRDefault="00AB7F3F" w:rsidP="00765888">
            <w:pPr>
              <w:numPr>
                <w:ilvl w:val="0"/>
                <w:numId w:val="72"/>
              </w:numPr>
              <w:tabs>
                <w:tab w:val="left" w:pos="340"/>
              </w:tabs>
              <w:rPr>
                <w:lang w:val="en-GB"/>
              </w:rPr>
            </w:pPr>
            <w:r>
              <w:rPr>
                <w:lang w:val="en-GB"/>
              </w:rPr>
              <w:t>Requirement-100</w:t>
            </w:r>
          </w:p>
          <w:p w:rsidR="00AB7F3F" w:rsidRDefault="00AB7F3F" w:rsidP="00765888">
            <w:pPr>
              <w:numPr>
                <w:ilvl w:val="0"/>
                <w:numId w:val="72"/>
              </w:numPr>
              <w:tabs>
                <w:tab w:val="left" w:pos="340"/>
              </w:tabs>
              <w:rPr>
                <w:lang w:val="en-GB"/>
              </w:rPr>
            </w:pPr>
            <w:r>
              <w:rPr>
                <w:lang w:val="en-GB"/>
              </w:rPr>
              <w:t>Requirement-101</w:t>
            </w:r>
          </w:p>
          <w:p w:rsidR="00AB7F3F" w:rsidRDefault="00AB7F3F" w:rsidP="00765888">
            <w:pPr>
              <w:numPr>
                <w:ilvl w:val="0"/>
                <w:numId w:val="72"/>
              </w:numPr>
              <w:tabs>
                <w:tab w:val="left" w:pos="340"/>
              </w:tabs>
              <w:rPr>
                <w:lang w:val="en-GB"/>
              </w:rPr>
            </w:pPr>
            <w:r>
              <w:rPr>
                <w:lang w:val="en-GB"/>
              </w:rPr>
              <w:t>Requirement-102</w:t>
            </w:r>
          </w:p>
          <w:p w:rsidR="00765888" w:rsidRDefault="00765888" w:rsidP="00765888">
            <w:pPr>
              <w:numPr>
                <w:ilvl w:val="0"/>
                <w:numId w:val="72"/>
              </w:numPr>
              <w:tabs>
                <w:tab w:val="left" w:pos="340"/>
              </w:tabs>
              <w:rPr>
                <w:lang w:val="en-GB"/>
              </w:rPr>
            </w:pPr>
            <w:r>
              <w:rPr>
                <w:lang w:val="en-GB"/>
              </w:rPr>
              <w:t>Requirement-123</w:t>
            </w:r>
          </w:p>
          <w:p w:rsidR="00765888" w:rsidRDefault="00765888" w:rsidP="00765888">
            <w:pPr>
              <w:numPr>
                <w:ilvl w:val="0"/>
                <w:numId w:val="72"/>
              </w:numPr>
              <w:tabs>
                <w:tab w:val="left" w:pos="340"/>
              </w:tabs>
              <w:rPr>
                <w:lang w:val="en-GB"/>
              </w:rPr>
            </w:pPr>
            <w:r>
              <w:rPr>
                <w:lang w:val="en-GB"/>
              </w:rPr>
              <w:t>Requirement-124</w:t>
            </w:r>
          </w:p>
          <w:p w:rsidR="00765888" w:rsidRDefault="00765888" w:rsidP="00765888">
            <w:pPr>
              <w:numPr>
                <w:ilvl w:val="0"/>
                <w:numId w:val="72"/>
              </w:numPr>
              <w:tabs>
                <w:tab w:val="left" w:pos="340"/>
              </w:tabs>
              <w:rPr>
                <w:lang w:val="en-GB"/>
              </w:rPr>
            </w:pPr>
            <w:r>
              <w:rPr>
                <w:lang w:val="en-GB"/>
              </w:rPr>
              <w:t>Requirement-125</w:t>
            </w:r>
          </w:p>
          <w:p w:rsidR="00765888" w:rsidRDefault="00765888" w:rsidP="00765888">
            <w:pPr>
              <w:numPr>
                <w:ilvl w:val="0"/>
                <w:numId w:val="72"/>
              </w:numPr>
              <w:tabs>
                <w:tab w:val="left" w:pos="340"/>
              </w:tabs>
              <w:rPr>
                <w:lang w:val="en-GB"/>
              </w:rPr>
            </w:pPr>
            <w:r>
              <w:rPr>
                <w:lang w:val="en-GB"/>
              </w:rPr>
              <w:t>Requirement-126</w:t>
            </w:r>
          </w:p>
          <w:p w:rsidR="00765888" w:rsidRDefault="00765888" w:rsidP="00765888">
            <w:pPr>
              <w:numPr>
                <w:ilvl w:val="0"/>
                <w:numId w:val="72"/>
              </w:numPr>
              <w:tabs>
                <w:tab w:val="left" w:pos="340"/>
              </w:tabs>
              <w:rPr>
                <w:lang w:val="en-GB"/>
              </w:rPr>
            </w:pPr>
            <w:r>
              <w:rPr>
                <w:lang w:val="en-GB"/>
              </w:rPr>
              <w:t>Requirement-127</w:t>
            </w:r>
          </w:p>
          <w:p w:rsidR="00115E3C" w:rsidRDefault="00765888" w:rsidP="00765888">
            <w:pPr>
              <w:numPr>
                <w:ilvl w:val="0"/>
                <w:numId w:val="72"/>
              </w:numPr>
              <w:tabs>
                <w:tab w:val="left" w:pos="340"/>
              </w:tabs>
              <w:rPr>
                <w:lang w:val="en-GB"/>
              </w:rPr>
            </w:pPr>
            <w:r>
              <w:rPr>
                <w:lang w:val="en-GB"/>
              </w:rPr>
              <w:t>Requirement-128</w:t>
            </w:r>
          </w:p>
          <w:p w:rsidR="00765888" w:rsidRDefault="00765888" w:rsidP="00765888">
            <w:pPr>
              <w:numPr>
                <w:ilvl w:val="0"/>
                <w:numId w:val="72"/>
              </w:numPr>
              <w:tabs>
                <w:tab w:val="left" w:pos="340"/>
              </w:tabs>
              <w:rPr>
                <w:lang w:val="en-GB"/>
              </w:rPr>
            </w:pPr>
            <w:r>
              <w:rPr>
                <w:lang w:val="en-GB"/>
              </w:rPr>
              <w:t>Requirement-129</w:t>
            </w:r>
          </w:p>
          <w:p w:rsidR="00765888" w:rsidRDefault="00765888" w:rsidP="00765888">
            <w:pPr>
              <w:numPr>
                <w:ilvl w:val="0"/>
                <w:numId w:val="72"/>
              </w:numPr>
              <w:tabs>
                <w:tab w:val="left" w:pos="340"/>
              </w:tabs>
              <w:rPr>
                <w:lang w:val="en-GB"/>
              </w:rPr>
            </w:pPr>
            <w:r>
              <w:rPr>
                <w:lang w:val="en-GB"/>
              </w:rPr>
              <w:t>Requirement-130</w:t>
            </w:r>
          </w:p>
          <w:p w:rsidR="00765888" w:rsidRDefault="00765888" w:rsidP="00765888">
            <w:pPr>
              <w:numPr>
                <w:ilvl w:val="0"/>
                <w:numId w:val="72"/>
              </w:numPr>
              <w:tabs>
                <w:tab w:val="left" w:pos="340"/>
              </w:tabs>
              <w:rPr>
                <w:lang w:val="en-GB"/>
              </w:rPr>
            </w:pPr>
            <w:r>
              <w:rPr>
                <w:lang w:val="en-GB"/>
              </w:rPr>
              <w:t>Requirement-131</w:t>
            </w:r>
          </w:p>
          <w:p w:rsidR="00765888" w:rsidRDefault="00765888" w:rsidP="00765888">
            <w:pPr>
              <w:numPr>
                <w:ilvl w:val="0"/>
                <w:numId w:val="72"/>
              </w:numPr>
              <w:tabs>
                <w:tab w:val="left" w:pos="340"/>
              </w:tabs>
              <w:rPr>
                <w:lang w:val="en-GB"/>
              </w:rPr>
            </w:pPr>
            <w:r>
              <w:rPr>
                <w:lang w:val="en-GB"/>
              </w:rPr>
              <w:t>Requirement-132</w:t>
            </w:r>
          </w:p>
          <w:p w:rsidR="00765888" w:rsidRDefault="00765888" w:rsidP="00765888">
            <w:pPr>
              <w:numPr>
                <w:ilvl w:val="0"/>
                <w:numId w:val="72"/>
              </w:numPr>
              <w:tabs>
                <w:tab w:val="left" w:pos="340"/>
              </w:tabs>
              <w:rPr>
                <w:lang w:val="en-GB"/>
              </w:rPr>
            </w:pPr>
            <w:r>
              <w:rPr>
                <w:lang w:val="en-GB"/>
              </w:rPr>
              <w:t>Requirement-133</w:t>
            </w:r>
          </w:p>
          <w:p w:rsidR="00380F18" w:rsidRDefault="00380F18" w:rsidP="00765888">
            <w:pPr>
              <w:numPr>
                <w:ilvl w:val="0"/>
                <w:numId w:val="72"/>
              </w:numPr>
              <w:tabs>
                <w:tab w:val="left" w:pos="340"/>
              </w:tabs>
              <w:rPr>
                <w:lang w:val="en-GB"/>
              </w:rPr>
            </w:pPr>
            <w:r>
              <w:rPr>
                <w:lang w:val="en-GB"/>
              </w:rPr>
              <w:t>Requirement-133a</w:t>
            </w:r>
          </w:p>
          <w:p w:rsidR="00765888" w:rsidRDefault="00765888" w:rsidP="00765888">
            <w:pPr>
              <w:numPr>
                <w:ilvl w:val="0"/>
                <w:numId w:val="72"/>
              </w:numPr>
              <w:tabs>
                <w:tab w:val="left" w:pos="340"/>
              </w:tabs>
              <w:rPr>
                <w:lang w:val="en-GB"/>
              </w:rPr>
            </w:pPr>
            <w:r>
              <w:rPr>
                <w:lang w:val="en-GB"/>
              </w:rPr>
              <w:lastRenderedPageBreak/>
              <w:t>Requirement-136</w:t>
            </w:r>
          </w:p>
          <w:p w:rsidR="00765888" w:rsidRDefault="00765888" w:rsidP="00765888">
            <w:pPr>
              <w:numPr>
                <w:ilvl w:val="0"/>
                <w:numId w:val="72"/>
              </w:numPr>
              <w:tabs>
                <w:tab w:val="left" w:pos="340"/>
              </w:tabs>
              <w:rPr>
                <w:lang w:val="en-GB"/>
              </w:rPr>
            </w:pPr>
            <w:r>
              <w:rPr>
                <w:lang w:val="en-GB"/>
              </w:rPr>
              <w:t>Requirement-137</w:t>
            </w:r>
          </w:p>
          <w:p w:rsidR="00765888" w:rsidRDefault="00765888" w:rsidP="00765888">
            <w:pPr>
              <w:numPr>
                <w:ilvl w:val="0"/>
                <w:numId w:val="72"/>
              </w:numPr>
              <w:tabs>
                <w:tab w:val="left" w:pos="340"/>
              </w:tabs>
              <w:rPr>
                <w:lang w:val="en-GB"/>
              </w:rPr>
            </w:pPr>
            <w:r>
              <w:rPr>
                <w:lang w:val="en-GB"/>
              </w:rPr>
              <w:t>Requirement-138</w:t>
            </w:r>
          </w:p>
          <w:p w:rsidR="00765888" w:rsidRDefault="00765888" w:rsidP="00765888">
            <w:pPr>
              <w:numPr>
                <w:ilvl w:val="0"/>
                <w:numId w:val="72"/>
              </w:numPr>
              <w:tabs>
                <w:tab w:val="left" w:pos="340"/>
              </w:tabs>
              <w:rPr>
                <w:lang w:val="en-GB"/>
              </w:rPr>
            </w:pPr>
            <w:r>
              <w:rPr>
                <w:lang w:val="en-GB"/>
              </w:rPr>
              <w:t>Requirement-139</w:t>
            </w:r>
          </w:p>
          <w:p w:rsidR="00765888" w:rsidRPr="00AB7F3F" w:rsidRDefault="00765888" w:rsidP="00765888">
            <w:pPr>
              <w:numPr>
                <w:ilvl w:val="0"/>
                <w:numId w:val="72"/>
              </w:numPr>
              <w:tabs>
                <w:tab w:val="left" w:pos="340"/>
              </w:tabs>
              <w:rPr>
                <w:lang w:val="en-GB"/>
              </w:rPr>
            </w:pPr>
            <w:r>
              <w:rPr>
                <w:lang w:val="en-GB"/>
              </w:rPr>
              <w:t>Requirement-141</w:t>
            </w:r>
          </w:p>
        </w:tc>
        <w:tc>
          <w:tcPr>
            <w:tcW w:w="2952" w:type="dxa"/>
            <w:shd w:val="clear" w:color="auto" w:fill="auto"/>
          </w:tcPr>
          <w:p w:rsidR="00A72F4D" w:rsidRDefault="00A72F4D" w:rsidP="00A72F4D">
            <w:pPr>
              <w:numPr>
                <w:ilvl w:val="0"/>
                <w:numId w:val="72"/>
              </w:numPr>
              <w:tabs>
                <w:tab w:val="left" w:pos="340"/>
              </w:tabs>
              <w:rPr>
                <w:lang w:val="en-GB"/>
              </w:rPr>
            </w:pPr>
            <w:r>
              <w:rPr>
                <w:lang w:val="en-GB"/>
              </w:rPr>
              <w:lastRenderedPageBreak/>
              <w:t>Test-001</w:t>
            </w:r>
          </w:p>
          <w:p w:rsidR="00A72F4D" w:rsidRDefault="00A72F4D" w:rsidP="00A72F4D">
            <w:pPr>
              <w:numPr>
                <w:ilvl w:val="0"/>
                <w:numId w:val="72"/>
              </w:numPr>
              <w:tabs>
                <w:tab w:val="left" w:pos="340"/>
              </w:tabs>
              <w:rPr>
                <w:lang w:val="en-GB"/>
              </w:rPr>
            </w:pPr>
            <w:r>
              <w:rPr>
                <w:lang w:val="en-GB"/>
              </w:rPr>
              <w:t>Test-002</w:t>
            </w:r>
          </w:p>
          <w:p w:rsidR="00A72F4D" w:rsidRDefault="00A72F4D" w:rsidP="00A72F4D">
            <w:pPr>
              <w:numPr>
                <w:ilvl w:val="0"/>
                <w:numId w:val="72"/>
              </w:numPr>
              <w:tabs>
                <w:tab w:val="left" w:pos="340"/>
              </w:tabs>
              <w:rPr>
                <w:lang w:val="en-GB"/>
              </w:rPr>
            </w:pPr>
            <w:r>
              <w:rPr>
                <w:lang w:val="en-GB"/>
              </w:rPr>
              <w:t>Test-003</w:t>
            </w:r>
          </w:p>
          <w:p w:rsidR="00A72F4D" w:rsidRDefault="00A72F4D" w:rsidP="00A72F4D">
            <w:pPr>
              <w:numPr>
                <w:ilvl w:val="0"/>
                <w:numId w:val="72"/>
              </w:numPr>
              <w:tabs>
                <w:tab w:val="left" w:pos="340"/>
              </w:tabs>
              <w:rPr>
                <w:lang w:val="en-GB"/>
              </w:rPr>
            </w:pPr>
            <w:r>
              <w:rPr>
                <w:lang w:val="en-GB"/>
              </w:rPr>
              <w:t>Test-004</w:t>
            </w:r>
          </w:p>
          <w:p w:rsidR="00A72F4D" w:rsidRDefault="00771C24" w:rsidP="00A72F4D">
            <w:pPr>
              <w:numPr>
                <w:ilvl w:val="0"/>
                <w:numId w:val="72"/>
              </w:numPr>
              <w:tabs>
                <w:tab w:val="left" w:pos="340"/>
              </w:tabs>
              <w:rPr>
                <w:lang w:val="en-GB"/>
              </w:rPr>
            </w:pPr>
            <w:r>
              <w:rPr>
                <w:lang w:val="en-GB"/>
              </w:rPr>
              <w:t>Test</w:t>
            </w:r>
            <w:r w:rsidR="00A72F4D">
              <w:rPr>
                <w:lang w:val="en-GB"/>
              </w:rPr>
              <w:t>-005</w:t>
            </w:r>
          </w:p>
          <w:p w:rsidR="00A72F4D" w:rsidRDefault="00771C24" w:rsidP="00A72F4D">
            <w:pPr>
              <w:numPr>
                <w:ilvl w:val="0"/>
                <w:numId w:val="72"/>
              </w:numPr>
              <w:tabs>
                <w:tab w:val="left" w:pos="340"/>
              </w:tabs>
              <w:rPr>
                <w:lang w:val="en-GB"/>
              </w:rPr>
            </w:pPr>
            <w:r>
              <w:rPr>
                <w:lang w:val="en-GB"/>
              </w:rPr>
              <w:t>Test</w:t>
            </w:r>
            <w:r w:rsidR="00A72F4D">
              <w:rPr>
                <w:lang w:val="en-GB"/>
              </w:rPr>
              <w:t>-006</w:t>
            </w:r>
          </w:p>
          <w:p w:rsidR="00A72F4D" w:rsidRDefault="00771C24" w:rsidP="00A72F4D">
            <w:pPr>
              <w:numPr>
                <w:ilvl w:val="0"/>
                <w:numId w:val="72"/>
              </w:numPr>
              <w:tabs>
                <w:tab w:val="left" w:pos="340"/>
              </w:tabs>
              <w:rPr>
                <w:lang w:val="en-GB"/>
              </w:rPr>
            </w:pPr>
            <w:r>
              <w:rPr>
                <w:lang w:val="en-GB"/>
              </w:rPr>
              <w:t>Test</w:t>
            </w:r>
            <w:r w:rsidR="00A72F4D">
              <w:rPr>
                <w:lang w:val="en-GB"/>
              </w:rPr>
              <w:t>-007</w:t>
            </w:r>
          </w:p>
          <w:p w:rsidR="00A72F4D" w:rsidRDefault="00771C24" w:rsidP="00A72F4D">
            <w:pPr>
              <w:numPr>
                <w:ilvl w:val="0"/>
                <w:numId w:val="72"/>
              </w:numPr>
              <w:tabs>
                <w:tab w:val="left" w:pos="340"/>
              </w:tabs>
              <w:rPr>
                <w:lang w:val="en-GB"/>
              </w:rPr>
            </w:pPr>
            <w:r>
              <w:rPr>
                <w:lang w:val="en-GB"/>
              </w:rPr>
              <w:t>Test</w:t>
            </w:r>
            <w:r w:rsidR="00A72F4D">
              <w:rPr>
                <w:lang w:val="en-GB"/>
              </w:rPr>
              <w:t>-009</w:t>
            </w:r>
          </w:p>
          <w:p w:rsidR="00A72F4D" w:rsidRDefault="00771C24" w:rsidP="00A72F4D">
            <w:pPr>
              <w:numPr>
                <w:ilvl w:val="0"/>
                <w:numId w:val="72"/>
              </w:numPr>
              <w:tabs>
                <w:tab w:val="left" w:pos="340"/>
              </w:tabs>
              <w:rPr>
                <w:lang w:val="en-GB"/>
              </w:rPr>
            </w:pPr>
            <w:r>
              <w:rPr>
                <w:lang w:val="en-GB"/>
              </w:rPr>
              <w:t>Test</w:t>
            </w:r>
            <w:r w:rsidR="00A72F4D">
              <w:rPr>
                <w:lang w:val="en-GB"/>
              </w:rPr>
              <w:t>-010</w:t>
            </w:r>
          </w:p>
          <w:p w:rsidR="00A72F4D" w:rsidRDefault="00771C24" w:rsidP="00A72F4D">
            <w:pPr>
              <w:numPr>
                <w:ilvl w:val="0"/>
                <w:numId w:val="72"/>
              </w:numPr>
              <w:tabs>
                <w:tab w:val="left" w:pos="340"/>
              </w:tabs>
              <w:rPr>
                <w:lang w:val="en-GB"/>
              </w:rPr>
            </w:pPr>
            <w:r>
              <w:rPr>
                <w:lang w:val="en-GB"/>
              </w:rPr>
              <w:t>Test</w:t>
            </w:r>
            <w:r w:rsidR="00A72F4D">
              <w:rPr>
                <w:lang w:val="en-GB"/>
              </w:rPr>
              <w:t>-011</w:t>
            </w:r>
          </w:p>
          <w:p w:rsidR="00A72F4D" w:rsidRDefault="00771C24" w:rsidP="00A72F4D">
            <w:pPr>
              <w:numPr>
                <w:ilvl w:val="0"/>
                <w:numId w:val="72"/>
              </w:numPr>
              <w:tabs>
                <w:tab w:val="left" w:pos="340"/>
              </w:tabs>
              <w:rPr>
                <w:lang w:val="en-GB"/>
              </w:rPr>
            </w:pPr>
            <w:r>
              <w:rPr>
                <w:lang w:val="en-GB"/>
              </w:rPr>
              <w:t>Test</w:t>
            </w:r>
            <w:r w:rsidR="00A72F4D">
              <w:rPr>
                <w:lang w:val="en-GB"/>
              </w:rPr>
              <w:t>-012</w:t>
            </w:r>
          </w:p>
          <w:p w:rsidR="00A72F4D" w:rsidRDefault="00771C24" w:rsidP="00A72F4D">
            <w:pPr>
              <w:numPr>
                <w:ilvl w:val="0"/>
                <w:numId w:val="72"/>
              </w:numPr>
              <w:tabs>
                <w:tab w:val="left" w:pos="340"/>
              </w:tabs>
              <w:rPr>
                <w:lang w:val="en-GB"/>
              </w:rPr>
            </w:pPr>
            <w:r>
              <w:rPr>
                <w:lang w:val="en-GB"/>
              </w:rPr>
              <w:t>Test</w:t>
            </w:r>
            <w:r w:rsidR="00A72F4D">
              <w:rPr>
                <w:lang w:val="en-GB"/>
              </w:rPr>
              <w:t>-013</w:t>
            </w:r>
          </w:p>
          <w:p w:rsidR="00A72F4D" w:rsidRDefault="00771C24" w:rsidP="00A72F4D">
            <w:pPr>
              <w:numPr>
                <w:ilvl w:val="0"/>
                <w:numId w:val="72"/>
              </w:numPr>
              <w:tabs>
                <w:tab w:val="left" w:pos="340"/>
              </w:tabs>
              <w:rPr>
                <w:lang w:val="en-GB"/>
              </w:rPr>
            </w:pPr>
            <w:r>
              <w:rPr>
                <w:lang w:val="en-GB"/>
              </w:rPr>
              <w:t>Test</w:t>
            </w:r>
            <w:r w:rsidR="00A72F4D">
              <w:rPr>
                <w:lang w:val="en-GB"/>
              </w:rPr>
              <w:t>-014</w:t>
            </w:r>
          </w:p>
          <w:p w:rsidR="00A72F4D" w:rsidRDefault="00771C24" w:rsidP="00A72F4D">
            <w:pPr>
              <w:numPr>
                <w:ilvl w:val="0"/>
                <w:numId w:val="72"/>
              </w:numPr>
              <w:tabs>
                <w:tab w:val="left" w:pos="340"/>
              </w:tabs>
              <w:rPr>
                <w:lang w:val="en-GB"/>
              </w:rPr>
            </w:pPr>
            <w:r>
              <w:rPr>
                <w:lang w:val="en-GB"/>
              </w:rPr>
              <w:t>Test</w:t>
            </w:r>
            <w:r w:rsidR="00A72F4D">
              <w:rPr>
                <w:lang w:val="en-GB"/>
              </w:rPr>
              <w:t>-035</w:t>
            </w:r>
          </w:p>
          <w:p w:rsidR="00A72F4D" w:rsidRDefault="00771C24" w:rsidP="00A72F4D">
            <w:pPr>
              <w:numPr>
                <w:ilvl w:val="0"/>
                <w:numId w:val="72"/>
              </w:numPr>
              <w:tabs>
                <w:tab w:val="left" w:pos="340"/>
              </w:tabs>
              <w:rPr>
                <w:lang w:val="en-GB"/>
              </w:rPr>
            </w:pPr>
            <w:r>
              <w:rPr>
                <w:lang w:val="en-GB"/>
              </w:rPr>
              <w:t>Test</w:t>
            </w:r>
            <w:r w:rsidR="00A72F4D">
              <w:rPr>
                <w:lang w:val="en-GB"/>
              </w:rPr>
              <w:t>-036</w:t>
            </w:r>
          </w:p>
          <w:p w:rsidR="00A72F4D" w:rsidRDefault="00771C24" w:rsidP="00A72F4D">
            <w:pPr>
              <w:numPr>
                <w:ilvl w:val="0"/>
                <w:numId w:val="72"/>
              </w:numPr>
              <w:tabs>
                <w:tab w:val="left" w:pos="340"/>
              </w:tabs>
              <w:rPr>
                <w:lang w:val="en-GB"/>
              </w:rPr>
            </w:pPr>
            <w:r>
              <w:rPr>
                <w:lang w:val="en-GB"/>
              </w:rPr>
              <w:t>Test</w:t>
            </w:r>
            <w:r w:rsidR="00A72F4D">
              <w:rPr>
                <w:lang w:val="en-GB"/>
              </w:rPr>
              <w:t>-037</w:t>
            </w:r>
          </w:p>
          <w:p w:rsidR="00A72F4D" w:rsidRDefault="00771C24" w:rsidP="00A72F4D">
            <w:pPr>
              <w:numPr>
                <w:ilvl w:val="0"/>
                <w:numId w:val="72"/>
              </w:numPr>
              <w:tabs>
                <w:tab w:val="left" w:pos="340"/>
              </w:tabs>
              <w:rPr>
                <w:lang w:val="en-GB"/>
              </w:rPr>
            </w:pPr>
            <w:r>
              <w:rPr>
                <w:lang w:val="en-GB"/>
              </w:rPr>
              <w:t>Test</w:t>
            </w:r>
            <w:r w:rsidR="00A72F4D">
              <w:rPr>
                <w:lang w:val="en-GB"/>
              </w:rPr>
              <w:t>-038</w:t>
            </w:r>
          </w:p>
          <w:p w:rsidR="00A72F4D" w:rsidRDefault="00771C24" w:rsidP="00A72F4D">
            <w:pPr>
              <w:numPr>
                <w:ilvl w:val="0"/>
                <w:numId w:val="72"/>
              </w:numPr>
              <w:tabs>
                <w:tab w:val="left" w:pos="340"/>
              </w:tabs>
              <w:rPr>
                <w:lang w:val="en-GB"/>
              </w:rPr>
            </w:pPr>
            <w:r>
              <w:rPr>
                <w:lang w:val="en-GB"/>
              </w:rPr>
              <w:t>Test</w:t>
            </w:r>
            <w:r w:rsidR="00A72F4D">
              <w:rPr>
                <w:lang w:val="en-GB"/>
              </w:rPr>
              <w:t>-039</w:t>
            </w:r>
          </w:p>
          <w:p w:rsidR="00A72F4D" w:rsidRDefault="00771C24" w:rsidP="00A72F4D">
            <w:pPr>
              <w:numPr>
                <w:ilvl w:val="0"/>
                <w:numId w:val="72"/>
              </w:numPr>
              <w:tabs>
                <w:tab w:val="left" w:pos="340"/>
              </w:tabs>
              <w:rPr>
                <w:lang w:val="en-GB"/>
              </w:rPr>
            </w:pPr>
            <w:r>
              <w:rPr>
                <w:lang w:val="en-GB"/>
              </w:rPr>
              <w:t>Test</w:t>
            </w:r>
            <w:r w:rsidR="00A72F4D">
              <w:rPr>
                <w:lang w:val="en-GB"/>
              </w:rPr>
              <w:t>-040</w:t>
            </w:r>
          </w:p>
          <w:p w:rsidR="00A72F4D" w:rsidRDefault="00771C24" w:rsidP="00A72F4D">
            <w:pPr>
              <w:numPr>
                <w:ilvl w:val="0"/>
                <w:numId w:val="72"/>
              </w:numPr>
              <w:tabs>
                <w:tab w:val="left" w:pos="340"/>
              </w:tabs>
              <w:rPr>
                <w:lang w:val="en-GB"/>
              </w:rPr>
            </w:pPr>
            <w:r>
              <w:rPr>
                <w:lang w:val="en-GB"/>
              </w:rPr>
              <w:t>Test</w:t>
            </w:r>
            <w:r w:rsidR="00A72F4D">
              <w:rPr>
                <w:lang w:val="en-GB"/>
              </w:rPr>
              <w:t>-041</w:t>
            </w:r>
          </w:p>
          <w:p w:rsidR="00A72F4D" w:rsidRDefault="00771C24" w:rsidP="00A72F4D">
            <w:pPr>
              <w:numPr>
                <w:ilvl w:val="0"/>
                <w:numId w:val="72"/>
              </w:numPr>
              <w:tabs>
                <w:tab w:val="left" w:pos="340"/>
              </w:tabs>
              <w:rPr>
                <w:lang w:val="en-GB"/>
              </w:rPr>
            </w:pPr>
            <w:r>
              <w:rPr>
                <w:lang w:val="en-GB"/>
              </w:rPr>
              <w:lastRenderedPageBreak/>
              <w:t>Test</w:t>
            </w:r>
            <w:r w:rsidR="00A72F4D">
              <w:rPr>
                <w:lang w:val="en-GB"/>
              </w:rPr>
              <w:t>-042</w:t>
            </w:r>
          </w:p>
          <w:p w:rsidR="00A72F4D" w:rsidRDefault="00771C24" w:rsidP="00A72F4D">
            <w:pPr>
              <w:numPr>
                <w:ilvl w:val="0"/>
                <w:numId w:val="72"/>
              </w:numPr>
              <w:tabs>
                <w:tab w:val="left" w:pos="340"/>
              </w:tabs>
              <w:rPr>
                <w:lang w:val="en-GB"/>
              </w:rPr>
            </w:pPr>
            <w:r>
              <w:rPr>
                <w:lang w:val="en-GB"/>
              </w:rPr>
              <w:t>Test</w:t>
            </w:r>
            <w:r w:rsidR="00A72F4D">
              <w:rPr>
                <w:lang w:val="en-GB"/>
              </w:rPr>
              <w:t>-043</w:t>
            </w:r>
          </w:p>
          <w:p w:rsidR="00A72F4D" w:rsidRDefault="00771C24" w:rsidP="00A72F4D">
            <w:pPr>
              <w:numPr>
                <w:ilvl w:val="0"/>
                <w:numId w:val="72"/>
              </w:numPr>
              <w:tabs>
                <w:tab w:val="left" w:pos="340"/>
              </w:tabs>
              <w:rPr>
                <w:lang w:val="en-GB"/>
              </w:rPr>
            </w:pPr>
            <w:r>
              <w:rPr>
                <w:lang w:val="en-GB"/>
              </w:rPr>
              <w:t>Test</w:t>
            </w:r>
            <w:r w:rsidR="00A72F4D">
              <w:rPr>
                <w:lang w:val="en-GB"/>
              </w:rPr>
              <w:t>-044</w:t>
            </w:r>
          </w:p>
          <w:p w:rsidR="00A72F4D" w:rsidRDefault="00771C24" w:rsidP="00A72F4D">
            <w:pPr>
              <w:numPr>
                <w:ilvl w:val="0"/>
                <w:numId w:val="72"/>
              </w:numPr>
              <w:tabs>
                <w:tab w:val="left" w:pos="340"/>
              </w:tabs>
              <w:rPr>
                <w:lang w:val="en-GB"/>
              </w:rPr>
            </w:pPr>
            <w:r>
              <w:rPr>
                <w:lang w:val="en-GB"/>
              </w:rPr>
              <w:t>Test</w:t>
            </w:r>
            <w:r w:rsidR="00A72F4D">
              <w:rPr>
                <w:lang w:val="en-GB"/>
              </w:rPr>
              <w:t>-045</w:t>
            </w:r>
          </w:p>
          <w:p w:rsidR="00A72F4D" w:rsidRDefault="00771C24" w:rsidP="00A72F4D">
            <w:pPr>
              <w:numPr>
                <w:ilvl w:val="0"/>
                <w:numId w:val="72"/>
              </w:numPr>
              <w:tabs>
                <w:tab w:val="left" w:pos="340"/>
              </w:tabs>
              <w:rPr>
                <w:lang w:val="en-GB"/>
              </w:rPr>
            </w:pPr>
            <w:r>
              <w:rPr>
                <w:lang w:val="en-GB"/>
              </w:rPr>
              <w:t>Test</w:t>
            </w:r>
            <w:r w:rsidR="00A72F4D">
              <w:rPr>
                <w:lang w:val="en-GB"/>
              </w:rPr>
              <w:t>-046</w:t>
            </w:r>
          </w:p>
          <w:p w:rsidR="00A72F4D" w:rsidRDefault="00771C24" w:rsidP="00A72F4D">
            <w:pPr>
              <w:numPr>
                <w:ilvl w:val="0"/>
                <w:numId w:val="72"/>
              </w:numPr>
              <w:tabs>
                <w:tab w:val="left" w:pos="340"/>
              </w:tabs>
              <w:rPr>
                <w:lang w:val="en-GB"/>
              </w:rPr>
            </w:pPr>
            <w:r>
              <w:rPr>
                <w:lang w:val="en-GB"/>
              </w:rPr>
              <w:t>Test</w:t>
            </w:r>
            <w:r w:rsidR="00A72F4D">
              <w:rPr>
                <w:lang w:val="en-GB"/>
              </w:rPr>
              <w:t>-047</w:t>
            </w:r>
          </w:p>
          <w:p w:rsidR="00A72F4D" w:rsidRPr="009D4877" w:rsidRDefault="00771C24" w:rsidP="00A72F4D">
            <w:pPr>
              <w:numPr>
                <w:ilvl w:val="0"/>
                <w:numId w:val="72"/>
              </w:numPr>
              <w:tabs>
                <w:tab w:val="left" w:pos="340"/>
              </w:tabs>
              <w:rPr>
                <w:lang w:val="en-GB"/>
              </w:rPr>
            </w:pPr>
            <w:r>
              <w:rPr>
                <w:lang w:val="en-GB"/>
              </w:rPr>
              <w:t>Test</w:t>
            </w:r>
            <w:r w:rsidR="00A72F4D">
              <w:rPr>
                <w:lang w:val="en-GB"/>
              </w:rPr>
              <w:t>-048</w:t>
            </w:r>
          </w:p>
          <w:p w:rsidR="00A72F4D" w:rsidRDefault="00771C24" w:rsidP="00A72F4D">
            <w:pPr>
              <w:numPr>
                <w:ilvl w:val="0"/>
                <w:numId w:val="72"/>
              </w:numPr>
              <w:tabs>
                <w:tab w:val="left" w:pos="340"/>
              </w:tabs>
              <w:rPr>
                <w:lang w:val="en-GB"/>
              </w:rPr>
            </w:pPr>
            <w:r>
              <w:rPr>
                <w:lang w:val="en-GB"/>
              </w:rPr>
              <w:t>Test</w:t>
            </w:r>
            <w:r w:rsidR="00A72F4D">
              <w:rPr>
                <w:lang w:val="en-GB"/>
              </w:rPr>
              <w:t>-063</w:t>
            </w:r>
          </w:p>
          <w:p w:rsidR="00A72F4D" w:rsidRDefault="00771C24" w:rsidP="00A72F4D">
            <w:pPr>
              <w:numPr>
                <w:ilvl w:val="0"/>
                <w:numId w:val="72"/>
              </w:numPr>
              <w:tabs>
                <w:tab w:val="left" w:pos="340"/>
              </w:tabs>
              <w:rPr>
                <w:lang w:val="en-GB"/>
              </w:rPr>
            </w:pPr>
            <w:r>
              <w:rPr>
                <w:lang w:val="en-GB"/>
              </w:rPr>
              <w:t>Test</w:t>
            </w:r>
            <w:r w:rsidR="00A72F4D">
              <w:rPr>
                <w:lang w:val="en-GB"/>
              </w:rPr>
              <w:t>-064</w:t>
            </w:r>
          </w:p>
          <w:p w:rsidR="00A72F4D" w:rsidRDefault="00771C24" w:rsidP="00A72F4D">
            <w:pPr>
              <w:numPr>
                <w:ilvl w:val="0"/>
                <w:numId w:val="72"/>
              </w:numPr>
              <w:tabs>
                <w:tab w:val="left" w:pos="340"/>
              </w:tabs>
              <w:rPr>
                <w:lang w:val="en-GB"/>
              </w:rPr>
            </w:pPr>
            <w:r>
              <w:rPr>
                <w:lang w:val="en-GB"/>
              </w:rPr>
              <w:t>Test</w:t>
            </w:r>
            <w:r w:rsidR="00A72F4D">
              <w:rPr>
                <w:lang w:val="en-GB"/>
              </w:rPr>
              <w:t>-065</w:t>
            </w:r>
          </w:p>
          <w:p w:rsidR="00A72F4D" w:rsidRDefault="00771C24" w:rsidP="00A72F4D">
            <w:pPr>
              <w:numPr>
                <w:ilvl w:val="0"/>
                <w:numId w:val="72"/>
              </w:numPr>
              <w:tabs>
                <w:tab w:val="left" w:pos="340"/>
              </w:tabs>
              <w:rPr>
                <w:lang w:val="en-GB"/>
              </w:rPr>
            </w:pPr>
            <w:r>
              <w:rPr>
                <w:lang w:val="en-GB"/>
              </w:rPr>
              <w:t>Test</w:t>
            </w:r>
            <w:r w:rsidR="00A72F4D">
              <w:rPr>
                <w:lang w:val="en-GB"/>
              </w:rPr>
              <w:t>-066</w:t>
            </w:r>
          </w:p>
          <w:p w:rsidR="00A72F4D" w:rsidRDefault="00771C24" w:rsidP="00A72F4D">
            <w:pPr>
              <w:numPr>
                <w:ilvl w:val="0"/>
                <w:numId w:val="72"/>
              </w:numPr>
              <w:tabs>
                <w:tab w:val="left" w:pos="340"/>
              </w:tabs>
              <w:rPr>
                <w:lang w:val="en-GB"/>
              </w:rPr>
            </w:pPr>
            <w:r>
              <w:rPr>
                <w:lang w:val="en-GB"/>
              </w:rPr>
              <w:t>Test</w:t>
            </w:r>
            <w:r w:rsidR="00A72F4D">
              <w:rPr>
                <w:lang w:val="en-GB"/>
              </w:rPr>
              <w:t>-067</w:t>
            </w:r>
          </w:p>
          <w:p w:rsidR="00A72F4D" w:rsidRDefault="00771C24" w:rsidP="00A72F4D">
            <w:pPr>
              <w:numPr>
                <w:ilvl w:val="0"/>
                <w:numId w:val="72"/>
              </w:numPr>
              <w:tabs>
                <w:tab w:val="left" w:pos="340"/>
              </w:tabs>
              <w:rPr>
                <w:lang w:val="en-GB"/>
              </w:rPr>
            </w:pPr>
            <w:r>
              <w:rPr>
                <w:lang w:val="en-GB"/>
              </w:rPr>
              <w:t>Test</w:t>
            </w:r>
            <w:r w:rsidR="00A72F4D">
              <w:rPr>
                <w:lang w:val="en-GB"/>
              </w:rPr>
              <w:t>-068</w:t>
            </w:r>
          </w:p>
          <w:p w:rsidR="00A72F4D" w:rsidRDefault="00771C24" w:rsidP="00A72F4D">
            <w:pPr>
              <w:numPr>
                <w:ilvl w:val="0"/>
                <w:numId w:val="72"/>
              </w:numPr>
              <w:tabs>
                <w:tab w:val="left" w:pos="340"/>
              </w:tabs>
              <w:rPr>
                <w:lang w:val="en-GB"/>
              </w:rPr>
            </w:pPr>
            <w:r>
              <w:rPr>
                <w:lang w:val="en-GB"/>
              </w:rPr>
              <w:t>Test</w:t>
            </w:r>
            <w:r w:rsidR="00A72F4D">
              <w:rPr>
                <w:lang w:val="en-GB"/>
              </w:rPr>
              <w:t>-073</w:t>
            </w:r>
          </w:p>
          <w:p w:rsidR="00A72F4D" w:rsidRDefault="00771C24" w:rsidP="00A72F4D">
            <w:pPr>
              <w:numPr>
                <w:ilvl w:val="0"/>
                <w:numId w:val="72"/>
              </w:numPr>
              <w:tabs>
                <w:tab w:val="left" w:pos="340"/>
              </w:tabs>
              <w:rPr>
                <w:lang w:val="en-GB"/>
              </w:rPr>
            </w:pPr>
            <w:r>
              <w:rPr>
                <w:lang w:val="en-GB"/>
              </w:rPr>
              <w:t>Test</w:t>
            </w:r>
            <w:r w:rsidR="00A72F4D">
              <w:rPr>
                <w:lang w:val="en-GB"/>
              </w:rPr>
              <w:t>-074</w:t>
            </w:r>
          </w:p>
          <w:p w:rsidR="00A72F4D" w:rsidRDefault="00771C24" w:rsidP="00A72F4D">
            <w:pPr>
              <w:numPr>
                <w:ilvl w:val="0"/>
                <w:numId w:val="72"/>
              </w:numPr>
              <w:tabs>
                <w:tab w:val="left" w:pos="340"/>
              </w:tabs>
              <w:rPr>
                <w:lang w:val="en-GB"/>
              </w:rPr>
            </w:pPr>
            <w:r>
              <w:rPr>
                <w:lang w:val="en-GB"/>
              </w:rPr>
              <w:t>Test</w:t>
            </w:r>
            <w:r w:rsidR="00A72F4D">
              <w:rPr>
                <w:lang w:val="en-GB"/>
              </w:rPr>
              <w:t>-075</w:t>
            </w:r>
          </w:p>
          <w:p w:rsidR="00A72F4D" w:rsidRDefault="00771C24" w:rsidP="00A72F4D">
            <w:pPr>
              <w:numPr>
                <w:ilvl w:val="0"/>
                <w:numId w:val="72"/>
              </w:numPr>
              <w:tabs>
                <w:tab w:val="left" w:pos="340"/>
              </w:tabs>
              <w:rPr>
                <w:lang w:val="en-GB"/>
              </w:rPr>
            </w:pPr>
            <w:r>
              <w:rPr>
                <w:lang w:val="en-GB"/>
              </w:rPr>
              <w:t>Test</w:t>
            </w:r>
            <w:r w:rsidR="00A72F4D">
              <w:rPr>
                <w:lang w:val="en-GB"/>
              </w:rPr>
              <w:t>-076</w:t>
            </w:r>
          </w:p>
          <w:p w:rsidR="00A72F4D" w:rsidRDefault="00771C24" w:rsidP="00A72F4D">
            <w:pPr>
              <w:numPr>
                <w:ilvl w:val="0"/>
                <w:numId w:val="72"/>
              </w:numPr>
              <w:tabs>
                <w:tab w:val="left" w:pos="340"/>
              </w:tabs>
              <w:rPr>
                <w:lang w:val="en-GB"/>
              </w:rPr>
            </w:pPr>
            <w:r>
              <w:rPr>
                <w:lang w:val="en-GB"/>
              </w:rPr>
              <w:t>Test</w:t>
            </w:r>
            <w:r w:rsidR="00A72F4D">
              <w:rPr>
                <w:lang w:val="en-GB"/>
              </w:rPr>
              <w:t>-077</w:t>
            </w:r>
          </w:p>
          <w:p w:rsidR="00A72F4D" w:rsidRDefault="00771C24" w:rsidP="00A72F4D">
            <w:pPr>
              <w:numPr>
                <w:ilvl w:val="0"/>
                <w:numId w:val="72"/>
              </w:numPr>
              <w:tabs>
                <w:tab w:val="left" w:pos="340"/>
              </w:tabs>
              <w:rPr>
                <w:lang w:val="en-GB"/>
              </w:rPr>
            </w:pPr>
            <w:r>
              <w:rPr>
                <w:lang w:val="en-GB"/>
              </w:rPr>
              <w:t>Test</w:t>
            </w:r>
            <w:r w:rsidR="00A72F4D">
              <w:rPr>
                <w:lang w:val="en-GB"/>
              </w:rPr>
              <w:t>-078</w:t>
            </w:r>
          </w:p>
          <w:p w:rsidR="00A72F4D" w:rsidRDefault="00771C24" w:rsidP="00A72F4D">
            <w:pPr>
              <w:numPr>
                <w:ilvl w:val="0"/>
                <w:numId w:val="72"/>
              </w:numPr>
              <w:tabs>
                <w:tab w:val="left" w:pos="340"/>
              </w:tabs>
              <w:rPr>
                <w:lang w:val="en-GB"/>
              </w:rPr>
            </w:pPr>
            <w:r>
              <w:rPr>
                <w:lang w:val="en-GB"/>
              </w:rPr>
              <w:t>Test</w:t>
            </w:r>
            <w:r w:rsidR="00A72F4D">
              <w:rPr>
                <w:lang w:val="en-GB"/>
              </w:rPr>
              <w:t>-081</w:t>
            </w:r>
          </w:p>
          <w:p w:rsidR="00A72F4D" w:rsidRDefault="00771C24" w:rsidP="00A72F4D">
            <w:pPr>
              <w:numPr>
                <w:ilvl w:val="0"/>
                <w:numId w:val="72"/>
              </w:numPr>
              <w:tabs>
                <w:tab w:val="left" w:pos="340"/>
              </w:tabs>
              <w:rPr>
                <w:lang w:val="en-GB"/>
              </w:rPr>
            </w:pPr>
            <w:r>
              <w:rPr>
                <w:lang w:val="en-GB"/>
              </w:rPr>
              <w:t>Test</w:t>
            </w:r>
            <w:r w:rsidR="00A72F4D">
              <w:rPr>
                <w:lang w:val="en-GB"/>
              </w:rPr>
              <w:t>-082</w:t>
            </w:r>
          </w:p>
          <w:p w:rsidR="00A72F4D" w:rsidRDefault="00771C24" w:rsidP="00A72F4D">
            <w:pPr>
              <w:numPr>
                <w:ilvl w:val="0"/>
                <w:numId w:val="72"/>
              </w:numPr>
              <w:tabs>
                <w:tab w:val="left" w:pos="340"/>
              </w:tabs>
              <w:rPr>
                <w:lang w:val="en-GB"/>
              </w:rPr>
            </w:pPr>
            <w:r>
              <w:rPr>
                <w:lang w:val="en-GB"/>
              </w:rPr>
              <w:t>Test</w:t>
            </w:r>
            <w:r w:rsidR="00A72F4D">
              <w:rPr>
                <w:lang w:val="en-GB"/>
              </w:rPr>
              <w:t>-083</w:t>
            </w:r>
          </w:p>
          <w:p w:rsidR="00A72F4D" w:rsidRDefault="00771C24" w:rsidP="00A72F4D">
            <w:pPr>
              <w:numPr>
                <w:ilvl w:val="0"/>
                <w:numId w:val="72"/>
              </w:numPr>
              <w:tabs>
                <w:tab w:val="left" w:pos="340"/>
              </w:tabs>
              <w:rPr>
                <w:lang w:val="en-GB"/>
              </w:rPr>
            </w:pPr>
            <w:r>
              <w:rPr>
                <w:lang w:val="en-GB"/>
              </w:rPr>
              <w:t>Test</w:t>
            </w:r>
            <w:r w:rsidR="00A72F4D">
              <w:rPr>
                <w:lang w:val="en-GB"/>
              </w:rPr>
              <w:t>-084</w:t>
            </w:r>
          </w:p>
          <w:p w:rsidR="00A72F4D" w:rsidRDefault="00777639" w:rsidP="00A72F4D">
            <w:pPr>
              <w:numPr>
                <w:ilvl w:val="0"/>
                <w:numId w:val="72"/>
              </w:numPr>
              <w:tabs>
                <w:tab w:val="left" w:pos="340"/>
              </w:tabs>
              <w:rPr>
                <w:lang w:val="en-GB"/>
              </w:rPr>
            </w:pPr>
            <w:r>
              <w:rPr>
                <w:lang w:val="en-GB"/>
              </w:rPr>
              <w:t>Test</w:t>
            </w:r>
            <w:r w:rsidR="00A72F4D">
              <w:rPr>
                <w:lang w:val="en-GB"/>
              </w:rPr>
              <w:t>-085</w:t>
            </w:r>
          </w:p>
          <w:p w:rsidR="00A72F4D" w:rsidRDefault="00777639" w:rsidP="00A72F4D">
            <w:pPr>
              <w:numPr>
                <w:ilvl w:val="0"/>
                <w:numId w:val="72"/>
              </w:numPr>
              <w:tabs>
                <w:tab w:val="left" w:pos="340"/>
              </w:tabs>
              <w:rPr>
                <w:lang w:val="en-GB"/>
              </w:rPr>
            </w:pPr>
            <w:r>
              <w:rPr>
                <w:lang w:val="en-GB"/>
              </w:rPr>
              <w:t>Test</w:t>
            </w:r>
            <w:r w:rsidR="00A72F4D">
              <w:rPr>
                <w:lang w:val="en-GB"/>
              </w:rPr>
              <w:t>-086</w:t>
            </w:r>
          </w:p>
          <w:p w:rsidR="00A72F4D" w:rsidRDefault="00777639" w:rsidP="00A72F4D">
            <w:pPr>
              <w:numPr>
                <w:ilvl w:val="0"/>
                <w:numId w:val="72"/>
              </w:numPr>
              <w:tabs>
                <w:tab w:val="left" w:pos="340"/>
              </w:tabs>
              <w:rPr>
                <w:lang w:val="en-GB"/>
              </w:rPr>
            </w:pPr>
            <w:r>
              <w:rPr>
                <w:lang w:val="en-GB"/>
              </w:rPr>
              <w:t>Test</w:t>
            </w:r>
            <w:r w:rsidR="00A72F4D">
              <w:rPr>
                <w:lang w:val="en-GB"/>
              </w:rPr>
              <w:t>-087</w:t>
            </w:r>
          </w:p>
          <w:p w:rsidR="00A72F4D" w:rsidRDefault="00777639" w:rsidP="00A72F4D">
            <w:pPr>
              <w:numPr>
                <w:ilvl w:val="0"/>
                <w:numId w:val="72"/>
              </w:numPr>
              <w:tabs>
                <w:tab w:val="left" w:pos="340"/>
              </w:tabs>
              <w:rPr>
                <w:lang w:val="en-GB"/>
              </w:rPr>
            </w:pPr>
            <w:r>
              <w:rPr>
                <w:lang w:val="en-GB"/>
              </w:rPr>
              <w:lastRenderedPageBreak/>
              <w:t>Test</w:t>
            </w:r>
            <w:r w:rsidR="00A72F4D">
              <w:rPr>
                <w:lang w:val="en-GB"/>
              </w:rPr>
              <w:t>-088</w:t>
            </w:r>
          </w:p>
          <w:p w:rsidR="00A72F4D" w:rsidRDefault="00777639" w:rsidP="00A72F4D">
            <w:pPr>
              <w:numPr>
                <w:ilvl w:val="0"/>
                <w:numId w:val="72"/>
              </w:numPr>
              <w:tabs>
                <w:tab w:val="left" w:pos="340"/>
              </w:tabs>
              <w:rPr>
                <w:lang w:val="en-GB"/>
              </w:rPr>
            </w:pPr>
            <w:r>
              <w:rPr>
                <w:lang w:val="en-GB"/>
              </w:rPr>
              <w:t>Test</w:t>
            </w:r>
            <w:r w:rsidR="00A72F4D">
              <w:rPr>
                <w:lang w:val="en-GB"/>
              </w:rPr>
              <w:t>-089</w:t>
            </w:r>
          </w:p>
          <w:p w:rsidR="00A72F4D" w:rsidRDefault="00777639" w:rsidP="00A72F4D">
            <w:pPr>
              <w:numPr>
                <w:ilvl w:val="0"/>
                <w:numId w:val="72"/>
              </w:numPr>
              <w:tabs>
                <w:tab w:val="left" w:pos="340"/>
              </w:tabs>
              <w:rPr>
                <w:lang w:val="en-GB"/>
              </w:rPr>
            </w:pPr>
            <w:r>
              <w:rPr>
                <w:lang w:val="en-GB"/>
              </w:rPr>
              <w:t>Test</w:t>
            </w:r>
            <w:r w:rsidR="00A72F4D">
              <w:rPr>
                <w:lang w:val="en-GB"/>
              </w:rPr>
              <w:t>-090</w:t>
            </w:r>
          </w:p>
          <w:p w:rsidR="00A72F4D" w:rsidRDefault="00777639" w:rsidP="00A72F4D">
            <w:pPr>
              <w:numPr>
                <w:ilvl w:val="0"/>
                <w:numId w:val="72"/>
              </w:numPr>
              <w:tabs>
                <w:tab w:val="left" w:pos="340"/>
              </w:tabs>
              <w:rPr>
                <w:lang w:val="en-GB"/>
              </w:rPr>
            </w:pPr>
            <w:r>
              <w:rPr>
                <w:lang w:val="en-GB"/>
              </w:rPr>
              <w:t>Test</w:t>
            </w:r>
            <w:r w:rsidR="00A72F4D">
              <w:rPr>
                <w:lang w:val="en-GB"/>
              </w:rPr>
              <w:t>-091</w:t>
            </w:r>
          </w:p>
          <w:p w:rsidR="00A72F4D" w:rsidRDefault="00777639" w:rsidP="00A72F4D">
            <w:pPr>
              <w:numPr>
                <w:ilvl w:val="0"/>
                <w:numId w:val="72"/>
              </w:numPr>
              <w:tabs>
                <w:tab w:val="left" w:pos="340"/>
              </w:tabs>
              <w:rPr>
                <w:lang w:val="en-GB"/>
              </w:rPr>
            </w:pPr>
            <w:r>
              <w:rPr>
                <w:lang w:val="en-GB"/>
              </w:rPr>
              <w:t>Test</w:t>
            </w:r>
            <w:r w:rsidR="00A72F4D">
              <w:rPr>
                <w:lang w:val="en-GB"/>
              </w:rPr>
              <w:t>-092</w:t>
            </w:r>
          </w:p>
          <w:p w:rsidR="00A72F4D" w:rsidRDefault="00777639" w:rsidP="00A72F4D">
            <w:pPr>
              <w:numPr>
                <w:ilvl w:val="0"/>
                <w:numId w:val="72"/>
              </w:numPr>
              <w:tabs>
                <w:tab w:val="left" w:pos="340"/>
              </w:tabs>
              <w:rPr>
                <w:lang w:val="en-GB"/>
              </w:rPr>
            </w:pPr>
            <w:r>
              <w:rPr>
                <w:lang w:val="en-GB"/>
              </w:rPr>
              <w:t>Test</w:t>
            </w:r>
            <w:r w:rsidR="00A72F4D">
              <w:rPr>
                <w:lang w:val="en-GB"/>
              </w:rPr>
              <w:t>-093</w:t>
            </w:r>
          </w:p>
          <w:p w:rsidR="00A72F4D" w:rsidRDefault="00777639" w:rsidP="00A72F4D">
            <w:pPr>
              <w:numPr>
                <w:ilvl w:val="0"/>
                <w:numId w:val="72"/>
              </w:numPr>
              <w:tabs>
                <w:tab w:val="left" w:pos="340"/>
              </w:tabs>
              <w:rPr>
                <w:lang w:val="en-GB"/>
              </w:rPr>
            </w:pPr>
            <w:r>
              <w:rPr>
                <w:lang w:val="en-GB"/>
              </w:rPr>
              <w:t>Test</w:t>
            </w:r>
            <w:r w:rsidR="00A72F4D">
              <w:rPr>
                <w:lang w:val="en-GB"/>
              </w:rPr>
              <w:t>-095</w:t>
            </w:r>
          </w:p>
          <w:p w:rsidR="00A72F4D" w:rsidRDefault="00777639" w:rsidP="00A72F4D">
            <w:pPr>
              <w:numPr>
                <w:ilvl w:val="0"/>
                <w:numId w:val="72"/>
              </w:numPr>
              <w:tabs>
                <w:tab w:val="left" w:pos="340"/>
              </w:tabs>
              <w:rPr>
                <w:lang w:val="en-GB"/>
              </w:rPr>
            </w:pPr>
            <w:r>
              <w:rPr>
                <w:lang w:val="en-GB"/>
              </w:rPr>
              <w:t>Test</w:t>
            </w:r>
            <w:r w:rsidR="00A72F4D">
              <w:rPr>
                <w:lang w:val="en-GB"/>
              </w:rPr>
              <w:t>-096</w:t>
            </w:r>
          </w:p>
          <w:p w:rsidR="00A72F4D" w:rsidRDefault="00777639" w:rsidP="00A72F4D">
            <w:pPr>
              <w:numPr>
                <w:ilvl w:val="0"/>
                <w:numId w:val="72"/>
              </w:numPr>
              <w:tabs>
                <w:tab w:val="left" w:pos="340"/>
              </w:tabs>
              <w:rPr>
                <w:lang w:val="en-GB"/>
              </w:rPr>
            </w:pPr>
            <w:r>
              <w:rPr>
                <w:lang w:val="en-GB"/>
              </w:rPr>
              <w:t>Test</w:t>
            </w:r>
            <w:r w:rsidR="00A72F4D">
              <w:rPr>
                <w:lang w:val="en-GB"/>
              </w:rPr>
              <w:t>-097</w:t>
            </w:r>
          </w:p>
          <w:p w:rsidR="00A72F4D" w:rsidRDefault="00777639" w:rsidP="00A72F4D">
            <w:pPr>
              <w:numPr>
                <w:ilvl w:val="0"/>
                <w:numId w:val="72"/>
              </w:numPr>
              <w:tabs>
                <w:tab w:val="left" w:pos="340"/>
              </w:tabs>
              <w:rPr>
                <w:lang w:val="en-GB"/>
              </w:rPr>
            </w:pPr>
            <w:r>
              <w:rPr>
                <w:lang w:val="en-GB"/>
              </w:rPr>
              <w:t>Test</w:t>
            </w:r>
            <w:r w:rsidR="00A72F4D">
              <w:rPr>
                <w:lang w:val="en-GB"/>
              </w:rPr>
              <w:t>-098</w:t>
            </w:r>
          </w:p>
          <w:p w:rsidR="00A72F4D" w:rsidRDefault="00777639" w:rsidP="00A72F4D">
            <w:pPr>
              <w:numPr>
                <w:ilvl w:val="0"/>
                <w:numId w:val="72"/>
              </w:numPr>
              <w:tabs>
                <w:tab w:val="left" w:pos="340"/>
              </w:tabs>
              <w:rPr>
                <w:lang w:val="en-GB"/>
              </w:rPr>
            </w:pPr>
            <w:r>
              <w:rPr>
                <w:lang w:val="en-GB"/>
              </w:rPr>
              <w:t>Test</w:t>
            </w:r>
            <w:r w:rsidR="00A72F4D">
              <w:rPr>
                <w:lang w:val="en-GB"/>
              </w:rPr>
              <w:t>-099</w:t>
            </w:r>
          </w:p>
          <w:p w:rsidR="00A72F4D" w:rsidRDefault="00777639" w:rsidP="00A72F4D">
            <w:pPr>
              <w:numPr>
                <w:ilvl w:val="0"/>
                <w:numId w:val="72"/>
              </w:numPr>
              <w:tabs>
                <w:tab w:val="left" w:pos="340"/>
              </w:tabs>
              <w:rPr>
                <w:lang w:val="en-GB"/>
              </w:rPr>
            </w:pPr>
            <w:r>
              <w:rPr>
                <w:lang w:val="en-GB"/>
              </w:rPr>
              <w:t>Test</w:t>
            </w:r>
            <w:r w:rsidR="00A72F4D">
              <w:rPr>
                <w:lang w:val="en-GB"/>
              </w:rPr>
              <w:t>-100</w:t>
            </w:r>
          </w:p>
          <w:p w:rsidR="00A72F4D" w:rsidRDefault="00777639" w:rsidP="00A72F4D">
            <w:pPr>
              <w:numPr>
                <w:ilvl w:val="0"/>
                <w:numId w:val="72"/>
              </w:numPr>
              <w:tabs>
                <w:tab w:val="left" w:pos="340"/>
              </w:tabs>
              <w:rPr>
                <w:lang w:val="en-GB"/>
              </w:rPr>
            </w:pPr>
            <w:r>
              <w:rPr>
                <w:lang w:val="en-GB"/>
              </w:rPr>
              <w:t>Tes</w:t>
            </w:r>
            <w:r w:rsidR="00A72F4D">
              <w:rPr>
                <w:lang w:val="en-GB"/>
              </w:rPr>
              <w:t>t-101</w:t>
            </w:r>
          </w:p>
          <w:p w:rsidR="00A72F4D" w:rsidRDefault="00777639" w:rsidP="00A72F4D">
            <w:pPr>
              <w:numPr>
                <w:ilvl w:val="0"/>
                <w:numId w:val="72"/>
              </w:numPr>
              <w:tabs>
                <w:tab w:val="left" w:pos="340"/>
              </w:tabs>
              <w:rPr>
                <w:lang w:val="en-GB"/>
              </w:rPr>
            </w:pPr>
            <w:r>
              <w:rPr>
                <w:lang w:val="en-GB"/>
              </w:rPr>
              <w:t>Tes</w:t>
            </w:r>
            <w:r w:rsidR="00A72F4D">
              <w:rPr>
                <w:lang w:val="en-GB"/>
              </w:rPr>
              <w:t>t-102</w:t>
            </w:r>
          </w:p>
          <w:p w:rsidR="00A72F4D" w:rsidRDefault="00777639" w:rsidP="00A72F4D">
            <w:pPr>
              <w:numPr>
                <w:ilvl w:val="0"/>
                <w:numId w:val="72"/>
              </w:numPr>
              <w:tabs>
                <w:tab w:val="left" w:pos="340"/>
              </w:tabs>
              <w:rPr>
                <w:lang w:val="en-GB"/>
              </w:rPr>
            </w:pPr>
            <w:r>
              <w:rPr>
                <w:lang w:val="en-GB"/>
              </w:rPr>
              <w:t>Tes</w:t>
            </w:r>
            <w:r w:rsidR="00A72F4D">
              <w:rPr>
                <w:lang w:val="en-GB"/>
              </w:rPr>
              <w:t>t-123</w:t>
            </w:r>
          </w:p>
          <w:p w:rsidR="00A72F4D" w:rsidRDefault="00777639" w:rsidP="00A72F4D">
            <w:pPr>
              <w:numPr>
                <w:ilvl w:val="0"/>
                <w:numId w:val="72"/>
              </w:numPr>
              <w:tabs>
                <w:tab w:val="left" w:pos="340"/>
              </w:tabs>
              <w:rPr>
                <w:lang w:val="en-GB"/>
              </w:rPr>
            </w:pPr>
            <w:r>
              <w:rPr>
                <w:lang w:val="en-GB"/>
              </w:rPr>
              <w:t>Tes</w:t>
            </w:r>
            <w:r w:rsidR="00A72F4D">
              <w:rPr>
                <w:lang w:val="en-GB"/>
              </w:rPr>
              <w:t>t-124</w:t>
            </w:r>
          </w:p>
          <w:p w:rsidR="00A72F4D" w:rsidRDefault="00777639" w:rsidP="00A72F4D">
            <w:pPr>
              <w:numPr>
                <w:ilvl w:val="0"/>
                <w:numId w:val="72"/>
              </w:numPr>
              <w:tabs>
                <w:tab w:val="left" w:pos="340"/>
              </w:tabs>
              <w:rPr>
                <w:lang w:val="en-GB"/>
              </w:rPr>
            </w:pPr>
            <w:r>
              <w:rPr>
                <w:lang w:val="en-GB"/>
              </w:rPr>
              <w:t>Test</w:t>
            </w:r>
            <w:r w:rsidR="00A72F4D">
              <w:rPr>
                <w:lang w:val="en-GB"/>
              </w:rPr>
              <w:t>-125</w:t>
            </w:r>
          </w:p>
          <w:p w:rsidR="00A72F4D" w:rsidRDefault="00777639" w:rsidP="00A72F4D">
            <w:pPr>
              <w:numPr>
                <w:ilvl w:val="0"/>
                <w:numId w:val="72"/>
              </w:numPr>
              <w:tabs>
                <w:tab w:val="left" w:pos="340"/>
              </w:tabs>
              <w:rPr>
                <w:lang w:val="en-GB"/>
              </w:rPr>
            </w:pPr>
            <w:r>
              <w:rPr>
                <w:lang w:val="en-GB"/>
              </w:rPr>
              <w:t>Test</w:t>
            </w:r>
            <w:r w:rsidR="00A72F4D">
              <w:rPr>
                <w:lang w:val="en-GB"/>
              </w:rPr>
              <w:t>-126</w:t>
            </w:r>
          </w:p>
          <w:p w:rsidR="00A72F4D" w:rsidRDefault="00777639" w:rsidP="00A72F4D">
            <w:pPr>
              <w:numPr>
                <w:ilvl w:val="0"/>
                <w:numId w:val="72"/>
              </w:numPr>
              <w:tabs>
                <w:tab w:val="left" w:pos="340"/>
              </w:tabs>
              <w:rPr>
                <w:lang w:val="en-GB"/>
              </w:rPr>
            </w:pPr>
            <w:r>
              <w:rPr>
                <w:lang w:val="en-GB"/>
              </w:rPr>
              <w:t>Tes</w:t>
            </w:r>
            <w:r w:rsidR="00A72F4D">
              <w:rPr>
                <w:lang w:val="en-GB"/>
              </w:rPr>
              <w:t>t-127</w:t>
            </w:r>
          </w:p>
          <w:p w:rsidR="00A72F4D" w:rsidRDefault="00777639" w:rsidP="00A72F4D">
            <w:pPr>
              <w:numPr>
                <w:ilvl w:val="0"/>
                <w:numId w:val="72"/>
              </w:numPr>
              <w:tabs>
                <w:tab w:val="left" w:pos="340"/>
              </w:tabs>
              <w:rPr>
                <w:lang w:val="en-GB"/>
              </w:rPr>
            </w:pPr>
            <w:r>
              <w:rPr>
                <w:lang w:val="en-GB"/>
              </w:rPr>
              <w:t>Tes</w:t>
            </w:r>
            <w:r w:rsidR="00A72F4D">
              <w:rPr>
                <w:lang w:val="en-GB"/>
              </w:rPr>
              <w:t>t-128</w:t>
            </w:r>
          </w:p>
          <w:p w:rsidR="00A72F4D" w:rsidRDefault="00777639" w:rsidP="00A72F4D">
            <w:pPr>
              <w:numPr>
                <w:ilvl w:val="0"/>
                <w:numId w:val="72"/>
              </w:numPr>
              <w:tabs>
                <w:tab w:val="left" w:pos="340"/>
              </w:tabs>
              <w:rPr>
                <w:lang w:val="en-GB"/>
              </w:rPr>
            </w:pPr>
            <w:r>
              <w:rPr>
                <w:lang w:val="en-GB"/>
              </w:rPr>
              <w:t>Tes</w:t>
            </w:r>
            <w:r w:rsidR="00A72F4D">
              <w:rPr>
                <w:lang w:val="en-GB"/>
              </w:rPr>
              <w:t>t-129</w:t>
            </w:r>
          </w:p>
          <w:p w:rsidR="00A72F4D" w:rsidRDefault="008761B1" w:rsidP="00A72F4D">
            <w:pPr>
              <w:numPr>
                <w:ilvl w:val="0"/>
                <w:numId w:val="72"/>
              </w:numPr>
              <w:tabs>
                <w:tab w:val="left" w:pos="340"/>
              </w:tabs>
              <w:rPr>
                <w:lang w:val="en-GB"/>
              </w:rPr>
            </w:pPr>
            <w:r>
              <w:rPr>
                <w:lang w:val="en-GB"/>
              </w:rPr>
              <w:t>Test</w:t>
            </w:r>
            <w:r w:rsidR="00A72F4D">
              <w:rPr>
                <w:lang w:val="en-GB"/>
              </w:rPr>
              <w:t>-130</w:t>
            </w:r>
          </w:p>
          <w:p w:rsidR="00A72F4D" w:rsidRDefault="008761B1" w:rsidP="00A72F4D">
            <w:pPr>
              <w:numPr>
                <w:ilvl w:val="0"/>
                <w:numId w:val="72"/>
              </w:numPr>
              <w:tabs>
                <w:tab w:val="left" w:pos="340"/>
              </w:tabs>
              <w:rPr>
                <w:lang w:val="en-GB"/>
              </w:rPr>
            </w:pPr>
            <w:r>
              <w:rPr>
                <w:lang w:val="en-GB"/>
              </w:rPr>
              <w:t>Tes</w:t>
            </w:r>
            <w:r w:rsidR="00A72F4D">
              <w:rPr>
                <w:lang w:val="en-GB"/>
              </w:rPr>
              <w:t>t-131</w:t>
            </w:r>
          </w:p>
          <w:p w:rsidR="00A72F4D" w:rsidRDefault="008761B1" w:rsidP="00A72F4D">
            <w:pPr>
              <w:numPr>
                <w:ilvl w:val="0"/>
                <w:numId w:val="72"/>
              </w:numPr>
              <w:tabs>
                <w:tab w:val="left" w:pos="340"/>
              </w:tabs>
              <w:rPr>
                <w:lang w:val="en-GB"/>
              </w:rPr>
            </w:pPr>
            <w:r>
              <w:rPr>
                <w:lang w:val="en-GB"/>
              </w:rPr>
              <w:t>Tes</w:t>
            </w:r>
            <w:r w:rsidR="00A72F4D">
              <w:rPr>
                <w:lang w:val="en-GB"/>
              </w:rPr>
              <w:t>t-132</w:t>
            </w:r>
          </w:p>
          <w:p w:rsidR="00A72F4D" w:rsidRDefault="008761B1" w:rsidP="00A72F4D">
            <w:pPr>
              <w:numPr>
                <w:ilvl w:val="0"/>
                <w:numId w:val="72"/>
              </w:numPr>
              <w:tabs>
                <w:tab w:val="left" w:pos="340"/>
              </w:tabs>
              <w:rPr>
                <w:lang w:val="en-GB"/>
              </w:rPr>
            </w:pPr>
            <w:r>
              <w:rPr>
                <w:lang w:val="en-GB"/>
              </w:rPr>
              <w:t>Tes</w:t>
            </w:r>
            <w:r w:rsidR="00A72F4D">
              <w:rPr>
                <w:lang w:val="en-GB"/>
              </w:rPr>
              <w:t>t-133</w:t>
            </w:r>
          </w:p>
          <w:p w:rsidR="00A72F4D" w:rsidRDefault="008761B1" w:rsidP="00A72F4D">
            <w:pPr>
              <w:numPr>
                <w:ilvl w:val="0"/>
                <w:numId w:val="72"/>
              </w:numPr>
              <w:tabs>
                <w:tab w:val="left" w:pos="340"/>
              </w:tabs>
              <w:rPr>
                <w:lang w:val="en-GB"/>
              </w:rPr>
            </w:pPr>
            <w:r>
              <w:rPr>
                <w:lang w:val="en-GB"/>
              </w:rPr>
              <w:t>Tes</w:t>
            </w:r>
            <w:r w:rsidR="00A72F4D">
              <w:rPr>
                <w:lang w:val="en-GB"/>
              </w:rPr>
              <w:t>t-133a</w:t>
            </w:r>
          </w:p>
          <w:p w:rsidR="00A72F4D" w:rsidRDefault="008761B1" w:rsidP="00A72F4D">
            <w:pPr>
              <w:numPr>
                <w:ilvl w:val="0"/>
                <w:numId w:val="72"/>
              </w:numPr>
              <w:tabs>
                <w:tab w:val="left" w:pos="340"/>
              </w:tabs>
              <w:rPr>
                <w:lang w:val="en-GB"/>
              </w:rPr>
            </w:pPr>
            <w:r>
              <w:rPr>
                <w:lang w:val="en-GB"/>
              </w:rPr>
              <w:lastRenderedPageBreak/>
              <w:t>Tes</w:t>
            </w:r>
            <w:r w:rsidR="00A72F4D">
              <w:rPr>
                <w:lang w:val="en-GB"/>
              </w:rPr>
              <w:t>t-136</w:t>
            </w:r>
          </w:p>
          <w:p w:rsidR="00A72F4D" w:rsidRDefault="008761B1" w:rsidP="00A72F4D">
            <w:pPr>
              <w:numPr>
                <w:ilvl w:val="0"/>
                <w:numId w:val="72"/>
              </w:numPr>
              <w:tabs>
                <w:tab w:val="left" w:pos="340"/>
              </w:tabs>
              <w:rPr>
                <w:lang w:val="en-GB"/>
              </w:rPr>
            </w:pPr>
            <w:r>
              <w:rPr>
                <w:lang w:val="en-GB"/>
              </w:rPr>
              <w:t>Tes</w:t>
            </w:r>
            <w:r w:rsidR="00A72F4D">
              <w:rPr>
                <w:lang w:val="en-GB"/>
              </w:rPr>
              <w:t>t-137</w:t>
            </w:r>
          </w:p>
          <w:p w:rsidR="00A72F4D" w:rsidRDefault="008761B1" w:rsidP="00A72F4D">
            <w:pPr>
              <w:numPr>
                <w:ilvl w:val="0"/>
                <w:numId w:val="72"/>
              </w:numPr>
              <w:tabs>
                <w:tab w:val="left" w:pos="340"/>
              </w:tabs>
              <w:rPr>
                <w:lang w:val="en-GB"/>
              </w:rPr>
            </w:pPr>
            <w:r>
              <w:rPr>
                <w:lang w:val="en-GB"/>
              </w:rPr>
              <w:t>Tes</w:t>
            </w:r>
            <w:r w:rsidR="00A72F4D">
              <w:rPr>
                <w:lang w:val="en-GB"/>
              </w:rPr>
              <w:t>t-138</w:t>
            </w:r>
          </w:p>
          <w:p w:rsidR="00A72F4D" w:rsidRDefault="008761B1" w:rsidP="00A72F4D">
            <w:pPr>
              <w:numPr>
                <w:ilvl w:val="0"/>
                <w:numId w:val="72"/>
              </w:numPr>
              <w:tabs>
                <w:tab w:val="left" w:pos="340"/>
              </w:tabs>
              <w:rPr>
                <w:lang w:val="en-GB"/>
              </w:rPr>
            </w:pPr>
            <w:r>
              <w:rPr>
                <w:lang w:val="en-GB"/>
              </w:rPr>
              <w:t>Tes</w:t>
            </w:r>
            <w:r w:rsidR="00A72F4D">
              <w:rPr>
                <w:lang w:val="en-GB"/>
              </w:rPr>
              <w:t>t-139</w:t>
            </w:r>
          </w:p>
          <w:p w:rsidR="00102DB0" w:rsidRPr="00C07C2B" w:rsidRDefault="008761B1" w:rsidP="00A72F4D">
            <w:pPr>
              <w:numPr>
                <w:ilvl w:val="0"/>
                <w:numId w:val="72"/>
              </w:numPr>
              <w:tabs>
                <w:tab w:val="left" w:pos="340"/>
              </w:tabs>
              <w:rPr>
                <w:lang w:val="en-GB"/>
              </w:rPr>
            </w:pPr>
            <w:r>
              <w:rPr>
                <w:lang w:val="en-GB"/>
              </w:rPr>
              <w:t>Tes</w:t>
            </w:r>
            <w:r w:rsidR="00A72F4D">
              <w:rPr>
                <w:lang w:val="en-GB"/>
              </w:rPr>
              <w:t>t-141</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lastRenderedPageBreak/>
              <w:t>OpenSearch</w:t>
            </w:r>
          </w:p>
        </w:tc>
        <w:tc>
          <w:tcPr>
            <w:tcW w:w="2535" w:type="dxa"/>
            <w:shd w:val="clear" w:color="auto" w:fill="auto"/>
          </w:tcPr>
          <w:p w:rsidR="00675F2F" w:rsidRDefault="00675F2F" w:rsidP="00675F2F">
            <w:pPr>
              <w:numPr>
                <w:ilvl w:val="0"/>
                <w:numId w:val="81"/>
              </w:numPr>
              <w:tabs>
                <w:tab w:val="left" w:pos="340"/>
              </w:tabs>
              <w:rPr>
                <w:lang w:val="en-GB"/>
              </w:rPr>
            </w:pPr>
            <w:r>
              <w:rPr>
                <w:lang w:val="en-GB"/>
              </w:rPr>
              <w:t>Requirement-008</w:t>
            </w:r>
          </w:p>
          <w:p w:rsidR="00675F2F" w:rsidRDefault="00675F2F" w:rsidP="00675F2F">
            <w:pPr>
              <w:numPr>
                <w:ilvl w:val="0"/>
                <w:numId w:val="81"/>
              </w:numPr>
              <w:tabs>
                <w:tab w:val="left" w:pos="340"/>
              </w:tabs>
              <w:rPr>
                <w:lang w:val="en-GB"/>
              </w:rPr>
            </w:pPr>
            <w:r>
              <w:rPr>
                <w:lang w:val="en-GB"/>
              </w:rPr>
              <w:t>Requirement-021</w:t>
            </w:r>
          </w:p>
          <w:p w:rsidR="00675F2F" w:rsidRDefault="00675F2F" w:rsidP="00675F2F">
            <w:pPr>
              <w:numPr>
                <w:ilvl w:val="0"/>
                <w:numId w:val="81"/>
              </w:numPr>
              <w:tabs>
                <w:tab w:val="left" w:pos="340"/>
              </w:tabs>
              <w:rPr>
                <w:lang w:val="en-GB"/>
              </w:rPr>
            </w:pPr>
            <w:r>
              <w:rPr>
                <w:lang w:val="en-GB"/>
              </w:rPr>
              <w:t>Requirement-022</w:t>
            </w:r>
          </w:p>
          <w:p w:rsidR="00675F2F" w:rsidRPr="00C75CBA" w:rsidRDefault="00675F2F" w:rsidP="00675F2F">
            <w:pPr>
              <w:numPr>
                <w:ilvl w:val="0"/>
                <w:numId w:val="81"/>
              </w:numPr>
              <w:tabs>
                <w:tab w:val="left" w:pos="340"/>
              </w:tabs>
              <w:rPr>
                <w:lang w:val="en-GB"/>
              </w:rPr>
            </w:pPr>
            <w:r>
              <w:rPr>
                <w:lang w:val="en-GB"/>
              </w:rPr>
              <w:t>Requirement-023</w:t>
            </w:r>
          </w:p>
        </w:tc>
        <w:tc>
          <w:tcPr>
            <w:tcW w:w="2952" w:type="dxa"/>
            <w:shd w:val="clear" w:color="auto" w:fill="auto"/>
          </w:tcPr>
          <w:p w:rsidR="00A72F4D" w:rsidRDefault="008761B1" w:rsidP="00A72F4D">
            <w:pPr>
              <w:numPr>
                <w:ilvl w:val="0"/>
                <w:numId w:val="81"/>
              </w:numPr>
              <w:tabs>
                <w:tab w:val="left" w:pos="340"/>
              </w:tabs>
              <w:rPr>
                <w:lang w:val="en-GB"/>
              </w:rPr>
            </w:pPr>
            <w:r>
              <w:rPr>
                <w:lang w:val="en-GB"/>
              </w:rPr>
              <w:t>Tes</w:t>
            </w:r>
            <w:r w:rsidR="00A72F4D">
              <w:rPr>
                <w:lang w:val="en-GB"/>
              </w:rPr>
              <w:t>t-008</w:t>
            </w:r>
          </w:p>
          <w:p w:rsidR="00A72F4D" w:rsidRDefault="008761B1" w:rsidP="00A72F4D">
            <w:pPr>
              <w:numPr>
                <w:ilvl w:val="0"/>
                <w:numId w:val="81"/>
              </w:numPr>
              <w:tabs>
                <w:tab w:val="left" w:pos="340"/>
              </w:tabs>
              <w:rPr>
                <w:lang w:val="en-GB"/>
              </w:rPr>
            </w:pPr>
            <w:r>
              <w:rPr>
                <w:lang w:val="en-GB"/>
              </w:rPr>
              <w:t>Tes</w:t>
            </w:r>
            <w:r w:rsidR="00A72F4D">
              <w:rPr>
                <w:lang w:val="en-GB"/>
              </w:rPr>
              <w:t>t-021</w:t>
            </w:r>
          </w:p>
          <w:p w:rsidR="00A72F4D" w:rsidRDefault="008761B1" w:rsidP="00A72F4D">
            <w:pPr>
              <w:numPr>
                <w:ilvl w:val="0"/>
                <w:numId w:val="81"/>
              </w:numPr>
              <w:tabs>
                <w:tab w:val="left" w:pos="340"/>
              </w:tabs>
              <w:rPr>
                <w:lang w:val="en-GB"/>
              </w:rPr>
            </w:pPr>
            <w:r>
              <w:rPr>
                <w:lang w:val="en-GB"/>
              </w:rPr>
              <w:t>Tes</w:t>
            </w:r>
            <w:r w:rsidR="00A72F4D">
              <w:rPr>
                <w:lang w:val="en-GB"/>
              </w:rPr>
              <w:t>t-022</w:t>
            </w:r>
          </w:p>
          <w:p w:rsidR="00102DB0" w:rsidRPr="00C07C2B" w:rsidRDefault="008761B1" w:rsidP="00A72F4D">
            <w:pPr>
              <w:numPr>
                <w:ilvl w:val="0"/>
                <w:numId w:val="81"/>
              </w:numPr>
              <w:tabs>
                <w:tab w:val="left" w:pos="340"/>
              </w:tabs>
              <w:rPr>
                <w:lang w:val="en-GB"/>
              </w:rPr>
            </w:pPr>
            <w:r>
              <w:rPr>
                <w:lang w:val="en-GB"/>
              </w:rPr>
              <w:t>Tes</w:t>
            </w:r>
            <w:r w:rsidR="00A72F4D">
              <w:rPr>
                <w:lang w:val="en-GB"/>
              </w:rPr>
              <w:t>t-023</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t>GetCapabilities-XML</w:t>
            </w:r>
          </w:p>
        </w:tc>
        <w:tc>
          <w:tcPr>
            <w:tcW w:w="2535" w:type="dxa"/>
            <w:shd w:val="clear" w:color="auto" w:fill="auto"/>
          </w:tcPr>
          <w:p w:rsidR="00F559C3" w:rsidRDefault="00F559C3" w:rsidP="00675F2F">
            <w:pPr>
              <w:numPr>
                <w:ilvl w:val="0"/>
                <w:numId w:val="80"/>
              </w:numPr>
              <w:tabs>
                <w:tab w:val="left" w:pos="340"/>
              </w:tabs>
              <w:rPr>
                <w:lang w:val="en-GB"/>
              </w:rPr>
            </w:pPr>
            <w:r>
              <w:rPr>
                <w:lang w:val="en-GB"/>
              </w:rPr>
              <w:t>Requirement-044</w:t>
            </w:r>
          </w:p>
          <w:p w:rsidR="00F559C3" w:rsidRDefault="00F559C3" w:rsidP="00675F2F">
            <w:pPr>
              <w:numPr>
                <w:ilvl w:val="0"/>
                <w:numId w:val="80"/>
              </w:numPr>
              <w:tabs>
                <w:tab w:val="left" w:pos="340"/>
              </w:tabs>
              <w:rPr>
                <w:lang w:val="en-GB"/>
              </w:rPr>
            </w:pPr>
            <w:r>
              <w:rPr>
                <w:lang w:val="en-GB"/>
              </w:rPr>
              <w:t>Requirement-045</w:t>
            </w:r>
          </w:p>
          <w:p w:rsidR="00F559C3" w:rsidRDefault="00F559C3" w:rsidP="00675F2F">
            <w:pPr>
              <w:numPr>
                <w:ilvl w:val="0"/>
                <w:numId w:val="80"/>
              </w:numPr>
              <w:tabs>
                <w:tab w:val="left" w:pos="340"/>
              </w:tabs>
              <w:rPr>
                <w:lang w:val="en-GB"/>
              </w:rPr>
            </w:pPr>
            <w:r>
              <w:rPr>
                <w:lang w:val="en-GB"/>
              </w:rPr>
              <w:t>Requirement-046</w:t>
            </w:r>
          </w:p>
          <w:p w:rsidR="00F559C3" w:rsidRDefault="00F559C3" w:rsidP="00675F2F">
            <w:pPr>
              <w:numPr>
                <w:ilvl w:val="0"/>
                <w:numId w:val="80"/>
              </w:numPr>
              <w:tabs>
                <w:tab w:val="left" w:pos="340"/>
              </w:tabs>
              <w:rPr>
                <w:lang w:val="en-GB"/>
              </w:rPr>
            </w:pPr>
            <w:r>
              <w:rPr>
                <w:lang w:val="en-GB"/>
              </w:rPr>
              <w:t>Requirement-047</w:t>
            </w:r>
          </w:p>
          <w:p w:rsidR="00F559C3" w:rsidRPr="00F559C3" w:rsidRDefault="00F559C3" w:rsidP="00F559C3">
            <w:pPr>
              <w:numPr>
                <w:ilvl w:val="0"/>
                <w:numId w:val="80"/>
              </w:numPr>
              <w:tabs>
                <w:tab w:val="left" w:pos="340"/>
              </w:tabs>
              <w:rPr>
                <w:lang w:val="en-GB"/>
              </w:rPr>
            </w:pPr>
            <w:r>
              <w:rPr>
                <w:lang w:val="en-GB"/>
              </w:rPr>
              <w:t>Requirement-048</w:t>
            </w:r>
          </w:p>
          <w:p w:rsidR="00675F2F" w:rsidRPr="00C07C2B" w:rsidRDefault="00675F2F" w:rsidP="00675F2F">
            <w:pPr>
              <w:numPr>
                <w:ilvl w:val="0"/>
                <w:numId w:val="80"/>
              </w:numPr>
              <w:tabs>
                <w:tab w:val="left" w:pos="340"/>
              </w:tabs>
              <w:rPr>
                <w:lang w:val="en-GB"/>
              </w:rPr>
            </w:pPr>
            <w:r>
              <w:rPr>
                <w:lang w:val="en-GB"/>
              </w:rPr>
              <w:t>Requirement-174</w:t>
            </w:r>
          </w:p>
        </w:tc>
        <w:tc>
          <w:tcPr>
            <w:tcW w:w="2952" w:type="dxa"/>
            <w:shd w:val="clear" w:color="auto" w:fill="auto"/>
          </w:tcPr>
          <w:p w:rsidR="00A72F4D" w:rsidRDefault="008761B1" w:rsidP="00A72F4D">
            <w:pPr>
              <w:numPr>
                <w:ilvl w:val="0"/>
                <w:numId w:val="80"/>
              </w:numPr>
              <w:tabs>
                <w:tab w:val="left" w:pos="340"/>
              </w:tabs>
              <w:rPr>
                <w:lang w:val="en-GB"/>
              </w:rPr>
            </w:pPr>
            <w:r>
              <w:rPr>
                <w:lang w:val="en-GB"/>
              </w:rPr>
              <w:t>Tes</w:t>
            </w:r>
            <w:r w:rsidR="00A72F4D">
              <w:rPr>
                <w:lang w:val="en-GB"/>
              </w:rPr>
              <w:t>t-044</w:t>
            </w:r>
          </w:p>
          <w:p w:rsidR="00A72F4D" w:rsidRDefault="008761B1" w:rsidP="00A72F4D">
            <w:pPr>
              <w:numPr>
                <w:ilvl w:val="0"/>
                <w:numId w:val="80"/>
              </w:numPr>
              <w:tabs>
                <w:tab w:val="left" w:pos="340"/>
              </w:tabs>
              <w:rPr>
                <w:lang w:val="en-GB"/>
              </w:rPr>
            </w:pPr>
            <w:r>
              <w:rPr>
                <w:lang w:val="en-GB"/>
              </w:rPr>
              <w:t>Tes</w:t>
            </w:r>
            <w:r w:rsidR="00A72F4D">
              <w:rPr>
                <w:lang w:val="en-GB"/>
              </w:rPr>
              <w:t>t-045</w:t>
            </w:r>
          </w:p>
          <w:p w:rsidR="00A72F4D" w:rsidRDefault="008761B1" w:rsidP="00A72F4D">
            <w:pPr>
              <w:numPr>
                <w:ilvl w:val="0"/>
                <w:numId w:val="80"/>
              </w:numPr>
              <w:tabs>
                <w:tab w:val="left" w:pos="340"/>
              </w:tabs>
              <w:rPr>
                <w:lang w:val="en-GB"/>
              </w:rPr>
            </w:pPr>
            <w:r>
              <w:rPr>
                <w:lang w:val="en-GB"/>
              </w:rPr>
              <w:t>Tes</w:t>
            </w:r>
            <w:r w:rsidR="00A72F4D">
              <w:rPr>
                <w:lang w:val="en-GB"/>
              </w:rPr>
              <w:t>t-046</w:t>
            </w:r>
          </w:p>
          <w:p w:rsidR="00A72F4D" w:rsidRDefault="008761B1" w:rsidP="00A72F4D">
            <w:pPr>
              <w:numPr>
                <w:ilvl w:val="0"/>
                <w:numId w:val="80"/>
              </w:numPr>
              <w:tabs>
                <w:tab w:val="left" w:pos="340"/>
              </w:tabs>
              <w:rPr>
                <w:lang w:val="en-GB"/>
              </w:rPr>
            </w:pPr>
            <w:r>
              <w:rPr>
                <w:lang w:val="en-GB"/>
              </w:rPr>
              <w:t>Tes</w:t>
            </w:r>
            <w:r w:rsidR="00A72F4D">
              <w:rPr>
                <w:lang w:val="en-GB"/>
              </w:rPr>
              <w:t>t-047</w:t>
            </w:r>
          </w:p>
          <w:p w:rsidR="00A72F4D" w:rsidRDefault="008761B1" w:rsidP="00A72F4D">
            <w:pPr>
              <w:numPr>
                <w:ilvl w:val="0"/>
                <w:numId w:val="80"/>
              </w:numPr>
              <w:tabs>
                <w:tab w:val="left" w:pos="340"/>
              </w:tabs>
              <w:rPr>
                <w:lang w:val="en-GB"/>
              </w:rPr>
            </w:pPr>
            <w:r>
              <w:rPr>
                <w:lang w:val="en-GB"/>
              </w:rPr>
              <w:t>Tes</w:t>
            </w:r>
            <w:r w:rsidR="00A72F4D">
              <w:rPr>
                <w:lang w:val="en-GB"/>
              </w:rPr>
              <w:t>t-048</w:t>
            </w:r>
          </w:p>
          <w:p w:rsidR="00102DB0" w:rsidRPr="00C07C2B" w:rsidRDefault="008761B1" w:rsidP="00A72F4D">
            <w:pPr>
              <w:numPr>
                <w:ilvl w:val="0"/>
                <w:numId w:val="80"/>
              </w:numPr>
              <w:tabs>
                <w:tab w:val="left" w:pos="340"/>
              </w:tabs>
              <w:rPr>
                <w:lang w:val="en-GB"/>
              </w:rPr>
            </w:pPr>
            <w:r>
              <w:rPr>
                <w:lang w:val="en-GB"/>
              </w:rPr>
              <w:t>Tes</w:t>
            </w:r>
            <w:r w:rsidR="00A72F4D">
              <w:rPr>
                <w:lang w:val="en-GB"/>
              </w:rPr>
              <w:t>t-174</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t>GetRecordById-XML</w:t>
            </w:r>
          </w:p>
        </w:tc>
        <w:tc>
          <w:tcPr>
            <w:tcW w:w="2535" w:type="dxa"/>
            <w:shd w:val="clear" w:color="auto" w:fill="auto"/>
          </w:tcPr>
          <w:p w:rsidR="00102DB0" w:rsidRDefault="00115E3C" w:rsidP="006B4132">
            <w:pPr>
              <w:numPr>
                <w:ilvl w:val="0"/>
                <w:numId w:val="80"/>
              </w:numPr>
              <w:tabs>
                <w:tab w:val="left" w:pos="340"/>
              </w:tabs>
              <w:rPr>
                <w:lang w:val="en-GB"/>
              </w:rPr>
            </w:pPr>
            <w:r>
              <w:rPr>
                <w:lang w:val="en-GB"/>
              </w:rPr>
              <w:t>Requirement-123</w:t>
            </w:r>
          </w:p>
          <w:p w:rsidR="00115E3C" w:rsidRDefault="00115E3C" w:rsidP="006B4132">
            <w:pPr>
              <w:numPr>
                <w:ilvl w:val="0"/>
                <w:numId w:val="80"/>
              </w:numPr>
              <w:tabs>
                <w:tab w:val="left" w:pos="340"/>
              </w:tabs>
              <w:rPr>
                <w:lang w:val="en-GB"/>
              </w:rPr>
            </w:pPr>
            <w:r>
              <w:rPr>
                <w:lang w:val="en-GB"/>
              </w:rPr>
              <w:t>Requirement-124</w:t>
            </w:r>
          </w:p>
          <w:p w:rsidR="00765888" w:rsidRDefault="00765888" w:rsidP="006B4132">
            <w:pPr>
              <w:numPr>
                <w:ilvl w:val="0"/>
                <w:numId w:val="80"/>
              </w:numPr>
              <w:tabs>
                <w:tab w:val="left" w:pos="340"/>
              </w:tabs>
              <w:rPr>
                <w:lang w:val="en-GB"/>
              </w:rPr>
            </w:pPr>
            <w:r>
              <w:rPr>
                <w:lang w:val="en-GB"/>
              </w:rPr>
              <w:t>Requirement-125</w:t>
            </w:r>
          </w:p>
          <w:p w:rsidR="00765888" w:rsidRDefault="00765888" w:rsidP="006B4132">
            <w:pPr>
              <w:numPr>
                <w:ilvl w:val="0"/>
                <w:numId w:val="80"/>
              </w:numPr>
              <w:tabs>
                <w:tab w:val="left" w:pos="340"/>
              </w:tabs>
              <w:rPr>
                <w:lang w:val="en-GB"/>
              </w:rPr>
            </w:pPr>
            <w:r>
              <w:rPr>
                <w:lang w:val="en-GB"/>
              </w:rPr>
              <w:t>Requirement-126</w:t>
            </w:r>
          </w:p>
          <w:p w:rsidR="00765888" w:rsidRDefault="00765888" w:rsidP="006B4132">
            <w:pPr>
              <w:numPr>
                <w:ilvl w:val="0"/>
                <w:numId w:val="80"/>
              </w:numPr>
              <w:tabs>
                <w:tab w:val="left" w:pos="340"/>
              </w:tabs>
              <w:rPr>
                <w:lang w:val="en-GB"/>
              </w:rPr>
            </w:pPr>
            <w:r>
              <w:rPr>
                <w:lang w:val="en-GB"/>
              </w:rPr>
              <w:t>Requirement-127</w:t>
            </w:r>
          </w:p>
          <w:p w:rsidR="00765888" w:rsidRDefault="00765888" w:rsidP="006B4132">
            <w:pPr>
              <w:numPr>
                <w:ilvl w:val="0"/>
                <w:numId w:val="80"/>
              </w:numPr>
              <w:tabs>
                <w:tab w:val="left" w:pos="340"/>
              </w:tabs>
              <w:rPr>
                <w:lang w:val="en-GB"/>
              </w:rPr>
            </w:pPr>
            <w:r>
              <w:rPr>
                <w:lang w:val="en-GB"/>
              </w:rPr>
              <w:t>Requirement-128</w:t>
            </w:r>
          </w:p>
          <w:p w:rsidR="00765888" w:rsidRDefault="00765888" w:rsidP="006B4132">
            <w:pPr>
              <w:numPr>
                <w:ilvl w:val="0"/>
                <w:numId w:val="80"/>
              </w:numPr>
              <w:tabs>
                <w:tab w:val="left" w:pos="340"/>
              </w:tabs>
              <w:rPr>
                <w:lang w:val="en-GB"/>
              </w:rPr>
            </w:pPr>
            <w:r>
              <w:rPr>
                <w:lang w:val="en-GB"/>
              </w:rPr>
              <w:t>Requirement-129</w:t>
            </w:r>
          </w:p>
          <w:p w:rsidR="00765888" w:rsidRDefault="00765888" w:rsidP="006B4132">
            <w:pPr>
              <w:numPr>
                <w:ilvl w:val="0"/>
                <w:numId w:val="80"/>
              </w:numPr>
              <w:tabs>
                <w:tab w:val="left" w:pos="340"/>
              </w:tabs>
              <w:rPr>
                <w:lang w:val="en-GB"/>
              </w:rPr>
            </w:pPr>
            <w:r>
              <w:rPr>
                <w:lang w:val="en-GB"/>
              </w:rPr>
              <w:t>Requirement-130</w:t>
            </w:r>
          </w:p>
          <w:p w:rsidR="00765888" w:rsidRDefault="00765888" w:rsidP="006B4132">
            <w:pPr>
              <w:numPr>
                <w:ilvl w:val="0"/>
                <w:numId w:val="80"/>
              </w:numPr>
              <w:tabs>
                <w:tab w:val="left" w:pos="340"/>
              </w:tabs>
              <w:rPr>
                <w:lang w:val="en-GB"/>
              </w:rPr>
            </w:pPr>
            <w:r>
              <w:rPr>
                <w:lang w:val="en-GB"/>
              </w:rPr>
              <w:t>Requirement-131</w:t>
            </w:r>
          </w:p>
          <w:p w:rsidR="00765888" w:rsidRDefault="00765888" w:rsidP="006B4132">
            <w:pPr>
              <w:numPr>
                <w:ilvl w:val="0"/>
                <w:numId w:val="80"/>
              </w:numPr>
              <w:tabs>
                <w:tab w:val="left" w:pos="340"/>
              </w:tabs>
              <w:rPr>
                <w:lang w:val="en-GB"/>
              </w:rPr>
            </w:pPr>
            <w:r>
              <w:rPr>
                <w:lang w:val="en-GB"/>
              </w:rPr>
              <w:t>Requirement-132</w:t>
            </w:r>
          </w:p>
          <w:p w:rsidR="00765888" w:rsidRDefault="00765888" w:rsidP="006B4132">
            <w:pPr>
              <w:numPr>
                <w:ilvl w:val="0"/>
                <w:numId w:val="80"/>
              </w:numPr>
              <w:tabs>
                <w:tab w:val="left" w:pos="340"/>
              </w:tabs>
              <w:rPr>
                <w:lang w:val="en-GB"/>
              </w:rPr>
            </w:pPr>
            <w:r>
              <w:rPr>
                <w:lang w:val="en-GB"/>
              </w:rPr>
              <w:t>Requirement-133</w:t>
            </w:r>
          </w:p>
          <w:p w:rsidR="0089237E" w:rsidRPr="00BC39AA" w:rsidRDefault="0089237E" w:rsidP="006B4132">
            <w:pPr>
              <w:numPr>
                <w:ilvl w:val="0"/>
                <w:numId w:val="80"/>
              </w:numPr>
              <w:tabs>
                <w:tab w:val="left" w:pos="340"/>
              </w:tabs>
              <w:rPr>
                <w:lang w:val="en-GB"/>
              </w:rPr>
            </w:pPr>
            <w:r>
              <w:rPr>
                <w:lang w:val="en-GB"/>
              </w:rPr>
              <w:lastRenderedPageBreak/>
              <w:t>Requirement-133a</w:t>
            </w:r>
          </w:p>
        </w:tc>
        <w:tc>
          <w:tcPr>
            <w:tcW w:w="2952" w:type="dxa"/>
            <w:shd w:val="clear" w:color="auto" w:fill="auto"/>
          </w:tcPr>
          <w:p w:rsidR="00A72F4D" w:rsidRDefault="008761B1" w:rsidP="00A72F4D">
            <w:pPr>
              <w:numPr>
                <w:ilvl w:val="0"/>
                <w:numId w:val="80"/>
              </w:numPr>
              <w:tabs>
                <w:tab w:val="left" w:pos="340"/>
              </w:tabs>
              <w:rPr>
                <w:lang w:val="en-GB"/>
              </w:rPr>
            </w:pPr>
            <w:r>
              <w:rPr>
                <w:lang w:val="en-GB"/>
              </w:rPr>
              <w:lastRenderedPageBreak/>
              <w:t>Tes</w:t>
            </w:r>
            <w:r w:rsidR="00A72F4D">
              <w:rPr>
                <w:lang w:val="en-GB"/>
              </w:rPr>
              <w:t>t-123</w:t>
            </w:r>
          </w:p>
          <w:p w:rsidR="00A72F4D" w:rsidRDefault="008761B1" w:rsidP="00A72F4D">
            <w:pPr>
              <w:numPr>
                <w:ilvl w:val="0"/>
                <w:numId w:val="80"/>
              </w:numPr>
              <w:tabs>
                <w:tab w:val="left" w:pos="340"/>
              </w:tabs>
              <w:rPr>
                <w:lang w:val="en-GB"/>
              </w:rPr>
            </w:pPr>
            <w:r>
              <w:rPr>
                <w:lang w:val="en-GB"/>
              </w:rPr>
              <w:t>Tes</w:t>
            </w:r>
            <w:r w:rsidR="00A72F4D">
              <w:rPr>
                <w:lang w:val="en-GB"/>
              </w:rPr>
              <w:t>t-124</w:t>
            </w:r>
          </w:p>
          <w:p w:rsidR="00A72F4D" w:rsidRDefault="008761B1" w:rsidP="00A72F4D">
            <w:pPr>
              <w:numPr>
                <w:ilvl w:val="0"/>
                <w:numId w:val="80"/>
              </w:numPr>
              <w:tabs>
                <w:tab w:val="left" w:pos="340"/>
              </w:tabs>
              <w:rPr>
                <w:lang w:val="en-GB"/>
              </w:rPr>
            </w:pPr>
            <w:r>
              <w:rPr>
                <w:lang w:val="en-GB"/>
              </w:rPr>
              <w:t>Tes</w:t>
            </w:r>
            <w:r w:rsidR="00A72F4D">
              <w:rPr>
                <w:lang w:val="en-GB"/>
              </w:rPr>
              <w:t>t-125</w:t>
            </w:r>
          </w:p>
          <w:p w:rsidR="00A72F4D" w:rsidRDefault="008761B1" w:rsidP="00A72F4D">
            <w:pPr>
              <w:numPr>
                <w:ilvl w:val="0"/>
                <w:numId w:val="80"/>
              </w:numPr>
              <w:tabs>
                <w:tab w:val="left" w:pos="340"/>
              </w:tabs>
              <w:rPr>
                <w:lang w:val="en-GB"/>
              </w:rPr>
            </w:pPr>
            <w:r>
              <w:rPr>
                <w:lang w:val="en-GB"/>
              </w:rPr>
              <w:t>Tes</w:t>
            </w:r>
            <w:r w:rsidR="00A72F4D">
              <w:rPr>
                <w:lang w:val="en-GB"/>
              </w:rPr>
              <w:t>t-126</w:t>
            </w:r>
          </w:p>
          <w:p w:rsidR="00A72F4D" w:rsidRDefault="008761B1" w:rsidP="00A72F4D">
            <w:pPr>
              <w:numPr>
                <w:ilvl w:val="0"/>
                <w:numId w:val="80"/>
              </w:numPr>
              <w:tabs>
                <w:tab w:val="left" w:pos="340"/>
              </w:tabs>
              <w:rPr>
                <w:lang w:val="en-GB"/>
              </w:rPr>
            </w:pPr>
            <w:r>
              <w:rPr>
                <w:lang w:val="en-GB"/>
              </w:rPr>
              <w:t>Tes</w:t>
            </w:r>
            <w:r w:rsidR="00A72F4D">
              <w:rPr>
                <w:lang w:val="en-GB"/>
              </w:rPr>
              <w:t>t-127</w:t>
            </w:r>
          </w:p>
          <w:p w:rsidR="00A72F4D" w:rsidRDefault="008761B1" w:rsidP="00A72F4D">
            <w:pPr>
              <w:numPr>
                <w:ilvl w:val="0"/>
                <w:numId w:val="80"/>
              </w:numPr>
              <w:tabs>
                <w:tab w:val="left" w:pos="340"/>
              </w:tabs>
              <w:rPr>
                <w:lang w:val="en-GB"/>
              </w:rPr>
            </w:pPr>
            <w:r>
              <w:rPr>
                <w:lang w:val="en-GB"/>
              </w:rPr>
              <w:t>Tes</w:t>
            </w:r>
            <w:r w:rsidR="00A72F4D">
              <w:rPr>
                <w:lang w:val="en-GB"/>
              </w:rPr>
              <w:t>t-128</w:t>
            </w:r>
          </w:p>
          <w:p w:rsidR="00A72F4D" w:rsidRDefault="008761B1" w:rsidP="00A72F4D">
            <w:pPr>
              <w:numPr>
                <w:ilvl w:val="0"/>
                <w:numId w:val="80"/>
              </w:numPr>
              <w:tabs>
                <w:tab w:val="left" w:pos="340"/>
              </w:tabs>
              <w:rPr>
                <w:lang w:val="en-GB"/>
              </w:rPr>
            </w:pPr>
            <w:r>
              <w:rPr>
                <w:lang w:val="en-GB"/>
              </w:rPr>
              <w:t>Tes</w:t>
            </w:r>
            <w:r w:rsidR="00A72F4D">
              <w:rPr>
                <w:lang w:val="en-GB"/>
              </w:rPr>
              <w:t>t-129</w:t>
            </w:r>
          </w:p>
          <w:p w:rsidR="00A72F4D" w:rsidRDefault="008761B1" w:rsidP="00A72F4D">
            <w:pPr>
              <w:numPr>
                <w:ilvl w:val="0"/>
                <w:numId w:val="80"/>
              </w:numPr>
              <w:tabs>
                <w:tab w:val="left" w:pos="340"/>
              </w:tabs>
              <w:rPr>
                <w:lang w:val="en-GB"/>
              </w:rPr>
            </w:pPr>
            <w:r>
              <w:rPr>
                <w:lang w:val="en-GB"/>
              </w:rPr>
              <w:t>Tes</w:t>
            </w:r>
            <w:r w:rsidR="00A72F4D">
              <w:rPr>
                <w:lang w:val="en-GB"/>
              </w:rPr>
              <w:t>t-130</w:t>
            </w:r>
          </w:p>
          <w:p w:rsidR="00A72F4D" w:rsidRDefault="008761B1" w:rsidP="00A72F4D">
            <w:pPr>
              <w:numPr>
                <w:ilvl w:val="0"/>
                <w:numId w:val="80"/>
              </w:numPr>
              <w:tabs>
                <w:tab w:val="left" w:pos="340"/>
              </w:tabs>
              <w:rPr>
                <w:lang w:val="en-GB"/>
              </w:rPr>
            </w:pPr>
            <w:r>
              <w:rPr>
                <w:lang w:val="en-GB"/>
              </w:rPr>
              <w:t>Tes</w:t>
            </w:r>
            <w:r w:rsidR="00A72F4D">
              <w:rPr>
                <w:lang w:val="en-GB"/>
              </w:rPr>
              <w:t>t-131</w:t>
            </w:r>
          </w:p>
          <w:p w:rsidR="00A72F4D" w:rsidRDefault="008761B1" w:rsidP="00A72F4D">
            <w:pPr>
              <w:numPr>
                <w:ilvl w:val="0"/>
                <w:numId w:val="80"/>
              </w:numPr>
              <w:tabs>
                <w:tab w:val="left" w:pos="340"/>
              </w:tabs>
              <w:rPr>
                <w:lang w:val="en-GB"/>
              </w:rPr>
            </w:pPr>
            <w:r>
              <w:rPr>
                <w:lang w:val="en-GB"/>
              </w:rPr>
              <w:t>Tes</w:t>
            </w:r>
            <w:r w:rsidR="00A72F4D">
              <w:rPr>
                <w:lang w:val="en-GB"/>
              </w:rPr>
              <w:t>t-132</w:t>
            </w:r>
          </w:p>
          <w:p w:rsidR="00A72F4D" w:rsidRDefault="008761B1" w:rsidP="00A72F4D">
            <w:pPr>
              <w:numPr>
                <w:ilvl w:val="0"/>
                <w:numId w:val="80"/>
              </w:numPr>
              <w:tabs>
                <w:tab w:val="left" w:pos="340"/>
              </w:tabs>
              <w:rPr>
                <w:lang w:val="en-GB"/>
              </w:rPr>
            </w:pPr>
            <w:r>
              <w:rPr>
                <w:lang w:val="en-GB"/>
              </w:rPr>
              <w:t>Tes</w:t>
            </w:r>
            <w:r w:rsidR="00A72F4D">
              <w:rPr>
                <w:lang w:val="en-GB"/>
              </w:rPr>
              <w:t>t-133</w:t>
            </w:r>
          </w:p>
          <w:p w:rsidR="00102DB0" w:rsidRPr="00C07C2B" w:rsidRDefault="008761B1" w:rsidP="00A72F4D">
            <w:pPr>
              <w:numPr>
                <w:ilvl w:val="0"/>
                <w:numId w:val="80"/>
              </w:numPr>
              <w:tabs>
                <w:tab w:val="left" w:pos="340"/>
              </w:tabs>
              <w:rPr>
                <w:lang w:val="en-GB"/>
              </w:rPr>
            </w:pPr>
            <w:r>
              <w:rPr>
                <w:lang w:val="en-GB"/>
              </w:rPr>
              <w:lastRenderedPageBreak/>
              <w:t>Tes</w:t>
            </w:r>
            <w:r w:rsidR="00A72F4D">
              <w:rPr>
                <w:lang w:val="en-GB"/>
              </w:rPr>
              <w:t>t-133a</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lastRenderedPageBreak/>
              <w:t>GetRecords-Basic-XML</w:t>
            </w:r>
          </w:p>
        </w:tc>
        <w:tc>
          <w:tcPr>
            <w:tcW w:w="2535" w:type="dxa"/>
            <w:shd w:val="clear" w:color="auto" w:fill="auto"/>
          </w:tcPr>
          <w:p w:rsidR="00BC39AA" w:rsidRDefault="00BC39AA" w:rsidP="00BC39AA">
            <w:pPr>
              <w:numPr>
                <w:ilvl w:val="0"/>
                <w:numId w:val="80"/>
              </w:numPr>
              <w:tabs>
                <w:tab w:val="left" w:pos="340"/>
              </w:tabs>
              <w:rPr>
                <w:lang w:val="en-GB"/>
              </w:rPr>
            </w:pPr>
            <w:r>
              <w:rPr>
                <w:lang w:val="en-GB"/>
              </w:rPr>
              <w:t>Requirement-073</w:t>
            </w:r>
          </w:p>
          <w:p w:rsidR="00BC39AA" w:rsidRDefault="00BC39AA" w:rsidP="00BC39AA">
            <w:pPr>
              <w:numPr>
                <w:ilvl w:val="0"/>
                <w:numId w:val="80"/>
              </w:numPr>
              <w:tabs>
                <w:tab w:val="left" w:pos="340"/>
              </w:tabs>
              <w:rPr>
                <w:lang w:val="en-GB"/>
              </w:rPr>
            </w:pPr>
            <w:r>
              <w:rPr>
                <w:lang w:val="en-GB"/>
              </w:rPr>
              <w:t>Requirement-074</w:t>
            </w:r>
          </w:p>
          <w:p w:rsidR="00BC39AA" w:rsidRDefault="00BC39AA" w:rsidP="00BC39AA">
            <w:pPr>
              <w:numPr>
                <w:ilvl w:val="0"/>
                <w:numId w:val="80"/>
              </w:numPr>
              <w:tabs>
                <w:tab w:val="left" w:pos="340"/>
              </w:tabs>
              <w:rPr>
                <w:lang w:val="en-GB"/>
              </w:rPr>
            </w:pPr>
            <w:r>
              <w:rPr>
                <w:lang w:val="en-GB"/>
              </w:rPr>
              <w:t>Requirement-075</w:t>
            </w:r>
          </w:p>
          <w:p w:rsidR="00BC39AA" w:rsidRDefault="00BC39AA" w:rsidP="00BC39AA">
            <w:pPr>
              <w:numPr>
                <w:ilvl w:val="0"/>
                <w:numId w:val="80"/>
              </w:numPr>
              <w:tabs>
                <w:tab w:val="left" w:pos="340"/>
              </w:tabs>
              <w:rPr>
                <w:lang w:val="en-GB"/>
              </w:rPr>
            </w:pPr>
            <w:r>
              <w:rPr>
                <w:lang w:val="en-GB"/>
              </w:rPr>
              <w:t>Requirement-076</w:t>
            </w:r>
          </w:p>
          <w:p w:rsidR="00BC39AA" w:rsidRDefault="00BC39AA" w:rsidP="00BC39AA">
            <w:pPr>
              <w:numPr>
                <w:ilvl w:val="0"/>
                <w:numId w:val="80"/>
              </w:numPr>
              <w:tabs>
                <w:tab w:val="left" w:pos="340"/>
              </w:tabs>
              <w:rPr>
                <w:lang w:val="en-GB"/>
              </w:rPr>
            </w:pPr>
            <w:r>
              <w:rPr>
                <w:lang w:val="en-GB"/>
              </w:rPr>
              <w:t>Requirement-077</w:t>
            </w:r>
          </w:p>
          <w:p w:rsidR="00BC39AA" w:rsidRDefault="00BC39AA" w:rsidP="00BC39AA">
            <w:pPr>
              <w:numPr>
                <w:ilvl w:val="0"/>
                <w:numId w:val="80"/>
              </w:numPr>
              <w:tabs>
                <w:tab w:val="left" w:pos="340"/>
              </w:tabs>
              <w:rPr>
                <w:lang w:val="en-GB"/>
              </w:rPr>
            </w:pPr>
            <w:r>
              <w:rPr>
                <w:lang w:val="en-GB"/>
              </w:rPr>
              <w:t>Requirement-078</w:t>
            </w:r>
          </w:p>
          <w:p w:rsidR="00BC39AA" w:rsidRDefault="00BC39AA" w:rsidP="00BC39AA">
            <w:pPr>
              <w:numPr>
                <w:ilvl w:val="0"/>
                <w:numId w:val="80"/>
              </w:numPr>
              <w:tabs>
                <w:tab w:val="left" w:pos="340"/>
              </w:tabs>
              <w:rPr>
                <w:lang w:val="en-GB"/>
              </w:rPr>
            </w:pPr>
            <w:r>
              <w:rPr>
                <w:lang w:val="en-GB"/>
              </w:rPr>
              <w:t>Requirement-081</w:t>
            </w:r>
          </w:p>
          <w:p w:rsidR="00BC39AA" w:rsidRDefault="00BC39AA" w:rsidP="00BC39AA">
            <w:pPr>
              <w:numPr>
                <w:ilvl w:val="0"/>
                <w:numId w:val="80"/>
              </w:numPr>
              <w:tabs>
                <w:tab w:val="left" w:pos="340"/>
              </w:tabs>
              <w:rPr>
                <w:lang w:val="en-GB"/>
              </w:rPr>
            </w:pPr>
            <w:r>
              <w:rPr>
                <w:lang w:val="en-GB"/>
              </w:rPr>
              <w:t>Requirement-082</w:t>
            </w:r>
          </w:p>
          <w:p w:rsidR="00BC39AA" w:rsidRDefault="00BC39AA" w:rsidP="00BC39AA">
            <w:pPr>
              <w:numPr>
                <w:ilvl w:val="0"/>
                <w:numId w:val="80"/>
              </w:numPr>
              <w:tabs>
                <w:tab w:val="left" w:pos="340"/>
              </w:tabs>
              <w:rPr>
                <w:lang w:val="en-GB"/>
              </w:rPr>
            </w:pPr>
            <w:r>
              <w:rPr>
                <w:lang w:val="en-GB"/>
              </w:rPr>
              <w:t>Requirement-083</w:t>
            </w:r>
          </w:p>
          <w:p w:rsidR="00BC39AA" w:rsidRDefault="00BC39AA" w:rsidP="00BC39AA">
            <w:pPr>
              <w:numPr>
                <w:ilvl w:val="0"/>
                <w:numId w:val="80"/>
              </w:numPr>
              <w:tabs>
                <w:tab w:val="left" w:pos="340"/>
              </w:tabs>
              <w:rPr>
                <w:lang w:val="en-GB"/>
              </w:rPr>
            </w:pPr>
            <w:r>
              <w:rPr>
                <w:lang w:val="en-GB"/>
              </w:rPr>
              <w:t>Requirement-084</w:t>
            </w:r>
          </w:p>
          <w:p w:rsidR="00BC39AA" w:rsidRDefault="00BC39AA" w:rsidP="00BC39AA">
            <w:pPr>
              <w:numPr>
                <w:ilvl w:val="0"/>
                <w:numId w:val="80"/>
              </w:numPr>
              <w:tabs>
                <w:tab w:val="left" w:pos="340"/>
              </w:tabs>
              <w:rPr>
                <w:lang w:val="en-GB"/>
              </w:rPr>
            </w:pPr>
            <w:r>
              <w:rPr>
                <w:lang w:val="en-GB"/>
              </w:rPr>
              <w:t>Requirement-085</w:t>
            </w:r>
          </w:p>
          <w:p w:rsidR="00BC39AA" w:rsidRDefault="00BC39AA" w:rsidP="00BC39AA">
            <w:pPr>
              <w:numPr>
                <w:ilvl w:val="0"/>
                <w:numId w:val="80"/>
              </w:numPr>
              <w:tabs>
                <w:tab w:val="left" w:pos="340"/>
              </w:tabs>
              <w:rPr>
                <w:lang w:val="en-GB"/>
              </w:rPr>
            </w:pPr>
            <w:r>
              <w:rPr>
                <w:lang w:val="en-GB"/>
              </w:rPr>
              <w:t>Requirement-086</w:t>
            </w:r>
          </w:p>
          <w:p w:rsidR="00BC39AA" w:rsidRDefault="00BC39AA" w:rsidP="00BC39AA">
            <w:pPr>
              <w:numPr>
                <w:ilvl w:val="0"/>
                <w:numId w:val="80"/>
              </w:numPr>
              <w:tabs>
                <w:tab w:val="left" w:pos="340"/>
              </w:tabs>
              <w:rPr>
                <w:lang w:val="en-GB"/>
              </w:rPr>
            </w:pPr>
            <w:r>
              <w:rPr>
                <w:lang w:val="en-GB"/>
              </w:rPr>
              <w:t>Requirement-087</w:t>
            </w:r>
          </w:p>
          <w:p w:rsidR="00BC39AA" w:rsidRDefault="00BC39AA" w:rsidP="00BC39AA">
            <w:pPr>
              <w:numPr>
                <w:ilvl w:val="0"/>
                <w:numId w:val="80"/>
              </w:numPr>
              <w:tabs>
                <w:tab w:val="left" w:pos="340"/>
              </w:tabs>
              <w:rPr>
                <w:lang w:val="en-GB"/>
              </w:rPr>
            </w:pPr>
            <w:r>
              <w:rPr>
                <w:lang w:val="en-GB"/>
              </w:rPr>
              <w:t>Requirement-088</w:t>
            </w:r>
          </w:p>
          <w:p w:rsidR="00BC39AA" w:rsidRDefault="00BC39AA" w:rsidP="00BC39AA">
            <w:pPr>
              <w:numPr>
                <w:ilvl w:val="0"/>
                <w:numId w:val="80"/>
              </w:numPr>
              <w:tabs>
                <w:tab w:val="left" w:pos="340"/>
              </w:tabs>
              <w:rPr>
                <w:lang w:val="en-GB"/>
              </w:rPr>
            </w:pPr>
            <w:r>
              <w:rPr>
                <w:lang w:val="en-GB"/>
              </w:rPr>
              <w:t>Requirement-089</w:t>
            </w:r>
          </w:p>
          <w:p w:rsidR="00BC39AA" w:rsidRDefault="00BC39AA" w:rsidP="00BC39AA">
            <w:pPr>
              <w:numPr>
                <w:ilvl w:val="0"/>
                <w:numId w:val="80"/>
              </w:numPr>
              <w:tabs>
                <w:tab w:val="left" w:pos="340"/>
              </w:tabs>
              <w:rPr>
                <w:lang w:val="en-GB"/>
              </w:rPr>
            </w:pPr>
            <w:r>
              <w:rPr>
                <w:lang w:val="en-GB"/>
              </w:rPr>
              <w:t>Requirement-090</w:t>
            </w:r>
          </w:p>
          <w:p w:rsidR="00BC39AA" w:rsidRDefault="00BC39AA" w:rsidP="00BC39AA">
            <w:pPr>
              <w:numPr>
                <w:ilvl w:val="0"/>
                <w:numId w:val="80"/>
              </w:numPr>
              <w:tabs>
                <w:tab w:val="left" w:pos="340"/>
              </w:tabs>
              <w:rPr>
                <w:lang w:val="en-GB"/>
              </w:rPr>
            </w:pPr>
            <w:r>
              <w:rPr>
                <w:lang w:val="en-GB"/>
              </w:rPr>
              <w:t>Requirement-091</w:t>
            </w:r>
          </w:p>
          <w:p w:rsidR="00BC39AA" w:rsidRDefault="00BC39AA" w:rsidP="00BC39AA">
            <w:pPr>
              <w:numPr>
                <w:ilvl w:val="0"/>
                <w:numId w:val="80"/>
              </w:numPr>
              <w:tabs>
                <w:tab w:val="left" w:pos="340"/>
              </w:tabs>
              <w:rPr>
                <w:lang w:val="en-GB"/>
              </w:rPr>
            </w:pPr>
            <w:r>
              <w:rPr>
                <w:lang w:val="en-GB"/>
              </w:rPr>
              <w:t>Requirement-092</w:t>
            </w:r>
          </w:p>
          <w:p w:rsidR="00BC39AA" w:rsidRDefault="00BC39AA" w:rsidP="00BC39AA">
            <w:pPr>
              <w:numPr>
                <w:ilvl w:val="0"/>
                <w:numId w:val="80"/>
              </w:numPr>
              <w:tabs>
                <w:tab w:val="left" w:pos="340"/>
              </w:tabs>
              <w:rPr>
                <w:lang w:val="en-GB"/>
              </w:rPr>
            </w:pPr>
            <w:r>
              <w:rPr>
                <w:lang w:val="en-GB"/>
              </w:rPr>
              <w:t>Requirement-093</w:t>
            </w:r>
          </w:p>
          <w:p w:rsidR="00BC39AA" w:rsidRDefault="00BC39AA" w:rsidP="00BC39AA">
            <w:pPr>
              <w:numPr>
                <w:ilvl w:val="0"/>
                <w:numId w:val="80"/>
              </w:numPr>
              <w:tabs>
                <w:tab w:val="left" w:pos="340"/>
              </w:tabs>
              <w:rPr>
                <w:lang w:val="en-GB"/>
              </w:rPr>
            </w:pPr>
            <w:r>
              <w:rPr>
                <w:lang w:val="en-GB"/>
              </w:rPr>
              <w:t>Requirement-095</w:t>
            </w:r>
          </w:p>
          <w:p w:rsidR="00BC39AA" w:rsidRDefault="00BC39AA" w:rsidP="00BC39AA">
            <w:pPr>
              <w:numPr>
                <w:ilvl w:val="0"/>
                <w:numId w:val="80"/>
              </w:numPr>
              <w:tabs>
                <w:tab w:val="left" w:pos="340"/>
              </w:tabs>
              <w:rPr>
                <w:lang w:val="en-GB"/>
              </w:rPr>
            </w:pPr>
            <w:r>
              <w:rPr>
                <w:lang w:val="en-GB"/>
              </w:rPr>
              <w:t>Requirement-096</w:t>
            </w:r>
          </w:p>
          <w:p w:rsidR="00BC39AA" w:rsidRDefault="00BC39AA" w:rsidP="00BC39AA">
            <w:pPr>
              <w:numPr>
                <w:ilvl w:val="0"/>
                <w:numId w:val="80"/>
              </w:numPr>
              <w:tabs>
                <w:tab w:val="left" w:pos="340"/>
              </w:tabs>
              <w:rPr>
                <w:lang w:val="en-GB"/>
              </w:rPr>
            </w:pPr>
            <w:r>
              <w:rPr>
                <w:lang w:val="en-GB"/>
              </w:rPr>
              <w:t>Requirement-097</w:t>
            </w:r>
          </w:p>
          <w:p w:rsidR="00BC39AA" w:rsidRDefault="00BC39AA" w:rsidP="00BC39AA">
            <w:pPr>
              <w:numPr>
                <w:ilvl w:val="0"/>
                <w:numId w:val="80"/>
              </w:numPr>
              <w:tabs>
                <w:tab w:val="left" w:pos="340"/>
              </w:tabs>
              <w:rPr>
                <w:lang w:val="en-GB"/>
              </w:rPr>
            </w:pPr>
            <w:r>
              <w:rPr>
                <w:lang w:val="en-GB"/>
              </w:rPr>
              <w:t>Requirement-098</w:t>
            </w:r>
          </w:p>
          <w:p w:rsidR="00BC39AA" w:rsidRDefault="00BC39AA" w:rsidP="00BC39AA">
            <w:pPr>
              <w:numPr>
                <w:ilvl w:val="0"/>
                <w:numId w:val="80"/>
              </w:numPr>
              <w:tabs>
                <w:tab w:val="left" w:pos="340"/>
              </w:tabs>
              <w:rPr>
                <w:lang w:val="en-GB"/>
              </w:rPr>
            </w:pPr>
            <w:r>
              <w:rPr>
                <w:lang w:val="en-GB"/>
              </w:rPr>
              <w:t>Requirement-099</w:t>
            </w:r>
          </w:p>
          <w:p w:rsidR="00BC39AA" w:rsidRDefault="00BC39AA" w:rsidP="00BC39AA">
            <w:pPr>
              <w:numPr>
                <w:ilvl w:val="0"/>
                <w:numId w:val="80"/>
              </w:numPr>
              <w:tabs>
                <w:tab w:val="left" w:pos="340"/>
              </w:tabs>
              <w:rPr>
                <w:lang w:val="en-GB"/>
              </w:rPr>
            </w:pPr>
            <w:r>
              <w:rPr>
                <w:lang w:val="en-GB"/>
              </w:rPr>
              <w:t>Requirement-100</w:t>
            </w:r>
          </w:p>
          <w:p w:rsidR="00BC39AA" w:rsidRDefault="00BC39AA" w:rsidP="00BC39AA">
            <w:pPr>
              <w:numPr>
                <w:ilvl w:val="0"/>
                <w:numId w:val="80"/>
              </w:numPr>
              <w:tabs>
                <w:tab w:val="left" w:pos="340"/>
              </w:tabs>
              <w:rPr>
                <w:lang w:val="en-GB"/>
              </w:rPr>
            </w:pPr>
            <w:r>
              <w:rPr>
                <w:lang w:val="en-GB"/>
              </w:rPr>
              <w:lastRenderedPageBreak/>
              <w:t>Requirement-101</w:t>
            </w:r>
          </w:p>
          <w:p w:rsidR="00765888" w:rsidRPr="00BB2178" w:rsidRDefault="00BC39AA" w:rsidP="006B4132">
            <w:pPr>
              <w:numPr>
                <w:ilvl w:val="0"/>
                <w:numId w:val="80"/>
              </w:numPr>
              <w:tabs>
                <w:tab w:val="left" w:pos="340"/>
              </w:tabs>
              <w:rPr>
                <w:lang w:val="en-GB"/>
              </w:rPr>
            </w:pPr>
            <w:r>
              <w:rPr>
                <w:lang w:val="en-GB"/>
              </w:rPr>
              <w:t>Requirement-102</w:t>
            </w:r>
          </w:p>
        </w:tc>
        <w:tc>
          <w:tcPr>
            <w:tcW w:w="2952" w:type="dxa"/>
            <w:shd w:val="clear" w:color="auto" w:fill="auto"/>
          </w:tcPr>
          <w:p w:rsidR="008761B1" w:rsidRDefault="008761B1" w:rsidP="008761B1">
            <w:pPr>
              <w:numPr>
                <w:ilvl w:val="0"/>
                <w:numId w:val="80"/>
              </w:numPr>
              <w:tabs>
                <w:tab w:val="left" w:pos="340"/>
              </w:tabs>
              <w:rPr>
                <w:lang w:val="en-GB"/>
              </w:rPr>
            </w:pPr>
            <w:r>
              <w:rPr>
                <w:lang w:val="en-GB"/>
              </w:rPr>
              <w:lastRenderedPageBreak/>
              <w:t>Test-073</w:t>
            </w:r>
          </w:p>
          <w:p w:rsidR="008761B1" w:rsidRDefault="008761B1" w:rsidP="008761B1">
            <w:pPr>
              <w:numPr>
                <w:ilvl w:val="0"/>
                <w:numId w:val="80"/>
              </w:numPr>
              <w:tabs>
                <w:tab w:val="left" w:pos="340"/>
              </w:tabs>
              <w:rPr>
                <w:lang w:val="en-GB"/>
              </w:rPr>
            </w:pPr>
            <w:r>
              <w:rPr>
                <w:lang w:val="en-GB"/>
              </w:rPr>
              <w:t>Test-074</w:t>
            </w:r>
          </w:p>
          <w:p w:rsidR="008761B1" w:rsidRDefault="008761B1" w:rsidP="008761B1">
            <w:pPr>
              <w:numPr>
                <w:ilvl w:val="0"/>
                <w:numId w:val="80"/>
              </w:numPr>
              <w:tabs>
                <w:tab w:val="left" w:pos="340"/>
              </w:tabs>
              <w:rPr>
                <w:lang w:val="en-GB"/>
              </w:rPr>
            </w:pPr>
            <w:r>
              <w:rPr>
                <w:lang w:val="en-GB"/>
              </w:rPr>
              <w:t>Test-075</w:t>
            </w:r>
          </w:p>
          <w:p w:rsidR="008761B1" w:rsidRDefault="008761B1" w:rsidP="008761B1">
            <w:pPr>
              <w:numPr>
                <w:ilvl w:val="0"/>
                <w:numId w:val="80"/>
              </w:numPr>
              <w:tabs>
                <w:tab w:val="left" w:pos="340"/>
              </w:tabs>
              <w:rPr>
                <w:lang w:val="en-GB"/>
              </w:rPr>
            </w:pPr>
            <w:r>
              <w:rPr>
                <w:lang w:val="en-GB"/>
              </w:rPr>
              <w:t>Test-076</w:t>
            </w:r>
          </w:p>
          <w:p w:rsidR="008761B1" w:rsidRDefault="008761B1" w:rsidP="008761B1">
            <w:pPr>
              <w:numPr>
                <w:ilvl w:val="0"/>
                <w:numId w:val="80"/>
              </w:numPr>
              <w:tabs>
                <w:tab w:val="left" w:pos="340"/>
              </w:tabs>
              <w:rPr>
                <w:lang w:val="en-GB"/>
              </w:rPr>
            </w:pPr>
            <w:r>
              <w:rPr>
                <w:lang w:val="en-GB"/>
              </w:rPr>
              <w:t>Test-077</w:t>
            </w:r>
          </w:p>
          <w:p w:rsidR="008761B1" w:rsidRDefault="008761B1" w:rsidP="008761B1">
            <w:pPr>
              <w:numPr>
                <w:ilvl w:val="0"/>
                <w:numId w:val="80"/>
              </w:numPr>
              <w:tabs>
                <w:tab w:val="left" w:pos="340"/>
              </w:tabs>
              <w:rPr>
                <w:lang w:val="en-GB"/>
              </w:rPr>
            </w:pPr>
            <w:r>
              <w:rPr>
                <w:lang w:val="en-GB"/>
              </w:rPr>
              <w:t>Test-078</w:t>
            </w:r>
          </w:p>
          <w:p w:rsidR="008761B1" w:rsidRDefault="008761B1" w:rsidP="008761B1">
            <w:pPr>
              <w:numPr>
                <w:ilvl w:val="0"/>
                <w:numId w:val="80"/>
              </w:numPr>
              <w:tabs>
                <w:tab w:val="left" w:pos="340"/>
              </w:tabs>
              <w:rPr>
                <w:lang w:val="en-GB"/>
              </w:rPr>
            </w:pPr>
            <w:r>
              <w:rPr>
                <w:lang w:val="en-GB"/>
              </w:rPr>
              <w:t>Test-081</w:t>
            </w:r>
          </w:p>
          <w:p w:rsidR="008761B1" w:rsidRDefault="008761B1" w:rsidP="008761B1">
            <w:pPr>
              <w:numPr>
                <w:ilvl w:val="0"/>
                <w:numId w:val="80"/>
              </w:numPr>
              <w:tabs>
                <w:tab w:val="left" w:pos="340"/>
              </w:tabs>
              <w:rPr>
                <w:lang w:val="en-GB"/>
              </w:rPr>
            </w:pPr>
            <w:r>
              <w:rPr>
                <w:lang w:val="en-GB"/>
              </w:rPr>
              <w:t>Test-082</w:t>
            </w:r>
          </w:p>
          <w:p w:rsidR="008761B1" w:rsidRDefault="008761B1" w:rsidP="008761B1">
            <w:pPr>
              <w:numPr>
                <w:ilvl w:val="0"/>
                <w:numId w:val="80"/>
              </w:numPr>
              <w:tabs>
                <w:tab w:val="left" w:pos="340"/>
              </w:tabs>
              <w:rPr>
                <w:lang w:val="en-GB"/>
              </w:rPr>
            </w:pPr>
            <w:r>
              <w:rPr>
                <w:lang w:val="en-GB"/>
              </w:rPr>
              <w:t>Test-083</w:t>
            </w:r>
          </w:p>
          <w:p w:rsidR="008761B1" w:rsidRDefault="008761B1" w:rsidP="008761B1">
            <w:pPr>
              <w:numPr>
                <w:ilvl w:val="0"/>
                <w:numId w:val="80"/>
              </w:numPr>
              <w:tabs>
                <w:tab w:val="left" w:pos="340"/>
              </w:tabs>
              <w:rPr>
                <w:lang w:val="en-GB"/>
              </w:rPr>
            </w:pPr>
            <w:r>
              <w:rPr>
                <w:lang w:val="en-GB"/>
              </w:rPr>
              <w:t>Test-084</w:t>
            </w:r>
          </w:p>
          <w:p w:rsidR="008761B1" w:rsidRDefault="008761B1" w:rsidP="008761B1">
            <w:pPr>
              <w:numPr>
                <w:ilvl w:val="0"/>
                <w:numId w:val="80"/>
              </w:numPr>
              <w:tabs>
                <w:tab w:val="left" w:pos="340"/>
              </w:tabs>
              <w:rPr>
                <w:lang w:val="en-GB"/>
              </w:rPr>
            </w:pPr>
            <w:r>
              <w:rPr>
                <w:lang w:val="en-GB"/>
              </w:rPr>
              <w:t>Test-085</w:t>
            </w:r>
          </w:p>
          <w:p w:rsidR="008761B1" w:rsidRDefault="008761B1" w:rsidP="008761B1">
            <w:pPr>
              <w:numPr>
                <w:ilvl w:val="0"/>
                <w:numId w:val="80"/>
              </w:numPr>
              <w:tabs>
                <w:tab w:val="left" w:pos="340"/>
              </w:tabs>
              <w:rPr>
                <w:lang w:val="en-GB"/>
              </w:rPr>
            </w:pPr>
            <w:r>
              <w:rPr>
                <w:lang w:val="en-GB"/>
              </w:rPr>
              <w:t>Test-086</w:t>
            </w:r>
          </w:p>
          <w:p w:rsidR="008761B1" w:rsidRDefault="008761B1" w:rsidP="008761B1">
            <w:pPr>
              <w:numPr>
                <w:ilvl w:val="0"/>
                <w:numId w:val="80"/>
              </w:numPr>
              <w:tabs>
                <w:tab w:val="left" w:pos="340"/>
              </w:tabs>
              <w:rPr>
                <w:lang w:val="en-GB"/>
              </w:rPr>
            </w:pPr>
            <w:r>
              <w:rPr>
                <w:lang w:val="en-GB"/>
              </w:rPr>
              <w:t>Test-087</w:t>
            </w:r>
          </w:p>
          <w:p w:rsidR="008761B1" w:rsidRDefault="008761B1" w:rsidP="008761B1">
            <w:pPr>
              <w:numPr>
                <w:ilvl w:val="0"/>
                <w:numId w:val="80"/>
              </w:numPr>
              <w:tabs>
                <w:tab w:val="left" w:pos="340"/>
              </w:tabs>
              <w:rPr>
                <w:lang w:val="en-GB"/>
              </w:rPr>
            </w:pPr>
            <w:r>
              <w:rPr>
                <w:lang w:val="en-GB"/>
              </w:rPr>
              <w:t>Test-088</w:t>
            </w:r>
          </w:p>
          <w:p w:rsidR="008761B1" w:rsidRDefault="008761B1" w:rsidP="008761B1">
            <w:pPr>
              <w:numPr>
                <w:ilvl w:val="0"/>
                <w:numId w:val="80"/>
              </w:numPr>
              <w:tabs>
                <w:tab w:val="left" w:pos="340"/>
              </w:tabs>
              <w:rPr>
                <w:lang w:val="en-GB"/>
              </w:rPr>
            </w:pPr>
            <w:r>
              <w:rPr>
                <w:lang w:val="en-GB"/>
              </w:rPr>
              <w:t>Test-089</w:t>
            </w:r>
          </w:p>
          <w:p w:rsidR="008761B1" w:rsidRDefault="008761B1" w:rsidP="008761B1">
            <w:pPr>
              <w:numPr>
                <w:ilvl w:val="0"/>
                <w:numId w:val="80"/>
              </w:numPr>
              <w:tabs>
                <w:tab w:val="left" w:pos="340"/>
              </w:tabs>
              <w:rPr>
                <w:lang w:val="en-GB"/>
              </w:rPr>
            </w:pPr>
            <w:r>
              <w:rPr>
                <w:lang w:val="en-GB"/>
              </w:rPr>
              <w:t>Test-090</w:t>
            </w:r>
          </w:p>
          <w:p w:rsidR="008761B1" w:rsidRDefault="008761B1" w:rsidP="008761B1">
            <w:pPr>
              <w:numPr>
                <w:ilvl w:val="0"/>
                <w:numId w:val="80"/>
              </w:numPr>
              <w:tabs>
                <w:tab w:val="left" w:pos="340"/>
              </w:tabs>
              <w:rPr>
                <w:lang w:val="en-GB"/>
              </w:rPr>
            </w:pPr>
            <w:r>
              <w:rPr>
                <w:lang w:val="en-GB"/>
              </w:rPr>
              <w:t>Test-091</w:t>
            </w:r>
          </w:p>
          <w:p w:rsidR="008761B1" w:rsidRDefault="008761B1" w:rsidP="008761B1">
            <w:pPr>
              <w:numPr>
                <w:ilvl w:val="0"/>
                <w:numId w:val="80"/>
              </w:numPr>
              <w:tabs>
                <w:tab w:val="left" w:pos="340"/>
              </w:tabs>
              <w:rPr>
                <w:lang w:val="en-GB"/>
              </w:rPr>
            </w:pPr>
            <w:r>
              <w:rPr>
                <w:lang w:val="en-GB"/>
              </w:rPr>
              <w:t>Test-092</w:t>
            </w:r>
          </w:p>
          <w:p w:rsidR="008761B1" w:rsidRDefault="008761B1" w:rsidP="008761B1">
            <w:pPr>
              <w:numPr>
                <w:ilvl w:val="0"/>
                <w:numId w:val="80"/>
              </w:numPr>
              <w:tabs>
                <w:tab w:val="left" w:pos="340"/>
              </w:tabs>
              <w:rPr>
                <w:lang w:val="en-GB"/>
              </w:rPr>
            </w:pPr>
            <w:r>
              <w:rPr>
                <w:lang w:val="en-GB"/>
              </w:rPr>
              <w:t>Test-093</w:t>
            </w:r>
          </w:p>
          <w:p w:rsidR="008761B1" w:rsidRDefault="008761B1" w:rsidP="008761B1">
            <w:pPr>
              <w:numPr>
                <w:ilvl w:val="0"/>
                <w:numId w:val="80"/>
              </w:numPr>
              <w:tabs>
                <w:tab w:val="left" w:pos="340"/>
              </w:tabs>
              <w:rPr>
                <w:lang w:val="en-GB"/>
              </w:rPr>
            </w:pPr>
            <w:r>
              <w:rPr>
                <w:lang w:val="en-GB"/>
              </w:rPr>
              <w:t>Test-095</w:t>
            </w:r>
          </w:p>
          <w:p w:rsidR="008761B1" w:rsidRDefault="008761B1" w:rsidP="008761B1">
            <w:pPr>
              <w:numPr>
                <w:ilvl w:val="0"/>
                <w:numId w:val="80"/>
              </w:numPr>
              <w:tabs>
                <w:tab w:val="left" w:pos="340"/>
              </w:tabs>
              <w:rPr>
                <w:lang w:val="en-GB"/>
              </w:rPr>
            </w:pPr>
            <w:r>
              <w:rPr>
                <w:lang w:val="en-GB"/>
              </w:rPr>
              <w:t>Test-096</w:t>
            </w:r>
          </w:p>
          <w:p w:rsidR="008761B1" w:rsidRDefault="008761B1" w:rsidP="008761B1">
            <w:pPr>
              <w:numPr>
                <w:ilvl w:val="0"/>
                <w:numId w:val="80"/>
              </w:numPr>
              <w:tabs>
                <w:tab w:val="left" w:pos="340"/>
              </w:tabs>
              <w:rPr>
                <w:lang w:val="en-GB"/>
              </w:rPr>
            </w:pPr>
            <w:r>
              <w:rPr>
                <w:lang w:val="en-GB"/>
              </w:rPr>
              <w:t>Test-097</w:t>
            </w:r>
          </w:p>
          <w:p w:rsidR="008761B1" w:rsidRDefault="008761B1" w:rsidP="008761B1">
            <w:pPr>
              <w:numPr>
                <w:ilvl w:val="0"/>
                <w:numId w:val="80"/>
              </w:numPr>
              <w:tabs>
                <w:tab w:val="left" w:pos="340"/>
              </w:tabs>
              <w:rPr>
                <w:lang w:val="en-GB"/>
              </w:rPr>
            </w:pPr>
            <w:r>
              <w:rPr>
                <w:lang w:val="en-GB"/>
              </w:rPr>
              <w:t>Test-098</w:t>
            </w:r>
          </w:p>
          <w:p w:rsidR="008761B1" w:rsidRDefault="008761B1" w:rsidP="008761B1">
            <w:pPr>
              <w:numPr>
                <w:ilvl w:val="0"/>
                <w:numId w:val="80"/>
              </w:numPr>
              <w:tabs>
                <w:tab w:val="left" w:pos="340"/>
              </w:tabs>
              <w:rPr>
                <w:lang w:val="en-GB"/>
              </w:rPr>
            </w:pPr>
            <w:r>
              <w:rPr>
                <w:lang w:val="en-GB"/>
              </w:rPr>
              <w:t>Test-099</w:t>
            </w:r>
          </w:p>
          <w:p w:rsidR="008761B1" w:rsidRDefault="008761B1" w:rsidP="008761B1">
            <w:pPr>
              <w:numPr>
                <w:ilvl w:val="0"/>
                <w:numId w:val="80"/>
              </w:numPr>
              <w:tabs>
                <w:tab w:val="left" w:pos="340"/>
              </w:tabs>
              <w:rPr>
                <w:lang w:val="en-GB"/>
              </w:rPr>
            </w:pPr>
            <w:r>
              <w:rPr>
                <w:lang w:val="en-GB"/>
              </w:rPr>
              <w:t>Test-100</w:t>
            </w:r>
          </w:p>
          <w:p w:rsidR="008761B1" w:rsidRDefault="008761B1" w:rsidP="008761B1">
            <w:pPr>
              <w:numPr>
                <w:ilvl w:val="0"/>
                <w:numId w:val="80"/>
              </w:numPr>
              <w:tabs>
                <w:tab w:val="left" w:pos="340"/>
              </w:tabs>
              <w:rPr>
                <w:lang w:val="en-GB"/>
              </w:rPr>
            </w:pPr>
            <w:r>
              <w:rPr>
                <w:lang w:val="en-GB"/>
              </w:rPr>
              <w:lastRenderedPageBreak/>
              <w:t>Test-101</w:t>
            </w:r>
          </w:p>
          <w:p w:rsidR="00102DB0" w:rsidRPr="00C07C2B" w:rsidRDefault="008761B1" w:rsidP="008761B1">
            <w:pPr>
              <w:numPr>
                <w:ilvl w:val="0"/>
                <w:numId w:val="80"/>
              </w:numPr>
              <w:tabs>
                <w:tab w:val="left" w:pos="340"/>
              </w:tabs>
              <w:rPr>
                <w:lang w:val="en-GB"/>
              </w:rPr>
            </w:pPr>
            <w:r>
              <w:rPr>
                <w:lang w:val="en-GB"/>
              </w:rPr>
              <w:t>Test-102</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lastRenderedPageBreak/>
              <w:t>GetRecords-Distributed-XML</w:t>
            </w:r>
          </w:p>
        </w:tc>
        <w:tc>
          <w:tcPr>
            <w:tcW w:w="2535" w:type="dxa"/>
            <w:shd w:val="clear" w:color="auto" w:fill="auto"/>
          </w:tcPr>
          <w:p w:rsidR="00102DB0" w:rsidRDefault="00F35DCE" w:rsidP="006B4132">
            <w:pPr>
              <w:numPr>
                <w:ilvl w:val="0"/>
                <w:numId w:val="80"/>
              </w:numPr>
              <w:tabs>
                <w:tab w:val="left" w:pos="340"/>
              </w:tabs>
              <w:rPr>
                <w:lang w:val="en-GB"/>
              </w:rPr>
            </w:pPr>
            <w:r>
              <w:rPr>
                <w:lang w:val="en-GB"/>
              </w:rPr>
              <w:t>Requirement-069</w:t>
            </w:r>
          </w:p>
          <w:p w:rsidR="00B25280" w:rsidRDefault="00B25280" w:rsidP="006B4132">
            <w:pPr>
              <w:numPr>
                <w:ilvl w:val="0"/>
                <w:numId w:val="80"/>
              </w:numPr>
              <w:tabs>
                <w:tab w:val="left" w:pos="340"/>
              </w:tabs>
              <w:rPr>
                <w:lang w:val="en-GB"/>
              </w:rPr>
            </w:pPr>
            <w:r>
              <w:rPr>
                <w:lang w:val="en-GB"/>
              </w:rPr>
              <w:t>Requirement-070</w:t>
            </w:r>
          </w:p>
          <w:p w:rsidR="00B25280" w:rsidRPr="00B25280" w:rsidRDefault="00F35DCE" w:rsidP="006B4132">
            <w:pPr>
              <w:numPr>
                <w:ilvl w:val="0"/>
                <w:numId w:val="80"/>
              </w:numPr>
              <w:tabs>
                <w:tab w:val="left" w:pos="340"/>
              </w:tabs>
              <w:rPr>
                <w:lang w:val="en-GB"/>
              </w:rPr>
            </w:pPr>
            <w:r>
              <w:rPr>
                <w:lang w:val="en-GB"/>
              </w:rPr>
              <w:t>Requirement-071</w:t>
            </w:r>
          </w:p>
        </w:tc>
        <w:tc>
          <w:tcPr>
            <w:tcW w:w="2952" w:type="dxa"/>
            <w:shd w:val="clear" w:color="auto" w:fill="auto"/>
          </w:tcPr>
          <w:p w:rsidR="00262A9F" w:rsidRDefault="00262A9F" w:rsidP="00262A9F">
            <w:pPr>
              <w:numPr>
                <w:ilvl w:val="0"/>
                <w:numId w:val="80"/>
              </w:numPr>
              <w:tabs>
                <w:tab w:val="left" w:pos="340"/>
              </w:tabs>
              <w:rPr>
                <w:lang w:val="en-GB"/>
              </w:rPr>
            </w:pPr>
            <w:r>
              <w:rPr>
                <w:lang w:val="en-GB"/>
              </w:rPr>
              <w:t>Test-069</w:t>
            </w:r>
          </w:p>
          <w:p w:rsidR="00262A9F" w:rsidRDefault="00262A9F" w:rsidP="00262A9F">
            <w:pPr>
              <w:numPr>
                <w:ilvl w:val="0"/>
                <w:numId w:val="80"/>
              </w:numPr>
              <w:tabs>
                <w:tab w:val="left" w:pos="340"/>
              </w:tabs>
              <w:rPr>
                <w:lang w:val="en-GB"/>
              </w:rPr>
            </w:pPr>
            <w:r>
              <w:rPr>
                <w:lang w:val="en-GB"/>
              </w:rPr>
              <w:t>Test-070</w:t>
            </w:r>
          </w:p>
          <w:p w:rsidR="00102DB0" w:rsidRPr="00C07C2B" w:rsidRDefault="00262A9F" w:rsidP="00262A9F">
            <w:pPr>
              <w:numPr>
                <w:ilvl w:val="0"/>
                <w:numId w:val="80"/>
              </w:numPr>
              <w:tabs>
                <w:tab w:val="left" w:pos="340"/>
              </w:tabs>
              <w:rPr>
                <w:lang w:val="en-GB"/>
              </w:rPr>
            </w:pPr>
            <w:r>
              <w:rPr>
                <w:lang w:val="en-GB"/>
              </w:rPr>
              <w:t>Test-071</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t>GetRecords-Distributed-KVP</w:t>
            </w:r>
          </w:p>
        </w:tc>
        <w:tc>
          <w:tcPr>
            <w:tcW w:w="2535" w:type="dxa"/>
            <w:shd w:val="clear" w:color="auto" w:fill="auto"/>
          </w:tcPr>
          <w:p w:rsidR="00102DB0" w:rsidRDefault="00F35DCE" w:rsidP="006B4132">
            <w:pPr>
              <w:numPr>
                <w:ilvl w:val="0"/>
                <w:numId w:val="80"/>
              </w:numPr>
              <w:tabs>
                <w:tab w:val="left" w:pos="340"/>
              </w:tabs>
              <w:rPr>
                <w:lang w:val="en-GB"/>
              </w:rPr>
            </w:pPr>
            <w:r>
              <w:rPr>
                <w:lang w:val="en-GB"/>
              </w:rPr>
              <w:t>Requirement-069</w:t>
            </w:r>
          </w:p>
          <w:p w:rsidR="00B25280" w:rsidRDefault="00B25280" w:rsidP="006B4132">
            <w:pPr>
              <w:numPr>
                <w:ilvl w:val="0"/>
                <w:numId w:val="80"/>
              </w:numPr>
              <w:tabs>
                <w:tab w:val="left" w:pos="340"/>
              </w:tabs>
              <w:rPr>
                <w:lang w:val="en-GB"/>
              </w:rPr>
            </w:pPr>
            <w:r>
              <w:rPr>
                <w:lang w:val="en-GB"/>
              </w:rPr>
              <w:t>Requirement-070</w:t>
            </w:r>
          </w:p>
          <w:p w:rsidR="00B25280" w:rsidRPr="00B25280" w:rsidRDefault="00F35DCE" w:rsidP="006B4132">
            <w:pPr>
              <w:numPr>
                <w:ilvl w:val="0"/>
                <w:numId w:val="80"/>
              </w:numPr>
              <w:tabs>
                <w:tab w:val="left" w:pos="340"/>
              </w:tabs>
              <w:rPr>
                <w:lang w:val="en-GB"/>
              </w:rPr>
            </w:pPr>
            <w:r>
              <w:rPr>
                <w:lang w:val="en-GB"/>
              </w:rPr>
              <w:t>Requirement-071</w:t>
            </w:r>
          </w:p>
        </w:tc>
        <w:tc>
          <w:tcPr>
            <w:tcW w:w="2952" w:type="dxa"/>
            <w:shd w:val="clear" w:color="auto" w:fill="auto"/>
          </w:tcPr>
          <w:p w:rsidR="00262A9F" w:rsidRDefault="00262A9F" w:rsidP="00262A9F">
            <w:pPr>
              <w:numPr>
                <w:ilvl w:val="0"/>
                <w:numId w:val="80"/>
              </w:numPr>
              <w:tabs>
                <w:tab w:val="left" w:pos="340"/>
              </w:tabs>
              <w:rPr>
                <w:lang w:val="en-GB"/>
              </w:rPr>
            </w:pPr>
            <w:r>
              <w:rPr>
                <w:lang w:val="en-GB"/>
              </w:rPr>
              <w:t>Test-069</w:t>
            </w:r>
          </w:p>
          <w:p w:rsidR="00262A9F" w:rsidRDefault="00262A9F" w:rsidP="00262A9F">
            <w:pPr>
              <w:numPr>
                <w:ilvl w:val="0"/>
                <w:numId w:val="80"/>
              </w:numPr>
              <w:tabs>
                <w:tab w:val="left" w:pos="340"/>
              </w:tabs>
              <w:rPr>
                <w:lang w:val="en-GB"/>
              </w:rPr>
            </w:pPr>
            <w:r>
              <w:rPr>
                <w:lang w:val="en-GB"/>
              </w:rPr>
              <w:t>Test-070</w:t>
            </w:r>
          </w:p>
          <w:p w:rsidR="00102DB0" w:rsidRPr="00C07C2B" w:rsidRDefault="00262A9F" w:rsidP="00262A9F">
            <w:pPr>
              <w:numPr>
                <w:ilvl w:val="0"/>
                <w:numId w:val="80"/>
              </w:numPr>
              <w:tabs>
                <w:tab w:val="left" w:pos="340"/>
              </w:tabs>
              <w:rPr>
                <w:lang w:val="en-GB"/>
              </w:rPr>
            </w:pPr>
            <w:r>
              <w:rPr>
                <w:lang w:val="en-GB"/>
              </w:rPr>
              <w:t>Test-071</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t>GetRecords-Async-XML</w:t>
            </w:r>
          </w:p>
        </w:tc>
        <w:tc>
          <w:tcPr>
            <w:tcW w:w="2535" w:type="dxa"/>
            <w:shd w:val="clear" w:color="auto" w:fill="auto"/>
          </w:tcPr>
          <w:p w:rsidR="00102DB0" w:rsidRDefault="00B25280" w:rsidP="006B4132">
            <w:pPr>
              <w:numPr>
                <w:ilvl w:val="0"/>
                <w:numId w:val="85"/>
              </w:numPr>
              <w:tabs>
                <w:tab w:val="left" w:pos="340"/>
              </w:tabs>
              <w:rPr>
                <w:lang w:val="en-GB"/>
              </w:rPr>
            </w:pPr>
            <w:r>
              <w:rPr>
                <w:lang w:val="en-GB"/>
              </w:rPr>
              <w:t>Requirement-072</w:t>
            </w:r>
          </w:p>
          <w:p w:rsidR="00115E3C" w:rsidRDefault="00115E3C" w:rsidP="006B4132">
            <w:pPr>
              <w:numPr>
                <w:ilvl w:val="0"/>
                <w:numId w:val="85"/>
              </w:numPr>
              <w:tabs>
                <w:tab w:val="left" w:pos="340"/>
              </w:tabs>
              <w:rPr>
                <w:lang w:val="en-GB"/>
              </w:rPr>
            </w:pPr>
            <w:r>
              <w:rPr>
                <w:lang w:val="en-GB"/>
              </w:rPr>
              <w:t>Requirement-111</w:t>
            </w:r>
          </w:p>
          <w:p w:rsidR="00115E3C" w:rsidRDefault="00115E3C" w:rsidP="006B4132">
            <w:pPr>
              <w:numPr>
                <w:ilvl w:val="0"/>
                <w:numId w:val="85"/>
              </w:numPr>
              <w:tabs>
                <w:tab w:val="left" w:pos="340"/>
              </w:tabs>
              <w:rPr>
                <w:lang w:val="en-GB"/>
              </w:rPr>
            </w:pPr>
            <w:r>
              <w:rPr>
                <w:lang w:val="en-GB"/>
              </w:rPr>
              <w:t>Requirement-112</w:t>
            </w:r>
          </w:p>
          <w:p w:rsidR="00115E3C" w:rsidRDefault="00115E3C" w:rsidP="006B4132">
            <w:pPr>
              <w:numPr>
                <w:ilvl w:val="0"/>
                <w:numId w:val="85"/>
              </w:numPr>
              <w:tabs>
                <w:tab w:val="left" w:pos="340"/>
              </w:tabs>
              <w:rPr>
                <w:lang w:val="en-GB"/>
              </w:rPr>
            </w:pPr>
            <w:r>
              <w:rPr>
                <w:lang w:val="en-GB"/>
              </w:rPr>
              <w:t>Requirement-113</w:t>
            </w:r>
          </w:p>
          <w:p w:rsidR="00115E3C" w:rsidRDefault="00115E3C" w:rsidP="006B4132">
            <w:pPr>
              <w:numPr>
                <w:ilvl w:val="0"/>
                <w:numId w:val="85"/>
              </w:numPr>
              <w:tabs>
                <w:tab w:val="left" w:pos="340"/>
              </w:tabs>
              <w:rPr>
                <w:lang w:val="en-GB"/>
              </w:rPr>
            </w:pPr>
            <w:r>
              <w:rPr>
                <w:lang w:val="en-GB"/>
              </w:rPr>
              <w:t>Requirement-114</w:t>
            </w:r>
          </w:p>
          <w:p w:rsidR="00115E3C" w:rsidRDefault="00115E3C" w:rsidP="006B4132">
            <w:pPr>
              <w:numPr>
                <w:ilvl w:val="0"/>
                <w:numId w:val="85"/>
              </w:numPr>
              <w:tabs>
                <w:tab w:val="left" w:pos="340"/>
              </w:tabs>
              <w:rPr>
                <w:lang w:val="en-GB"/>
              </w:rPr>
            </w:pPr>
            <w:r>
              <w:rPr>
                <w:lang w:val="en-GB"/>
              </w:rPr>
              <w:t>Requirement-115</w:t>
            </w:r>
          </w:p>
          <w:p w:rsidR="00115E3C" w:rsidRDefault="00115E3C" w:rsidP="006B4132">
            <w:pPr>
              <w:numPr>
                <w:ilvl w:val="0"/>
                <w:numId w:val="85"/>
              </w:numPr>
              <w:tabs>
                <w:tab w:val="left" w:pos="340"/>
              </w:tabs>
              <w:rPr>
                <w:lang w:val="en-GB"/>
              </w:rPr>
            </w:pPr>
            <w:r>
              <w:rPr>
                <w:lang w:val="en-GB"/>
              </w:rPr>
              <w:t>Requirement-116</w:t>
            </w:r>
          </w:p>
          <w:p w:rsidR="00115E3C" w:rsidRPr="00C07C2B" w:rsidRDefault="00115E3C" w:rsidP="006B4132">
            <w:pPr>
              <w:numPr>
                <w:ilvl w:val="0"/>
                <w:numId w:val="85"/>
              </w:numPr>
              <w:tabs>
                <w:tab w:val="left" w:pos="340"/>
              </w:tabs>
              <w:rPr>
                <w:lang w:val="en-GB"/>
              </w:rPr>
            </w:pPr>
            <w:r>
              <w:rPr>
                <w:lang w:val="en-GB"/>
              </w:rPr>
              <w:t>Requirement-117</w:t>
            </w:r>
          </w:p>
        </w:tc>
        <w:tc>
          <w:tcPr>
            <w:tcW w:w="2952" w:type="dxa"/>
            <w:shd w:val="clear" w:color="auto" w:fill="auto"/>
          </w:tcPr>
          <w:p w:rsidR="00262A9F" w:rsidRDefault="00262A9F" w:rsidP="00262A9F">
            <w:pPr>
              <w:numPr>
                <w:ilvl w:val="0"/>
                <w:numId w:val="85"/>
              </w:numPr>
              <w:tabs>
                <w:tab w:val="left" w:pos="340"/>
              </w:tabs>
              <w:rPr>
                <w:lang w:val="en-GB"/>
              </w:rPr>
            </w:pPr>
            <w:r>
              <w:rPr>
                <w:lang w:val="en-GB"/>
              </w:rPr>
              <w:t>Test-072</w:t>
            </w:r>
          </w:p>
          <w:p w:rsidR="00262A9F" w:rsidRDefault="00262A9F" w:rsidP="00262A9F">
            <w:pPr>
              <w:numPr>
                <w:ilvl w:val="0"/>
                <w:numId w:val="85"/>
              </w:numPr>
              <w:tabs>
                <w:tab w:val="left" w:pos="340"/>
              </w:tabs>
              <w:rPr>
                <w:lang w:val="en-GB"/>
              </w:rPr>
            </w:pPr>
            <w:r>
              <w:rPr>
                <w:lang w:val="en-GB"/>
              </w:rPr>
              <w:t>Test-111</w:t>
            </w:r>
          </w:p>
          <w:p w:rsidR="00262A9F" w:rsidRDefault="00262A9F" w:rsidP="00262A9F">
            <w:pPr>
              <w:numPr>
                <w:ilvl w:val="0"/>
                <w:numId w:val="85"/>
              </w:numPr>
              <w:tabs>
                <w:tab w:val="left" w:pos="340"/>
              </w:tabs>
              <w:rPr>
                <w:lang w:val="en-GB"/>
              </w:rPr>
            </w:pPr>
            <w:r>
              <w:rPr>
                <w:lang w:val="en-GB"/>
              </w:rPr>
              <w:t>Test-112</w:t>
            </w:r>
          </w:p>
          <w:p w:rsidR="00262A9F" w:rsidRDefault="00262A9F" w:rsidP="00262A9F">
            <w:pPr>
              <w:numPr>
                <w:ilvl w:val="0"/>
                <w:numId w:val="85"/>
              </w:numPr>
              <w:tabs>
                <w:tab w:val="left" w:pos="340"/>
              </w:tabs>
              <w:rPr>
                <w:lang w:val="en-GB"/>
              </w:rPr>
            </w:pPr>
            <w:r>
              <w:rPr>
                <w:lang w:val="en-GB"/>
              </w:rPr>
              <w:t>Test-113</w:t>
            </w:r>
          </w:p>
          <w:p w:rsidR="00262A9F" w:rsidRDefault="00262A9F" w:rsidP="00262A9F">
            <w:pPr>
              <w:numPr>
                <w:ilvl w:val="0"/>
                <w:numId w:val="85"/>
              </w:numPr>
              <w:tabs>
                <w:tab w:val="left" w:pos="340"/>
              </w:tabs>
              <w:rPr>
                <w:lang w:val="en-GB"/>
              </w:rPr>
            </w:pPr>
            <w:r>
              <w:rPr>
                <w:lang w:val="en-GB"/>
              </w:rPr>
              <w:t>Test-114</w:t>
            </w:r>
          </w:p>
          <w:p w:rsidR="00262A9F" w:rsidRDefault="00262A9F" w:rsidP="00262A9F">
            <w:pPr>
              <w:numPr>
                <w:ilvl w:val="0"/>
                <w:numId w:val="85"/>
              </w:numPr>
              <w:tabs>
                <w:tab w:val="left" w:pos="340"/>
              </w:tabs>
              <w:rPr>
                <w:lang w:val="en-GB"/>
              </w:rPr>
            </w:pPr>
            <w:r>
              <w:rPr>
                <w:lang w:val="en-GB"/>
              </w:rPr>
              <w:t>Test-115</w:t>
            </w:r>
          </w:p>
          <w:p w:rsidR="00262A9F" w:rsidRDefault="00262A9F" w:rsidP="00262A9F">
            <w:pPr>
              <w:numPr>
                <w:ilvl w:val="0"/>
                <w:numId w:val="85"/>
              </w:numPr>
              <w:tabs>
                <w:tab w:val="left" w:pos="340"/>
              </w:tabs>
              <w:rPr>
                <w:lang w:val="en-GB"/>
              </w:rPr>
            </w:pPr>
            <w:r>
              <w:rPr>
                <w:lang w:val="en-GB"/>
              </w:rPr>
              <w:t>Test-116</w:t>
            </w:r>
          </w:p>
          <w:p w:rsidR="00102DB0" w:rsidRPr="00C07C2B" w:rsidRDefault="00262A9F" w:rsidP="00262A9F">
            <w:pPr>
              <w:numPr>
                <w:ilvl w:val="0"/>
                <w:numId w:val="85"/>
              </w:numPr>
              <w:tabs>
                <w:tab w:val="left" w:pos="340"/>
              </w:tabs>
              <w:rPr>
                <w:lang w:val="en-GB"/>
              </w:rPr>
            </w:pPr>
            <w:r>
              <w:rPr>
                <w:lang w:val="en-GB"/>
              </w:rPr>
              <w:t>Test-117</w:t>
            </w:r>
          </w:p>
        </w:tc>
      </w:tr>
      <w:tr w:rsidR="00102DB0" w:rsidRPr="00C07C2B" w:rsidTr="00B02874">
        <w:tc>
          <w:tcPr>
            <w:tcW w:w="3369" w:type="dxa"/>
            <w:shd w:val="clear" w:color="auto" w:fill="auto"/>
          </w:tcPr>
          <w:p w:rsidR="00102DB0" w:rsidRPr="00C07C2B" w:rsidRDefault="00102DB0" w:rsidP="00B02874">
            <w:pPr>
              <w:pStyle w:val="OGCtabletext"/>
              <w:rPr>
                <w:lang w:val="en-GB"/>
              </w:rPr>
            </w:pPr>
            <w:r w:rsidRPr="00C07C2B">
              <w:rPr>
                <w:lang w:val="en-GB"/>
              </w:rPr>
              <w:t>GetRecords-Async-KVP</w:t>
            </w:r>
          </w:p>
        </w:tc>
        <w:tc>
          <w:tcPr>
            <w:tcW w:w="2535" w:type="dxa"/>
            <w:shd w:val="clear" w:color="auto" w:fill="auto"/>
          </w:tcPr>
          <w:p w:rsidR="00102DB0" w:rsidRDefault="00B25280" w:rsidP="006B4132">
            <w:pPr>
              <w:numPr>
                <w:ilvl w:val="0"/>
                <w:numId w:val="85"/>
              </w:numPr>
              <w:tabs>
                <w:tab w:val="left" w:pos="340"/>
              </w:tabs>
              <w:rPr>
                <w:lang w:val="en-GB"/>
              </w:rPr>
            </w:pPr>
            <w:r>
              <w:rPr>
                <w:lang w:val="en-GB"/>
              </w:rPr>
              <w:t>Requirement-072</w:t>
            </w:r>
          </w:p>
          <w:p w:rsidR="00115E3C" w:rsidRDefault="00115E3C" w:rsidP="006B4132">
            <w:pPr>
              <w:numPr>
                <w:ilvl w:val="0"/>
                <w:numId w:val="85"/>
              </w:numPr>
              <w:tabs>
                <w:tab w:val="left" w:pos="340"/>
              </w:tabs>
              <w:rPr>
                <w:lang w:val="en-GB"/>
              </w:rPr>
            </w:pPr>
            <w:r>
              <w:rPr>
                <w:lang w:val="en-GB"/>
              </w:rPr>
              <w:t>Requirement-111</w:t>
            </w:r>
          </w:p>
          <w:p w:rsidR="00115E3C" w:rsidRDefault="00115E3C" w:rsidP="006B4132">
            <w:pPr>
              <w:numPr>
                <w:ilvl w:val="0"/>
                <w:numId w:val="85"/>
              </w:numPr>
              <w:tabs>
                <w:tab w:val="left" w:pos="340"/>
              </w:tabs>
              <w:rPr>
                <w:lang w:val="en-GB"/>
              </w:rPr>
            </w:pPr>
            <w:r>
              <w:rPr>
                <w:lang w:val="en-GB"/>
              </w:rPr>
              <w:t>Requirement-112</w:t>
            </w:r>
          </w:p>
          <w:p w:rsidR="00115E3C" w:rsidRDefault="00115E3C" w:rsidP="006B4132">
            <w:pPr>
              <w:numPr>
                <w:ilvl w:val="0"/>
                <w:numId w:val="85"/>
              </w:numPr>
              <w:tabs>
                <w:tab w:val="left" w:pos="340"/>
              </w:tabs>
              <w:rPr>
                <w:lang w:val="en-GB"/>
              </w:rPr>
            </w:pPr>
            <w:r>
              <w:rPr>
                <w:lang w:val="en-GB"/>
              </w:rPr>
              <w:t>Requirement-113</w:t>
            </w:r>
          </w:p>
          <w:p w:rsidR="00115E3C" w:rsidRDefault="00115E3C" w:rsidP="006B4132">
            <w:pPr>
              <w:numPr>
                <w:ilvl w:val="0"/>
                <w:numId w:val="85"/>
              </w:numPr>
              <w:tabs>
                <w:tab w:val="left" w:pos="340"/>
              </w:tabs>
              <w:rPr>
                <w:lang w:val="en-GB"/>
              </w:rPr>
            </w:pPr>
            <w:r>
              <w:rPr>
                <w:lang w:val="en-GB"/>
              </w:rPr>
              <w:t>Requirement-114</w:t>
            </w:r>
          </w:p>
          <w:p w:rsidR="00115E3C" w:rsidRDefault="00115E3C" w:rsidP="006B4132">
            <w:pPr>
              <w:numPr>
                <w:ilvl w:val="0"/>
                <w:numId w:val="85"/>
              </w:numPr>
              <w:tabs>
                <w:tab w:val="left" w:pos="340"/>
              </w:tabs>
              <w:rPr>
                <w:lang w:val="en-GB"/>
              </w:rPr>
            </w:pPr>
            <w:r>
              <w:rPr>
                <w:lang w:val="en-GB"/>
              </w:rPr>
              <w:t>Requirement-115</w:t>
            </w:r>
          </w:p>
          <w:p w:rsidR="00115E3C" w:rsidRDefault="00115E3C" w:rsidP="006B4132">
            <w:pPr>
              <w:numPr>
                <w:ilvl w:val="0"/>
                <w:numId w:val="85"/>
              </w:numPr>
              <w:tabs>
                <w:tab w:val="left" w:pos="340"/>
              </w:tabs>
              <w:rPr>
                <w:lang w:val="en-GB"/>
              </w:rPr>
            </w:pPr>
            <w:r>
              <w:rPr>
                <w:lang w:val="en-GB"/>
              </w:rPr>
              <w:t>Requirement-116</w:t>
            </w:r>
          </w:p>
          <w:p w:rsidR="00115E3C" w:rsidRPr="00C07C2B" w:rsidRDefault="00115E3C" w:rsidP="006B4132">
            <w:pPr>
              <w:numPr>
                <w:ilvl w:val="0"/>
                <w:numId w:val="85"/>
              </w:numPr>
              <w:tabs>
                <w:tab w:val="left" w:pos="340"/>
              </w:tabs>
              <w:rPr>
                <w:lang w:val="en-GB"/>
              </w:rPr>
            </w:pPr>
            <w:r>
              <w:rPr>
                <w:lang w:val="en-GB"/>
              </w:rPr>
              <w:t>Requirement-117</w:t>
            </w:r>
          </w:p>
        </w:tc>
        <w:tc>
          <w:tcPr>
            <w:tcW w:w="2952" w:type="dxa"/>
            <w:shd w:val="clear" w:color="auto" w:fill="auto"/>
          </w:tcPr>
          <w:p w:rsidR="00262A9F" w:rsidRDefault="00262A9F" w:rsidP="00262A9F">
            <w:pPr>
              <w:numPr>
                <w:ilvl w:val="0"/>
                <w:numId w:val="85"/>
              </w:numPr>
              <w:tabs>
                <w:tab w:val="left" w:pos="340"/>
              </w:tabs>
              <w:rPr>
                <w:lang w:val="en-GB"/>
              </w:rPr>
            </w:pPr>
            <w:r>
              <w:rPr>
                <w:lang w:val="en-GB"/>
              </w:rPr>
              <w:t>Test-072</w:t>
            </w:r>
          </w:p>
          <w:p w:rsidR="00262A9F" w:rsidRDefault="00262A9F" w:rsidP="00262A9F">
            <w:pPr>
              <w:numPr>
                <w:ilvl w:val="0"/>
                <w:numId w:val="85"/>
              </w:numPr>
              <w:tabs>
                <w:tab w:val="left" w:pos="340"/>
              </w:tabs>
              <w:rPr>
                <w:lang w:val="en-GB"/>
              </w:rPr>
            </w:pPr>
            <w:r>
              <w:rPr>
                <w:lang w:val="en-GB"/>
              </w:rPr>
              <w:t>Test-111</w:t>
            </w:r>
          </w:p>
          <w:p w:rsidR="00262A9F" w:rsidRDefault="00262A9F" w:rsidP="00262A9F">
            <w:pPr>
              <w:numPr>
                <w:ilvl w:val="0"/>
                <w:numId w:val="85"/>
              </w:numPr>
              <w:tabs>
                <w:tab w:val="left" w:pos="340"/>
              </w:tabs>
              <w:rPr>
                <w:lang w:val="en-GB"/>
              </w:rPr>
            </w:pPr>
            <w:r>
              <w:rPr>
                <w:lang w:val="en-GB"/>
              </w:rPr>
              <w:t>Test-112</w:t>
            </w:r>
          </w:p>
          <w:p w:rsidR="00262A9F" w:rsidRDefault="00262A9F" w:rsidP="00262A9F">
            <w:pPr>
              <w:numPr>
                <w:ilvl w:val="0"/>
                <w:numId w:val="85"/>
              </w:numPr>
              <w:tabs>
                <w:tab w:val="left" w:pos="340"/>
              </w:tabs>
              <w:rPr>
                <w:lang w:val="en-GB"/>
              </w:rPr>
            </w:pPr>
            <w:r>
              <w:rPr>
                <w:lang w:val="en-GB"/>
              </w:rPr>
              <w:t>Test-113</w:t>
            </w:r>
          </w:p>
          <w:p w:rsidR="00262A9F" w:rsidRDefault="00262A9F" w:rsidP="00262A9F">
            <w:pPr>
              <w:numPr>
                <w:ilvl w:val="0"/>
                <w:numId w:val="85"/>
              </w:numPr>
              <w:tabs>
                <w:tab w:val="left" w:pos="340"/>
              </w:tabs>
              <w:rPr>
                <w:lang w:val="en-GB"/>
              </w:rPr>
            </w:pPr>
            <w:r>
              <w:rPr>
                <w:lang w:val="en-GB"/>
              </w:rPr>
              <w:t>Test-114</w:t>
            </w:r>
          </w:p>
          <w:p w:rsidR="00262A9F" w:rsidRDefault="00262A9F" w:rsidP="00262A9F">
            <w:pPr>
              <w:numPr>
                <w:ilvl w:val="0"/>
                <w:numId w:val="85"/>
              </w:numPr>
              <w:tabs>
                <w:tab w:val="left" w:pos="340"/>
              </w:tabs>
              <w:rPr>
                <w:lang w:val="en-GB"/>
              </w:rPr>
            </w:pPr>
            <w:r>
              <w:rPr>
                <w:lang w:val="en-GB"/>
              </w:rPr>
              <w:t>Test-115</w:t>
            </w:r>
          </w:p>
          <w:p w:rsidR="00262A9F" w:rsidRDefault="00262A9F" w:rsidP="00262A9F">
            <w:pPr>
              <w:numPr>
                <w:ilvl w:val="0"/>
                <w:numId w:val="85"/>
              </w:numPr>
              <w:tabs>
                <w:tab w:val="left" w:pos="340"/>
              </w:tabs>
              <w:rPr>
                <w:lang w:val="en-GB"/>
              </w:rPr>
            </w:pPr>
            <w:r>
              <w:rPr>
                <w:lang w:val="en-GB"/>
              </w:rPr>
              <w:t>Test-116</w:t>
            </w:r>
          </w:p>
          <w:p w:rsidR="00102DB0" w:rsidRPr="00C07C2B" w:rsidRDefault="00262A9F" w:rsidP="00262A9F">
            <w:pPr>
              <w:numPr>
                <w:ilvl w:val="0"/>
                <w:numId w:val="85"/>
              </w:numPr>
              <w:tabs>
                <w:tab w:val="left" w:pos="340"/>
              </w:tabs>
              <w:rPr>
                <w:lang w:val="en-GB"/>
              </w:rPr>
            </w:pPr>
            <w:r>
              <w:rPr>
                <w:lang w:val="en-GB"/>
              </w:rPr>
              <w:t>Test-117</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GetDomain-XML</w:t>
            </w:r>
          </w:p>
        </w:tc>
        <w:tc>
          <w:tcPr>
            <w:tcW w:w="2535" w:type="dxa"/>
            <w:shd w:val="clear" w:color="auto" w:fill="auto"/>
          </w:tcPr>
          <w:p w:rsidR="00102DB0" w:rsidRDefault="00F373F9" w:rsidP="006B4132">
            <w:pPr>
              <w:numPr>
                <w:ilvl w:val="0"/>
                <w:numId w:val="80"/>
              </w:numPr>
              <w:tabs>
                <w:tab w:val="left" w:pos="340"/>
              </w:tabs>
              <w:rPr>
                <w:lang w:val="en-GB"/>
              </w:rPr>
            </w:pPr>
            <w:r>
              <w:rPr>
                <w:lang w:val="en-GB"/>
              </w:rPr>
              <w:t>Requirement-049</w:t>
            </w:r>
          </w:p>
          <w:p w:rsidR="00F373F9" w:rsidRDefault="00F373F9" w:rsidP="006B4132">
            <w:pPr>
              <w:numPr>
                <w:ilvl w:val="0"/>
                <w:numId w:val="80"/>
              </w:numPr>
              <w:tabs>
                <w:tab w:val="left" w:pos="340"/>
              </w:tabs>
              <w:rPr>
                <w:lang w:val="en-GB"/>
              </w:rPr>
            </w:pPr>
            <w:r>
              <w:rPr>
                <w:lang w:val="en-GB"/>
              </w:rPr>
              <w:t>Requirement-050</w:t>
            </w:r>
          </w:p>
          <w:p w:rsidR="00F373F9" w:rsidRDefault="00F373F9" w:rsidP="006B4132">
            <w:pPr>
              <w:numPr>
                <w:ilvl w:val="0"/>
                <w:numId w:val="80"/>
              </w:numPr>
              <w:tabs>
                <w:tab w:val="left" w:pos="340"/>
              </w:tabs>
              <w:rPr>
                <w:lang w:val="en-GB"/>
              </w:rPr>
            </w:pPr>
            <w:r>
              <w:rPr>
                <w:lang w:val="en-GB"/>
              </w:rPr>
              <w:lastRenderedPageBreak/>
              <w:t>Requirement-051</w:t>
            </w:r>
          </w:p>
          <w:p w:rsidR="00F373F9" w:rsidRDefault="00F373F9" w:rsidP="006B4132">
            <w:pPr>
              <w:numPr>
                <w:ilvl w:val="0"/>
                <w:numId w:val="80"/>
              </w:numPr>
              <w:tabs>
                <w:tab w:val="left" w:pos="340"/>
              </w:tabs>
              <w:rPr>
                <w:lang w:val="en-GB"/>
              </w:rPr>
            </w:pPr>
            <w:r>
              <w:rPr>
                <w:lang w:val="en-GB"/>
              </w:rPr>
              <w:t>Requirement-052</w:t>
            </w:r>
          </w:p>
          <w:p w:rsidR="00F373F9" w:rsidRDefault="00F373F9" w:rsidP="006B4132">
            <w:pPr>
              <w:numPr>
                <w:ilvl w:val="0"/>
                <w:numId w:val="80"/>
              </w:numPr>
              <w:tabs>
                <w:tab w:val="left" w:pos="340"/>
              </w:tabs>
              <w:rPr>
                <w:lang w:val="en-GB"/>
              </w:rPr>
            </w:pPr>
            <w:r>
              <w:rPr>
                <w:lang w:val="en-GB"/>
              </w:rPr>
              <w:t>Requirement-053</w:t>
            </w:r>
          </w:p>
          <w:p w:rsidR="00F373F9" w:rsidRDefault="00F373F9" w:rsidP="006B4132">
            <w:pPr>
              <w:numPr>
                <w:ilvl w:val="0"/>
                <w:numId w:val="80"/>
              </w:numPr>
              <w:tabs>
                <w:tab w:val="left" w:pos="340"/>
              </w:tabs>
              <w:rPr>
                <w:lang w:val="en-GB"/>
              </w:rPr>
            </w:pPr>
            <w:r>
              <w:rPr>
                <w:lang w:val="en-GB"/>
              </w:rPr>
              <w:t>Requirement-054</w:t>
            </w:r>
          </w:p>
          <w:p w:rsidR="00F373F9" w:rsidRDefault="00F373F9" w:rsidP="006B4132">
            <w:pPr>
              <w:numPr>
                <w:ilvl w:val="0"/>
                <w:numId w:val="80"/>
              </w:numPr>
              <w:tabs>
                <w:tab w:val="left" w:pos="340"/>
              </w:tabs>
              <w:rPr>
                <w:lang w:val="en-GB"/>
              </w:rPr>
            </w:pPr>
            <w:r>
              <w:rPr>
                <w:lang w:val="en-GB"/>
              </w:rPr>
              <w:t>Requirement-055</w:t>
            </w:r>
          </w:p>
          <w:p w:rsidR="00F373F9" w:rsidRDefault="00F373F9" w:rsidP="006B4132">
            <w:pPr>
              <w:numPr>
                <w:ilvl w:val="0"/>
                <w:numId w:val="80"/>
              </w:numPr>
              <w:tabs>
                <w:tab w:val="left" w:pos="340"/>
              </w:tabs>
              <w:rPr>
                <w:lang w:val="en-GB"/>
              </w:rPr>
            </w:pPr>
            <w:r>
              <w:rPr>
                <w:lang w:val="en-GB"/>
              </w:rPr>
              <w:t>Requirement-056</w:t>
            </w:r>
          </w:p>
          <w:p w:rsidR="00F373F9" w:rsidRDefault="00F373F9" w:rsidP="006B4132">
            <w:pPr>
              <w:numPr>
                <w:ilvl w:val="0"/>
                <w:numId w:val="80"/>
              </w:numPr>
              <w:tabs>
                <w:tab w:val="left" w:pos="340"/>
              </w:tabs>
              <w:rPr>
                <w:lang w:val="en-GB"/>
              </w:rPr>
            </w:pPr>
            <w:r>
              <w:rPr>
                <w:lang w:val="en-GB"/>
              </w:rPr>
              <w:t>Requirement-057</w:t>
            </w:r>
          </w:p>
          <w:p w:rsidR="00F373F9" w:rsidRDefault="00F373F9" w:rsidP="006B4132">
            <w:pPr>
              <w:numPr>
                <w:ilvl w:val="0"/>
                <w:numId w:val="80"/>
              </w:numPr>
              <w:tabs>
                <w:tab w:val="left" w:pos="340"/>
              </w:tabs>
              <w:rPr>
                <w:lang w:val="en-GB"/>
              </w:rPr>
            </w:pPr>
            <w:r>
              <w:rPr>
                <w:lang w:val="en-GB"/>
              </w:rPr>
              <w:t>Requirement-058</w:t>
            </w:r>
          </w:p>
          <w:p w:rsidR="00F373F9" w:rsidRDefault="00F373F9" w:rsidP="006B4132">
            <w:pPr>
              <w:numPr>
                <w:ilvl w:val="0"/>
                <w:numId w:val="80"/>
              </w:numPr>
              <w:tabs>
                <w:tab w:val="left" w:pos="340"/>
              </w:tabs>
              <w:rPr>
                <w:lang w:val="en-GB"/>
              </w:rPr>
            </w:pPr>
            <w:r>
              <w:rPr>
                <w:lang w:val="en-GB"/>
              </w:rPr>
              <w:t>Requirement-059</w:t>
            </w:r>
          </w:p>
          <w:p w:rsidR="00F373F9" w:rsidRDefault="00F373F9" w:rsidP="006B4132">
            <w:pPr>
              <w:numPr>
                <w:ilvl w:val="0"/>
                <w:numId w:val="80"/>
              </w:numPr>
              <w:tabs>
                <w:tab w:val="left" w:pos="340"/>
              </w:tabs>
              <w:rPr>
                <w:lang w:val="en-GB"/>
              </w:rPr>
            </w:pPr>
            <w:r>
              <w:rPr>
                <w:lang w:val="en-GB"/>
              </w:rPr>
              <w:t>Requirement-060</w:t>
            </w:r>
          </w:p>
          <w:p w:rsidR="00F373F9" w:rsidRDefault="00F373F9" w:rsidP="006B4132">
            <w:pPr>
              <w:numPr>
                <w:ilvl w:val="0"/>
                <w:numId w:val="80"/>
              </w:numPr>
              <w:tabs>
                <w:tab w:val="left" w:pos="340"/>
              </w:tabs>
              <w:rPr>
                <w:lang w:val="en-GB"/>
              </w:rPr>
            </w:pPr>
            <w:r>
              <w:rPr>
                <w:lang w:val="en-GB"/>
              </w:rPr>
              <w:t>Requirement-061</w:t>
            </w:r>
          </w:p>
          <w:p w:rsidR="00F373F9" w:rsidRPr="00C07C2B" w:rsidRDefault="00F373F9" w:rsidP="006B4132">
            <w:pPr>
              <w:numPr>
                <w:ilvl w:val="0"/>
                <w:numId w:val="80"/>
              </w:numPr>
              <w:tabs>
                <w:tab w:val="left" w:pos="340"/>
              </w:tabs>
              <w:rPr>
                <w:lang w:val="en-GB"/>
              </w:rPr>
            </w:pPr>
            <w:r>
              <w:rPr>
                <w:lang w:val="en-GB"/>
              </w:rPr>
              <w:t>Requirement-062</w:t>
            </w:r>
          </w:p>
        </w:tc>
        <w:tc>
          <w:tcPr>
            <w:tcW w:w="2952" w:type="dxa"/>
            <w:shd w:val="clear" w:color="auto" w:fill="auto"/>
          </w:tcPr>
          <w:p w:rsidR="00262A9F" w:rsidRDefault="00262A9F" w:rsidP="00262A9F">
            <w:pPr>
              <w:numPr>
                <w:ilvl w:val="0"/>
                <w:numId w:val="80"/>
              </w:numPr>
              <w:tabs>
                <w:tab w:val="left" w:pos="340"/>
              </w:tabs>
              <w:rPr>
                <w:lang w:val="en-GB"/>
              </w:rPr>
            </w:pPr>
            <w:r>
              <w:rPr>
                <w:lang w:val="en-GB"/>
              </w:rPr>
              <w:lastRenderedPageBreak/>
              <w:t>Test-049</w:t>
            </w:r>
          </w:p>
          <w:p w:rsidR="00262A9F" w:rsidRDefault="00262A9F" w:rsidP="00262A9F">
            <w:pPr>
              <w:numPr>
                <w:ilvl w:val="0"/>
                <w:numId w:val="80"/>
              </w:numPr>
              <w:tabs>
                <w:tab w:val="left" w:pos="340"/>
              </w:tabs>
              <w:rPr>
                <w:lang w:val="en-GB"/>
              </w:rPr>
            </w:pPr>
            <w:r>
              <w:rPr>
                <w:lang w:val="en-GB"/>
              </w:rPr>
              <w:t>Test-050</w:t>
            </w:r>
          </w:p>
          <w:p w:rsidR="00262A9F" w:rsidRDefault="00262A9F" w:rsidP="00262A9F">
            <w:pPr>
              <w:numPr>
                <w:ilvl w:val="0"/>
                <w:numId w:val="80"/>
              </w:numPr>
              <w:tabs>
                <w:tab w:val="left" w:pos="340"/>
              </w:tabs>
              <w:rPr>
                <w:lang w:val="en-GB"/>
              </w:rPr>
            </w:pPr>
            <w:r>
              <w:rPr>
                <w:lang w:val="en-GB"/>
              </w:rPr>
              <w:lastRenderedPageBreak/>
              <w:t>Test-051</w:t>
            </w:r>
          </w:p>
          <w:p w:rsidR="00262A9F" w:rsidRDefault="00262A9F" w:rsidP="00262A9F">
            <w:pPr>
              <w:numPr>
                <w:ilvl w:val="0"/>
                <w:numId w:val="80"/>
              </w:numPr>
              <w:tabs>
                <w:tab w:val="left" w:pos="340"/>
              </w:tabs>
              <w:rPr>
                <w:lang w:val="en-GB"/>
              </w:rPr>
            </w:pPr>
            <w:r>
              <w:rPr>
                <w:lang w:val="en-GB"/>
              </w:rPr>
              <w:t>Test-052</w:t>
            </w:r>
          </w:p>
          <w:p w:rsidR="00262A9F" w:rsidRDefault="00262A9F" w:rsidP="00262A9F">
            <w:pPr>
              <w:numPr>
                <w:ilvl w:val="0"/>
                <w:numId w:val="80"/>
              </w:numPr>
              <w:tabs>
                <w:tab w:val="left" w:pos="340"/>
              </w:tabs>
              <w:rPr>
                <w:lang w:val="en-GB"/>
              </w:rPr>
            </w:pPr>
            <w:r>
              <w:rPr>
                <w:lang w:val="en-GB"/>
              </w:rPr>
              <w:t>Test-053</w:t>
            </w:r>
          </w:p>
          <w:p w:rsidR="00262A9F" w:rsidRDefault="00262A9F" w:rsidP="00262A9F">
            <w:pPr>
              <w:numPr>
                <w:ilvl w:val="0"/>
                <w:numId w:val="80"/>
              </w:numPr>
              <w:tabs>
                <w:tab w:val="left" w:pos="340"/>
              </w:tabs>
              <w:rPr>
                <w:lang w:val="en-GB"/>
              </w:rPr>
            </w:pPr>
            <w:r>
              <w:rPr>
                <w:lang w:val="en-GB"/>
              </w:rPr>
              <w:t>Test-054</w:t>
            </w:r>
          </w:p>
          <w:p w:rsidR="00262A9F" w:rsidRDefault="00262A9F" w:rsidP="00262A9F">
            <w:pPr>
              <w:numPr>
                <w:ilvl w:val="0"/>
                <w:numId w:val="80"/>
              </w:numPr>
              <w:tabs>
                <w:tab w:val="left" w:pos="340"/>
              </w:tabs>
              <w:rPr>
                <w:lang w:val="en-GB"/>
              </w:rPr>
            </w:pPr>
            <w:r>
              <w:rPr>
                <w:lang w:val="en-GB"/>
              </w:rPr>
              <w:t>Test-055</w:t>
            </w:r>
          </w:p>
          <w:p w:rsidR="00262A9F" w:rsidRDefault="00262A9F" w:rsidP="00262A9F">
            <w:pPr>
              <w:numPr>
                <w:ilvl w:val="0"/>
                <w:numId w:val="80"/>
              </w:numPr>
              <w:tabs>
                <w:tab w:val="left" w:pos="340"/>
              </w:tabs>
              <w:rPr>
                <w:lang w:val="en-GB"/>
              </w:rPr>
            </w:pPr>
            <w:r>
              <w:rPr>
                <w:lang w:val="en-GB"/>
              </w:rPr>
              <w:t>Test-056</w:t>
            </w:r>
          </w:p>
          <w:p w:rsidR="00262A9F" w:rsidRDefault="00262A9F" w:rsidP="00262A9F">
            <w:pPr>
              <w:numPr>
                <w:ilvl w:val="0"/>
                <w:numId w:val="80"/>
              </w:numPr>
              <w:tabs>
                <w:tab w:val="left" w:pos="340"/>
              </w:tabs>
              <w:rPr>
                <w:lang w:val="en-GB"/>
              </w:rPr>
            </w:pPr>
            <w:r>
              <w:rPr>
                <w:lang w:val="en-GB"/>
              </w:rPr>
              <w:t>Test-057</w:t>
            </w:r>
          </w:p>
          <w:p w:rsidR="00262A9F" w:rsidRDefault="00262A9F" w:rsidP="00262A9F">
            <w:pPr>
              <w:numPr>
                <w:ilvl w:val="0"/>
                <w:numId w:val="80"/>
              </w:numPr>
              <w:tabs>
                <w:tab w:val="left" w:pos="340"/>
              </w:tabs>
              <w:rPr>
                <w:lang w:val="en-GB"/>
              </w:rPr>
            </w:pPr>
            <w:r>
              <w:rPr>
                <w:lang w:val="en-GB"/>
              </w:rPr>
              <w:t>Test-058</w:t>
            </w:r>
          </w:p>
          <w:p w:rsidR="00262A9F" w:rsidRDefault="00262A9F" w:rsidP="00262A9F">
            <w:pPr>
              <w:numPr>
                <w:ilvl w:val="0"/>
                <w:numId w:val="80"/>
              </w:numPr>
              <w:tabs>
                <w:tab w:val="left" w:pos="340"/>
              </w:tabs>
              <w:rPr>
                <w:lang w:val="en-GB"/>
              </w:rPr>
            </w:pPr>
            <w:r>
              <w:rPr>
                <w:lang w:val="en-GB"/>
              </w:rPr>
              <w:t>Test-059</w:t>
            </w:r>
          </w:p>
          <w:p w:rsidR="00262A9F" w:rsidRDefault="00262A9F" w:rsidP="00262A9F">
            <w:pPr>
              <w:numPr>
                <w:ilvl w:val="0"/>
                <w:numId w:val="80"/>
              </w:numPr>
              <w:tabs>
                <w:tab w:val="left" w:pos="340"/>
              </w:tabs>
              <w:rPr>
                <w:lang w:val="en-GB"/>
              </w:rPr>
            </w:pPr>
            <w:r>
              <w:rPr>
                <w:lang w:val="en-GB"/>
              </w:rPr>
              <w:t>Test-060</w:t>
            </w:r>
          </w:p>
          <w:p w:rsidR="00262A9F" w:rsidRDefault="00262A9F" w:rsidP="00262A9F">
            <w:pPr>
              <w:numPr>
                <w:ilvl w:val="0"/>
                <w:numId w:val="80"/>
              </w:numPr>
              <w:tabs>
                <w:tab w:val="left" w:pos="340"/>
              </w:tabs>
              <w:rPr>
                <w:lang w:val="en-GB"/>
              </w:rPr>
            </w:pPr>
            <w:r>
              <w:rPr>
                <w:lang w:val="en-GB"/>
              </w:rPr>
              <w:t>Test-061</w:t>
            </w:r>
          </w:p>
          <w:p w:rsidR="00102DB0" w:rsidRPr="00C07C2B" w:rsidRDefault="00262A9F" w:rsidP="00262A9F">
            <w:pPr>
              <w:numPr>
                <w:ilvl w:val="0"/>
                <w:numId w:val="80"/>
              </w:numPr>
              <w:tabs>
                <w:tab w:val="left" w:pos="340"/>
              </w:tabs>
              <w:rPr>
                <w:lang w:val="en-GB"/>
              </w:rPr>
            </w:pPr>
            <w:r>
              <w:rPr>
                <w:lang w:val="en-GB"/>
              </w:rPr>
              <w:t>Test-062</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lastRenderedPageBreak/>
              <w:t>GetDomain-KVP</w:t>
            </w:r>
          </w:p>
        </w:tc>
        <w:tc>
          <w:tcPr>
            <w:tcW w:w="2535" w:type="dxa"/>
            <w:shd w:val="clear" w:color="auto" w:fill="auto"/>
          </w:tcPr>
          <w:p w:rsidR="00102DB0" w:rsidRDefault="00F373F9" w:rsidP="006B4132">
            <w:pPr>
              <w:numPr>
                <w:ilvl w:val="0"/>
                <w:numId w:val="84"/>
              </w:numPr>
              <w:tabs>
                <w:tab w:val="left" w:pos="340"/>
              </w:tabs>
              <w:rPr>
                <w:lang w:val="en-GB"/>
              </w:rPr>
            </w:pPr>
            <w:r>
              <w:rPr>
                <w:lang w:val="en-GB"/>
              </w:rPr>
              <w:t>Requirement-049</w:t>
            </w:r>
          </w:p>
          <w:p w:rsidR="00F373F9" w:rsidRDefault="00F373F9" w:rsidP="006B4132">
            <w:pPr>
              <w:numPr>
                <w:ilvl w:val="0"/>
                <w:numId w:val="84"/>
              </w:numPr>
              <w:tabs>
                <w:tab w:val="left" w:pos="340"/>
              </w:tabs>
              <w:rPr>
                <w:lang w:val="en-GB"/>
              </w:rPr>
            </w:pPr>
            <w:r>
              <w:rPr>
                <w:lang w:val="en-GB"/>
              </w:rPr>
              <w:t>Requirement-050</w:t>
            </w:r>
          </w:p>
          <w:p w:rsidR="00F373F9" w:rsidRDefault="00F373F9" w:rsidP="006B4132">
            <w:pPr>
              <w:numPr>
                <w:ilvl w:val="0"/>
                <w:numId w:val="84"/>
              </w:numPr>
              <w:tabs>
                <w:tab w:val="left" w:pos="340"/>
              </w:tabs>
              <w:rPr>
                <w:lang w:val="en-GB"/>
              </w:rPr>
            </w:pPr>
            <w:r>
              <w:rPr>
                <w:lang w:val="en-GB"/>
              </w:rPr>
              <w:t>Requirement-052</w:t>
            </w:r>
          </w:p>
          <w:p w:rsidR="00F373F9" w:rsidRDefault="00F373F9" w:rsidP="006B4132">
            <w:pPr>
              <w:numPr>
                <w:ilvl w:val="0"/>
                <w:numId w:val="84"/>
              </w:numPr>
              <w:tabs>
                <w:tab w:val="left" w:pos="340"/>
              </w:tabs>
              <w:rPr>
                <w:lang w:val="en-GB"/>
              </w:rPr>
            </w:pPr>
            <w:r>
              <w:rPr>
                <w:lang w:val="en-GB"/>
              </w:rPr>
              <w:t>Requirement-053</w:t>
            </w:r>
          </w:p>
          <w:p w:rsidR="00F373F9" w:rsidRDefault="00F373F9" w:rsidP="006B4132">
            <w:pPr>
              <w:numPr>
                <w:ilvl w:val="0"/>
                <w:numId w:val="84"/>
              </w:numPr>
              <w:tabs>
                <w:tab w:val="left" w:pos="340"/>
              </w:tabs>
              <w:rPr>
                <w:lang w:val="en-GB"/>
              </w:rPr>
            </w:pPr>
            <w:r>
              <w:rPr>
                <w:lang w:val="en-GB"/>
              </w:rPr>
              <w:t>Requirement-054</w:t>
            </w:r>
          </w:p>
          <w:p w:rsidR="00F373F9" w:rsidRDefault="00F373F9" w:rsidP="006B4132">
            <w:pPr>
              <w:numPr>
                <w:ilvl w:val="0"/>
                <w:numId w:val="84"/>
              </w:numPr>
              <w:tabs>
                <w:tab w:val="left" w:pos="340"/>
              </w:tabs>
              <w:rPr>
                <w:lang w:val="en-GB"/>
              </w:rPr>
            </w:pPr>
            <w:r>
              <w:rPr>
                <w:lang w:val="en-GB"/>
              </w:rPr>
              <w:t>Requirement-055</w:t>
            </w:r>
          </w:p>
          <w:p w:rsidR="00F373F9" w:rsidRDefault="00F373F9" w:rsidP="006B4132">
            <w:pPr>
              <w:numPr>
                <w:ilvl w:val="0"/>
                <w:numId w:val="84"/>
              </w:numPr>
              <w:tabs>
                <w:tab w:val="left" w:pos="340"/>
              </w:tabs>
              <w:rPr>
                <w:lang w:val="en-GB"/>
              </w:rPr>
            </w:pPr>
            <w:r>
              <w:rPr>
                <w:lang w:val="en-GB"/>
              </w:rPr>
              <w:t>Requirement-056</w:t>
            </w:r>
          </w:p>
          <w:p w:rsidR="00F373F9" w:rsidRDefault="00F373F9" w:rsidP="006B4132">
            <w:pPr>
              <w:numPr>
                <w:ilvl w:val="0"/>
                <w:numId w:val="84"/>
              </w:numPr>
              <w:tabs>
                <w:tab w:val="left" w:pos="340"/>
              </w:tabs>
              <w:rPr>
                <w:lang w:val="en-GB"/>
              </w:rPr>
            </w:pPr>
            <w:r>
              <w:rPr>
                <w:lang w:val="en-GB"/>
              </w:rPr>
              <w:t>Requirement-057</w:t>
            </w:r>
          </w:p>
          <w:p w:rsidR="00F373F9" w:rsidRDefault="00F373F9" w:rsidP="006B4132">
            <w:pPr>
              <w:numPr>
                <w:ilvl w:val="0"/>
                <w:numId w:val="84"/>
              </w:numPr>
              <w:tabs>
                <w:tab w:val="left" w:pos="340"/>
              </w:tabs>
              <w:rPr>
                <w:lang w:val="en-GB"/>
              </w:rPr>
            </w:pPr>
            <w:r>
              <w:rPr>
                <w:lang w:val="en-GB"/>
              </w:rPr>
              <w:t>Requirement-058</w:t>
            </w:r>
          </w:p>
          <w:p w:rsidR="00F373F9" w:rsidRDefault="00F373F9" w:rsidP="006B4132">
            <w:pPr>
              <w:numPr>
                <w:ilvl w:val="0"/>
                <w:numId w:val="84"/>
              </w:numPr>
              <w:tabs>
                <w:tab w:val="left" w:pos="340"/>
              </w:tabs>
              <w:rPr>
                <w:lang w:val="en-GB"/>
              </w:rPr>
            </w:pPr>
            <w:r>
              <w:rPr>
                <w:lang w:val="en-GB"/>
              </w:rPr>
              <w:t>Requirement-059</w:t>
            </w:r>
          </w:p>
          <w:p w:rsidR="00F373F9" w:rsidRDefault="00F373F9" w:rsidP="006B4132">
            <w:pPr>
              <w:numPr>
                <w:ilvl w:val="0"/>
                <w:numId w:val="84"/>
              </w:numPr>
              <w:tabs>
                <w:tab w:val="left" w:pos="340"/>
              </w:tabs>
              <w:rPr>
                <w:lang w:val="en-GB"/>
              </w:rPr>
            </w:pPr>
            <w:r>
              <w:rPr>
                <w:lang w:val="en-GB"/>
              </w:rPr>
              <w:t>Requirement-060</w:t>
            </w:r>
          </w:p>
          <w:p w:rsidR="00F373F9" w:rsidRDefault="00F373F9" w:rsidP="006B4132">
            <w:pPr>
              <w:numPr>
                <w:ilvl w:val="0"/>
                <w:numId w:val="84"/>
              </w:numPr>
              <w:tabs>
                <w:tab w:val="left" w:pos="340"/>
              </w:tabs>
              <w:rPr>
                <w:lang w:val="en-GB"/>
              </w:rPr>
            </w:pPr>
            <w:r>
              <w:rPr>
                <w:lang w:val="en-GB"/>
              </w:rPr>
              <w:t>Requirement-061</w:t>
            </w:r>
          </w:p>
          <w:p w:rsidR="00F373F9" w:rsidRPr="00C07C2B" w:rsidRDefault="00F373F9" w:rsidP="006B4132">
            <w:pPr>
              <w:numPr>
                <w:ilvl w:val="0"/>
                <w:numId w:val="84"/>
              </w:numPr>
              <w:tabs>
                <w:tab w:val="left" w:pos="340"/>
              </w:tabs>
              <w:rPr>
                <w:lang w:val="en-GB"/>
              </w:rPr>
            </w:pPr>
            <w:r>
              <w:rPr>
                <w:lang w:val="en-GB"/>
              </w:rPr>
              <w:t>Requirement-062</w:t>
            </w:r>
          </w:p>
        </w:tc>
        <w:tc>
          <w:tcPr>
            <w:tcW w:w="2952" w:type="dxa"/>
            <w:shd w:val="clear" w:color="auto" w:fill="auto"/>
          </w:tcPr>
          <w:p w:rsidR="00CB1926" w:rsidRDefault="00CB1926" w:rsidP="00CB1926">
            <w:pPr>
              <w:numPr>
                <w:ilvl w:val="0"/>
                <w:numId w:val="84"/>
              </w:numPr>
              <w:tabs>
                <w:tab w:val="left" w:pos="340"/>
              </w:tabs>
              <w:rPr>
                <w:lang w:val="en-GB"/>
              </w:rPr>
            </w:pPr>
            <w:r>
              <w:rPr>
                <w:lang w:val="en-GB"/>
              </w:rPr>
              <w:t>Test-049</w:t>
            </w:r>
          </w:p>
          <w:p w:rsidR="00CB1926" w:rsidRDefault="00CB1926" w:rsidP="00CB1926">
            <w:pPr>
              <w:numPr>
                <w:ilvl w:val="0"/>
                <w:numId w:val="84"/>
              </w:numPr>
              <w:tabs>
                <w:tab w:val="left" w:pos="340"/>
              </w:tabs>
              <w:rPr>
                <w:lang w:val="en-GB"/>
              </w:rPr>
            </w:pPr>
            <w:r>
              <w:rPr>
                <w:lang w:val="en-GB"/>
              </w:rPr>
              <w:t>Test-050</w:t>
            </w:r>
          </w:p>
          <w:p w:rsidR="00CB1926" w:rsidRDefault="00CB1926" w:rsidP="00CB1926">
            <w:pPr>
              <w:numPr>
                <w:ilvl w:val="0"/>
                <w:numId w:val="84"/>
              </w:numPr>
              <w:tabs>
                <w:tab w:val="left" w:pos="340"/>
              </w:tabs>
              <w:rPr>
                <w:lang w:val="en-GB"/>
              </w:rPr>
            </w:pPr>
            <w:r>
              <w:rPr>
                <w:lang w:val="en-GB"/>
              </w:rPr>
              <w:t>Test-052</w:t>
            </w:r>
          </w:p>
          <w:p w:rsidR="00CB1926" w:rsidRDefault="00CB1926" w:rsidP="00CB1926">
            <w:pPr>
              <w:numPr>
                <w:ilvl w:val="0"/>
                <w:numId w:val="84"/>
              </w:numPr>
              <w:tabs>
                <w:tab w:val="left" w:pos="340"/>
              </w:tabs>
              <w:rPr>
                <w:lang w:val="en-GB"/>
              </w:rPr>
            </w:pPr>
            <w:r>
              <w:rPr>
                <w:lang w:val="en-GB"/>
              </w:rPr>
              <w:t>Test-053</w:t>
            </w:r>
          </w:p>
          <w:p w:rsidR="00CB1926" w:rsidRDefault="00CB1926" w:rsidP="00CB1926">
            <w:pPr>
              <w:numPr>
                <w:ilvl w:val="0"/>
                <w:numId w:val="84"/>
              </w:numPr>
              <w:tabs>
                <w:tab w:val="left" w:pos="340"/>
              </w:tabs>
              <w:rPr>
                <w:lang w:val="en-GB"/>
              </w:rPr>
            </w:pPr>
            <w:r>
              <w:rPr>
                <w:lang w:val="en-GB"/>
              </w:rPr>
              <w:t>Test-054</w:t>
            </w:r>
          </w:p>
          <w:p w:rsidR="00CB1926" w:rsidRDefault="00CB1926" w:rsidP="00CB1926">
            <w:pPr>
              <w:numPr>
                <w:ilvl w:val="0"/>
                <w:numId w:val="84"/>
              </w:numPr>
              <w:tabs>
                <w:tab w:val="left" w:pos="340"/>
              </w:tabs>
              <w:rPr>
                <w:lang w:val="en-GB"/>
              </w:rPr>
            </w:pPr>
            <w:r>
              <w:rPr>
                <w:lang w:val="en-GB"/>
              </w:rPr>
              <w:t>Test-055</w:t>
            </w:r>
          </w:p>
          <w:p w:rsidR="00CB1926" w:rsidRDefault="00CB1926" w:rsidP="00CB1926">
            <w:pPr>
              <w:numPr>
                <w:ilvl w:val="0"/>
                <w:numId w:val="84"/>
              </w:numPr>
              <w:tabs>
                <w:tab w:val="left" w:pos="340"/>
              </w:tabs>
              <w:rPr>
                <w:lang w:val="en-GB"/>
              </w:rPr>
            </w:pPr>
            <w:r>
              <w:rPr>
                <w:lang w:val="en-GB"/>
              </w:rPr>
              <w:t>Test-056</w:t>
            </w:r>
          </w:p>
          <w:p w:rsidR="00CB1926" w:rsidRDefault="00CB1926" w:rsidP="00CB1926">
            <w:pPr>
              <w:numPr>
                <w:ilvl w:val="0"/>
                <w:numId w:val="84"/>
              </w:numPr>
              <w:tabs>
                <w:tab w:val="left" w:pos="340"/>
              </w:tabs>
              <w:rPr>
                <w:lang w:val="en-GB"/>
              </w:rPr>
            </w:pPr>
            <w:r>
              <w:rPr>
                <w:lang w:val="en-GB"/>
              </w:rPr>
              <w:t>Test-057</w:t>
            </w:r>
          </w:p>
          <w:p w:rsidR="00CB1926" w:rsidRDefault="00CB1926" w:rsidP="00CB1926">
            <w:pPr>
              <w:numPr>
                <w:ilvl w:val="0"/>
                <w:numId w:val="84"/>
              </w:numPr>
              <w:tabs>
                <w:tab w:val="left" w:pos="340"/>
              </w:tabs>
              <w:rPr>
                <w:lang w:val="en-GB"/>
              </w:rPr>
            </w:pPr>
            <w:r>
              <w:rPr>
                <w:lang w:val="en-GB"/>
              </w:rPr>
              <w:t>Test-058</w:t>
            </w:r>
          </w:p>
          <w:p w:rsidR="00CB1926" w:rsidRDefault="00CB1926" w:rsidP="00CB1926">
            <w:pPr>
              <w:numPr>
                <w:ilvl w:val="0"/>
                <w:numId w:val="84"/>
              </w:numPr>
              <w:tabs>
                <w:tab w:val="left" w:pos="340"/>
              </w:tabs>
              <w:rPr>
                <w:lang w:val="en-GB"/>
              </w:rPr>
            </w:pPr>
            <w:r>
              <w:rPr>
                <w:lang w:val="en-GB"/>
              </w:rPr>
              <w:t>Test-059</w:t>
            </w:r>
          </w:p>
          <w:p w:rsidR="00CB1926" w:rsidRDefault="00CB1926" w:rsidP="00CB1926">
            <w:pPr>
              <w:numPr>
                <w:ilvl w:val="0"/>
                <w:numId w:val="84"/>
              </w:numPr>
              <w:tabs>
                <w:tab w:val="left" w:pos="340"/>
              </w:tabs>
              <w:rPr>
                <w:lang w:val="en-GB"/>
              </w:rPr>
            </w:pPr>
            <w:r>
              <w:rPr>
                <w:lang w:val="en-GB"/>
              </w:rPr>
              <w:t>Test-060</w:t>
            </w:r>
          </w:p>
          <w:p w:rsidR="00CB1926" w:rsidRDefault="00CB1926" w:rsidP="00CB1926">
            <w:pPr>
              <w:numPr>
                <w:ilvl w:val="0"/>
                <w:numId w:val="84"/>
              </w:numPr>
              <w:tabs>
                <w:tab w:val="left" w:pos="340"/>
              </w:tabs>
              <w:rPr>
                <w:lang w:val="en-GB"/>
              </w:rPr>
            </w:pPr>
            <w:r>
              <w:rPr>
                <w:lang w:val="en-GB"/>
              </w:rPr>
              <w:t>Test-061</w:t>
            </w:r>
          </w:p>
          <w:p w:rsidR="00102DB0" w:rsidRPr="00C07C2B" w:rsidRDefault="00CB1926" w:rsidP="00CB1926">
            <w:pPr>
              <w:numPr>
                <w:ilvl w:val="0"/>
                <w:numId w:val="84"/>
              </w:numPr>
              <w:tabs>
                <w:tab w:val="left" w:pos="340"/>
              </w:tabs>
              <w:rPr>
                <w:lang w:val="en-GB"/>
              </w:rPr>
            </w:pPr>
            <w:r>
              <w:rPr>
                <w:lang w:val="en-GB"/>
              </w:rPr>
              <w:t>Test-062</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Transaction</w:t>
            </w:r>
          </w:p>
        </w:tc>
        <w:tc>
          <w:tcPr>
            <w:tcW w:w="2535" w:type="dxa"/>
            <w:shd w:val="clear" w:color="auto" w:fill="auto"/>
          </w:tcPr>
          <w:p w:rsidR="00102DB0" w:rsidRDefault="00765888" w:rsidP="006B4132">
            <w:pPr>
              <w:numPr>
                <w:ilvl w:val="0"/>
                <w:numId w:val="86"/>
              </w:numPr>
              <w:tabs>
                <w:tab w:val="left" w:pos="340"/>
              </w:tabs>
              <w:rPr>
                <w:lang w:val="en-GB"/>
              </w:rPr>
            </w:pPr>
            <w:r>
              <w:rPr>
                <w:lang w:val="en-GB"/>
              </w:rPr>
              <w:t>Requirement-142</w:t>
            </w:r>
          </w:p>
          <w:p w:rsidR="00765888" w:rsidRDefault="00765888" w:rsidP="006B4132">
            <w:pPr>
              <w:numPr>
                <w:ilvl w:val="0"/>
                <w:numId w:val="86"/>
              </w:numPr>
              <w:tabs>
                <w:tab w:val="left" w:pos="340"/>
              </w:tabs>
              <w:rPr>
                <w:lang w:val="en-GB"/>
              </w:rPr>
            </w:pPr>
            <w:r>
              <w:rPr>
                <w:lang w:val="en-GB"/>
              </w:rPr>
              <w:lastRenderedPageBreak/>
              <w:t>Requirement-143</w:t>
            </w:r>
          </w:p>
          <w:p w:rsidR="00765888" w:rsidRDefault="00765888" w:rsidP="006B4132">
            <w:pPr>
              <w:numPr>
                <w:ilvl w:val="0"/>
                <w:numId w:val="86"/>
              </w:numPr>
              <w:tabs>
                <w:tab w:val="left" w:pos="340"/>
              </w:tabs>
              <w:rPr>
                <w:lang w:val="en-GB"/>
              </w:rPr>
            </w:pPr>
            <w:r>
              <w:rPr>
                <w:lang w:val="en-GB"/>
              </w:rPr>
              <w:t>Requirement-144</w:t>
            </w:r>
          </w:p>
          <w:p w:rsidR="00765888" w:rsidRDefault="00765888" w:rsidP="006B4132">
            <w:pPr>
              <w:numPr>
                <w:ilvl w:val="0"/>
                <w:numId w:val="86"/>
              </w:numPr>
              <w:tabs>
                <w:tab w:val="left" w:pos="340"/>
              </w:tabs>
              <w:rPr>
                <w:lang w:val="en-GB"/>
              </w:rPr>
            </w:pPr>
            <w:r>
              <w:rPr>
                <w:lang w:val="en-GB"/>
              </w:rPr>
              <w:t>Requirement-145</w:t>
            </w:r>
          </w:p>
          <w:p w:rsidR="00614885" w:rsidRDefault="00614885" w:rsidP="006B4132">
            <w:pPr>
              <w:numPr>
                <w:ilvl w:val="0"/>
                <w:numId w:val="86"/>
              </w:numPr>
              <w:tabs>
                <w:tab w:val="left" w:pos="340"/>
              </w:tabs>
              <w:rPr>
                <w:lang w:val="en-GB"/>
              </w:rPr>
            </w:pPr>
            <w:r>
              <w:rPr>
                <w:lang w:val="en-GB"/>
              </w:rPr>
              <w:t>Requirement-146</w:t>
            </w:r>
          </w:p>
          <w:p w:rsidR="00614885" w:rsidRDefault="00614885" w:rsidP="006B4132">
            <w:pPr>
              <w:numPr>
                <w:ilvl w:val="0"/>
                <w:numId w:val="86"/>
              </w:numPr>
              <w:tabs>
                <w:tab w:val="left" w:pos="340"/>
              </w:tabs>
              <w:rPr>
                <w:lang w:val="en-GB"/>
              </w:rPr>
            </w:pPr>
            <w:r>
              <w:rPr>
                <w:lang w:val="en-GB"/>
              </w:rPr>
              <w:t>Requirement-147</w:t>
            </w:r>
          </w:p>
          <w:p w:rsidR="00614885" w:rsidRDefault="00614885" w:rsidP="006B4132">
            <w:pPr>
              <w:numPr>
                <w:ilvl w:val="0"/>
                <w:numId w:val="86"/>
              </w:numPr>
              <w:tabs>
                <w:tab w:val="left" w:pos="340"/>
              </w:tabs>
              <w:rPr>
                <w:lang w:val="en-GB"/>
              </w:rPr>
            </w:pPr>
            <w:r>
              <w:rPr>
                <w:lang w:val="en-GB"/>
              </w:rPr>
              <w:t>Requirement-148</w:t>
            </w:r>
          </w:p>
          <w:p w:rsidR="00614885" w:rsidRDefault="00614885" w:rsidP="006B4132">
            <w:pPr>
              <w:numPr>
                <w:ilvl w:val="0"/>
                <w:numId w:val="86"/>
              </w:numPr>
              <w:tabs>
                <w:tab w:val="left" w:pos="340"/>
              </w:tabs>
              <w:rPr>
                <w:lang w:val="en-GB"/>
              </w:rPr>
            </w:pPr>
            <w:r>
              <w:rPr>
                <w:lang w:val="en-GB"/>
              </w:rPr>
              <w:t>Requirement-149</w:t>
            </w:r>
          </w:p>
          <w:p w:rsidR="00614885" w:rsidRDefault="00614885" w:rsidP="006B4132">
            <w:pPr>
              <w:numPr>
                <w:ilvl w:val="0"/>
                <w:numId w:val="86"/>
              </w:numPr>
              <w:tabs>
                <w:tab w:val="left" w:pos="340"/>
              </w:tabs>
              <w:rPr>
                <w:lang w:val="en-GB"/>
              </w:rPr>
            </w:pPr>
            <w:r>
              <w:rPr>
                <w:lang w:val="en-GB"/>
              </w:rPr>
              <w:t>Requirement-150</w:t>
            </w:r>
          </w:p>
          <w:p w:rsidR="00614885" w:rsidRPr="00C07C2B" w:rsidRDefault="00614885" w:rsidP="006B4132">
            <w:pPr>
              <w:numPr>
                <w:ilvl w:val="0"/>
                <w:numId w:val="86"/>
              </w:numPr>
              <w:tabs>
                <w:tab w:val="left" w:pos="340"/>
              </w:tabs>
              <w:rPr>
                <w:lang w:val="en-GB"/>
              </w:rPr>
            </w:pPr>
            <w:r>
              <w:rPr>
                <w:lang w:val="en-GB"/>
              </w:rPr>
              <w:t>Requirement-151</w:t>
            </w:r>
          </w:p>
        </w:tc>
        <w:tc>
          <w:tcPr>
            <w:tcW w:w="2952" w:type="dxa"/>
            <w:shd w:val="clear" w:color="auto" w:fill="auto"/>
          </w:tcPr>
          <w:p w:rsidR="0008318A" w:rsidRDefault="0008318A" w:rsidP="0008318A">
            <w:pPr>
              <w:numPr>
                <w:ilvl w:val="0"/>
                <w:numId w:val="86"/>
              </w:numPr>
              <w:tabs>
                <w:tab w:val="left" w:pos="340"/>
              </w:tabs>
              <w:rPr>
                <w:lang w:val="en-GB"/>
              </w:rPr>
            </w:pPr>
            <w:r>
              <w:rPr>
                <w:lang w:val="en-GB"/>
              </w:rPr>
              <w:lastRenderedPageBreak/>
              <w:t>Test-142</w:t>
            </w:r>
          </w:p>
          <w:p w:rsidR="0008318A" w:rsidRDefault="0008318A" w:rsidP="0008318A">
            <w:pPr>
              <w:numPr>
                <w:ilvl w:val="0"/>
                <w:numId w:val="86"/>
              </w:numPr>
              <w:tabs>
                <w:tab w:val="left" w:pos="340"/>
              </w:tabs>
              <w:rPr>
                <w:lang w:val="en-GB"/>
              </w:rPr>
            </w:pPr>
            <w:r>
              <w:rPr>
                <w:lang w:val="en-GB"/>
              </w:rPr>
              <w:lastRenderedPageBreak/>
              <w:t>Test-143</w:t>
            </w:r>
          </w:p>
          <w:p w:rsidR="0008318A" w:rsidRDefault="0008318A" w:rsidP="0008318A">
            <w:pPr>
              <w:numPr>
                <w:ilvl w:val="0"/>
                <w:numId w:val="86"/>
              </w:numPr>
              <w:tabs>
                <w:tab w:val="left" w:pos="340"/>
              </w:tabs>
              <w:rPr>
                <w:lang w:val="en-GB"/>
              </w:rPr>
            </w:pPr>
            <w:r>
              <w:rPr>
                <w:lang w:val="en-GB"/>
              </w:rPr>
              <w:t>Test-144</w:t>
            </w:r>
          </w:p>
          <w:p w:rsidR="0008318A" w:rsidRDefault="0008318A" w:rsidP="0008318A">
            <w:pPr>
              <w:numPr>
                <w:ilvl w:val="0"/>
                <w:numId w:val="86"/>
              </w:numPr>
              <w:tabs>
                <w:tab w:val="left" w:pos="340"/>
              </w:tabs>
              <w:rPr>
                <w:lang w:val="en-GB"/>
              </w:rPr>
            </w:pPr>
            <w:r>
              <w:rPr>
                <w:lang w:val="en-GB"/>
              </w:rPr>
              <w:t>Test-145</w:t>
            </w:r>
          </w:p>
          <w:p w:rsidR="0008318A" w:rsidRDefault="0008318A" w:rsidP="0008318A">
            <w:pPr>
              <w:numPr>
                <w:ilvl w:val="0"/>
                <w:numId w:val="86"/>
              </w:numPr>
              <w:tabs>
                <w:tab w:val="left" w:pos="340"/>
              </w:tabs>
              <w:rPr>
                <w:lang w:val="en-GB"/>
              </w:rPr>
            </w:pPr>
            <w:r>
              <w:rPr>
                <w:lang w:val="en-GB"/>
              </w:rPr>
              <w:t>Test-146</w:t>
            </w:r>
          </w:p>
          <w:p w:rsidR="0008318A" w:rsidRDefault="0008318A" w:rsidP="0008318A">
            <w:pPr>
              <w:numPr>
                <w:ilvl w:val="0"/>
                <w:numId w:val="86"/>
              </w:numPr>
              <w:tabs>
                <w:tab w:val="left" w:pos="340"/>
              </w:tabs>
              <w:rPr>
                <w:lang w:val="en-GB"/>
              </w:rPr>
            </w:pPr>
            <w:r>
              <w:rPr>
                <w:lang w:val="en-GB"/>
              </w:rPr>
              <w:t>Test-147</w:t>
            </w:r>
          </w:p>
          <w:p w:rsidR="0008318A" w:rsidRDefault="0008318A" w:rsidP="0008318A">
            <w:pPr>
              <w:numPr>
                <w:ilvl w:val="0"/>
                <w:numId w:val="86"/>
              </w:numPr>
              <w:tabs>
                <w:tab w:val="left" w:pos="340"/>
              </w:tabs>
              <w:rPr>
                <w:lang w:val="en-GB"/>
              </w:rPr>
            </w:pPr>
            <w:r>
              <w:rPr>
                <w:lang w:val="en-GB"/>
              </w:rPr>
              <w:t>Test-148</w:t>
            </w:r>
          </w:p>
          <w:p w:rsidR="0008318A" w:rsidRDefault="0008318A" w:rsidP="0008318A">
            <w:pPr>
              <w:numPr>
                <w:ilvl w:val="0"/>
                <w:numId w:val="86"/>
              </w:numPr>
              <w:tabs>
                <w:tab w:val="left" w:pos="340"/>
              </w:tabs>
              <w:rPr>
                <w:lang w:val="en-GB"/>
              </w:rPr>
            </w:pPr>
            <w:r>
              <w:rPr>
                <w:lang w:val="en-GB"/>
              </w:rPr>
              <w:t>Test-149</w:t>
            </w:r>
          </w:p>
          <w:p w:rsidR="0008318A" w:rsidRDefault="0008318A" w:rsidP="0008318A">
            <w:pPr>
              <w:numPr>
                <w:ilvl w:val="0"/>
                <w:numId w:val="86"/>
              </w:numPr>
              <w:tabs>
                <w:tab w:val="left" w:pos="340"/>
              </w:tabs>
              <w:rPr>
                <w:lang w:val="en-GB"/>
              </w:rPr>
            </w:pPr>
            <w:r>
              <w:rPr>
                <w:lang w:val="en-GB"/>
              </w:rPr>
              <w:t>Test-150</w:t>
            </w:r>
          </w:p>
          <w:p w:rsidR="00102DB0" w:rsidRPr="00C07C2B" w:rsidRDefault="0008318A" w:rsidP="0008318A">
            <w:pPr>
              <w:numPr>
                <w:ilvl w:val="0"/>
                <w:numId w:val="86"/>
              </w:numPr>
              <w:tabs>
                <w:tab w:val="left" w:pos="340"/>
              </w:tabs>
              <w:rPr>
                <w:lang w:val="en-GB"/>
              </w:rPr>
            </w:pPr>
            <w:r>
              <w:rPr>
                <w:lang w:val="en-GB"/>
              </w:rPr>
              <w:t>Test-151</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lastRenderedPageBreak/>
              <w:t>Harvest-Basic-XML</w:t>
            </w:r>
          </w:p>
        </w:tc>
        <w:tc>
          <w:tcPr>
            <w:tcW w:w="2535" w:type="dxa"/>
            <w:shd w:val="clear" w:color="auto" w:fill="auto"/>
          </w:tcPr>
          <w:p w:rsidR="00102DB0" w:rsidRDefault="00614885" w:rsidP="006B4132">
            <w:pPr>
              <w:numPr>
                <w:ilvl w:val="0"/>
                <w:numId w:val="87"/>
              </w:numPr>
              <w:tabs>
                <w:tab w:val="left" w:pos="340"/>
              </w:tabs>
              <w:rPr>
                <w:lang w:val="en-GB"/>
              </w:rPr>
            </w:pPr>
            <w:r>
              <w:rPr>
                <w:lang w:val="en-GB"/>
              </w:rPr>
              <w:t>Requirement-152</w:t>
            </w:r>
          </w:p>
          <w:p w:rsidR="00614885" w:rsidRDefault="00614885" w:rsidP="006B4132">
            <w:pPr>
              <w:numPr>
                <w:ilvl w:val="0"/>
                <w:numId w:val="87"/>
              </w:numPr>
              <w:tabs>
                <w:tab w:val="left" w:pos="340"/>
              </w:tabs>
              <w:rPr>
                <w:lang w:val="en-GB"/>
              </w:rPr>
            </w:pPr>
            <w:r>
              <w:rPr>
                <w:lang w:val="en-GB"/>
              </w:rPr>
              <w:t>Requirement-153</w:t>
            </w:r>
          </w:p>
          <w:p w:rsidR="00614885" w:rsidRDefault="00614885" w:rsidP="006B4132">
            <w:pPr>
              <w:numPr>
                <w:ilvl w:val="0"/>
                <w:numId w:val="87"/>
              </w:numPr>
              <w:tabs>
                <w:tab w:val="left" w:pos="340"/>
              </w:tabs>
              <w:rPr>
                <w:lang w:val="en-GB"/>
              </w:rPr>
            </w:pPr>
            <w:r>
              <w:rPr>
                <w:lang w:val="en-GB"/>
              </w:rPr>
              <w:t>Requirement-154</w:t>
            </w:r>
          </w:p>
          <w:p w:rsidR="00225F21" w:rsidRDefault="00225F21" w:rsidP="006B4132">
            <w:pPr>
              <w:numPr>
                <w:ilvl w:val="0"/>
                <w:numId w:val="87"/>
              </w:numPr>
              <w:tabs>
                <w:tab w:val="left" w:pos="340"/>
              </w:tabs>
              <w:rPr>
                <w:lang w:val="en-GB"/>
              </w:rPr>
            </w:pPr>
            <w:r>
              <w:rPr>
                <w:lang w:val="en-GB"/>
              </w:rPr>
              <w:t>Requirement-159</w:t>
            </w:r>
          </w:p>
          <w:p w:rsidR="00225F21" w:rsidRDefault="00225F21" w:rsidP="006B4132">
            <w:pPr>
              <w:numPr>
                <w:ilvl w:val="0"/>
                <w:numId w:val="87"/>
              </w:numPr>
              <w:tabs>
                <w:tab w:val="left" w:pos="340"/>
              </w:tabs>
              <w:rPr>
                <w:lang w:val="en-GB"/>
              </w:rPr>
            </w:pPr>
            <w:r>
              <w:rPr>
                <w:lang w:val="en-GB"/>
              </w:rPr>
              <w:t>Requirement-160</w:t>
            </w:r>
          </w:p>
          <w:p w:rsidR="00225F21" w:rsidRDefault="00225F21" w:rsidP="006B4132">
            <w:pPr>
              <w:numPr>
                <w:ilvl w:val="0"/>
                <w:numId w:val="87"/>
              </w:numPr>
              <w:tabs>
                <w:tab w:val="left" w:pos="340"/>
              </w:tabs>
              <w:rPr>
                <w:lang w:val="en-GB"/>
              </w:rPr>
            </w:pPr>
            <w:r>
              <w:rPr>
                <w:lang w:val="en-GB"/>
              </w:rPr>
              <w:t>Requirement-161</w:t>
            </w:r>
          </w:p>
          <w:p w:rsidR="00225F21" w:rsidRDefault="00225F21" w:rsidP="006B4132">
            <w:pPr>
              <w:numPr>
                <w:ilvl w:val="0"/>
                <w:numId w:val="87"/>
              </w:numPr>
              <w:tabs>
                <w:tab w:val="left" w:pos="340"/>
              </w:tabs>
              <w:rPr>
                <w:lang w:val="en-GB"/>
              </w:rPr>
            </w:pPr>
            <w:r>
              <w:rPr>
                <w:lang w:val="en-GB"/>
              </w:rPr>
              <w:t>Requirement-162</w:t>
            </w:r>
          </w:p>
          <w:p w:rsidR="00225F21" w:rsidRDefault="00225F21" w:rsidP="006B4132">
            <w:pPr>
              <w:numPr>
                <w:ilvl w:val="0"/>
                <w:numId w:val="87"/>
              </w:numPr>
              <w:tabs>
                <w:tab w:val="left" w:pos="340"/>
              </w:tabs>
              <w:rPr>
                <w:lang w:val="en-GB"/>
              </w:rPr>
            </w:pPr>
            <w:r>
              <w:rPr>
                <w:lang w:val="en-GB"/>
              </w:rPr>
              <w:t>Requirement-163</w:t>
            </w:r>
          </w:p>
          <w:p w:rsidR="00225F21" w:rsidRDefault="00225F21" w:rsidP="006B4132">
            <w:pPr>
              <w:numPr>
                <w:ilvl w:val="0"/>
                <w:numId w:val="87"/>
              </w:numPr>
              <w:tabs>
                <w:tab w:val="left" w:pos="340"/>
              </w:tabs>
              <w:rPr>
                <w:lang w:val="en-GB"/>
              </w:rPr>
            </w:pPr>
            <w:r>
              <w:rPr>
                <w:lang w:val="en-GB"/>
              </w:rPr>
              <w:t>Requirement-164</w:t>
            </w:r>
          </w:p>
          <w:p w:rsidR="00225F21" w:rsidRPr="00C07C2B" w:rsidRDefault="00225F21" w:rsidP="006B4132">
            <w:pPr>
              <w:numPr>
                <w:ilvl w:val="0"/>
                <w:numId w:val="87"/>
              </w:numPr>
              <w:tabs>
                <w:tab w:val="left" w:pos="340"/>
              </w:tabs>
              <w:rPr>
                <w:lang w:val="en-GB"/>
              </w:rPr>
            </w:pPr>
            <w:r>
              <w:rPr>
                <w:lang w:val="en-GB"/>
              </w:rPr>
              <w:t>Requirement-167</w:t>
            </w:r>
          </w:p>
        </w:tc>
        <w:tc>
          <w:tcPr>
            <w:tcW w:w="2952" w:type="dxa"/>
            <w:shd w:val="clear" w:color="auto" w:fill="auto"/>
          </w:tcPr>
          <w:p w:rsidR="0008318A" w:rsidRDefault="0008318A" w:rsidP="0008318A">
            <w:pPr>
              <w:numPr>
                <w:ilvl w:val="0"/>
                <w:numId w:val="87"/>
              </w:numPr>
              <w:tabs>
                <w:tab w:val="left" w:pos="340"/>
              </w:tabs>
              <w:rPr>
                <w:lang w:val="en-GB"/>
              </w:rPr>
            </w:pPr>
            <w:r>
              <w:rPr>
                <w:lang w:val="en-GB"/>
              </w:rPr>
              <w:t>Test-152</w:t>
            </w:r>
          </w:p>
          <w:p w:rsidR="0008318A" w:rsidRDefault="0008318A" w:rsidP="0008318A">
            <w:pPr>
              <w:numPr>
                <w:ilvl w:val="0"/>
                <w:numId w:val="87"/>
              </w:numPr>
              <w:tabs>
                <w:tab w:val="left" w:pos="340"/>
              </w:tabs>
              <w:rPr>
                <w:lang w:val="en-GB"/>
              </w:rPr>
            </w:pPr>
            <w:r>
              <w:rPr>
                <w:lang w:val="en-GB"/>
              </w:rPr>
              <w:t>Test-153</w:t>
            </w:r>
          </w:p>
          <w:p w:rsidR="0008318A" w:rsidRDefault="0008318A" w:rsidP="0008318A">
            <w:pPr>
              <w:numPr>
                <w:ilvl w:val="0"/>
                <w:numId w:val="87"/>
              </w:numPr>
              <w:tabs>
                <w:tab w:val="left" w:pos="340"/>
              </w:tabs>
              <w:rPr>
                <w:lang w:val="en-GB"/>
              </w:rPr>
            </w:pPr>
            <w:r>
              <w:rPr>
                <w:lang w:val="en-GB"/>
              </w:rPr>
              <w:t>Test-154</w:t>
            </w:r>
          </w:p>
          <w:p w:rsidR="0008318A" w:rsidRDefault="0008318A" w:rsidP="0008318A">
            <w:pPr>
              <w:numPr>
                <w:ilvl w:val="0"/>
                <w:numId w:val="87"/>
              </w:numPr>
              <w:tabs>
                <w:tab w:val="left" w:pos="340"/>
              </w:tabs>
              <w:rPr>
                <w:lang w:val="en-GB"/>
              </w:rPr>
            </w:pPr>
            <w:r>
              <w:rPr>
                <w:lang w:val="en-GB"/>
              </w:rPr>
              <w:t>Test-159</w:t>
            </w:r>
          </w:p>
          <w:p w:rsidR="0008318A" w:rsidRDefault="0008318A" w:rsidP="0008318A">
            <w:pPr>
              <w:numPr>
                <w:ilvl w:val="0"/>
                <w:numId w:val="87"/>
              </w:numPr>
              <w:tabs>
                <w:tab w:val="left" w:pos="340"/>
              </w:tabs>
              <w:rPr>
                <w:lang w:val="en-GB"/>
              </w:rPr>
            </w:pPr>
            <w:r>
              <w:rPr>
                <w:lang w:val="en-GB"/>
              </w:rPr>
              <w:t>Test-160</w:t>
            </w:r>
          </w:p>
          <w:p w:rsidR="0008318A" w:rsidRDefault="0008318A" w:rsidP="0008318A">
            <w:pPr>
              <w:numPr>
                <w:ilvl w:val="0"/>
                <w:numId w:val="87"/>
              </w:numPr>
              <w:tabs>
                <w:tab w:val="left" w:pos="340"/>
              </w:tabs>
              <w:rPr>
                <w:lang w:val="en-GB"/>
              </w:rPr>
            </w:pPr>
            <w:r>
              <w:rPr>
                <w:lang w:val="en-GB"/>
              </w:rPr>
              <w:t>Test-161</w:t>
            </w:r>
          </w:p>
          <w:p w:rsidR="0008318A" w:rsidRDefault="0008318A" w:rsidP="0008318A">
            <w:pPr>
              <w:numPr>
                <w:ilvl w:val="0"/>
                <w:numId w:val="87"/>
              </w:numPr>
              <w:tabs>
                <w:tab w:val="left" w:pos="340"/>
              </w:tabs>
              <w:rPr>
                <w:lang w:val="en-GB"/>
              </w:rPr>
            </w:pPr>
            <w:r>
              <w:rPr>
                <w:lang w:val="en-GB"/>
              </w:rPr>
              <w:t>Test-162</w:t>
            </w:r>
          </w:p>
          <w:p w:rsidR="0008318A" w:rsidRDefault="0008318A" w:rsidP="0008318A">
            <w:pPr>
              <w:numPr>
                <w:ilvl w:val="0"/>
                <w:numId w:val="87"/>
              </w:numPr>
              <w:tabs>
                <w:tab w:val="left" w:pos="340"/>
              </w:tabs>
              <w:rPr>
                <w:lang w:val="en-GB"/>
              </w:rPr>
            </w:pPr>
            <w:r>
              <w:rPr>
                <w:lang w:val="en-GB"/>
              </w:rPr>
              <w:t>Test-163</w:t>
            </w:r>
          </w:p>
          <w:p w:rsidR="0008318A" w:rsidRDefault="0008318A" w:rsidP="0008318A">
            <w:pPr>
              <w:numPr>
                <w:ilvl w:val="0"/>
                <w:numId w:val="87"/>
              </w:numPr>
              <w:tabs>
                <w:tab w:val="left" w:pos="340"/>
              </w:tabs>
              <w:rPr>
                <w:lang w:val="en-GB"/>
              </w:rPr>
            </w:pPr>
            <w:r>
              <w:rPr>
                <w:lang w:val="en-GB"/>
              </w:rPr>
              <w:t>Test-164</w:t>
            </w:r>
          </w:p>
          <w:p w:rsidR="00102DB0" w:rsidRPr="00C07C2B" w:rsidRDefault="0008318A" w:rsidP="0008318A">
            <w:pPr>
              <w:numPr>
                <w:ilvl w:val="0"/>
                <w:numId w:val="87"/>
              </w:numPr>
              <w:tabs>
                <w:tab w:val="left" w:pos="340"/>
              </w:tabs>
              <w:rPr>
                <w:lang w:val="en-GB"/>
              </w:rPr>
            </w:pPr>
            <w:r>
              <w:rPr>
                <w:lang w:val="en-GB"/>
              </w:rPr>
              <w:t>Test-167</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Harvest-Basic-KVP</w:t>
            </w:r>
          </w:p>
        </w:tc>
        <w:tc>
          <w:tcPr>
            <w:tcW w:w="2535" w:type="dxa"/>
            <w:shd w:val="clear" w:color="auto" w:fill="auto"/>
          </w:tcPr>
          <w:p w:rsidR="00102DB0" w:rsidRDefault="00614885" w:rsidP="006B4132">
            <w:pPr>
              <w:numPr>
                <w:ilvl w:val="0"/>
                <w:numId w:val="87"/>
              </w:numPr>
              <w:tabs>
                <w:tab w:val="left" w:pos="340"/>
              </w:tabs>
              <w:rPr>
                <w:lang w:val="en-GB"/>
              </w:rPr>
            </w:pPr>
            <w:r>
              <w:rPr>
                <w:lang w:val="en-GB"/>
              </w:rPr>
              <w:t>Requirement-152</w:t>
            </w:r>
          </w:p>
          <w:p w:rsidR="00614885" w:rsidRDefault="00614885" w:rsidP="006B4132">
            <w:pPr>
              <w:numPr>
                <w:ilvl w:val="0"/>
                <w:numId w:val="87"/>
              </w:numPr>
              <w:tabs>
                <w:tab w:val="left" w:pos="340"/>
              </w:tabs>
              <w:rPr>
                <w:lang w:val="en-GB"/>
              </w:rPr>
            </w:pPr>
            <w:r>
              <w:rPr>
                <w:lang w:val="en-GB"/>
              </w:rPr>
              <w:t>Requirement-153</w:t>
            </w:r>
          </w:p>
          <w:p w:rsidR="00614885" w:rsidRDefault="00614885" w:rsidP="006B4132">
            <w:pPr>
              <w:numPr>
                <w:ilvl w:val="0"/>
                <w:numId w:val="87"/>
              </w:numPr>
              <w:tabs>
                <w:tab w:val="left" w:pos="340"/>
              </w:tabs>
              <w:rPr>
                <w:lang w:val="en-GB"/>
              </w:rPr>
            </w:pPr>
            <w:r>
              <w:rPr>
                <w:lang w:val="en-GB"/>
              </w:rPr>
              <w:t>Requirement-154</w:t>
            </w:r>
          </w:p>
          <w:p w:rsidR="00225F21" w:rsidRPr="00C07C2B" w:rsidRDefault="00225F21" w:rsidP="006B4132">
            <w:pPr>
              <w:numPr>
                <w:ilvl w:val="0"/>
                <w:numId w:val="87"/>
              </w:numPr>
              <w:tabs>
                <w:tab w:val="left" w:pos="340"/>
              </w:tabs>
              <w:rPr>
                <w:lang w:val="en-GB"/>
              </w:rPr>
            </w:pPr>
            <w:r>
              <w:rPr>
                <w:lang w:val="en-GB"/>
              </w:rPr>
              <w:t>Requirement-167</w:t>
            </w:r>
          </w:p>
        </w:tc>
        <w:tc>
          <w:tcPr>
            <w:tcW w:w="2952" w:type="dxa"/>
            <w:shd w:val="clear" w:color="auto" w:fill="auto"/>
          </w:tcPr>
          <w:p w:rsidR="0008318A" w:rsidRDefault="0008318A" w:rsidP="0008318A">
            <w:pPr>
              <w:numPr>
                <w:ilvl w:val="0"/>
                <w:numId w:val="87"/>
              </w:numPr>
              <w:tabs>
                <w:tab w:val="left" w:pos="340"/>
              </w:tabs>
              <w:rPr>
                <w:lang w:val="en-GB"/>
              </w:rPr>
            </w:pPr>
            <w:r>
              <w:rPr>
                <w:lang w:val="en-GB"/>
              </w:rPr>
              <w:t>Test-152</w:t>
            </w:r>
          </w:p>
          <w:p w:rsidR="0008318A" w:rsidRDefault="0008318A" w:rsidP="0008318A">
            <w:pPr>
              <w:numPr>
                <w:ilvl w:val="0"/>
                <w:numId w:val="87"/>
              </w:numPr>
              <w:tabs>
                <w:tab w:val="left" w:pos="340"/>
              </w:tabs>
              <w:rPr>
                <w:lang w:val="en-GB"/>
              </w:rPr>
            </w:pPr>
            <w:r>
              <w:rPr>
                <w:lang w:val="en-GB"/>
              </w:rPr>
              <w:t>Test-153</w:t>
            </w:r>
          </w:p>
          <w:p w:rsidR="0008318A" w:rsidRDefault="0008318A" w:rsidP="0008318A">
            <w:pPr>
              <w:numPr>
                <w:ilvl w:val="0"/>
                <w:numId w:val="87"/>
              </w:numPr>
              <w:tabs>
                <w:tab w:val="left" w:pos="340"/>
              </w:tabs>
              <w:rPr>
                <w:lang w:val="en-GB"/>
              </w:rPr>
            </w:pPr>
            <w:r>
              <w:rPr>
                <w:lang w:val="en-GB"/>
              </w:rPr>
              <w:t>Test-154</w:t>
            </w:r>
          </w:p>
          <w:p w:rsidR="00102DB0" w:rsidRPr="00C07C2B" w:rsidRDefault="0008318A" w:rsidP="0008318A">
            <w:pPr>
              <w:numPr>
                <w:ilvl w:val="0"/>
                <w:numId w:val="87"/>
              </w:numPr>
              <w:tabs>
                <w:tab w:val="left" w:pos="340"/>
              </w:tabs>
              <w:rPr>
                <w:lang w:val="en-GB"/>
              </w:rPr>
            </w:pPr>
            <w:r>
              <w:rPr>
                <w:lang w:val="en-GB"/>
              </w:rPr>
              <w:t>Test-167</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Harvest-Async-XML</w:t>
            </w:r>
          </w:p>
        </w:tc>
        <w:tc>
          <w:tcPr>
            <w:tcW w:w="2535" w:type="dxa"/>
            <w:shd w:val="clear" w:color="auto" w:fill="auto"/>
          </w:tcPr>
          <w:p w:rsidR="00102DB0" w:rsidRDefault="00614885" w:rsidP="006B4132">
            <w:pPr>
              <w:numPr>
                <w:ilvl w:val="0"/>
                <w:numId w:val="88"/>
              </w:numPr>
              <w:tabs>
                <w:tab w:val="left" w:pos="340"/>
              </w:tabs>
              <w:rPr>
                <w:lang w:val="en-GB"/>
              </w:rPr>
            </w:pPr>
            <w:r>
              <w:rPr>
                <w:lang w:val="en-GB"/>
              </w:rPr>
              <w:t>Requirement-155</w:t>
            </w:r>
          </w:p>
          <w:p w:rsidR="00614885" w:rsidRDefault="00614885" w:rsidP="006B4132">
            <w:pPr>
              <w:numPr>
                <w:ilvl w:val="0"/>
                <w:numId w:val="88"/>
              </w:numPr>
              <w:tabs>
                <w:tab w:val="left" w:pos="340"/>
              </w:tabs>
              <w:rPr>
                <w:lang w:val="en-GB"/>
              </w:rPr>
            </w:pPr>
            <w:r>
              <w:rPr>
                <w:lang w:val="en-GB"/>
              </w:rPr>
              <w:t>Requirement-156</w:t>
            </w:r>
          </w:p>
          <w:p w:rsidR="00614885" w:rsidRDefault="00614885" w:rsidP="006B4132">
            <w:pPr>
              <w:numPr>
                <w:ilvl w:val="0"/>
                <w:numId w:val="88"/>
              </w:numPr>
              <w:tabs>
                <w:tab w:val="left" w:pos="340"/>
              </w:tabs>
              <w:rPr>
                <w:lang w:val="en-GB"/>
              </w:rPr>
            </w:pPr>
            <w:r>
              <w:rPr>
                <w:lang w:val="en-GB"/>
              </w:rPr>
              <w:t>Requirement-157</w:t>
            </w:r>
          </w:p>
          <w:p w:rsidR="00614885" w:rsidRDefault="00614885" w:rsidP="006B4132">
            <w:pPr>
              <w:numPr>
                <w:ilvl w:val="0"/>
                <w:numId w:val="88"/>
              </w:numPr>
              <w:tabs>
                <w:tab w:val="left" w:pos="340"/>
              </w:tabs>
              <w:rPr>
                <w:lang w:val="en-GB"/>
              </w:rPr>
            </w:pPr>
            <w:r>
              <w:rPr>
                <w:lang w:val="en-GB"/>
              </w:rPr>
              <w:lastRenderedPageBreak/>
              <w:t>Requirement-158</w:t>
            </w:r>
          </w:p>
          <w:p w:rsidR="00225F21" w:rsidRDefault="00225F21" w:rsidP="006B4132">
            <w:pPr>
              <w:numPr>
                <w:ilvl w:val="0"/>
                <w:numId w:val="88"/>
              </w:numPr>
              <w:tabs>
                <w:tab w:val="left" w:pos="340"/>
              </w:tabs>
              <w:rPr>
                <w:lang w:val="en-GB"/>
              </w:rPr>
            </w:pPr>
            <w:r>
              <w:rPr>
                <w:lang w:val="en-GB"/>
              </w:rPr>
              <w:t>Requirement-165</w:t>
            </w:r>
          </w:p>
          <w:p w:rsidR="00225F21" w:rsidRDefault="00225F21" w:rsidP="006B4132">
            <w:pPr>
              <w:numPr>
                <w:ilvl w:val="0"/>
                <w:numId w:val="88"/>
              </w:numPr>
              <w:tabs>
                <w:tab w:val="left" w:pos="340"/>
              </w:tabs>
              <w:rPr>
                <w:lang w:val="en-GB"/>
              </w:rPr>
            </w:pPr>
            <w:r>
              <w:rPr>
                <w:lang w:val="en-GB"/>
              </w:rPr>
              <w:t>Requirement-166</w:t>
            </w:r>
          </w:p>
          <w:p w:rsidR="00225F21" w:rsidRDefault="00225F21" w:rsidP="006B4132">
            <w:pPr>
              <w:numPr>
                <w:ilvl w:val="0"/>
                <w:numId w:val="88"/>
              </w:numPr>
              <w:tabs>
                <w:tab w:val="left" w:pos="340"/>
              </w:tabs>
              <w:rPr>
                <w:lang w:val="en-GB"/>
              </w:rPr>
            </w:pPr>
            <w:r>
              <w:rPr>
                <w:lang w:val="en-GB"/>
              </w:rPr>
              <w:t>Requirement-168</w:t>
            </w:r>
          </w:p>
          <w:p w:rsidR="00225F21" w:rsidRDefault="00225F21" w:rsidP="006B4132">
            <w:pPr>
              <w:numPr>
                <w:ilvl w:val="0"/>
                <w:numId w:val="88"/>
              </w:numPr>
              <w:tabs>
                <w:tab w:val="left" w:pos="340"/>
              </w:tabs>
              <w:rPr>
                <w:lang w:val="en-GB"/>
              </w:rPr>
            </w:pPr>
            <w:r>
              <w:rPr>
                <w:lang w:val="en-GB"/>
              </w:rPr>
              <w:t>Requirement-169</w:t>
            </w:r>
          </w:p>
          <w:p w:rsidR="00225F21" w:rsidRDefault="00225F21" w:rsidP="006B4132">
            <w:pPr>
              <w:numPr>
                <w:ilvl w:val="0"/>
                <w:numId w:val="88"/>
              </w:numPr>
              <w:tabs>
                <w:tab w:val="left" w:pos="340"/>
              </w:tabs>
              <w:rPr>
                <w:lang w:val="en-GB"/>
              </w:rPr>
            </w:pPr>
            <w:r>
              <w:rPr>
                <w:lang w:val="en-GB"/>
              </w:rPr>
              <w:t>Requirement-170</w:t>
            </w:r>
          </w:p>
          <w:p w:rsidR="00225F21" w:rsidRDefault="00225F21" w:rsidP="006B4132">
            <w:pPr>
              <w:numPr>
                <w:ilvl w:val="0"/>
                <w:numId w:val="88"/>
              </w:numPr>
              <w:tabs>
                <w:tab w:val="left" w:pos="340"/>
              </w:tabs>
              <w:rPr>
                <w:lang w:val="en-GB"/>
              </w:rPr>
            </w:pPr>
            <w:r>
              <w:rPr>
                <w:lang w:val="en-GB"/>
              </w:rPr>
              <w:t>Requ</w:t>
            </w:r>
            <w:r w:rsidR="00814A5B">
              <w:rPr>
                <w:lang w:val="en-GB"/>
              </w:rPr>
              <w:t>i</w:t>
            </w:r>
            <w:r>
              <w:rPr>
                <w:lang w:val="en-GB"/>
              </w:rPr>
              <w:t>rement-171</w:t>
            </w:r>
          </w:p>
          <w:p w:rsidR="00094D9C" w:rsidRDefault="00094D9C" w:rsidP="006B4132">
            <w:pPr>
              <w:numPr>
                <w:ilvl w:val="0"/>
                <w:numId w:val="88"/>
              </w:numPr>
              <w:tabs>
                <w:tab w:val="left" w:pos="340"/>
              </w:tabs>
              <w:rPr>
                <w:lang w:val="en-GB"/>
              </w:rPr>
            </w:pPr>
            <w:r>
              <w:rPr>
                <w:lang w:val="en-GB"/>
              </w:rPr>
              <w:t>Requirement-172</w:t>
            </w:r>
          </w:p>
          <w:p w:rsidR="00094D9C" w:rsidRPr="00C07C2B" w:rsidRDefault="00094D9C" w:rsidP="006B4132">
            <w:pPr>
              <w:numPr>
                <w:ilvl w:val="0"/>
                <w:numId w:val="88"/>
              </w:numPr>
              <w:tabs>
                <w:tab w:val="left" w:pos="340"/>
              </w:tabs>
              <w:rPr>
                <w:lang w:val="en-GB"/>
              </w:rPr>
            </w:pPr>
            <w:r>
              <w:rPr>
                <w:lang w:val="en-GB"/>
              </w:rPr>
              <w:t>Requirement-173</w:t>
            </w:r>
          </w:p>
        </w:tc>
        <w:tc>
          <w:tcPr>
            <w:tcW w:w="2952" w:type="dxa"/>
            <w:shd w:val="clear" w:color="auto" w:fill="auto"/>
          </w:tcPr>
          <w:p w:rsidR="0008318A" w:rsidRDefault="0008318A" w:rsidP="0008318A">
            <w:pPr>
              <w:numPr>
                <w:ilvl w:val="0"/>
                <w:numId w:val="88"/>
              </w:numPr>
              <w:tabs>
                <w:tab w:val="left" w:pos="340"/>
              </w:tabs>
              <w:rPr>
                <w:lang w:val="en-GB"/>
              </w:rPr>
            </w:pPr>
            <w:r>
              <w:rPr>
                <w:lang w:val="en-GB"/>
              </w:rPr>
              <w:lastRenderedPageBreak/>
              <w:t>Test-155</w:t>
            </w:r>
          </w:p>
          <w:p w:rsidR="0008318A" w:rsidRDefault="0008318A" w:rsidP="0008318A">
            <w:pPr>
              <w:numPr>
                <w:ilvl w:val="0"/>
                <w:numId w:val="88"/>
              </w:numPr>
              <w:tabs>
                <w:tab w:val="left" w:pos="340"/>
              </w:tabs>
              <w:rPr>
                <w:lang w:val="en-GB"/>
              </w:rPr>
            </w:pPr>
            <w:r>
              <w:rPr>
                <w:lang w:val="en-GB"/>
              </w:rPr>
              <w:t>Test-156</w:t>
            </w:r>
          </w:p>
          <w:p w:rsidR="0008318A" w:rsidRDefault="0008318A" w:rsidP="0008318A">
            <w:pPr>
              <w:numPr>
                <w:ilvl w:val="0"/>
                <w:numId w:val="88"/>
              </w:numPr>
              <w:tabs>
                <w:tab w:val="left" w:pos="340"/>
              </w:tabs>
              <w:rPr>
                <w:lang w:val="en-GB"/>
              </w:rPr>
            </w:pPr>
            <w:r>
              <w:rPr>
                <w:lang w:val="en-GB"/>
              </w:rPr>
              <w:t>Test-157</w:t>
            </w:r>
          </w:p>
          <w:p w:rsidR="0008318A" w:rsidRDefault="0008318A" w:rsidP="0008318A">
            <w:pPr>
              <w:numPr>
                <w:ilvl w:val="0"/>
                <w:numId w:val="88"/>
              </w:numPr>
              <w:tabs>
                <w:tab w:val="left" w:pos="340"/>
              </w:tabs>
              <w:rPr>
                <w:lang w:val="en-GB"/>
              </w:rPr>
            </w:pPr>
            <w:r>
              <w:rPr>
                <w:lang w:val="en-GB"/>
              </w:rPr>
              <w:lastRenderedPageBreak/>
              <w:t>Test-158</w:t>
            </w:r>
          </w:p>
          <w:p w:rsidR="0008318A" w:rsidRDefault="0008318A" w:rsidP="0008318A">
            <w:pPr>
              <w:numPr>
                <w:ilvl w:val="0"/>
                <w:numId w:val="88"/>
              </w:numPr>
              <w:tabs>
                <w:tab w:val="left" w:pos="340"/>
              </w:tabs>
              <w:rPr>
                <w:lang w:val="en-GB"/>
              </w:rPr>
            </w:pPr>
            <w:r>
              <w:rPr>
                <w:lang w:val="en-GB"/>
              </w:rPr>
              <w:t>Test-165</w:t>
            </w:r>
          </w:p>
          <w:p w:rsidR="0008318A" w:rsidRDefault="0008318A" w:rsidP="0008318A">
            <w:pPr>
              <w:numPr>
                <w:ilvl w:val="0"/>
                <w:numId w:val="88"/>
              </w:numPr>
              <w:tabs>
                <w:tab w:val="left" w:pos="340"/>
              </w:tabs>
              <w:rPr>
                <w:lang w:val="en-GB"/>
              </w:rPr>
            </w:pPr>
            <w:r>
              <w:rPr>
                <w:lang w:val="en-GB"/>
              </w:rPr>
              <w:t>Test-166</w:t>
            </w:r>
          </w:p>
          <w:p w:rsidR="0008318A" w:rsidRDefault="0008318A" w:rsidP="0008318A">
            <w:pPr>
              <w:numPr>
                <w:ilvl w:val="0"/>
                <w:numId w:val="88"/>
              </w:numPr>
              <w:tabs>
                <w:tab w:val="left" w:pos="340"/>
              </w:tabs>
              <w:rPr>
                <w:lang w:val="en-GB"/>
              </w:rPr>
            </w:pPr>
            <w:r>
              <w:rPr>
                <w:lang w:val="en-GB"/>
              </w:rPr>
              <w:t>Test-168</w:t>
            </w:r>
          </w:p>
          <w:p w:rsidR="0008318A" w:rsidRDefault="0008318A" w:rsidP="0008318A">
            <w:pPr>
              <w:numPr>
                <w:ilvl w:val="0"/>
                <w:numId w:val="88"/>
              </w:numPr>
              <w:tabs>
                <w:tab w:val="left" w:pos="340"/>
              </w:tabs>
              <w:rPr>
                <w:lang w:val="en-GB"/>
              </w:rPr>
            </w:pPr>
            <w:r>
              <w:rPr>
                <w:lang w:val="en-GB"/>
              </w:rPr>
              <w:t>Test-169</w:t>
            </w:r>
          </w:p>
          <w:p w:rsidR="0008318A" w:rsidRDefault="0008318A" w:rsidP="0008318A">
            <w:pPr>
              <w:numPr>
                <w:ilvl w:val="0"/>
                <w:numId w:val="88"/>
              </w:numPr>
              <w:tabs>
                <w:tab w:val="left" w:pos="340"/>
              </w:tabs>
              <w:rPr>
                <w:lang w:val="en-GB"/>
              </w:rPr>
            </w:pPr>
            <w:r>
              <w:rPr>
                <w:lang w:val="en-GB"/>
              </w:rPr>
              <w:t>Test-170</w:t>
            </w:r>
          </w:p>
          <w:p w:rsidR="0008318A" w:rsidRDefault="0008318A" w:rsidP="0008318A">
            <w:pPr>
              <w:numPr>
                <w:ilvl w:val="0"/>
                <w:numId w:val="88"/>
              </w:numPr>
              <w:tabs>
                <w:tab w:val="left" w:pos="340"/>
              </w:tabs>
              <w:rPr>
                <w:lang w:val="en-GB"/>
              </w:rPr>
            </w:pPr>
            <w:r>
              <w:rPr>
                <w:lang w:val="en-GB"/>
              </w:rPr>
              <w:t>Test-171</w:t>
            </w:r>
          </w:p>
          <w:p w:rsidR="0008318A" w:rsidRDefault="0008318A" w:rsidP="0008318A">
            <w:pPr>
              <w:numPr>
                <w:ilvl w:val="0"/>
                <w:numId w:val="88"/>
              </w:numPr>
              <w:tabs>
                <w:tab w:val="left" w:pos="340"/>
              </w:tabs>
              <w:rPr>
                <w:lang w:val="en-GB"/>
              </w:rPr>
            </w:pPr>
            <w:r>
              <w:rPr>
                <w:lang w:val="en-GB"/>
              </w:rPr>
              <w:t>Test-172</w:t>
            </w:r>
          </w:p>
          <w:p w:rsidR="00102DB0" w:rsidRPr="00C07C2B" w:rsidRDefault="0008318A" w:rsidP="0008318A">
            <w:pPr>
              <w:numPr>
                <w:ilvl w:val="0"/>
                <w:numId w:val="88"/>
              </w:numPr>
              <w:tabs>
                <w:tab w:val="left" w:pos="340"/>
              </w:tabs>
              <w:rPr>
                <w:lang w:val="en-GB"/>
              </w:rPr>
            </w:pPr>
            <w:r>
              <w:rPr>
                <w:lang w:val="en-GB"/>
              </w:rPr>
              <w:t>Test-173</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lastRenderedPageBreak/>
              <w:t>Harvest-Async-KVP</w:t>
            </w:r>
          </w:p>
        </w:tc>
        <w:tc>
          <w:tcPr>
            <w:tcW w:w="2535" w:type="dxa"/>
            <w:shd w:val="clear" w:color="auto" w:fill="auto"/>
          </w:tcPr>
          <w:p w:rsidR="00102DB0" w:rsidRDefault="00614885" w:rsidP="006B4132">
            <w:pPr>
              <w:numPr>
                <w:ilvl w:val="0"/>
                <w:numId w:val="88"/>
              </w:numPr>
              <w:tabs>
                <w:tab w:val="left" w:pos="340"/>
              </w:tabs>
              <w:rPr>
                <w:lang w:val="en-GB"/>
              </w:rPr>
            </w:pPr>
            <w:r>
              <w:rPr>
                <w:lang w:val="en-GB"/>
              </w:rPr>
              <w:t>Requirement-155</w:t>
            </w:r>
          </w:p>
          <w:p w:rsidR="00614885" w:rsidRDefault="00614885" w:rsidP="006B4132">
            <w:pPr>
              <w:numPr>
                <w:ilvl w:val="0"/>
                <w:numId w:val="88"/>
              </w:numPr>
              <w:tabs>
                <w:tab w:val="left" w:pos="340"/>
              </w:tabs>
              <w:rPr>
                <w:lang w:val="en-GB"/>
              </w:rPr>
            </w:pPr>
            <w:r>
              <w:rPr>
                <w:lang w:val="en-GB"/>
              </w:rPr>
              <w:t>Requirement-156</w:t>
            </w:r>
          </w:p>
          <w:p w:rsidR="00614885" w:rsidRDefault="00614885" w:rsidP="006B4132">
            <w:pPr>
              <w:numPr>
                <w:ilvl w:val="0"/>
                <w:numId w:val="88"/>
              </w:numPr>
              <w:tabs>
                <w:tab w:val="left" w:pos="340"/>
              </w:tabs>
              <w:rPr>
                <w:lang w:val="en-GB"/>
              </w:rPr>
            </w:pPr>
            <w:r>
              <w:rPr>
                <w:lang w:val="en-GB"/>
              </w:rPr>
              <w:t>Requirement-157</w:t>
            </w:r>
          </w:p>
          <w:p w:rsidR="00614885" w:rsidRDefault="00614885" w:rsidP="006B4132">
            <w:pPr>
              <w:numPr>
                <w:ilvl w:val="0"/>
                <w:numId w:val="88"/>
              </w:numPr>
              <w:tabs>
                <w:tab w:val="left" w:pos="340"/>
              </w:tabs>
              <w:rPr>
                <w:lang w:val="en-GB"/>
              </w:rPr>
            </w:pPr>
            <w:r>
              <w:rPr>
                <w:lang w:val="en-GB"/>
              </w:rPr>
              <w:t>Requirement-158</w:t>
            </w:r>
          </w:p>
          <w:p w:rsidR="00225F21" w:rsidRDefault="00225F21" w:rsidP="006B4132">
            <w:pPr>
              <w:numPr>
                <w:ilvl w:val="0"/>
                <w:numId w:val="88"/>
              </w:numPr>
              <w:tabs>
                <w:tab w:val="left" w:pos="340"/>
              </w:tabs>
              <w:rPr>
                <w:lang w:val="en-GB"/>
              </w:rPr>
            </w:pPr>
            <w:r>
              <w:rPr>
                <w:lang w:val="en-GB"/>
              </w:rPr>
              <w:t>Requirement-165</w:t>
            </w:r>
          </w:p>
          <w:p w:rsidR="00225F21" w:rsidRDefault="00225F21" w:rsidP="006B4132">
            <w:pPr>
              <w:numPr>
                <w:ilvl w:val="0"/>
                <w:numId w:val="88"/>
              </w:numPr>
              <w:tabs>
                <w:tab w:val="left" w:pos="340"/>
              </w:tabs>
              <w:rPr>
                <w:lang w:val="en-GB"/>
              </w:rPr>
            </w:pPr>
            <w:r>
              <w:rPr>
                <w:lang w:val="en-GB"/>
              </w:rPr>
              <w:t>Requirement-166</w:t>
            </w:r>
          </w:p>
          <w:p w:rsidR="00225F21" w:rsidRDefault="00225F21" w:rsidP="006B4132">
            <w:pPr>
              <w:numPr>
                <w:ilvl w:val="0"/>
                <w:numId w:val="88"/>
              </w:numPr>
              <w:tabs>
                <w:tab w:val="left" w:pos="340"/>
              </w:tabs>
              <w:rPr>
                <w:lang w:val="en-GB"/>
              </w:rPr>
            </w:pPr>
            <w:r>
              <w:rPr>
                <w:lang w:val="en-GB"/>
              </w:rPr>
              <w:t>Requirement-168</w:t>
            </w:r>
          </w:p>
          <w:p w:rsidR="00225F21" w:rsidRDefault="00225F21" w:rsidP="006B4132">
            <w:pPr>
              <w:numPr>
                <w:ilvl w:val="0"/>
                <w:numId w:val="88"/>
              </w:numPr>
              <w:tabs>
                <w:tab w:val="left" w:pos="340"/>
              </w:tabs>
              <w:rPr>
                <w:lang w:val="en-GB"/>
              </w:rPr>
            </w:pPr>
            <w:r>
              <w:rPr>
                <w:lang w:val="en-GB"/>
              </w:rPr>
              <w:t>Requirement-169</w:t>
            </w:r>
          </w:p>
          <w:p w:rsidR="00225F21" w:rsidRDefault="00225F21" w:rsidP="006B4132">
            <w:pPr>
              <w:numPr>
                <w:ilvl w:val="0"/>
                <w:numId w:val="88"/>
              </w:numPr>
              <w:tabs>
                <w:tab w:val="left" w:pos="340"/>
              </w:tabs>
              <w:rPr>
                <w:lang w:val="en-GB"/>
              </w:rPr>
            </w:pPr>
            <w:r>
              <w:rPr>
                <w:lang w:val="en-GB"/>
              </w:rPr>
              <w:t>Requirement-170</w:t>
            </w:r>
          </w:p>
          <w:p w:rsidR="00225F21" w:rsidRDefault="00225F21" w:rsidP="006B4132">
            <w:pPr>
              <w:numPr>
                <w:ilvl w:val="0"/>
                <w:numId w:val="88"/>
              </w:numPr>
              <w:tabs>
                <w:tab w:val="left" w:pos="340"/>
              </w:tabs>
              <w:rPr>
                <w:lang w:val="en-GB"/>
              </w:rPr>
            </w:pPr>
            <w:r>
              <w:rPr>
                <w:lang w:val="en-GB"/>
              </w:rPr>
              <w:t>Requirement-171</w:t>
            </w:r>
          </w:p>
          <w:p w:rsidR="00094D9C" w:rsidRDefault="00094D9C" w:rsidP="006B4132">
            <w:pPr>
              <w:numPr>
                <w:ilvl w:val="0"/>
                <w:numId w:val="88"/>
              </w:numPr>
              <w:tabs>
                <w:tab w:val="left" w:pos="340"/>
              </w:tabs>
              <w:rPr>
                <w:lang w:val="en-GB"/>
              </w:rPr>
            </w:pPr>
            <w:r>
              <w:rPr>
                <w:lang w:val="en-GB"/>
              </w:rPr>
              <w:t>Requirement-172</w:t>
            </w:r>
          </w:p>
          <w:p w:rsidR="00094D9C" w:rsidRPr="00C07C2B" w:rsidRDefault="00094D9C" w:rsidP="006B4132">
            <w:pPr>
              <w:numPr>
                <w:ilvl w:val="0"/>
                <w:numId w:val="88"/>
              </w:numPr>
              <w:tabs>
                <w:tab w:val="left" w:pos="340"/>
              </w:tabs>
              <w:rPr>
                <w:lang w:val="en-GB"/>
              </w:rPr>
            </w:pPr>
            <w:r>
              <w:rPr>
                <w:lang w:val="en-GB"/>
              </w:rPr>
              <w:t>Requirement-173</w:t>
            </w:r>
          </w:p>
        </w:tc>
        <w:tc>
          <w:tcPr>
            <w:tcW w:w="2952" w:type="dxa"/>
            <w:shd w:val="clear" w:color="auto" w:fill="auto"/>
          </w:tcPr>
          <w:p w:rsidR="00CB7952" w:rsidRDefault="00CB7952" w:rsidP="00CB7952">
            <w:pPr>
              <w:numPr>
                <w:ilvl w:val="0"/>
                <w:numId w:val="88"/>
              </w:numPr>
              <w:tabs>
                <w:tab w:val="left" w:pos="340"/>
              </w:tabs>
              <w:rPr>
                <w:lang w:val="en-GB"/>
              </w:rPr>
            </w:pPr>
            <w:r>
              <w:rPr>
                <w:lang w:val="en-GB"/>
              </w:rPr>
              <w:t>Test-155</w:t>
            </w:r>
          </w:p>
          <w:p w:rsidR="00CB7952" w:rsidRDefault="00CB7952" w:rsidP="00CB7952">
            <w:pPr>
              <w:numPr>
                <w:ilvl w:val="0"/>
                <w:numId w:val="88"/>
              </w:numPr>
              <w:tabs>
                <w:tab w:val="left" w:pos="340"/>
              </w:tabs>
              <w:rPr>
                <w:lang w:val="en-GB"/>
              </w:rPr>
            </w:pPr>
            <w:r>
              <w:rPr>
                <w:lang w:val="en-GB"/>
              </w:rPr>
              <w:t>Test-156</w:t>
            </w:r>
          </w:p>
          <w:p w:rsidR="00CB7952" w:rsidRDefault="00CB7952" w:rsidP="00CB7952">
            <w:pPr>
              <w:numPr>
                <w:ilvl w:val="0"/>
                <w:numId w:val="88"/>
              </w:numPr>
              <w:tabs>
                <w:tab w:val="left" w:pos="340"/>
              </w:tabs>
              <w:rPr>
                <w:lang w:val="en-GB"/>
              </w:rPr>
            </w:pPr>
            <w:r>
              <w:rPr>
                <w:lang w:val="en-GB"/>
              </w:rPr>
              <w:t>Test-157</w:t>
            </w:r>
          </w:p>
          <w:p w:rsidR="00CB7952" w:rsidRDefault="00CB7952" w:rsidP="00CB7952">
            <w:pPr>
              <w:numPr>
                <w:ilvl w:val="0"/>
                <w:numId w:val="88"/>
              </w:numPr>
              <w:tabs>
                <w:tab w:val="left" w:pos="340"/>
              </w:tabs>
              <w:rPr>
                <w:lang w:val="en-GB"/>
              </w:rPr>
            </w:pPr>
            <w:r>
              <w:rPr>
                <w:lang w:val="en-GB"/>
              </w:rPr>
              <w:t>Test-158</w:t>
            </w:r>
          </w:p>
          <w:p w:rsidR="00CB7952" w:rsidRDefault="00CB7952" w:rsidP="00CB7952">
            <w:pPr>
              <w:numPr>
                <w:ilvl w:val="0"/>
                <w:numId w:val="88"/>
              </w:numPr>
              <w:tabs>
                <w:tab w:val="left" w:pos="340"/>
              </w:tabs>
              <w:rPr>
                <w:lang w:val="en-GB"/>
              </w:rPr>
            </w:pPr>
            <w:r>
              <w:rPr>
                <w:lang w:val="en-GB"/>
              </w:rPr>
              <w:t>Test-165</w:t>
            </w:r>
          </w:p>
          <w:p w:rsidR="00CB7952" w:rsidRDefault="00CB7952" w:rsidP="00CB7952">
            <w:pPr>
              <w:numPr>
                <w:ilvl w:val="0"/>
                <w:numId w:val="88"/>
              </w:numPr>
              <w:tabs>
                <w:tab w:val="left" w:pos="340"/>
              </w:tabs>
              <w:rPr>
                <w:lang w:val="en-GB"/>
              </w:rPr>
            </w:pPr>
            <w:r>
              <w:rPr>
                <w:lang w:val="en-GB"/>
              </w:rPr>
              <w:t>Test-166</w:t>
            </w:r>
          </w:p>
          <w:p w:rsidR="00CB7952" w:rsidRDefault="00CB7952" w:rsidP="00CB7952">
            <w:pPr>
              <w:numPr>
                <w:ilvl w:val="0"/>
                <w:numId w:val="88"/>
              </w:numPr>
              <w:tabs>
                <w:tab w:val="left" w:pos="340"/>
              </w:tabs>
              <w:rPr>
                <w:lang w:val="en-GB"/>
              </w:rPr>
            </w:pPr>
            <w:r>
              <w:rPr>
                <w:lang w:val="en-GB"/>
              </w:rPr>
              <w:t>Test-168</w:t>
            </w:r>
          </w:p>
          <w:p w:rsidR="00CB7952" w:rsidRDefault="00CB7952" w:rsidP="00CB7952">
            <w:pPr>
              <w:numPr>
                <w:ilvl w:val="0"/>
                <w:numId w:val="88"/>
              </w:numPr>
              <w:tabs>
                <w:tab w:val="left" w:pos="340"/>
              </w:tabs>
              <w:rPr>
                <w:lang w:val="en-GB"/>
              </w:rPr>
            </w:pPr>
            <w:r>
              <w:rPr>
                <w:lang w:val="en-GB"/>
              </w:rPr>
              <w:t>Test-169</w:t>
            </w:r>
          </w:p>
          <w:p w:rsidR="00CB7952" w:rsidRDefault="00CB7952" w:rsidP="00CB7952">
            <w:pPr>
              <w:numPr>
                <w:ilvl w:val="0"/>
                <w:numId w:val="88"/>
              </w:numPr>
              <w:tabs>
                <w:tab w:val="left" w:pos="340"/>
              </w:tabs>
              <w:rPr>
                <w:lang w:val="en-GB"/>
              </w:rPr>
            </w:pPr>
            <w:r>
              <w:rPr>
                <w:lang w:val="en-GB"/>
              </w:rPr>
              <w:t>Test-170</w:t>
            </w:r>
          </w:p>
          <w:p w:rsidR="00CB7952" w:rsidRDefault="00CB7952" w:rsidP="00CB7952">
            <w:pPr>
              <w:numPr>
                <w:ilvl w:val="0"/>
                <w:numId w:val="88"/>
              </w:numPr>
              <w:tabs>
                <w:tab w:val="left" w:pos="340"/>
              </w:tabs>
              <w:rPr>
                <w:lang w:val="en-GB"/>
              </w:rPr>
            </w:pPr>
            <w:r>
              <w:rPr>
                <w:lang w:val="en-GB"/>
              </w:rPr>
              <w:t>Test-171</w:t>
            </w:r>
          </w:p>
          <w:p w:rsidR="00CB7952" w:rsidRDefault="00CB7952" w:rsidP="00CB7952">
            <w:pPr>
              <w:numPr>
                <w:ilvl w:val="0"/>
                <w:numId w:val="88"/>
              </w:numPr>
              <w:tabs>
                <w:tab w:val="left" w:pos="340"/>
              </w:tabs>
              <w:rPr>
                <w:lang w:val="en-GB"/>
              </w:rPr>
            </w:pPr>
            <w:r>
              <w:rPr>
                <w:lang w:val="en-GB"/>
              </w:rPr>
              <w:t>Test-172</w:t>
            </w:r>
          </w:p>
          <w:p w:rsidR="00102DB0" w:rsidRPr="00C07C2B" w:rsidRDefault="00CB7952" w:rsidP="00CB7952">
            <w:pPr>
              <w:numPr>
                <w:ilvl w:val="0"/>
                <w:numId w:val="88"/>
              </w:numPr>
              <w:tabs>
                <w:tab w:val="left" w:pos="340"/>
              </w:tabs>
              <w:rPr>
                <w:lang w:val="en-GB"/>
              </w:rPr>
            </w:pPr>
            <w:r>
              <w:rPr>
                <w:lang w:val="en-GB"/>
              </w:rPr>
              <w:t>Test-173</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Harvest-Periodic-XML</w:t>
            </w:r>
          </w:p>
        </w:tc>
        <w:tc>
          <w:tcPr>
            <w:tcW w:w="2535" w:type="dxa"/>
            <w:shd w:val="clear" w:color="auto" w:fill="auto"/>
          </w:tcPr>
          <w:p w:rsidR="00102DB0" w:rsidRDefault="00E41E97" w:rsidP="006B4132">
            <w:pPr>
              <w:numPr>
                <w:ilvl w:val="0"/>
                <w:numId w:val="89"/>
              </w:numPr>
              <w:tabs>
                <w:tab w:val="left" w:pos="340"/>
              </w:tabs>
              <w:rPr>
                <w:lang w:val="en-GB"/>
              </w:rPr>
            </w:pPr>
            <w:r>
              <w:rPr>
                <w:lang w:val="en-GB"/>
              </w:rPr>
              <w:t>Requirement-175</w:t>
            </w:r>
          </w:p>
          <w:p w:rsidR="00E41E97" w:rsidRPr="00C07C2B" w:rsidRDefault="00E41E97" w:rsidP="006B4132">
            <w:pPr>
              <w:numPr>
                <w:ilvl w:val="0"/>
                <w:numId w:val="89"/>
              </w:numPr>
              <w:tabs>
                <w:tab w:val="left" w:pos="340"/>
              </w:tabs>
              <w:rPr>
                <w:lang w:val="en-GB"/>
              </w:rPr>
            </w:pPr>
            <w:r>
              <w:rPr>
                <w:lang w:val="en-GB"/>
              </w:rPr>
              <w:t>Requirement-176</w:t>
            </w:r>
          </w:p>
        </w:tc>
        <w:tc>
          <w:tcPr>
            <w:tcW w:w="2952" w:type="dxa"/>
            <w:shd w:val="clear" w:color="auto" w:fill="auto"/>
          </w:tcPr>
          <w:p w:rsidR="00CB7952" w:rsidRDefault="00CB7952" w:rsidP="00CB7952">
            <w:pPr>
              <w:numPr>
                <w:ilvl w:val="0"/>
                <w:numId w:val="89"/>
              </w:numPr>
              <w:tabs>
                <w:tab w:val="left" w:pos="340"/>
              </w:tabs>
              <w:rPr>
                <w:lang w:val="en-GB"/>
              </w:rPr>
            </w:pPr>
            <w:r>
              <w:rPr>
                <w:lang w:val="en-GB"/>
              </w:rPr>
              <w:t>Test-175</w:t>
            </w:r>
          </w:p>
          <w:p w:rsidR="00102DB0" w:rsidRPr="00C07C2B" w:rsidRDefault="00CB7952" w:rsidP="00CB7952">
            <w:pPr>
              <w:numPr>
                <w:ilvl w:val="0"/>
                <w:numId w:val="89"/>
              </w:numPr>
              <w:tabs>
                <w:tab w:val="left" w:pos="340"/>
              </w:tabs>
              <w:rPr>
                <w:lang w:val="en-GB"/>
              </w:rPr>
            </w:pPr>
            <w:r>
              <w:rPr>
                <w:lang w:val="en-GB"/>
              </w:rPr>
              <w:t>Test-176</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Harvest-Periodic-KVP</w:t>
            </w:r>
          </w:p>
        </w:tc>
        <w:tc>
          <w:tcPr>
            <w:tcW w:w="2535" w:type="dxa"/>
            <w:shd w:val="clear" w:color="auto" w:fill="auto"/>
          </w:tcPr>
          <w:p w:rsidR="00102DB0" w:rsidRDefault="00E41E97" w:rsidP="006B4132">
            <w:pPr>
              <w:numPr>
                <w:ilvl w:val="0"/>
                <w:numId w:val="90"/>
              </w:numPr>
              <w:tabs>
                <w:tab w:val="left" w:pos="340"/>
              </w:tabs>
              <w:rPr>
                <w:lang w:val="en-GB"/>
              </w:rPr>
            </w:pPr>
            <w:r>
              <w:rPr>
                <w:lang w:val="en-GB"/>
              </w:rPr>
              <w:t>Requirement-175</w:t>
            </w:r>
          </w:p>
          <w:p w:rsidR="00E41E97" w:rsidRPr="00C07C2B" w:rsidRDefault="00E41E97" w:rsidP="006B4132">
            <w:pPr>
              <w:numPr>
                <w:ilvl w:val="0"/>
                <w:numId w:val="90"/>
              </w:numPr>
              <w:tabs>
                <w:tab w:val="left" w:pos="340"/>
              </w:tabs>
              <w:rPr>
                <w:lang w:val="en-GB"/>
              </w:rPr>
            </w:pPr>
            <w:r>
              <w:rPr>
                <w:lang w:val="en-GB"/>
              </w:rPr>
              <w:t>Requirement-176</w:t>
            </w:r>
          </w:p>
        </w:tc>
        <w:tc>
          <w:tcPr>
            <w:tcW w:w="2952" w:type="dxa"/>
            <w:shd w:val="clear" w:color="auto" w:fill="auto"/>
          </w:tcPr>
          <w:p w:rsidR="00CB7952" w:rsidRDefault="00CB7952" w:rsidP="00CB7952">
            <w:pPr>
              <w:numPr>
                <w:ilvl w:val="0"/>
                <w:numId w:val="90"/>
              </w:numPr>
              <w:tabs>
                <w:tab w:val="left" w:pos="340"/>
              </w:tabs>
              <w:rPr>
                <w:lang w:val="en-GB"/>
              </w:rPr>
            </w:pPr>
            <w:r>
              <w:rPr>
                <w:lang w:val="en-GB"/>
              </w:rPr>
              <w:t>Test-175</w:t>
            </w:r>
          </w:p>
          <w:p w:rsidR="00102DB0" w:rsidRPr="00C07C2B" w:rsidRDefault="00CB7952" w:rsidP="00CB7952">
            <w:pPr>
              <w:numPr>
                <w:ilvl w:val="0"/>
                <w:numId w:val="90"/>
              </w:numPr>
              <w:tabs>
                <w:tab w:val="left" w:pos="340"/>
              </w:tabs>
              <w:rPr>
                <w:lang w:val="en-GB"/>
              </w:rPr>
            </w:pPr>
            <w:r>
              <w:rPr>
                <w:lang w:val="en-GB"/>
              </w:rPr>
              <w:t>Test-176</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Filter-CQL</w:t>
            </w:r>
          </w:p>
        </w:tc>
        <w:tc>
          <w:tcPr>
            <w:tcW w:w="2535" w:type="dxa"/>
            <w:shd w:val="clear" w:color="auto" w:fill="auto"/>
          </w:tcPr>
          <w:p w:rsidR="00102DB0" w:rsidRPr="00C07C2B" w:rsidRDefault="00A96461" w:rsidP="006B4132">
            <w:pPr>
              <w:numPr>
                <w:ilvl w:val="0"/>
                <w:numId w:val="91"/>
              </w:numPr>
              <w:tabs>
                <w:tab w:val="left" w:pos="340"/>
              </w:tabs>
              <w:rPr>
                <w:lang w:val="en-GB"/>
              </w:rPr>
            </w:pPr>
            <w:r>
              <w:rPr>
                <w:lang w:val="en-GB"/>
              </w:rPr>
              <w:t>Requirement-104</w:t>
            </w:r>
          </w:p>
        </w:tc>
        <w:tc>
          <w:tcPr>
            <w:tcW w:w="2952" w:type="dxa"/>
            <w:shd w:val="clear" w:color="auto" w:fill="auto"/>
          </w:tcPr>
          <w:p w:rsidR="00102DB0" w:rsidRPr="00CB7952" w:rsidRDefault="00CB7952" w:rsidP="00CB7952">
            <w:pPr>
              <w:numPr>
                <w:ilvl w:val="0"/>
                <w:numId w:val="91"/>
              </w:numPr>
              <w:tabs>
                <w:tab w:val="left" w:pos="340"/>
              </w:tabs>
              <w:rPr>
                <w:lang w:val="en-GB"/>
              </w:rPr>
            </w:pPr>
            <w:r>
              <w:rPr>
                <w:lang w:val="en-GB"/>
              </w:rPr>
              <w:t>Test-104</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lastRenderedPageBreak/>
              <w:t>Filter-FES</w:t>
            </w:r>
            <w:r w:rsidR="000B7F6E" w:rsidRPr="00C07C2B">
              <w:rPr>
                <w:lang w:val="en-GB"/>
              </w:rPr>
              <w:t>-XML</w:t>
            </w:r>
          </w:p>
        </w:tc>
        <w:tc>
          <w:tcPr>
            <w:tcW w:w="2535" w:type="dxa"/>
            <w:shd w:val="clear" w:color="auto" w:fill="auto"/>
          </w:tcPr>
          <w:p w:rsidR="00675F2F" w:rsidRDefault="00675F2F" w:rsidP="006D4464">
            <w:pPr>
              <w:numPr>
                <w:ilvl w:val="0"/>
                <w:numId w:val="80"/>
              </w:numPr>
              <w:tabs>
                <w:tab w:val="left" w:pos="340"/>
              </w:tabs>
              <w:rPr>
                <w:lang w:val="en-GB"/>
              </w:rPr>
            </w:pPr>
            <w:r>
              <w:rPr>
                <w:lang w:val="en-GB"/>
              </w:rPr>
              <w:t>Requirement-015</w:t>
            </w:r>
          </w:p>
          <w:p w:rsidR="00675F2F" w:rsidRDefault="00675F2F" w:rsidP="006D4464">
            <w:pPr>
              <w:numPr>
                <w:ilvl w:val="0"/>
                <w:numId w:val="80"/>
              </w:numPr>
              <w:tabs>
                <w:tab w:val="left" w:pos="340"/>
              </w:tabs>
              <w:rPr>
                <w:lang w:val="en-GB"/>
              </w:rPr>
            </w:pPr>
            <w:r>
              <w:rPr>
                <w:lang w:val="en-GB"/>
              </w:rPr>
              <w:t>Requirement-016</w:t>
            </w:r>
          </w:p>
          <w:p w:rsidR="006D4464" w:rsidRDefault="00115E3C" w:rsidP="006D4464">
            <w:pPr>
              <w:numPr>
                <w:ilvl w:val="0"/>
                <w:numId w:val="80"/>
              </w:numPr>
              <w:tabs>
                <w:tab w:val="left" w:pos="340"/>
              </w:tabs>
              <w:rPr>
                <w:lang w:val="en-GB"/>
              </w:rPr>
            </w:pPr>
            <w:r>
              <w:rPr>
                <w:lang w:val="en-GB"/>
              </w:rPr>
              <w:t>Requirement-103</w:t>
            </w:r>
          </w:p>
          <w:p w:rsidR="00115E3C" w:rsidRDefault="00115E3C" w:rsidP="006D4464">
            <w:pPr>
              <w:numPr>
                <w:ilvl w:val="0"/>
                <w:numId w:val="80"/>
              </w:numPr>
              <w:tabs>
                <w:tab w:val="left" w:pos="340"/>
              </w:tabs>
              <w:rPr>
                <w:lang w:val="en-GB"/>
              </w:rPr>
            </w:pPr>
            <w:r>
              <w:rPr>
                <w:lang w:val="en-GB"/>
              </w:rPr>
              <w:t>Requirement-105</w:t>
            </w:r>
          </w:p>
          <w:p w:rsidR="00115E3C" w:rsidRDefault="00115E3C" w:rsidP="006D4464">
            <w:pPr>
              <w:numPr>
                <w:ilvl w:val="0"/>
                <w:numId w:val="80"/>
              </w:numPr>
              <w:tabs>
                <w:tab w:val="left" w:pos="340"/>
              </w:tabs>
              <w:rPr>
                <w:lang w:val="en-GB"/>
              </w:rPr>
            </w:pPr>
            <w:r>
              <w:rPr>
                <w:lang w:val="en-GB"/>
              </w:rPr>
              <w:t>Requirement-108</w:t>
            </w:r>
          </w:p>
          <w:p w:rsidR="00115E3C" w:rsidRDefault="00115E3C" w:rsidP="006D4464">
            <w:pPr>
              <w:numPr>
                <w:ilvl w:val="0"/>
                <w:numId w:val="80"/>
              </w:numPr>
              <w:tabs>
                <w:tab w:val="left" w:pos="340"/>
              </w:tabs>
              <w:rPr>
                <w:lang w:val="en-GB"/>
              </w:rPr>
            </w:pPr>
            <w:r>
              <w:rPr>
                <w:lang w:val="en-GB"/>
              </w:rPr>
              <w:t>Requirement-109</w:t>
            </w:r>
          </w:p>
          <w:p w:rsidR="00115E3C" w:rsidRPr="00C07C2B" w:rsidRDefault="00115E3C" w:rsidP="006D4464">
            <w:pPr>
              <w:numPr>
                <w:ilvl w:val="0"/>
                <w:numId w:val="80"/>
              </w:numPr>
              <w:tabs>
                <w:tab w:val="left" w:pos="340"/>
              </w:tabs>
              <w:rPr>
                <w:lang w:val="en-GB"/>
              </w:rPr>
            </w:pPr>
            <w:r>
              <w:rPr>
                <w:lang w:val="en-GB"/>
              </w:rPr>
              <w:t>Requirement-110</w:t>
            </w:r>
          </w:p>
        </w:tc>
        <w:tc>
          <w:tcPr>
            <w:tcW w:w="2952" w:type="dxa"/>
            <w:shd w:val="clear" w:color="auto" w:fill="auto"/>
          </w:tcPr>
          <w:p w:rsidR="00CB7952" w:rsidRDefault="00CB7952" w:rsidP="00CB7952">
            <w:pPr>
              <w:numPr>
                <w:ilvl w:val="0"/>
                <w:numId w:val="80"/>
              </w:numPr>
              <w:tabs>
                <w:tab w:val="left" w:pos="340"/>
              </w:tabs>
              <w:rPr>
                <w:lang w:val="en-GB"/>
              </w:rPr>
            </w:pPr>
            <w:r>
              <w:rPr>
                <w:lang w:val="en-GB"/>
              </w:rPr>
              <w:t>Test-015</w:t>
            </w:r>
          </w:p>
          <w:p w:rsidR="00CB7952" w:rsidRDefault="00CB7952" w:rsidP="00CB7952">
            <w:pPr>
              <w:numPr>
                <w:ilvl w:val="0"/>
                <w:numId w:val="80"/>
              </w:numPr>
              <w:tabs>
                <w:tab w:val="left" w:pos="340"/>
              </w:tabs>
              <w:rPr>
                <w:lang w:val="en-GB"/>
              </w:rPr>
            </w:pPr>
            <w:r>
              <w:rPr>
                <w:lang w:val="en-GB"/>
              </w:rPr>
              <w:t>Test-016</w:t>
            </w:r>
          </w:p>
          <w:p w:rsidR="00CB7952" w:rsidRDefault="00CB7952" w:rsidP="00CB7952">
            <w:pPr>
              <w:numPr>
                <w:ilvl w:val="0"/>
                <w:numId w:val="80"/>
              </w:numPr>
              <w:tabs>
                <w:tab w:val="left" w:pos="340"/>
              </w:tabs>
              <w:rPr>
                <w:lang w:val="en-GB"/>
              </w:rPr>
            </w:pPr>
            <w:r>
              <w:rPr>
                <w:lang w:val="en-GB"/>
              </w:rPr>
              <w:t>Test-103</w:t>
            </w:r>
          </w:p>
          <w:p w:rsidR="00CB7952" w:rsidRDefault="00CB7952" w:rsidP="00CB7952">
            <w:pPr>
              <w:numPr>
                <w:ilvl w:val="0"/>
                <w:numId w:val="80"/>
              </w:numPr>
              <w:tabs>
                <w:tab w:val="left" w:pos="340"/>
              </w:tabs>
              <w:rPr>
                <w:lang w:val="en-GB"/>
              </w:rPr>
            </w:pPr>
            <w:r>
              <w:rPr>
                <w:lang w:val="en-GB"/>
              </w:rPr>
              <w:t>Test-105</w:t>
            </w:r>
          </w:p>
          <w:p w:rsidR="00CB7952" w:rsidRDefault="00CB7952" w:rsidP="00CB7952">
            <w:pPr>
              <w:numPr>
                <w:ilvl w:val="0"/>
                <w:numId w:val="80"/>
              </w:numPr>
              <w:tabs>
                <w:tab w:val="left" w:pos="340"/>
              </w:tabs>
              <w:rPr>
                <w:lang w:val="en-GB"/>
              </w:rPr>
            </w:pPr>
            <w:r>
              <w:rPr>
                <w:lang w:val="en-GB"/>
              </w:rPr>
              <w:t>Test-108</w:t>
            </w:r>
          </w:p>
          <w:p w:rsidR="00CB7952" w:rsidRDefault="00CB7952" w:rsidP="00CB7952">
            <w:pPr>
              <w:numPr>
                <w:ilvl w:val="0"/>
                <w:numId w:val="80"/>
              </w:numPr>
              <w:tabs>
                <w:tab w:val="left" w:pos="340"/>
              </w:tabs>
              <w:rPr>
                <w:lang w:val="en-GB"/>
              </w:rPr>
            </w:pPr>
            <w:r>
              <w:rPr>
                <w:lang w:val="en-GB"/>
              </w:rPr>
              <w:t>Test-109</w:t>
            </w:r>
          </w:p>
          <w:p w:rsidR="00102DB0" w:rsidRPr="00C07C2B" w:rsidRDefault="00CB7952" w:rsidP="00CB7952">
            <w:pPr>
              <w:numPr>
                <w:ilvl w:val="0"/>
                <w:numId w:val="80"/>
              </w:numPr>
              <w:tabs>
                <w:tab w:val="left" w:pos="340"/>
              </w:tabs>
              <w:rPr>
                <w:lang w:val="en-GB"/>
              </w:rPr>
            </w:pPr>
            <w:r>
              <w:rPr>
                <w:lang w:val="en-GB"/>
              </w:rPr>
              <w:t>Test-110</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Filter-</w:t>
            </w:r>
            <w:r w:rsidR="000B7F6E" w:rsidRPr="00C07C2B">
              <w:rPr>
                <w:lang w:val="en-GB"/>
              </w:rPr>
              <w:t>FES-</w:t>
            </w:r>
            <w:r w:rsidRPr="00C07C2B">
              <w:rPr>
                <w:lang w:val="en-GB"/>
              </w:rPr>
              <w:t>KVP</w:t>
            </w:r>
          </w:p>
        </w:tc>
        <w:tc>
          <w:tcPr>
            <w:tcW w:w="2535" w:type="dxa"/>
            <w:shd w:val="clear" w:color="auto" w:fill="auto"/>
          </w:tcPr>
          <w:p w:rsidR="00675F2F" w:rsidRPr="00744E01" w:rsidRDefault="00675F2F" w:rsidP="00744E01">
            <w:pPr>
              <w:numPr>
                <w:ilvl w:val="0"/>
                <w:numId w:val="82"/>
              </w:numPr>
              <w:tabs>
                <w:tab w:val="left" w:pos="340"/>
              </w:tabs>
              <w:rPr>
                <w:lang w:val="en-GB"/>
              </w:rPr>
            </w:pPr>
            <w:r w:rsidRPr="00675F2F">
              <w:rPr>
                <w:lang w:val="en-GB"/>
              </w:rPr>
              <w:t>Requirement-017</w:t>
            </w:r>
          </w:p>
        </w:tc>
        <w:tc>
          <w:tcPr>
            <w:tcW w:w="2952" w:type="dxa"/>
            <w:shd w:val="clear" w:color="auto" w:fill="auto"/>
          </w:tcPr>
          <w:p w:rsidR="00102DB0" w:rsidRPr="00CB7952" w:rsidRDefault="00CB7952" w:rsidP="00CB7952">
            <w:pPr>
              <w:numPr>
                <w:ilvl w:val="0"/>
                <w:numId w:val="82"/>
              </w:numPr>
              <w:tabs>
                <w:tab w:val="left" w:pos="340"/>
              </w:tabs>
              <w:rPr>
                <w:lang w:val="en-GB"/>
              </w:rPr>
            </w:pPr>
            <w:r>
              <w:rPr>
                <w:lang w:val="en-GB"/>
              </w:rPr>
              <w:t>Test-017</w:t>
            </w:r>
          </w:p>
        </w:tc>
      </w:tr>
      <w:tr w:rsidR="000B7F6E" w:rsidRPr="00C07C2B" w:rsidTr="00B02874">
        <w:tc>
          <w:tcPr>
            <w:tcW w:w="3369" w:type="dxa"/>
            <w:shd w:val="clear" w:color="auto" w:fill="auto"/>
          </w:tcPr>
          <w:p w:rsidR="000B7F6E" w:rsidRPr="00C07C2B" w:rsidRDefault="000B7F6E" w:rsidP="00B02874">
            <w:pPr>
              <w:pStyle w:val="OGCtabletext"/>
              <w:rPr>
                <w:lang w:val="en-GB"/>
              </w:rPr>
            </w:pPr>
            <w:r w:rsidRPr="00C07C2B">
              <w:rPr>
                <w:lang w:val="en-GB"/>
              </w:rPr>
              <w:t>Filter-FES-KVP-Advanced</w:t>
            </w:r>
          </w:p>
        </w:tc>
        <w:tc>
          <w:tcPr>
            <w:tcW w:w="2535" w:type="dxa"/>
            <w:shd w:val="clear" w:color="auto" w:fill="auto"/>
          </w:tcPr>
          <w:p w:rsidR="00F965F7" w:rsidRDefault="00F965F7" w:rsidP="00744E01">
            <w:pPr>
              <w:numPr>
                <w:ilvl w:val="0"/>
                <w:numId w:val="82"/>
              </w:numPr>
              <w:tabs>
                <w:tab w:val="left" w:pos="340"/>
              </w:tabs>
              <w:rPr>
                <w:lang w:val="en-GB"/>
              </w:rPr>
            </w:pPr>
            <w:r>
              <w:rPr>
                <w:lang w:val="en-GB"/>
              </w:rPr>
              <w:t>Requirement-018</w:t>
            </w:r>
          </w:p>
          <w:p w:rsidR="00744E01" w:rsidRDefault="00744E01" w:rsidP="00744E01">
            <w:pPr>
              <w:numPr>
                <w:ilvl w:val="0"/>
                <w:numId w:val="82"/>
              </w:numPr>
              <w:tabs>
                <w:tab w:val="left" w:pos="340"/>
              </w:tabs>
              <w:rPr>
                <w:lang w:val="en-GB"/>
              </w:rPr>
            </w:pPr>
            <w:r>
              <w:rPr>
                <w:lang w:val="en-GB"/>
              </w:rPr>
              <w:t>Requirement-106</w:t>
            </w:r>
          </w:p>
          <w:p w:rsidR="00744E01" w:rsidRDefault="00744E01" w:rsidP="00744E01">
            <w:pPr>
              <w:numPr>
                <w:ilvl w:val="0"/>
                <w:numId w:val="82"/>
              </w:numPr>
              <w:tabs>
                <w:tab w:val="left" w:pos="340"/>
              </w:tabs>
              <w:rPr>
                <w:lang w:val="en-GB"/>
              </w:rPr>
            </w:pPr>
            <w:r w:rsidRPr="00675F2F">
              <w:rPr>
                <w:lang w:val="en-GB"/>
              </w:rPr>
              <w:t>Requirement-107</w:t>
            </w:r>
          </w:p>
          <w:p w:rsidR="00744E01" w:rsidRDefault="00744E01" w:rsidP="00744E01">
            <w:pPr>
              <w:numPr>
                <w:ilvl w:val="0"/>
                <w:numId w:val="82"/>
              </w:numPr>
              <w:tabs>
                <w:tab w:val="left" w:pos="340"/>
              </w:tabs>
              <w:rPr>
                <w:lang w:val="en-GB"/>
              </w:rPr>
            </w:pPr>
            <w:r w:rsidRPr="00675F2F">
              <w:rPr>
                <w:lang w:val="en-GB"/>
              </w:rPr>
              <w:t>Requirement-108</w:t>
            </w:r>
          </w:p>
          <w:p w:rsidR="00184ADE" w:rsidRDefault="00744E01">
            <w:pPr>
              <w:numPr>
                <w:ilvl w:val="0"/>
                <w:numId w:val="82"/>
              </w:numPr>
              <w:tabs>
                <w:tab w:val="left" w:pos="340"/>
              </w:tabs>
              <w:rPr>
                <w:lang w:val="en-GB"/>
              </w:rPr>
            </w:pPr>
            <w:r>
              <w:rPr>
                <w:lang w:val="en-GB"/>
              </w:rPr>
              <w:t>Requirement-109</w:t>
            </w:r>
          </w:p>
        </w:tc>
        <w:tc>
          <w:tcPr>
            <w:tcW w:w="2952" w:type="dxa"/>
            <w:shd w:val="clear" w:color="auto" w:fill="auto"/>
          </w:tcPr>
          <w:p w:rsidR="00CB7952" w:rsidRDefault="00CB7952" w:rsidP="00CB7952">
            <w:pPr>
              <w:numPr>
                <w:ilvl w:val="0"/>
                <w:numId w:val="82"/>
              </w:numPr>
              <w:tabs>
                <w:tab w:val="left" w:pos="340"/>
              </w:tabs>
              <w:rPr>
                <w:lang w:val="en-GB"/>
              </w:rPr>
            </w:pPr>
            <w:r>
              <w:rPr>
                <w:lang w:val="en-GB"/>
              </w:rPr>
              <w:t>Test-018</w:t>
            </w:r>
          </w:p>
          <w:p w:rsidR="00CB7952" w:rsidRDefault="00CB7952" w:rsidP="00CB7952">
            <w:pPr>
              <w:numPr>
                <w:ilvl w:val="0"/>
                <w:numId w:val="82"/>
              </w:numPr>
              <w:tabs>
                <w:tab w:val="left" w:pos="340"/>
              </w:tabs>
              <w:rPr>
                <w:lang w:val="en-GB"/>
              </w:rPr>
            </w:pPr>
            <w:r>
              <w:rPr>
                <w:lang w:val="en-GB"/>
              </w:rPr>
              <w:t>Test-106</w:t>
            </w:r>
          </w:p>
          <w:p w:rsidR="00CB7952" w:rsidRDefault="00CB7952" w:rsidP="00CB7952">
            <w:pPr>
              <w:numPr>
                <w:ilvl w:val="0"/>
                <w:numId w:val="82"/>
              </w:numPr>
              <w:tabs>
                <w:tab w:val="left" w:pos="340"/>
              </w:tabs>
              <w:rPr>
                <w:lang w:val="en-GB"/>
              </w:rPr>
            </w:pPr>
            <w:r>
              <w:rPr>
                <w:lang w:val="en-GB"/>
              </w:rPr>
              <w:t>Test-</w:t>
            </w:r>
            <w:r w:rsidRPr="00675F2F">
              <w:rPr>
                <w:lang w:val="en-GB"/>
              </w:rPr>
              <w:t>107</w:t>
            </w:r>
          </w:p>
          <w:p w:rsidR="00CB7952" w:rsidRDefault="00CB7952" w:rsidP="00CB7952">
            <w:pPr>
              <w:numPr>
                <w:ilvl w:val="0"/>
                <w:numId w:val="82"/>
              </w:numPr>
              <w:tabs>
                <w:tab w:val="left" w:pos="340"/>
              </w:tabs>
              <w:rPr>
                <w:lang w:val="en-GB"/>
              </w:rPr>
            </w:pPr>
            <w:r>
              <w:rPr>
                <w:lang w:val="en-GB"/>
              </w:rPr>
              <w:t>Test-</w:t>
            </w:r>
            <w:r w:rsidRPr="00675F2F">
              <w:rPr>
                <w:lang w:val="en-GB"/>
              </w:rPr>
              <w:t>108</w:t>
            </w:r>
          </w:p>
          <w:p w:rsidR="000B7F6E" w:rsidRPr="00C07C2B" w:rsidRDefault="00CB7952" w:rsidP="00CB7952">
            <w:pPr>
              <w:numPr>
                <w:ilvl w:val="0"/>
                <w:numId w:val="82"/>
              </w:numPr>
              <w:tabs>
                <w:tab w:val="left" w:pos="340"/>
              </w:tabs>
              <w:rPr>
                <w:lang w:val="en-GB"/>
              </w:rPr>
            </w:pPr>
            <w:r>
              <w:rPr>
                <w:lang w:val="en-GB"/>
              </w:rPr>
              <w:t>Test-109</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t>CSW-response</w:t>
            </w:r>
          </w:p>
        </w:tc>
        <w:tc>
          <w:tcPr>
            <w:tcW w:w="2535" w:type="dxa"/>
            <w:shd w:val="clear" w:color="auto" w:fill="auto"/>
          </w:tcPr>
          <w:p w:rsidR="00675F2F" w:rsidRPr="00305DB7" w:rsidRDefault="00675F2F" w:rsidP="00675F2F">
            <w:pPr>
              <w:numPr>
                <w:ilvl w:val="0"/>
                <w:numId w:val="82"/>
              </w:numPr>
              <w:tabs>
                <w:tab w:val="left" w:pos="340"/>
              </w:tabs>
              <w:rPr>
                <w:lang w:val="en-GB"/>
              </w:rPr>
            </w:pPr>
            <w:r w:rsidRPr="00675F2F">
              <w:rPr>
                <w:lang w:val="en-GB"/>
              </w:rPr>
              <w:t>Requirement-024</w:t>
            </w:r>
          </w:p>
          <w:p w:rsidR="00675F2F" w:rsidRDefault="00675F2F" w:rsidP="00675F2F">
            <w:pPr>
              <w:numPr>
                <w:ilvl w:val="0"/>
                <w:numId w:val="82"/>
              </w:numPr>
              <w:tabs>
                <w:tab w:val="left" w:pos="340"/>
              </w:tabs>
              <w:rPr>
                <w:lang w:val="en-GB"/>
              </w:rPr>
            </w:pPr>
            <w:r>
              <w:rPr>
                <w:lang w:val="en-GB"/>
              </w:rPr>
              <w:t>Requirement-025</w:t>
            </w:r>
          </w:p>
          <w:p w:rsidR="00675F2F" w:rsidRPr="00115E3C" w:rsidRDefault="00675F2F" w:rsidP="00675F2F">
            <w:pPr>
              <w:numPr>
                <w:ilvl w:val="0"/>
                <w:numId w:val="82"/>
              </w:numPr>
              <w:tabs>
                <w:tab w:val="left" w:pos="340"/>
              </w:tabs>
              <w:rPr>
                <w:lang w:val="en-GB"/>
              </w:rPr>
            </w:pPr>
            <w:r>
              <w:rPr>
                <w:lang w:val="en-GB"/>
              </w:rPr>
              <w:t>Requirement-026</w:t>
            </w:r>
          </w:p>
          <w:p w:rsidR="00675F2F" w:rsidRDefault="00675F2F" w:rsidP="00675F2F">
            <w:pPr>
              <w:numPr>
                <w:ilvl w:val="0"/>
                <w:numId w:val="82"/>
              </w:numPr>
              <w:tabs>
                <w:tab w:val="left" w:pos="340"/>
              </w:tabs>
              <w:rPr>
                <w:lang w:val="en-GB"/>
              </w:rPr>
            </w:pPr>
            <w:r>
              <w:rPr>
                <w:lang w:val="en-GB"/>
              </w:rPr>
              <w:t>Requirement-027</w:t>
            </w:r>
          </w:p>
          <w:p w:rsidR="00675F2F" w:rsidRDefault="00675F2F" w:rsidP="00675F2F">
            <w:pPr>
              <w:numPr>
                <w:ilvl w:val="0"/>
                <w:numId w:val="82"/>
              </w:numPr>
              <w:tabs>
                <w:tab w:val="left" w:pos="340"/>
              </w:tabs>
              <w:rPr>
                <w:lang w:val="en-GB"/>
              </w:rPr>
            </w:pPr>
            <w:r>
              <w:rPr>
                <w:lang w:val="en-GB"/>
              </w:rPr>
              <w:t>Requirement-028</w:t>
            </w:r>
          </w:p>
          <w:p w:rsidR="00675F2F" w:rsidRDefault="00675F2F" w:rsidP="00675F2F">
            <w:pPr>
              <w:numPr>
                <w:ilvl w:val="0"/>
                <w:numId w:val="82"/>
              </w:numPr>
              <w:tabs>
                <w:tab w:val="left" w:pos="340"/>
              </w:tabs>
              <w:rPr>
                <w:lang w:val="en-GB"/>
              </w:rPr>
            </w:pPr>
            <w:r>
              <w:rPr>
                <w:lang w:val="en-GB"/>
              </w:rPr>
              <w:t>Requirement-029</w:t>
            </w:r>
          </w:p>
          <w:p w:rsidR="00675F2F" w:rsidRDefault="00675F2F" w:rsidP="00675F2F">
            <w:pPr>
              <w:numPr>
                <w:ilvl w:val="0"/>
                <w:numId w:val="82"/>
              </w:numPr>
              <w:tabs>
                <w:tab w:val="left" w:pos="340"/>
              </w:tabs>
              <w:rPr>
                <w:lang w:val="en-GB"/>
              </w:rPr>
            </w:pPr>
            <w:r>
              <w:rPr>
                <w:lang w:val="en-GB"/>
              </w:rPr>
              <w:t>Requirement-030</w:t>
            </w:r>
          </w:p>
          <w:p w:rsidR="00675F2F" w:rsidRDefault="00675F2F" w:rsidP="00675F2F">
            <w:pPr>
              <w:numPr>
                <w:ilvl w:val="0"/>
                <w:numId w:val="82"/>
              </w:numPr>
              <w:tabs>
                <w:tab w:val="left" w:pos="340"/>
              </w:tabs>
              <w:rPr>
                <w:lang w:val="en-GB"/>
              </w:rPr>
            </w:pPr>
            <w:r>
              <w:rPr>
                <w:lang w:val="en-GB"/>
              </w:rPr>
              <w:t>Requirement-031</w:t>
            </w:r>
          </w:p>
          <w:p w:rsidR="00675F2F" w:rsidRDefault="00675F2F" w:rsidP="00675F2F">
            <w:pPr>
              <w:numPr>
                <w:ilvl w:val="0"/>
                <w:numId w:val="82"/>
              </w:numPr>
              <w:tabs>
                <w:tab w:val="left" w:pos="340"/>
              </w:tabs>
              <w:rPr>
                <w:lang w:val="en-GB"/>
              </w:rPr>
            </w:pPr>
            <w:r>
              <w:rPr>
                <w:lang w:val="en-GB"/>
              </w:rPr>
              <w:t>Requirement-032</w:t>
            </w:r>
          </w:p>
          <w:p w:rsidR="00675F2F" w:rsidRDefault="00675F2F" w:rsidP="00675F2F">
            <w:pPr>
              <w:numPr>
                <w:ilvl w:val="0"/>
                <w:numId w:val="82"/>
              </w:numPr>
              <w:tabs>
                <w:tab w:val="left" w:pos="340"/>
              </w:tabs>
              <w:rPr>
                <w:lang w:val="en-GB"/>
              </w:rPr>
            </w:pPr>
            <w:r>
              <w:rPr>
                <w:lang w:val="en-GB"/>
              </w:rPr>
              <w:t>Requirement-033</w:t>
            </w:r>
          </w:p>
          <w:p w:rsidR="00675F2F" w:rsidRPr="00675F2F" w:rsidRDefault="00675F2F" w:rsidP="00675F2F">
            <w:pPr>
              <w:numPr>
                <w:ilvl w:val="0"/>
                <w:numId w:val="82"/>
              </w:numPr>
              <w:tabs>
                <w:tab w:val="left" w:pos="340"/>
              </w:tabs>
              <w:rPr>
                <w:lang w:val="en-GB"/>
              </w:rPr>
            </w:pPr>
            <w:r>
              <w:rPr>
                <w:lang w:val="en-GB"/>
              </w:rPr>
              <w:t>Requirement-034</w:t>
            </w:r>
          </w:p>
          <w:p w:rsidR="00AB7F3F" w:rsidRDefault="00AB7F3F" w:rsidP="00F92D48">
            <w:pPr>
              <w:numPr>
                <w:ilvl w:val="0"/>
                <w:numId w:val="82"/>
              </w:numPr>
              <w:tabs>
                <w:tab w:val="left" w:pos="340"/>
              </w:tabs>
              <w:rPr>
                <w:lang w:val="en-GB"/>
              </w:rPr>
            </w:pPr>
            <w:r>
              <w:rPr>
                <w:lang w:val="en-GB"/>
              </w:rPr>
              <w:t>Requirement-079</w:t>
            </w:r>
          </w:p>
          <w:p w:rsidR="00115E3C" w:rsidRDefault="00115E3C" w:rsidP="00F92D48">
            <w:pPr>
              <w:numPr>
                <w:ilvl w:val="0"/>
                <w:numId w:val="82"/>
              </w:numPr>
              <w:tabs>
                <w:tab w:val="left" w:pos="340"/>
              </w:tabs>
              <w:rPr>
                <w:lang w:val="en-GB"/>
              </w:rPr>
            </w:pPr>
            <w:r>
              <w:rPr>
                <w:lang w:val="en-GB"/>
              </w:rPr>
              <w:t>Requirement-118</w:t>
            </w:r>
          </w:p>
          <w:p w:rsidR="00115E3C" w:rsidRDefault="00115E3C" w:rsidP="00F92D48">
            <w:pPr>
              <w:numPr>
                <w:ilvl w:val="0"/>
                <w:numId w:val="82"/>
              </w:numPr>
              <w:tabs>
                <w:tab w:val="left" w:pos="340"/>
              </w:tabs>
              <w:rPr>
                <w:lang w:val="en-GB"/>
              </w:rPr>
            </w:pPr>
            <w:r>
              <w:rPr>
                <w:lang w:val="en-GB"/>
              </w:rPr>
              <w:lastRenderedPageBreak/>
              <w:t>Requirement-120</w:t>
            </w:r>
          </w:p>
          <w:p w:rsidR="00115E3C" w:rsidRDefault="00115E3C" w:rsidP="00F92D48">
            <w:pPr>
              <w:numPr>
                <w:ilvl w:val="0"/>
                <w:numId w:val="82"/>
              </w:numPr>
              <w:tabs>
                <w:tab w:val="left" w:pos="340"/>
              </w:tabs>
              <w:rPr>
                <w:lang w:val="en-GB"/>
              </w:rPr>
            </w:pPr>
            <w:r>
              <w:rPr>
                <w:lang w:val="en-GB"/>
              </w:rPr>
              <w:t>Requirement-121</w:t>
            </w:r>
          </w:p>
          <w:p w:rsidR="00765888" w:rsidRPr="00F92D48" w:rsidRDefault="00765888" w:rsidP="00F92D48">
            <w:pPr>
              <w:numPr>
                <w:ilvl w:val="0"/>
                <w:numId w:val="82"/>
              </w:numPr>
              <w:tabs>
                <w:tab w:val="left" w:pos="340"/>
              </w:tabs>
              <w:rPr>
                <w:lang w:val="en-GB"/>
              </w:rPr>
            </w:pPr>
            <w:r>
              <w:rPr>
                <w:lang w:val="en-GB"/>
              </w:rPr>
              <w:t>Requirement-134</w:t>
            </w:r>
          </w:p>
        </w:tc>
        <w:tc>
          <w:tcPr>
            <w:tcW w:w="2952" w:type="dxa"/>
            <w:shd w:val="clear" w:color="auto" w:fill="auto"/>
          </w:tcPr>
          <w:p w:rsidR="000D2B99" w:rsidRPr="00305DB7" w:rsidRDefault="000D2B99" w:rsidP="000D2B99">
            <w:pPr>
              <w:numPr>
                <w:ilvl w:val="0"/>
                <w:numId w:val="82"/>
              </w:numPr>
              <w:tabs>
                <w:tab w:val="left" w:pos="340"/>
              </w:tabs>
              <w:rPr>
                <w:lang w:val="en-GB"/>
              </w:rPr>
            </w:pPr>
            <w:r>
              <w:rPr>
                <w:lang w:val="en-GB"/>
              </w:rPr>
              <w:lastRenderedPageBreak/>
              <w:t>Test-</w:t>
            </w:r>
            <w:r w:rsidRPr="00675F2F">
              <w:rPr>
                <w:lang w:val="en-GB"/>
              </w:rPr>
              <w:t>024</w:t>
            </w:r>
          </w:p>
          <w:p w:rsidR="000D2B99" w:rsidRDefault="000D2B99" w:rsidP="000D2B99">
            <w:pPr>
              <w:numPr>
                <w:ilvl w:val="0"/>
                <w:numId w:val="82"/>
              </w:numPr>
              <w:tabs>
                <w:tab w:val="left" w:pos="340"/>
              </w:tabs>
              <w:rPr>
                <w:lang w:val="en-GB"/>
              </w:rPr>
            </w:pPr>
            <w:r>
              <w:rPr>
                <w:lang w:val="en-GB"/>
              </w:rPr>
              <w:t>Test-025</w:t>
            </w:r>
          </w:p>
          <w:p w:rsidR="000D2B99" w:rsidRPr="00115E3C" w:rsidRDefault="000D2B99" w:rsidP="000D2B99">
            <w:pPr>
              <w:numPr>
                <w:ilvl w:val="0"/>
                <w:numId w:val="82"/>
              </w:numPr>
              <w:tabs>
                <w:tab w:val="left" w:pos="340"/>
              </w:tabs>
              <w:rPr>
                <w:lang w:val="en-GB"/>
              </w:rPr>
            </w:pPr>
            <w:r>
              <w:rPr>
                <w:lang w:val="en-GB"/>
              </w:rPr>
              <w:t>Test-026</w:t>
            </w:r>
          </w:p>
          <w:p w:rsidR="000D2B99" w:rsidRDefault="000D2B99" w:rsidP="000D2B99">
            <w:pPr>
              <w:numPr>
                <w:ilvl w:val="0"/>
                <w:numId w:val="82"/>
              </w:numPr>
              <w:tabs>
                <w:tab w:val="left" w:pos="340"/>
              </w:tabs>
              <w:rPr>
                <w:lang w:val="en-GB"/>
              </w:rPr>
            </w:pPr>
            <w:r>
              <w:rPr>
                <w:lang w:val="en-GB"/>
              </w:rPr>
              <w:t>Test-027</w:t>
            </w:r>
          </w:p>
          <w:p w:rsidR="000D2B99" w:rsidRDefault="000D2B99" w:rsidP="000D2B99">
            <w:pPr>
              <w:numPr>
                <w:ilvl w:val="0"/>
                <w:numId w:val="82"/>
              </w:numPr>
              <w:tabs>
                <w:tab w:val="left" w:pos="340"/>
              </w:tabs>
              <w:rPr>
                <w:lang w:val="en-GB"/>
              </w:rPr>
            </w:pPr>
            <w:r>
              <w:rPr>
                <w:lang w:val="en-GB"/>
              </w:rPr>
              <w:t>Test-028</w:t>
            </w:r>
          </w:p>
          <w:p w:rsidR="000D2B99" w:rsidRDefault="000D2B99" w:rsidP="000D2B99">
            <w:pPr>
              <w:numPr>
                <w:ilvl w:val="0"/>
                <w:numId w:val="82"/>
              </w:numPr>
              <w:tabs>
                <w:tab w:val="left" w:pos="340"/>
              </w:tabs>
              <w:rPr>
                <w:lang w:val="en-GB"/>
              </w:rPr>
            </w:pPr>
            <w:r>
              <w:rPr>
                <w:lang w:val="en-GB"/>
              </w:rPr>
              <w:t>Test-029</w:t>
            </w:r>
          </w:p>
          <w:p w:rsidR="000D2B99" w:rsidRDefault="000D2B99" w:rsidP="000D2B99">
            <w:pPr>
              <w:numPr>
                <w:ilvl w:val="0"/>
                <w:numId w:val="82"/>
              </w:numPr>
              <w:tabs>
                <w:tab w:val="left" w:pos="340"/>
              </w:tabs>
              <w:rPr>
                <w:lang w:val="en-GB"/>
              </w:rPr>
            </w:pPr>
            <w:r>
              <w:rPr>
                <w:lang w:val="en-GB"/>
              </w:rPr>
              <w:t>Test-030</w:t>
            </w:r>
          </w:p>
          <w:p w:rsidR="000D2B99" w:rsidRDefault="000D2B99" w:rsidP="000D2B99">
            <w:pPr>
              <w:numPr>
                <w:ilvl w:val="0"/>
                <w:numId w:val="82"/>
              </w:numPr>
              <w:tabs>
                <w:tab w:val="left" w:pos="340"/>
              </w:tabs>
              <w:rPr>
                <w:lang w:val="en-GB"/>
              </w:rPr>
            </w:pPr>
            <w:r>
              <w:rPr>
                <w:lang w:val="en-GB"/>
              </w:rPr>
              <w:t>Test-031</w:t>
            </w:r>
          </w:p>
          <w:p w:rsidR="000D2B99" w:rsidRDefault="000D2B99" w:rsidP="000D2B99">
            <w:pPr>
              <w:numPr>
                <w:ilvl w:val="0"/>
                <w:numId w:val="82"/>
              </w:numPr>
              <w:tabs>
                <w:tab w:val="left" w:pos="340"/>
              </w:tabs>
              <w:rPr>
                <w:lang w:val="en-GB"/>
              </w:rPr>
            </w:pPr>
            <w:r>
              <w:rPr>
                <w:lang w:val="en-GB"/>
              </w:rPr>
              <w:t>Test-032</w:t>
            </w:r>
          </w:p>
          <w:p w:rsidR="000D2B99" w:rsidRDefault="000D2B99" w:rsidP="000D2B99">
            <w:pPr>
              <w:numPr>
                <w:ilvl w:val="0"/>
                <w:numId w:val="82"/>
              </w:numPr>
              <w:tabs>
                <w:tab w:val="left" w:pos="340"/>
              </w:tabs>
              <w:rPr>
                <w:lang w:val="en-GB"/>
              </w:rPr>
            </w:pPr>
            <w:r>
              <w:rPr>
                <w:lang w:val="en-GB"/>
              </w:rPr>
              <w:t>Test-033</w:t>
            </w:r>
          </w:p>
          <w:p w:rsidR="000D2B99" w:rsidRPr="00675F2F" w:rsidRDefault="000D2B99" w:rsidP="000D2B99">
            <w:pPr>
              <w:numPr>
                <w:ilvl w:val="0"/>
                <w:numId w:val="82"/>
              </w:numPr>
              <w:tabs>
                <w:tab w:val="left" w:pos="340"/>
              </w:tabs>
              <w:rPr>
                <w:lang w:val="en-GB"/>
              </w:rPr>
            </w:pPr>
            <w:r>
              <w:rPr>
                <w:lang w:val="en-GB"/>
              </w:rPr>
              <w:t>Test-034</w:t>
            </w:r>
          </w:p>
          <w:p w:rsidR="000D2B99" w:rsidRDefault="000D2B99" w:rsidP="000D2B99">
            <w:pPr>
              <w:numPr>
                <w:ilvl w:val="0"/>
                <w:numId w:val="82"/>
              </w:numPr>
              <w:tabs>
                <w:tab w:val="left" w:pos="340"/>
              </w:tabs>
              <w:rPr>
                <w:lang w:val="en-GB"/>
              </w:rPr>
            </w:pPr>
            <w:r>
              <w:rPr>
                <w:lang w:val="en-GB"/>
              </w:rPr>
              <w:t>Test-079</w:t>
            </w:r>
          </w:p>
          <w:p w:rsidR="000D2B99" w:rsidRDefault="000D2B99" w:rsidP="000D2B99">
            <w:pPr>
              <w:numPr>
                <w:ilvl w:val="0"/>
                <w:numId w:val="82"/>
              </w:numPr>
              <w:tabs>
                <w:tab w:val="left" w:pos="340"/>
              </w:tabs>
              <w:rPr>
                <w:lang w:val="en-GB"/>
              </w:rPr>
            </w:pPr>
            <w:r>
              <w:rPr>
                <w:lang w:val="en-GB"/>
              </w:rPr>
              <w:t>Test-118</w:t>
            </w:r>
          </w:p>
          <w:p w:rsidR="000D2B99" w:rsidRDefault="000D2B99" w:rsidP="000D2B99">
            <w:pPr>
              <w:numPr>
                <w:ilvl w:val="0"/>
                <w:numId w:val="82"/>
              </w:numPr>
              <w:tabs>
                <w:tab w:val="left" w:pos="340"/>
              </w:tabs>
              <w:rPr>
                <w:lang w:val="en-GB"/>
              </w:rPr>
            </w:pPr>
            <w:r>
              <w:rPr>
                <w:lang w:val="en-GB"/>
              </w:rPr>
              <w:lastRenderedPageBreak/>
              <w:t>Test-120</w:t>
            </w:r>
          </w:p>
          <w:p w:rsidR="000D2B99" w:rsidRDefault="000D2B99" w:rsidP="000D2B99">
            <w:pPr>
              <w:numPr>
                <w:ilvl w:val="0"/>
                <w:numId w:val="82"/>
              </w:numPr>
              <w:tabs>
                <w:tab w:val="left" w:pos="340"/>
              </w:tabs>
              <w:rPr>
                <w:lang w:val="en-GB"/>
              </w:rPr>
            </w:pPr>
            <w:r>
              <w:rPr>
                <w:lang w:val="en-GB"/>
              </w:rPr>
              <w:t>Test-121</w:t>
            </w:r>
          </w:p>
          <w:p w:rsidR="00102DB0" w:rsidRPr="00C07C2B" w:rsidRDefault="000D2B99" w:rsidP="000D2B99">
            <w:pPr>
              <w:numPr>
                <w:ilvl w:val="0"/>
                <w:numId w:val="82"/>
              </w:numPr>
              <w:tabs>
                <w:tab w:val="left" w:pos="340"/>
              </w:tabs>
              <w:rPr>
                <w:lang w:val="en-GB"/>
              </w:rPr>
            </w:pPr>
            <w:r>
              <w:rPr>
                <w:lang w:val="en-GB"/>
              </w:rPr>
              <w:t>Test-134</w:t>
            </w:r>
          </w:p>
        </w:tc>
      </w:tr>
      <w:tr w:rsidR="00102DB0" w:rsidRPr="00C07C2B" w:rsidTr="00B02874">
        <w:tc>
          <w:tcPr>
            <w:tcW w:w="3369" w:type="dxa"/>
            <w:shd w:val="clear" w:color="auto" w:fill="auto"/>
          </w:tcPr>
          <w:p w:rsidR="00102DB0" w:rsidRPr="00C07C2B" w:rsidRDefault="00693E8C" w:rsidP="00B02874">
            <w:pPr>
              <w:pStyle w:val="OGCtabletext"/>
              <w:rPr>
                <w:lang w:val="en-GB"/>
              </w:rPr>
            </w:pPr>
            <w:r w:rsidRPr="00C07C2B">
              <w:rPr>
                <w:lang w:val="en-GB"/>
              </w:rPr>
              <w:lastRenderedPageBreak/>
              <w:t>ATOM-response</w:t>
            </w:r>
          </w:p>
        </w:tc>
        <w:tc>
          <w:tcPr>
            <w:tcW w:w="2535" w:type="dxa"/>
            <w:shd w:val="clear" w:color="auto" w:fill="auto"/>
          </w:tcPr>
          <w:p w:rsidR="00305DB7" w:rsidRPr="00305DB7" w:rsidRDefault="00305DB7" w:rsidP="00305DB7">
            <w:pPr>
              <w:numPr>
                <w:ilvl w:val="0"/>
                <w:numId w:val="83"/>
              </w:numPr>
              <w:tabs>
                <w:tab w:val="left" w:pos="340"/>
              </w:tabs>
              <w:rPr>
                <w:lang w:val="en-GB"/>
              </w:rPr>
            </w:pPr>
            <w:r w:rsidRPr="00305DB7">
              <w:rPr>
                <w:lang w:val="en-GB"/>
              </w:rPr>
              <w:t>Requirement-019</w:t>
            </w:r>
          </w:p>
          <w:p w:rsidR="00305DB7" w:rsidRDefault="00305DB7" w:rsidP="00305DB7">
            <w:pPr>
              <w:numPr>
                <w:ilvl w:val="0"/>
                <w:numId w:val="83"/>
              </w:numPr>
              <w:tabs>
                <w:tab w:val="left" w:pos="340"/>
              </w:tabs>
              <w:rPr>
                <w:lang w:val="en-GB"/>
              </w:rPr>
            </w:pPr>
            <w:r>
              <w:rPr>
                <w:lang w:val="en-GB"/>
              </w:rPr>
              <w:t>Requirement-020</w:t>
            </w:r>
          </w:p>
          <w:p w:rsidR="00305DB7" w:rsidRDefault="00305DB7" w:rsidP="00305DB7">
            <w:pPr>
              <w:numPr>
                <w:ilvl w:val="0"/>
                <w:numId w:val="83"/>
              </w:numPr>
              <w:tabs>
                <w:tab w:val="left" w:pos="340"/>
              </w:tabs>
              <w:rPr>
                <w:lang w:val="en-GB"/>
              </w:rPr>
            </w:pPr>
            <w:r>
              <w:rPr>
                <w:lang w:val="en-GB"/>
              </w:rPr>
              <w:t>Requirement-021</w:t>
            </w:r>
          </w:p>
          <w:p w:rsidR="00305DB7" w:rsidRDefault="00305DB7" w:rsidP="00305DB7">
            <w:pPr>
              <w:numPr>
                <w:ilvl w:val="0"/>
                <w:numId w:val="83"/>
              </w:numPr>
              <w:tabs>
                <w:tab w:val="left" w:pos="340"/>
              </w:tabs>
              <w:rPr>
                <w:lang w:val="en-GB"/>
              </w:rPr>
            </w:pPr>
            <w:r>
              <w:rPr>
                <w:lang w:val="en-GB"/>
              </w:rPr>
              <w:t>Requirement-022</w:t>
            </w:r>
          </w:p>
          <w:p w:rsidR="00305DB7" w:rsidRPr="00305DB7" w:rsidRDefault="00305DB7" w:rsidP="00305DB7">
            <w:pPr>
              <w:numPr>
                <w:ilvl w:val="0"/>
                <w:numId w:val="83"/>
              </w:numPr>
              <w:tabs>
                <w:tab w:val="left" w:pos="340"/>
              </w:tabs>
              <w:rPr>
                <w:lang w:val="en-GB"/>
              </w:rPr>
            </w:pPr>
            <w:r>
              <w:rPr>
                <w:lang w:val="en-GB"/>
              </w:rPr>
              <w:t>Requirement-023</w:t>
            </w:r>
          </w:p>
          <w:p w:rsidR="00AB7F3F" w:rsidRDefault="00AB7F3F" w:rsidP="00F92D48">
            <w:pPr>
              <w:numPr>
                <w:ilvl w:val="0"/>
                <w:numId w:val="83"/>
              </w:numPr>
              <w:tabs>
                <w:tab w:val="left" w:pos="340"/>
              </w:tabs>
              <w:rPr>
                <w:lang w:val="en-GB"/>
              </w:rPr>
            </w:pPr>
            <w:r>
              <w:rPr>
                <w:lang w:val="en-GB"/>
              </w:rPr>
              <w:t>Requirement-080</w:t>
            </w:r>
          </w:p>
          <w:p w:rsidR="00115E3C" w:rsidRDefault="00115E3C" w:rsidP="00F92D48">
            <w:pPr>
              <w:numPr>
                <w:ilvl w:val="0"/>
                <w:numId w:val="83"/>
              </w:numPr>
              <w:tabs>
                <w:tab w:val="left" w:pos="340"/>
              </w:tabs>
              <w:rPr>
                <w:lang w:val="en-GB"/>
              </w:rPr>
            </w:pPr>
            <w:r>
              <w:rPr>
                <w:lang w:val="en-GB"/>
              </w:rPr>
              <w:t>Requirement-119</w:t>
            </w:r>
          </w:p>
          <w:p w:rsidR="00115E3C" w:rsidRDefault="00115E3C" w:rsidP="00F92D48">
            <w:pPr>
              <w:numPr>
                <w:ilvl w:val="0"/>
                <w:numId w:val="83"/>
              </w:numPr>
              <w:tabs>
                <w:tab w:val="left" w:pos="340"/>
              </w:tabs>
              <w:rPr>
                <w:lang w:val="en-GB"/>
              </w:rPr>
            </w:pPr>
            <w:r>
              <w:rPr>
                <w:lang w:val="en-GB"/>
              </w:rPr>
              <w:t>Requirement-122</w:t>
            </w:r>
          </w:p>
          <w:p w:rsidR="00765888" w:rsidRDefault="00765888" w:rsidP="00F92D48">
            <w:pPr>
              <w:numPr>
                <w:ilvl w:val="0"/>
                <w:numId w:val="83"/>
              </w:numPr>
              <w:tabs>
                <w:tab w:val="left" w:pos="340"/>
              </w:tabs>
              <w:rPr>
                <w:lang w:val="en-GB"/>
              </w:rPr>
            </w:pPr>
            <w:r>
              <w:rPr>
                <w:lang w:val="en-GB"/>
              </w:rPr>
              <w:t>Requirement-135</w:t>
            </w:r>
          </w:p>
          <w:p w:rsidR="00765888" w:rsidRPr="00305DB7" w:rsidRDefault="00305DB7" w:rsidP="00305DB7">
            <w:pPr>
              <w:numPr>
                <w:ilvl w:val="0"/>
                <w:numId w:val="83"/>
              </w:numPr>
              <w:tabs>
                <w:tab w:val="left" w:pos="340"/>
              </w:tabs>
              <w:rPr>
                <w:lang w:val="en-GB"/>
              </w:rPr>
            </w:pPr>
            <w:r>
              <w:rPr>
                <w:lang w:val="en-GB"/>
              </w:rPr>
              <w:t>Requirement-140</w:t>
            </w:r>
          </w:p>
        </w:tc>
        <w:tc>
          <w:tcPr>
            <w:tcW w:w="2952" w:type="dxa"/>
            <w:shd w:val="clear" w:color="auto" w:fill="auto"/>
          </w:tcPr>
          <w:p w:rsidR="000D2B99" w:rsidRPr="00305DB7" w:rsidRDefault="000D2B99" w:rsidP="000D2B99">
            <w:pPr>
              <w:numPr>
                <w:ilvl w:val="0"/>
                <w:numId w:val="83"/>
              </w:numPr>
              <w:tabs>
                <w:tab w:val="left" w:pos="340"/>
              </w:tabs>
              <w:rPr>
                <w:lang w:val="en-GB"/>
              </w:rPr>
            </w:pPr>
            <w:r>
              <w:rPr>
                <w:lang w:val="en-GB"/>
              </w:rPr>
              <w:t>Test-</w:t>
            </w:r>
            <w:r w:rsidRPr="00305DB7">
              <w:rPr>
                <w:lang w:val="en-GB"/>
              </w:rPr>
              <w:t>019</w:t>
            </w:r>
          </w:p>
          <w:p w:rsidR="000D2B99" w:rsidRDefault="000D2B99" w:rsidP="000D2B99">
            <w:pPr>
              <w:numPr>
                <w:ilvl w:val="0"/>
                <w:numId w:val="83"/>
              </w:numPr>
              <w:tabs>
                <w:tab w:val="left" w:pos="340"/>
              </w:tabs>
              <w:rPr>
                <w:lang w:val="en-GB"/>
              </w:rPr>
            </w:pPr>
            <w:r>
              <w:rPr>
                <w:lang w:val="en-GB"/>
              </w:rPr>
              <w:t>Test-020</w:t>
            </w:r>
          </w:p>
          <w:p w:rsidR="000D2B99" w:rsidRDefault="000D2B99" w:rsidP="000D2B99">
            <w:pPr>
              <w:numPr>
                <w:ilvl w:val="0"/>
                <w:numId w:val="83"/>
              </w:numPr>
              <w:tabs>
                <w:tab w:val="left" w:pos="340"/>
              </w:tabs>
              <w:rPr>
                <w:lang w:val="en-GB"/>
              </w:rPr>
            </w:pPr>
            <w:r>
              <w:rPr>
                <w:lang w:val="en-GB"/>
              </w:rPr>
              <w:t>Test-021</w:t>
            </w:r>
          </w:p>
          <w:p w:rsidR="000D2B99" w:rsidRDefault="000D2B99" w:rsidP="000D2B99">
            <w:pPr>
              <w:numPr>
                <w:ilvl w:val="0"/>
                <w:numId w:val="83"/>
              </w:numPr>
              <w:tabs>
                <w:tab w:val="left" w:pos="340"/>
              </w:tabs>
              <w:rPr>
                <w:lang w:val="en-GB"/>
              </w:rPr>
            </w:pPr>
            <w:r>
              <w:rPr>
                <w:lang w:val="en-GB"/>
              </w:rPr>
              <w:t>Test-022</w:t>
            </w:r>
          </w:p>
          <w:p w:rsidR="000D2B99" w:rsidRPr="00305DB7" w:rsidRDefault="000D2B99" w:rsidP="000D2B99">
            <w:pPr>
              <w:numPr>
                <w:ilvl w:val="0"/>
                <w:numId w:val="83"/>
              </w:numPr>
              <w:tabs>
                <w:tab w:val="left" w:pos="340"/>
              </w:tabs>
              <w:rPr>
                <w:lang w:val="en-GB"/>
              </w:rPr>
            </w:pPr>
            <w:r>
              <w:rPr>
                <w:lang w:val="en-GB"/>
              </w:rPr>
              <w:t>Test-023</w:t>
            </w:r>
          </w:p>
          <w:p w:rsidR="000D2B99" w:rsidRDefault="000D2B99" w:rsidP="000D2B99">
            <w:pPr>
              <w:numPr>
                <w:ilvl w:val="0"/>
                <w:numId w:val="83"/>
              </w:numPr>
              <w:tabs>
                <w:tab w:val="left" w:pos="340"/>
              </w:tabs>
              <w:rPr>
                <w:lang w:val="en-GB"/>
              </w:rPr>
            </w:pPr>
            <w:r>
              <w:rPr>
                <w:lang w:val="en-GB"/>
              </w:rPr>
              <w:t>Test-080</w:t>
            </w:r>
          </w:p>
          <w:p w:rsidR="000D2B99" w:rsidRDefault="000D2B99" w:rsidP="000D2B99">
            <w:pPr>
              <w:numPr>
                <w:ilvl w:val="0"/>
                <w:numId w:val="83"/>
              </w:numPr>
              <w:tabs>
                <w:tab w:val="left" w:pos="340"/>
              </w:tabs>
              <w:rPr>
                <w:lang w:val="en-GB"/>
              </w:rPr>
            </w:pPr>
            <w:r>
              <w:rPr>
                <w:lang w:val="en-GB"/>
              </w:rPr>
              <w:t>Test-119</w:t>
            </w:r>
          </w:p>
          <w:p w:rsidR="000D2B99" w:rsidRDefault="000D2B99" w:rsidP="000D2B99">
            <w:pPr>
              <w:numPr>
                <w:ilvl w:val="0"/>
                <w:numId w:val="83"/>
              </w:numPr>
              <w:tabs>
                <w:tab w:val="left" w:pos="340"/>
              </w:tabs>
              <w:rPr>
                <w:lang w:val="en-GB"/>
              </w:rPr>
            </w:pPr>
            <w:r>
              <w:rPr>
                <w:lang w:val="en-GB"/>
              </w:rPr>
              <w:t>Test-122</w:t>
            </w:r>
          </w:p>
          <w:p w:rsidR="000D2B99" w:rsidRDefault="000D2B99" w:rsidP="000D2B99">
            <w:pPr>
              <w:numPr>
                <w:ilvl w:val="0"/>
                <w:numId w:val="83"/>
              </w:numPr>
              <w:tabs>
                <w:tab w:val="left" w:pos="340"/>
              </w:tabs>
              <w:rPr>
                <w:lang w:val="en-GB"/>
              </w:rPr>
            </w:pPr>
            <w:r>
              <w:rPr>
                <w:lang w:val="en-GB"/>
              </w:rPr>
              <w:t>Test-135</w:t>
            </w:r>
          </w:p>
          <w:p w:rsidR="00102DB0" w:rsidRPr="00C07C2B" w:rsidRDefault="000D2B99" w:rsidP="000D2B99">
            <w:pPr>
              <w:numPr>
                <w:ilvl w:val="0"/>
                <w:numId w:val="83"/>
              </w:numPr>
              <w:tabs>
                <w:tab w:val="left" w:pos="340"/>
              </w:tabs>
              <w:rPr>
                <w:lang w:val="en-GB"/>
              </w:rPr>
            </w:pPr>
            <w:r>
              <w:rPr>
                <w:lang w:val="en-GB"/>
              </w:rPr>
              <w:t>Test-140</w:t>
            </w:r>
          </w:p>
        </w:tc>
      </w:tr>
    </w:tbl>
    <w:p w:rsidR="00102DB0" w:rsidRPr="00C07C2B" w:rsidRDefault="00102DB0" w:rsidP="003A2F47">
      <w:pPr>
        <w:tabs>
          <w:tab w:val="left" w:pos="340"/>
        </w:tabs>
        <w:rPr>
          <w:lang w:val="en-GB"/>
        </w:rPr>
      </w:pPr>
    </w:p>
    <w:p w:rsidR="0030539B" w:rsidRPr="00C07C2B" w:rsidRDefault="0030539B">
      <w:pPr>
        <w:pStyle w:val="Heading1"/>
        <w:tabs>
          <w:tab w:val="left" w:pos="0"/>
        </w:tabs>
        <w:rPr>
          <w:lang w:val="en-GB"/>
        </w:rPr>
      </w:pPr>
      <w:bookmarkStart w:id="85" w:name="_toc986"/>
      <w:bookmarkStart w:id="86" w:name="_Toc382163158"/>
      <w:bookmarkEnd w:id="85"/>
      <w:r w:rsidRPr="00C07C2B">
        <w:rPr>
          <w:lang w:val="en-GB"/>
        </w:rPr>
        <w:t>Normative references</w:t>
      </w:r>
      <w:bookmarkEnd w:id="86"/>
    </w:p>
    <w:p w:rsidR="0030539B" w:rsidRPr="00692DBA" w:rsidRDefault="0030539B">
      <w:pPr>
        <w:tabs>
          <w:tab w:val="left" w:pos="340"/>
        </w:tabs>
        <w:rPr>
          <w:lang w:val="en-GB"/>
        </w:rPr>
      </w:pPr>
      <w:r w:rsidRPr="00692DBA">
        <w:rPr>
          <w:lang w:val="en-GB"/>
        </w:rPr>
        <w:t xml:space="preserve">The following normative documents contain provisions that, through reference in this text, constitute provisions of this </w:t>
      </w:r>
      <w:r w:rsidR="00694D93">
        <w:rPr>
          <w:lang w:val="en-GB"/>
        </w:rPr>
        <w:t>specification</w:t>
      </w:r>
      <w:r w:rsidRPr="00692DBA">
        <w:rPr>
          <w:lang w:val="en-GB"/>
        </w:rPr>
        <w:t>. For dated references, subsequent amendments to, or revisions of, any of these publications do not apply. For undated references, the latest edition of the normative document referred to applies.</w:t>
      </w:r>
    </w:p>
    <w:p w:rsidR="0030539B" w:rsidRPr="00692DBA" w:rsidRDefault="0030539B">
      <w:pPr>
        <w:pStyle w:val="RefNorm"/>
        <w:rPr>
          <w:rFonts w:cs="Arial"/>
          <w:lang w:val="en-GB"/>
        </w:rPr>
      </w:pPr>
      <w:r w:rsidRPr="00692DBA">
        <w:rPr>
          <w:rFonts w:cs="Arial"/>
          <w:lang w:val="en-GB"/>
        </w:rPr>
        <w:t xml:space="preserve">IETF RFC 2045 (November 1996), </w:t>
      </w:r>
      <w:r w:rsidRPr="00692DBA">
        <w:rPr>
          <w:rFonts w:cs="Arial"/>
          <w:i/>
          <w:lang w:val="en-GB"/>
        </w:rPr>
        <w:t>Multipurpose Internet Mail Extensions (MIME) Part One: Format of Internet Message Bodies</w:t>
      </w:r>
      <w:r w:rsidRPr="00692DBA">
        <w:rPr>
          <w:rFonts w:cs="Arial"/>
          <w:lang w:val="en-GB"/>
        </w:rPr>
        <w:t xml:space="preserve">, Freed, N. and Borenstein N., eds., </w:t>
      </w:r>
      <w:hyperlink r:id="rId14" w:history="1">
        <w:r w:rsidR="00E66F89" w:rsidRPr="00692DBA">
          <w:rPr>
            <w:rStyle w:val="Hyperlink"/>
            <w:rFonts w:cs="Arial"/>
            <w:lang w:val="en-GB"/>
          </w:rPr>
          <w:t>http://www.ietf.org/rfc/rfc2045.txt</w:t>
        </w:r>
      </w:hyperlink>
      <w:r w:rsidR="00E66F89" w:rsidRPr="00692DBA">
        <w:rPr>
          <w:rFonts w:cs="Arial"/>
          <w:lang w:val="en-GB"/>
        </w:rPr>
        <w:t xml:space="preserve"> </w:t>
      </w:r>
    </w:p>
    <w:p w:rsidR="0030539B" w:rsidRDefault="0030539B" w:rsidP="00D41B49">
      <w:pPr>
        <w:pStyle w:val="RefNorm"/>
        <w:rPr>
          <w:lang w:val="en-GB"/>
        </w:rPr>
      </w:pPr>
      <w:r w:rsidRPr="00692DBA">
        <w:rPr>
          <w:lang w:val="en-GB"/>
        </w:rPr>
        <w:t xml:space="preserve">IETF RFC 2141 (May 1997), </w:t>
      </w:r>
      <w:r w:rsidRPr="00692DBA">
        <w:rPr>
          <w:i/>
          <w:lang w:val="en-GB"/>
        </w:rPr>
        <w:t>URN Syntax</w:t>
      </w:r>
      <w:r w:rsidRPr="00692DBA">
        <w:rPr>
          <w:lang w:val="en-GB"/>
        </w:rPr>
        <w:t>, R. Moats</w:t>
      </w:r>
      <w:r w:rsidR="00E66F89" w:rsidRPr="00692DBA">
        <w:rPr>
          <w:lang w:val="en-GB"/>
        </w:rPr>
        <w:t>,</w:t>
      </w:r>
      <w:r w:rsidRPr="00692DBA">
        <w:rPr>
          <w:lang w:val="en-GB"/>
        </w:rPr>
        <w:t xml:space="preserve"> </w:t>
      </w:r>
      <w:hyperlink r:id="rId15" w:history="1">
        <w:r w:rsidR="00E66F89" w:rsidRPr="00692DBA">
          <w:rPr>
            <w:rStyle w:val="Hyperlink"/>
            <w:lang w:val="en-GB"/>
          </w:rPr>
          <w:t>http://www.ietf.org/rfc/rfc2141.txt</w:t>
        </w:r>
      </w:hyperlink>
      <w:r w:rsidR="00E66F89" w:rsidRPr="00692DBA">
        <w:rPr>
          <w:lang w:val="en-GB"/>
        </w:rPr>
        <w:t xml:space="preserve"> </w:t>
      </w:r>
    </w:p>
    <w:p w:rsidR="00C02815" w:rsidRDefault="00C02815" w:rsidP="00C02815">
      <w:pPr>
        <w:pStyle w:val="RefNorm"/>
        <w:rPr>
          <w:lang w:val="en-GB"/>
        </w:rPr>
      </w:pPr>
      <w:r>
        <w:rPr>
          <w:lang w:val="en-GB"/>
        </w:rPr>
        <w:t xml:space="preserve">IETF RFC 2616 (June 1999), </w:t>
      </w:r>
      <w:r>
        <w:rPr>
          <w:i/>
          <w:lang w:val="en-GB"/>
        </w:rPr>
        <w:t>Hypertext Transfer Protocol – HTTP/1.1</w:t>
      </w:r>
      <w:r>
        <w:rPr>
          <w:lang w:val="en-GB"/>
        </w:rPr>
        <w:t xml:space="preserve">, </w:t>
      </w:r>
      <w:r w:rsidRPr="00C86A45">
        <w:rPr>
          <w:lang w:val="en-GB"/>
        </w:rPr>
        <w:t>Fielding, R., Gettys, J., Mogul, J., Frystyk, H., Masinter, L., Leach, P., Berners-Lee, T.</w:t>
      </w:r>
      <w:r>
        <w:rPr>
          <w:lang w:val="en-GB"/>
        </w:rPr>
        <w:t xml:space="preserve">, </w:t>
      </w:r>
      <w:hyperlink r:id="rId16" w:history="1">
        <w:r w:rsidRPr="007D6D84">
          <w:rPr>
            <w:rStyle w:val="Hyperlink"/>
            <w:lang w:val="en-GB"/>
          </w:rPr>
          <w:t>http://www.ietf.org/rfc/rfc2616.txt</w:t>
        </w:r>
      </w:hyperlink>
    </w:p>
    <w:p w:rsidR="0030539B" w:rsidRPr="00692DBA" w:rsidRDefault="0030539B" w:rsidP="00D41B49">
      <w:pPr>
        <w:pStyle w:val="RefNorm"/>
        <w:rPr>
          <w:lang w:val="en-GB"/>
        </w:rPr>
      </w:pPr>
      <w:r w:rsidRPr="00692DBA">
        <w:rPr>
          <w:lang w:val="en-GB"/>
        </w:rPr>
        <w:t xml:space="preserve">IETF RFC 2396 (August 1998), </w:t>
      </w:r>
      <w:r w:rsidRPr="00692DBA">
        <w:rPr>
          <w:i/>
          <w:lang w:val="en-GB"/>
        </w:rPr>
        <w:t>Uniform Resource Identifiers (URI): Generic Syntax</w:t>
      </w:r>
      <w:r w:rsidRPr="00692DBA">
        <w:rPr>
          <w:lang w:val="en-GB"/>
        </w:rPr>
        <w:t xml:space="preserve">, Berners-Lee, T., Fielding, N., and Masinter, L., eds., </w:t>
      </w:r>
      <w:hyperlink r:id="rId17" w:history="1">
        <w:r w:rsidR="00E66F89" w:rsidRPr="00692DBA">
          <w:rPr>
            <w:rStyle w:val="Hyperlink"/>
            <w:lang w:val="en-GB"/>
          </w:rPr>
          <w:t>http://www.ietf.org/rfc/rfc2396.txt</w:t>
        </w:r>
      </w:hyperlink>
      <w:r w:rsidR="00E66F89" w:rsidRPr="00692DBA">
        <w:rPr>
          <w:lang w:val="en-GB"/>
        </w:rPr>
        <w:t xml:space="preserve"> </w:t>
      </w:r>
    </w:p>
    <w:p w:rsidR="005E7CF2" w:rsidRPr="00756296" w:rsidRDefault="005E7CF2" w:rsidP="00D41B49">
      <w:pPr>
        <w:pStyle w:val="RefNorm"/>
        <w:rPr>
          <w:lang w:val="en-GB"/>
        </w:rPr>
      </w:pPr>
      <w:r>
        <w:rPr>
          <w:lang w:val="en-GB"/>
        </w:rPr>
        <w:t>IETF RFC 4646 (</w:t>
      </w:r>
      <w:r w:rsidR="00756296">
        <w:rPr>
          <w:lang w:val="en-GB"/>
        </w:rPr>
        <w:t xml:space="preserve">September 2006), </w:t>
      </w:r>
      <w:r w:rsidR="00756296">
        <w:rPr>
          <w:i/>
          <w:lang w:val="en-GB"/>
        </w:rPr>
        <w:t>Tags for Identifying Languages</w:t>
      </w:r>
      <w:r w:rsidR="00756296">
        <w:rPr>
          <w:lang w:val="en-GB"/>
        </w:rPr>
        <w:t xml:space="preserve">, Phillips, A., Davis, M., eds., </w:t>
      </w:r>
      <w:r w:rsidR="00756296" w:rsidRPr="00756296">
        <w:rPr>
          <w:lang w:val="en-GB"/>
        </w:rPr>
        <w:t>http://www.ietf.org/rfc/rfc4646.txt</w:t>
      </w:r>
    </w:p>
    <w:p w:rsidR="0030539B" w:rsidRPr="00C07C2B" w:rsidRDefault="0030539B" w:rsidP="00D41B49">
      <w:pPr>
        <w:pStyle w:val="RefNorm"/>
        <w:rPr>
          <w:lang w:val="en-GB"/>
        </w:rPr>
      </w:pPr>
      <w:r w:rsidRPr="00C07C2B">
        <w:rPr>
          <w:lang w:val="en-GB"/>
        </w:rPr>
        <w:lastRenderedPageBreak/>
        <w:t xml:space="preserve">IANA, Internet Assigned Numbers Authority, </w:t>
      </w:r>
      <w:r w:rsidRPr="00C07C2B">
        <w:rPr>
          <w:i/>
          <w:lang w:val="en-GB"/>
        </w:rPr>
        <w:t>MIME Media Types</w:t>
      </w:r>
      <w:r w:rsidRPr="00C07C2B">
        <w:rPr>
          <w:lang w:val="en-GB"/>
        </w:rPr>
        <w:t xml:space="preserve">, available at </w:t>
      </w:r>
      <w:hyperlink r:id="rId18" w:history="1">
        <w:r w:rsidR="00E66F89" w:rsidRPr="00C07C2B">
          <w:rPr>
            <w:rStyle w:val="Hyperlink"/>
            <w:lang w:val="en-GB"/>
          </w:rPr>
          <w:t>http://www.iana.org/assignments/media-types/</w:t>
        </w:r>
      </w:hyperlink>
    </w:p>
    <w:p w:rsidR="00D924AC" w:rsidRPr="00C07C2B" w:rsidRDefault="00D924AC" w:rsidP="00DB33CB">
      <w:pPr>
        <w:rPr>
          <w:lang w:val="en-GB"/>
        </w:rPr>
      </w:pPr>
      <w:r w:rsidRPr="00C07C2B">
        <w:rPr>
          <w:lang w:val="en-GB"/>
        </w:rPr>
        <w:t>OGC 10-032r2, OGC® OpenSearch GeoSpatial and Temporal Extensions</w:t>
      </w:r>
    </w:p>
    <w:p w:rsidR="00326B45" w:rsidRPr="00C07C2B" w:rsidRDefault="00326B45" w:rsidP="00326B45">
      <w:pPr>
        <w:pStyle w:val="RefNorm"/>
        <w:rPr>
          <w:lang w:val="en-GB"/>
        </w:rPr>
      </w:pPr>
      <w:r w:rsidRPr="00C07C2B">
        <w:rPr>
          <w:lang w:val="en-GB"/>
        </w:rPr>
        <w:t>OGC 0</w:t>
      </w:r>
      <w:r w:rsidR="005F771B" w:rsidRPr="00C07C2B">
        <w:rPr>
          <w:lang w:val="en-GB"/>
        </w:rPr>
        <w:t>6</w:t>
      </w:r>
      <w:r w:rsidRPr="00C07C2B">
        <w:rPr>
          <w:lang w:val="en-GB"/>
        </w:rPr>
        <w:t xml:space="preserve">-121r9 , </w:t>
      </w:r>
      <w:r w:rsidRPr="00C07C2B">
        <w:rPr>
          <w:i/>
          <w:lang w:val="en-GB"/>
        </w:rPr>
        <w:t>OGC Web Services Common Standard, 2010-04-07.</w:t>
      </w:r>
    </w:p>
    <w:p w:rsidR="0030539B" w:rsidRPr="00C07C2B" w:rsidRDefault="0030539B" w:rsidP="00C677D3">
      <w:pPr>
        <w:pStyle w:val="RefNorm"/>
        <w:rPr>
          <w:lang w:val="en-GB"/>
        </w:rPr>
      </w:pPr>
      <w:r w:rsidRPr="00C07C2B">
        <w:rPr>
          <w:lang w:val="en-GB"/>
        </w:rPr>
        <w:t>OGC 0</w:t>
      </w:r>
      <w:r w:rsidR="00001155" w:rsidRPr="00C07C2B">
        <w:rPr>
          <w:lang w:val="en-GB"/>
        </w:rPr>
        <w:t>9</w:t>
      </w:r>
      <w:r w:rsidRPr="00C07C2B">
        <w:rPr>
          <w:lang w:val="en-GB"/>
        </w:rPr>
        <w:t>-0</w:t>
      </w:r>
      <w:r w:rsidR="00001155" w:rsidRPr="00C07C2B">
        <w:rPr>
          <w:lang w:val="en-GB"/>
        </w:rPr>
        <w:t xml:space="preserve">26r1 (ISO/DIS 19143) </w:t>
      </w:r>
      <w:r w:rsidRPr="00C07C2B">
        <w:rPr>
          <w:lang w:val="en-GB"/>
        </w:rPr>
        <w:t xml:space="preserve">, </w:t>
      </w:r>
      <w:r w:rsidR="00001155" w:rsidRPr="00C07C2B">
        <w:rPr>
          <w:i/>
          <w:lang w:val="en-GB"/>
        </w:rPr>
        <w:t>OpenGIS F</w:t>
      </w:r>
      <w:r w:rsidRPr="00C07C2B">
        <w:rPr>
          <w:i/>
          <w:lang w:val="en-GB"/>
        </w:rPr>
        <w:t xml:space="preserve">ilter Encoding </w:t>
      </w:r>
      <w:r w:rsidR="00001155" w:rsidRPr="00C07C2B">
        <w:rPr>
          <w:i/>
          <w:lang w:val="en-GB"/>
        </w:rPr>
        <w:t>Standard, 2010-11-22.</w:t>
      </w:r>
    </w:p>
    <w:p w:rsidR="002539A0" w:rsidRPr="00CC5769" w:rsidRDefault="004152D0" w:rsidP="002539A0">
      <w:pPr>
        <w:pStyle w:val="zzCover"/>
        <w:tabs>
          <w:tab w:val="left" w:pos="340"/>
        </w:tabs>
        <w:jc w:val="left"/>
        <w:rPr>
          <w:b w:val="0"/>
          <w:color w:val="auto"/>
          <w:lang w:val="en-GB"/>
        </w:rPr>
      </w:pPr>
      <w:r w:rsidRPr="00C07C2B">
        <w:rPr>
          <w:b w:val="0"/>
          <w:lang w:val="en-GB"/>
        </w:rPr>
        <w:t xml:space="preserve">OGC </w:t>
      </w:r>
      <w:r w:rsidR="005F529F" w:rsidRPr="00C07C2B">
        <w:rPr>
          <w:b w:val="0"/>
          <w:lang w:val="en-GB"/>
        </w:rPr>
        <w:t>12-168</w:t>
      </w:r>
      <w:r w:rsidR="002539A0" w:rsidRPr="00C07C2B">
        <w:rPr>
          <w:b w:val="0"/>
          <w:lang w:val="en-GB"/>
        </w:rPr>
        <w:t>,</w:t>
      </w:r>
      <w:r w:rsidR="001D1CFA" w:rsidRPr="00C07C2B">
        <w:rPr>
          <w:b w:val="0"/>
          <w:lang w:val="en-GB"/>
        </w:rPr>
        <w:t xml:space="preserve"> </w:t>
      </w:r>
      <w:r w:rsidR="00283ECF">
        <w:rPr>
          <w:b w:val="0"/>
          <w:i/>
          <w:lang w:val="en-GB"/>
        </w:rPr>
        <w:t>OGC®</w:t>
      </w:r>
      <w:r w:rsidR="001D1CFA" w:rsidRPr="00C07C2B">
        <w:rPr>
          <w:b w:val="0"/>
          <w:i/>
          <w:lang w:val="en-GB"/>
        </w:rPr>
        <w:t xml:space="preserve"> Catalogue Services </w:t>
      </w:r>
      <w:r w:rsidR="004C355A" w:rsidRPr="00C07C2B">
        <w:rPr>
          <w:b w:val="0"/>
          <w:i/>
          <w:lang w:val="en-GB"/>
        </w:rPr>
        <w:t>Specification Version</w:t>
      </w:r>
      <w:r w:rsidR="00C37DE5" w:rsidRPr="00C07C2B">
        <w:rPr>
          <w:b w:val="0"/>
          <w:i/>
          <w:lang w:val="en-GB"/>
        </w:rPr>
        <w:t xml:space="preserve"> 3.0 </w:t>
      </w:r>
      <w:r w:rsidR="001D1CFA" w:rsidRPr="00C07C2B">
        <w:rPr>
          <w:b w:val="0"/>
          <w:i/>
          <w:lang w:val="en-GB"/>
        </w:rPr>
        <w:t xml:space="preserve"> – </w:t>
      </w:r>
      <w:r w:rsidR="005F529F" w:rsidRPr="00C07C2B">
        <w:rPr>
          <w:b w:val="0"/>
          <w:i/>
          <w:lang w:val="en-GB"/>
        </w:rPr>
        <w:t>Part 1 -- General</w:t>
      </w:r>
      <w:r w:rsidR="001D1CFA" w:rsidRPr="00C07C2B">
        <w:rPr>
          <w:b w:val="0"/>
          <w:i/>
          <w:lang w:val="en-GB"/>
        </w:rPr>
        <w:t xml:space="preserve"> model</w:t>
      </w:r>
    </w:p>
    <w:p w:rsidR="002539A0" w:rsidRPr="00692DBA" w:rsidRDefault="002539A0" w:rsidP="002539A0">
      <w:pPr>
        <w:pStyle w:val="Note"/>
        <w:rPr>
          <w:lang w:val="en-GB"/>
        </w:rPr>
      </w:pPr>
      <w:r w:rsidRPr="00692DBA">
        <w:rPr>
          <w:lang w:val="en-GB"/>
        </w:rPr>
        <w:t xml:space="preserve">NOTE </w:t>
      </w:r>
      <w:r w:rsidRPr="00692DBA">
        <w:rPr>
          <w:lang w:val="en-GB"/>
        </w:rPr>
        <w:tab/>
        <w:t xml:space="preserve">This </w:t>
      </w:r>
      <w:r w:rsidR="000869AA">
        <w:rPr>
          <w:lang w:val="en-GB"/>
        </w:rPr>
        <w:t xml:space="preserve">abstract </w:t>
      </w:r>
      <w:r>
        <w:rPr>
          <w:lang w:val="en-GB"/>
        </w:rPr>
        <w:t xml:space="preserve">part of this </w:t>
      </w:r>
      <w:r w:rsidR="000F468E">
        <w:rPr>
          <w:lang w:val="en-GB"/>
        </w:rPr>
        <w:t>Catalogue</w:t>
      </w:r>
      <w:r>
        <w:rPr>
          <w:lang w:val="en-GB"/>
        </w:rPr>
        <w:t xml:space="preserve"> Services</w:t>
      </w:r>
      <w:r w:rsidRPr="00692DBA">
        <w:rPr>
          <w:lang w:val="en-GB"/>
        </w:rPr>
        <w:t xml:space="preserve"> Implementation Specification contains a list of normative references that </w:t>
      </w:r>
      <w:r w:rsidR="00653395" w:rsidRPr="00692DBA">
        <w:rPr>
          <w:lang w:val="en-GB"/>
        </w:rPr>
        <w:t xml:space="preserve">also </w:t>
      </w:r>
      <w:r w:rsidR="00653395">
        <w:rPr>
          <w:lang w:val="en-GB"/>
        </w:rPr>
        <w:t>apply</w:t>
      </w:r>
      <w:r w:rsidR="00653395" w:rsidRPr="00692DBA">
        <w:rPr>
          <w:lang w:val="en-GB"/>
        </w:rPr>
        <w:t xml:space="preserve"> </w:t>
      </w:r>
      <w:r w:rsidRPr="00692DBA">
        <w:rPr>
          <w:lang w:val="en-GB"/>
        </w:rPr>
        <w:t>to this</w:t>
      </w:r>
      <w:r>
        <w:rPr>
          <w:lang w:val="en-GB"/>
        </w:rPr>
        <w:t xml:space="preserve"> part of this </w:t>
      </w:r>
      <w:r w:rsidR="00DA1E4C">
        <w:rPr>
          <w:lang w:val="en-GB"/>
        </w:rPr>
        <w:t>HTTP binding part</w:t>
      </w:r>
      <w:r w:rsidRPr="00692DBA">
        <w:rPr>
          <w:lang w:val="en-GB"/>
        </w:rPr>
        <w:t>.</w:t>
      </w:r>
    </w:p>
    <w:p w:rsidR="00BC2046" w:rsidRDefault="00BC2046" w:rsidP="00BC2046">
      <w:pPr>
        <w:rPr>
          <w:lang w:val="en-GB"/>
        </w:rPr>
      </w:pPr>
      <w:r>
        <w:rPr>
          <w:szCs w:val="24"/>
          <w:lang w:val="en-GB"/>
        </w:rPr>
        <w:t>OGC 14-014</w:t>
      </w:r>
      <w:r>
        <w:rPr>
          <w:lang w:val="en-GB"/>
        </w:rPr>
        <w:t xml:space="preserve">, </w:t>
      </w:r>
      <w:r w:rsidRPr="00BC2046">
        <w:rPr>
          <w:i/>
          <w:lang w:val="en-GB"/>
        </w:rPr>
        <w:t>OpenGIS Catalogue Services Specification – HTTP Protocol Binding – Abtract Test Suite</w:t>
      </w:r>
    </w:p>
    <w:p w:rsidR="0030539B" w:rsidRPr="00692DBA" w:rsidRDefault="0030539B">
      <w:pPr>
        <w:pStyle w:val="RefNorm"/>
        <w:rPr>
          <w:szCs w:val="24"/>
          <w:lang w:val="en-GB"/>
        </w:rPr>
      </w:pPr>
      <w:r w:rsidRPr="00692DBA">
        <w:rPr>
          <w:szCs w:val="24"/>
          <w:lang w:val="en-GB"/>
        </w:rPr>
        <w:t xml:space="preserve">W3C Recommendation January 1999, </w:t>
      </w:r>
      <w:r w:rsidRPr="00692DBA">
        <w:rPr>
          <w:i/>
          <w:lang w:val="en-GB"/>
        </w:rPr>
        <w:t>Namespaces</w:t>
      </w:r>
      <w:r w:rsidRPr="00692DBA">
        <w:rPr>
          <w:i/>
          <w:szCs w:val="24"/>
          <w:lang w:val="en-GB"/>
        </w:rPr>
        <w:t xml:space="preserve"> In XML</w:t>
      </w:r>
      <w:r w:rsidRPr="00692DBA">
        <w:rPr>
          <w:szCs w:val="24"/>
          <w:lang w:val="en-GB"/>
        </w:rPr>
        <w:t xml:space="preserve">, </w:t>
      </w:r>
      <w:hyperlink r:id="rId19" w:history="1">
        <w:r w:rsidRPr="00692DBA">
          <w:rPr>
            <w:rStyle w:val="Hyperlink"/>
            <w:lang w:val="en-GB"/>
          </w:rPr>
          <w:t>http://www.w3.org/TR/2000/REC-xml-names</w:t>
        </w:r>
      </w:hyperlink>
    </w:p>
    <w:p w:rsidR="0030539B" w:rsidRPr="00692DBA" w:rsidRDefault="0030539B">
      <w:pPr>
        <w:pStyle w:val="RefNorm"/>
        <w:rPr>
          <w:lang w:val="en-GB"/>
        </w:rPr>
      </w:pPr>
      <w:r w:rsidRPr="00692DBA">
        <w:rPr>
          <w:lang w:val="en-GB"/>
        </w:rPr>
        <w:t xml:space="preserve">W3C Recommendation 6 October 2000, </w:t>
      </w:r>
      <w:r w:rsidRPr="00692DBA">
        <w:rPr>
          <w:i/>
          <w:lang w:val="en-GB"/>
        </w:rPr>
        <w:t>Extensible Markup Language (XML) 1.0</w:t>
      </w:r>
      <w:r w:rsidRPr="00692DBA">
        <w:rPr>
          <w:lang w:val="en-GB"/>
        </w:rPr>
        <w:t xml:space="preserve"> (Second Edition), http://www.w3.org/TR/REC-xml</w:t>
      </w:r>
    </w:p>
    <w:p w:rsidR="0030539B" w:rsidRPr="00692DBA" w:rsidRDefault="0030539B">
      <w:pPr>
        <w:pStyle w:val="RefNorm"/>
        <w:rPr>
          <w:lang w:val="en-GB"/>
        </w:rPr>
      </w:pPr>
      <w:r w:rsidRPr="00692DBA">
        <w:rPr>
          <w:lang w:val="en-GB"/>
        </w:rPr>
        <w:t xml:space="preserve">W3C Recommendation 2 May 2001: </w:t>
      </w:r>
      <w:r w:rsidRPr="00692DBA">
        <w:rPr>
          <w:i/>
          <w:lang w:val="en-GB"/>
        </w:rPr>
        <w:t>XML Schema Part 0: Primer,</w:t>
      </w:r>
      <w:r w:rsidRPr="00692DBA">
        <w:rPr>
          <w:lang w:val="en-GB"/>
        </w:rPr>
        <w:t xml:space="preserve"> </w:t>
      </w:r>
      <w:hyperlink r:id="rId20" w:history="1">
        <w:r w:rsidRPr="00692DBA">
          <w:rPr>
            <w:rStyle w:val="Hyperlink"/>
            <w:lang w:val="en-GB"/>
          </w:rPr>
          <w:t>http://www.w3.org/TR/2001/REC-xmlschema-0-20010502/</w:t>
        </w:r>
      </w:hyperlink>
    </w:p>
    <w:p w:rsidR="0030539B" w:rsidRPr="00692DBA" w:rsidRDefault="0030539B">
      <w:pPr>
        <w:pStyle w:val="RefNorm"/>
        <w:rPr>
          <w:lang w:val="en-GB"/>
        </w:rPr>
      </w:pPr>
      <w:r w:rsidRPr="00692DBA">
        <w:rPr>
          <w:lang w:val="en-GB"/>
        </w:rPr>
        <w:t xml:space="preserve">W3C Recommendation 2 May 2001: </w:t>
      </w:r>
      <w:r w:rsidRPr="00692DBA">
        <w:rPr>
          <w:i/>
          <w:lang w:val="en-GB"/>
        </w:rPr>
        <w:t>XML Schema Part 1: Structures,</w:t>
      </w:r>
      <w:r w:rsidRPr="00692DBA">
        <w:rPr>
          <w:lang w:val="en-GB"/>
        </w:rPr>
        <w:t xml:space="preserve"> </w:t>
      </w:r>
      <w:hyperlink r:id="rId21" w:history="1">
        <w:r w:rsidRPr="00692DBA">
          <w:rPr>
            <w:rStyle w:val="Hyperlink"/>
            <w:lang w:val="en-GB"/>
          </w:rPr>
          <w:t>http://www.w3.org/TR/2001/REC-xmlschema-1-20010502/</w:t>
        </w:r>
      </w:hyperlink>
    </w:p>
    <w:p w:rsidR="0030539B" w:rsidRPr="00692DBA" w:rsidRDefault="0030539B">
      <w:pPr>
        <w:pStyle w:val="RefNorm"/>
        <w:rPr>
          <w:lang w:val="en-GB"/>
        </w:rPr>
      </w:pPr>
      <w:r w:rsidRPr="00692DBA">
        <w:rPr>
          <w:lang w:val="en-GB"/>
        </w:rPr>
        <w:t xml:space="preserve">W3C Recommendation 2 May 2001: </w:t>
      </w:r>
      <w:r w:rsidRPr="00692DBA">
        <w:rPr>
          <w:i/>
          <w:lang w:val="en-GB"/>
        </w:rPr>
        <w:t>XML Schema Part 2: Datatypes,</w:t>
      </w:r>
      <w:r w:rsidRPr="00692DBA">
        <w:rPr>
          <w:lang w:val="en-GB"/>
        </w:rPr>
        <w:t xml:space="preserve"> </w:t>
      </w:r>
      <w:hyperlink r:id="rId22" w:history="1">
        <w:r w:rsidRPr="00692DBA">
          <w:rPr>
            <w:rStyle w:val="Hyperlink"/>
            <w:lang w:val="en-GB"/>
          </w:rPr>
          <w:t>http://www.w3.org/TR/2001/REC-xmlschema-2-20010502/</w:t>
        </w:r>
      </w:hyperlink>
    </w:p>
    <w:p w:rsidR="0030539B" w:rsidRPr="00692DBA" w:rsidRDefault="0030539B">
      <w:pPr>
        <w:pStyle w:val="RefNorm"/>
        <w:rPr>
          <w:lang w:val="en-GB"/>
        </w:rPr>
      </w:pPr>
      <w:r w:rsidRPr="00692DBA">
        <w:rPr>
          <w:lang w:val="en-GB"/>
        </w:rPr>
        <w:t xml:space="preserve">W3C Recommendation (24 June 2003): </w:t>
      </w:r>
      <w:r w:rsidRPr="00692DBA">
        <w:rPr>
          <w:i/>
          <w:lang w:val="en-GB"/>
        </w:rPr>
        <w:t>SOAP Version 1.2 Part 1: Messaging Framework</w:t>
      </w:r>
      <w:r w:rsidRPr="00692DBA">
        <w:rPr>
          <w:lang w:val="en-GB"/>
        </w:rPr>
        <w:t xml:space="preserve">, </w:t>
      </w:r>
      <w:hyperlink r:id="rId23" w:history="1">
        <w:r w:rsidRPr="00692DBA">
          <w:rPr>
            <w:rStyle w:val="Hyperlink"/>
            <w:lang w:val="en-GB"/>
          </w:rPr>
          <w:t>http://www.w3.org/TR/SOAP/</w:t>
        </w:r>
      </w:hyperlink>
    </w:p>
    <w:p w:rsidR="0030539B" w:rsidRPr="00692DBA" w:rsidRDefault="0030539B">
      <w:pPr>
        <w:rPr>
          <w:lang w:val="en-GB"/>
        </w:rPr>
      </w:pPr>
      <w:r w:rsidRPr="00692DBA">
        <w:rPr>
          <w:lang w:val="en-GB"/>
        </w:rPr>
        <w:t xml:space="preserve">W3C Recommendation (16 November 1999): </w:t>
      </w:r>
      <w:r w:rsidRPr="00692DBA">
        <w:rPr>
          <w:i/>
          <w:lang w:val="en-GB"/>
        </w:rPr>
        <w:t xml:space="preserve">XML Path Language (XPath) </w:t>
      </w:r>
      <w:r w:rsidRPr="00692DBA">
        <w:rPr>
          <w:lang w:val="en-GB"/>
        </w:rPr>
        <w:t xml:space="preserve">Version 1.0, </w:t>
      </w:r>
      <w:hyperlink r:id="rId24" w:history="1">
        <w:r w:rsidR="00E66F89" w:rsidRPr="00692DBA">
          <w:rPr>
            <w:rStyle w:val="Hyperlink"/>
            <w:lang w:val="en-GB"/>
          </w:rPr>
          <w:t>http://www.w3.org/TR/xpath.html</w:t>
        </w:r>
      </w:hyperlink>
    </w:p>
    <w:p w:rsidR="00DB1C6D" w:rsidRDefault="00DB1C6D">
      <w:pPr>
        <w:rPr>
          <w:lang w:val="en-GB"/>
        </w:rPr>
      </w:pPr>
      <w:r>
        <w:rPr>
          <w:lang w:val="en-GB"/>
        </w:rPr>
        <w:t xml:space="preserve">X.667 </w:t>
      </w:r>
      <w:r w:rsidRPr="00DB1C6D">
        <w:rPr>
          <w:lang w:val="en-GB"/>
        </w:rPr>
        <w:t>Information technology - Open Systems Interconnection - Procedures for the operation of OSI Registration Authorities: Generation and registration of Universally Unique Identifiers (UUIDs) and their use as ASN.1 object identifier components</w:t>
      </w:r>
      <w:r>
        <w:rPr>
          <w:lang w:val="en-GB"/>
        </w:rPr>
        <w:t xml:space="preserve">, </w:t>
      </w:r>
      <w:hyperlink r:id="rId25" w:history="1">
        <w:r w:rsidRPr="004674D3">
          <w:rPr>
            <w:rStyle w:val="Hyperlink"/>
            <w:lang w:val="en-GB"/>
          </w:rPr>
          <w:t>http://www.itu.int/rec/T-REC-X.667-200808-I/en</w:t>
        </w:r>
      </w:hyperlink>
    </w:p>
    <w:p w:rsidR="0030539B" w:rsidRPr="00692DBA" w:rsidRDefault="0030539B">
      <w:pPr>
        <w:rPr>
          <w:lang w:val="en-GB"/>
        </w:rPr>
      </w:pPr>
      <w:r w:rsidRPr="00692DBA">
        <w:rPr>
          <w:lang w:val="en-GB"/>
        </w:rPr>
        <w:t xml:space="preserve">In addition to this document, this specification includes several normative XML Schema files. </w:t>
      </w:r>
      <w:r w:rsidR="00694D93">
        <w:rPr>
          <w:lang w:val="en-GB"/>
        </w:rPr>
        <w:t>Following approval of this document, t</w:t>
      </w:r>
      <w:r w:rsidR="00694D93" w:rsidRPr="00692DBA">
        <w:rPr>
          <w:lang w:val="en-GB"/>
        </w:rPr>
        <w:t xml:space="preserve">hese </w:t>
      </w:r>
      <w:r w:rsidRPr="00692DBA">
        <w:rPr>
          <w:lang w:val="en-GB"/>
        </w:rPr>
        <w:t xml:space="preserve">are posted online at the URL </w:t>
      </w:r>
      <w:hyperlink r:id="rId26" w:history="1">
        <w:r w:rsidR="006313D8" w:rsidRPr="004F2FBA">
          <w:rPr>
            <w:rStyle w:val="Hyperlink"/>
            <w:lang w:val="en-GB"/>
          </w:rPr>
          <w:t>http://schemas.opengis.net/csw/3.0</w:t>
        </w:r>
      </w:hyperlink>
      <w:r w:rsidRPr="004F2FBA">
        <w:rPr>
          <w:lang w:val="en-GB"/>
        </w:rPr>
        <w:t>.</w:t>
      </w:r>
      <w:r w:rsidR="00694D93" w:rsidRPr="004F2FBA">
        <w:rPr>
          <w:lang w:val="en-GB"/>
        </w:rPr>
        <w:t xml:space="preserve"> </w:t>
      </w:r>
      <w:r w:rsidRPr="004F2FBA">
        <w:rPr>
          <w:lang w:val="en-GB"/>
        </w:rPr>
        <w:t>These XML Schema files are also bundled with this</w:t>
      </w:r>
      <w:r w:rsidRPr="00692DBA">
        <w:rPr>
          <w:lang w:val="en-GB"/>
        </w:rPr>
        <w:t xml:space="preserve"> document. In the event of a discrepancy between the bundled and online versions of the XML Schema files, the online files shall be considered </w:t>
      </w:r>
      <w:r w:rsidR="00923026">
        <w:rPr>
          <w:lang w:val="en-GB"/>
        </w:rPr>
        <w:t>normative</w:t>
      </w:r>
      <w:r w:rsidRPr="00692DBA">
        <w:rPr>
          <w:lang w:val="en-GB"/>
        </w:rPr>
        <w:t>.</w:t>
      </w:r>
    </w:p>
    <w:p w:rsidR="0030539B" w:rsidRPr="00692DBA" w:rsidRDefault="0030539B">
      <w:pPr>
        <w:pStyle w:val="Heading1"/>
        <w:tabs>
          <w:tab w:val="left" w:pos="0"/>
        </w:tabs>
        <w:rPr>
          <w:lang w:val="en-GB"/>
        </w:rPr>
      </w:pPr>
      <w:bookmarkStart w:id="87" w:name="_toc1020"/>
      <w:bookmarkStart w:id="88" w:name="_Toc382163159"/>
      <w:bookmarkEnd w:id="87"/>
      <w:r w:rsidRPr="00692DBA">
        <w:rPr>
          <w:lang w:val="en-GB"/>
        </w:rPr>
        <w:lastRenderedPageBreak/>
        <w:t>Terms and definitions</w:t>
      </w:r>
      <w:bookmarkEnd w:id="88"/>
    </w:p>
    <w:p w:rsidR="00E57B61" w:rsidRDefault="00C92EBC" w:rsidP="00FB4AA4">
      <w:pPr>
        <w:rPr>
          <w:lang w:val="en-GB"/>
        </w:rPr>
      </w:pPr>
      <w:r w:rsidRPr="00610CEF">
        <w:rPr>
          <w:szCs w:val="24"/>
          <w:lang w:val="en-US"/>
        </w:rPr>
        <w:t xml:space="preserve">For the purposes of this specification, the definitions specified in Clauses 4 of the </w:t>
      </w:r>
      <w:r w:rsidR="005F529F">
        <w:rPr>
          <w:szCs w:val="24"/>
          <w:lang w:val="en-US"/>
        </w:rPr>
        <w:t>general</w:t>
      </w:r>
      <w:r w:rsidR="005F529F" w:rsidRPr="00610CEF">
        <w:rPr>
          <w:szCs w:val="24"/>
          <w:lang w:val="en-US"/>
        </w:rPr>
        <w:t xml:space="preserve"> </w:t>
      </w:r>
      <w:r w:rsidRPr="00610CEF">
        <w:rPr>
          <w:szCs w:val="24"/>
          <w:lang w:val="en-US"/>
        </w:rPr>
        <w:t xml:space="preserve">model </w:t>
      </w:r>
      <w:r w:rsidR="005F529F">
        <w:rPr>
          <w:szCs w:val="24"/>
          <w:lang w:val="en-US"/>
        </w:rPr>
        <w:t>(see OGC 12-168)</w:t>
      </w:r>
      <w:r w:rsidRPr="00610CEF">
        <w:rPr>
          <w:szCs w:val="24"/>
          <w:lang w:val="en-US"/>
        </w:rPr>
        <w:t xml:space="preserve"> and the OWS Common Implementation Specification </w:t>
      </w:r>
      <w:r w:rsidR="005F529F">
        <w:rPr>
          <w:szCs w:val="24"/>
          <w:lang w:val="en-US"/>
        </w:rPr>
        <w:t xml:space="preserve">(see </w:t>
      </w:r>
      <w:r w:rsidRPr="00FB4AA4">
        <w:rPr>
          <w:lang w:val="en-US" w:eastAsia="de-DE"/>
        </w:rPr>
        <w:t>OGC 06-121</w:t>
      </w:r>
      <w:r w:rsidR="000A7752" w:rsidRPr="00FB4AA4">
        <w:rPr>
          <w:lang w:val="en-US" w:eastAsia="de-DE"/>
        </w:rPr>
        <w:t>r9</w:t>
      </w:r>
      <w:r w:rsidR="001D449A" w:rsidRPr="00FB4AA4">
        <w:rPr>
          <w:lang w:val="en-US" w:eastAsia="de-DE"/>
        </w:rPr>
        <w:t>, Subclause 5.3</w:t>
      </w:r>
      <w:r w:rsidR="005F529F" w:rsidRPr="00FB4AA4">
        <w:rPr>
          <w:lang w:val="en-US" w:eastAsia="de-DE"/>
        </w:rPr>
        <w:t>)</w:t>
      </w:r>
      <w:r w:rsidRPr="00FB4AA4">
        <w:rPr>
          <w:lang w:val="en-US" w:eastAsia="de-DE"/>
        </w:rPr>
        <w:t xml:space="preserve"> shall </w:t>
      </w:r>
      <w:r w:rsidRPr="00FB4AA4">
        <w:rPr>
          <w:szCs w:val="24"/>
          <w:lang w:val="en-US"/>
        </w:rPr>
        <w:t>apply. In addition, the following terms and definitions apply.</w:t>
      </w:r>
    </w:p>
    <w:p w:rsidR="00E57B61" w:rsidRDefault="00E57B61" w:rsidP="00FB4AA4">
      <w:pPr>
        <w:pStyle w:val="TermNum"/>
      </w:pPr>
      <w:r>
        <w:t>attribute</w:t>
      </w:r>
    </w:p>
    <w:p w:rsidR="00E57B61" w:rsidRPr="007D7820" w:rsidRDefault="00E57B61" w:rsidP="00E57B61">
      <w:pPr>
        <w:pStyle w:val="Terms"/>
      </w:pPr>
      <w:r>
        <w:t>&lt;XML&gt;</w:t>
      </w:r>
    </w:p>
    <w:p w:rsidR="00E57B61" w:rsidRPr="00FB4AA4" w:rsidRDefault="00E57B61" w:rsidP="00E57B61">
      <w:pPr>
        <w:pStyle w:val="Definition"/>
        <w:keepNext/>
        <w:rPr>
          <w:lang w:val="en-US"/>
        </w:rPr>
      </w:pPr>
      <w:r w:rsidRPr="00FB4AA4">
        <w:rPr>
          <w:lang w:val="en-US"/>
        </w:rPr>
        <w:t xml:space="preserve">name-value pair contained in an </w:t>
      </w:r>
      <w:r w:rsidRPr="00FB4AA4">
        <w:rPr>
          <w:b/>
          <w:lang w:val="en-US"/>
        </w:rPr>
        <w:t>element</w:t>
      </w:r>
    </w:p>
    <w:p w:rsidR="00E57B61" w:rsidRDefault="00E57B61" w:rsidP="00E57B61">
      <w:pPr>
        <w:pStyle w:val="TermNum"/>
      </w:pPr>
      <w:r>
        <w:t>base URL</w:t>
      </w:r>
    </w:p>
    <w:p w:rsidR="00E57B61" w:rsidRPr="00FB4AA4" w:rsidRDefault="00E57B61" w:rsidP="00FB4AA4">
      <w:pPr>
        <w:rPr>
          <w:lang w:val="en-US"/>
        </w:rPr>
      </w:pPr>
      <w:r w:rsidRPr="00FB4AA4">
        <w:rPr>
          <w:lang w:val="en-US"/>
        </w:rPr>
        <w:t>URL prefix to which parameters are appended to form a valid request</w:t>
      </w:r>
    </w:p>
    <w:p w:rsidR="00E57B61" w:rsidRPr="007D7820" w:rsidRDefault="00E57B61" w:rsidP="00E57B61">
      <w:pPr>
        <w:pStyle w:val="TermNum"/>
      </w:pPr>
      <w:r>
        <w:t>client</w:t>
      </w:r>
    </w:p>
    <w:p w:rsidR="00E57B61" w:rsidRPr="00FB4AA4" w:rsidRDefault="00E57B61" w:rsidP="00E57B61">
      <w:pPr>
        <w:pStyle w:val="Definition"/>
        <w:rPr>
          <w:lang w:val="en-US"/>
        </w:rPr>
      </w:pPr>
      <w:r w:rsidRPr="00FB4AA4">
        <w:rPr>
          <w:lang w:val="en-US"/>
        </w:rPr>
        <w:t xml:space="preserve">software component that can invoke an </w:t>
      </w:r>
      <w:r w:rsidRPr="00FB4AA4">
        <w:rPr>
          <w:b/>
          <w:lang w:val="en-US"/>
        </w:rPr>
        <w:t>operation</w:t>
      </w:r>
      <w:r w:rsidRPr="00FB4AA4">
        <w:rPr>
          <w:lang w:val="en-US"/>
        </w:rPr>
        <w:t xml:space="preserve"> from a </w:t>
      </w:r>
      <w:r w:rsidRPr="00FB4AA4">
        <w:rPr>
          <w:b/>
          <w:lang w:val="en-US"/>
        </w:rPr>
        <w:t>server</w:t>
      </w:r>
    </w:p>
    <w:p w:rsidR="00E57B61" w:rsidRPr="007D7820" w:rsidRDefault="00E57B61" w:rsidP="00E57B61">
      <w:pPr>
        <w:pStyle w:val="TermNum"/>
      </w:pPr>
      <w:r>
        <w:t>coordinate</w:t>
      </w:r>
    </w:p>
    <w:p w:rsidR="00E57B61" w:rsidRPr="00FB4AA4" w:rsidRDefault="00E57B61" w:rsidP="00E57B61">
      <w:pPr>
        <w:pStyle w:val="Definition"/>
        <w:rPr>
          <w:lang w:val="en-US"/>
        </w:rPr>
      </w:pPr>
      <w:r w:rsidRPr="00FB4AA4">
        <w:rPr>
          <w:lang w:val="en-US"/>
        </w:rPr>
        <w:t>one of a sequence of n numbers designating the position of a point in n-dimensional space</w:t>
      </w:r>
    </w:p>
    <w:p w:rsidR="00E57B61" w:rsidRPr="007D7820" w:rsidRDefault="00E57B61" w:rsidP="00E57B61">
      <w:pPr>
        <w:pStyle w:val="TermNum"/>
      </w:pPr>
      <w:r>
        <w:t>coordinate reference system</w:t>
      </w:r>
    </w:p>
    <w:p w:rsidR="00E57B61" w:rsidRPr="00FB4AA4" w:rsidRDefault="00E57B61" w:rsidP="00E57B61">
      <w:pPr>
        <w:pStyle w:val="Definition"/>
        <w:rPr>
          <w:lang w:val="en-US"/>
        </w:rPr>
      </w:pPr>
      <w:r w:rsidRPr="00FB4AA4">
        <w:rPr>
          <w:b/>
          <w:lang w:val="en-US"/>
        </w:rPr>
        <w:t>coordinate system</w:t>
      </w:r>
      <w:r w:rsidRPr="00FB4AA4">
        <w:rPr>
          <w:lang w:val="en-US"/>
        </w:rPr>
        <w:t xml:space="preserve"> that is related to an object by a datum</w:t>
      </w:r>
    </w:p>
    <w:p w:rsidR="00E57B61" w:rsidRPr="007D7820" w:rsidRDefault="00E57B61" w:rsidP="00E57B61">
      <w:pPr>
        <w:pStyle w:val="TermNum"/>
      </w:pPr>
      <w:r>
        <w:t>coordinate system</w:t>
      </w:r>
    </w:p>
    <w:p w:rsidR="00E57B61" w:rsidRPr="00FB4AA4" w:rsidRDefault="00E57B61" w:rsidP="00E57B61">
      <w:pPr>
        <w:pStyle w:val="Definition"/>
        <w:rPr>
          <w:lang w:val="en-US"/>
        </w:rPr>
      </w:pPr>
      <w:r w:rsidRPr="00FB4AA4">
        <w:rPr>
          <w:lang w:val="en-US"/>
        </w:rPr>
        <w:t xml:space="preserve">set of mathematical rules for specifying how </w:t>
      </w:r>
      <w:r w:rsidRPr="00FB4AA4">
        <w:rPr>
          <w:b/>
          <w:lang w:val="en-US"/>
        </w:rPr>
        <w:t>coordinates</w:t>
      </w:r>
      <w:r w:rsidRPr="00FB4AA4">
        <w:rPr>
          <w:lang w:val="en-US"/>
        </w:rPr>
        <w:t xml:space="preserve"> are to be assigned to points</w:t>
      </w:r>
    </w:p>
    <w:p w:rsidR="00E57B61" w:rsidRPr="007D7820" w:rsidRDefault="00E57B61" w:rsidP="00E57B61">
      <w:pPr>
        <w:pStyle w:val="TermNum"/>
      </w:pPr>
      <w:r>
        <w:t>element</w:t>
      </w:r>
    </w:p>
    <w:p w:rsidR="00E57B61" w:rsidRPr="007D7820" w:rsidRDefault="00E57B61" w:rsidP="00E57B61">
      <w:pPr>
        <w:pStyle w:val="Terms"/>
      </w:pPr>
      <w:r>
        <w:t>&lt;XML&gt;</w:t>
      </w:r>
    </w:p>
    <w:p w:rsidR="00E57B61" w:rsidRPr="00FB4AA4" w:rsidRDefault="00E57B61" w:rsidP="00E57B61">
      <w:pPr>
        <w:pStyle w:val="Definition"/>
        <w:rPr>
          <w:lang w:val="en-US"/>
        </w:rPr>
      </w:pPr>
      <w:r w:rsidRPr="00FB4AA4">
        <w:rPr>
          <w:lang w:val="en-US"/>
        </w:rPr>
        <w:t xml:space="preserve">basic information item of an XML document containing child elements, </w:t>
      </w:r>
      <w:r w:rsidRPr="00FB4AA4">
        <w:rPr>
          <w:b/>
          <w:lang w:val="en-US"/>
        </w:rPr>
        <w:t>attributes</w:t>
      </w:r>
      <w:r w:rsidRPr="00FB4AA4">
        <w:rPr>
          <w:lang w:val="en-US"/>
        </w:rPr>
        <w:t xml:space="preserve"> and character data</w:t>
      </w:r>
    </w:p>
    <w:p w:rsidR="00E57B61" w:rsidRPr="007D7820" w:rsidRDefault="00E57B61" w:rsidP="00E57B61">
      <w:pPr>
        <w:pStyle w:val="TermNum"/>
      </w:pPr>
      <w:r>
        <w:t>filter expression</w:t>
      </w:r>
    </w:p>
    <w:p w:rsidR="00E57B61" w:rsidRPr="007D7820" w:rsidRDefault="00E57B61" w:rsidP="00E57B61">
      <w:pPr>
        <w:pStyle w:val="Definition"/>
      </w:pPr>
      <w:r w:rsidRPr="007D7820">
        <w:t>predicate expression encoded using XML</w:t>
      </w:r>
    </w:p>
    <w:p w:rsidR="00E57B61" w:rsidRPr="007D7820" w:rsidRDefault="00E57B61" w:rsidP="00E57B61">
      <w:pPr>
        <w:pStyle w:val="TermNum"/>
      </w:pPr>
      <w:r>
        <w:t>interface</w:t>
      </w:r>
    </w:p>
    <w:p w:rsidR="00E57B61" w:rsidRPr="00FB4AA4" w:rsidRDefault="00E57B61" w:rsidP="00E57B61">
      <w:pPr>
        <w:pStyle w:val="Definition"/>
        <w:rPr>
          <w:lang w:val="en-US"/>
        </w:rPr>
      </w:pPr>
      <w:r w:rsidRPr="00FB4AA4">
        <w:rPr>
          <w:lang w:val="en-US"/>
        </w:rPr>
        <w:t xml:space="preserve">named set of </w:t>
      </w:r>
      <w:r w:rsidRPr="00FB4AA4">
        <w:rPr>
          <w:b/>
          <w:lang w:val="en-US"/>
        </w:rPr>
        <w:t>operations</w:t>
      </w:r>
      <w:r w:rsidRPr="00FB4AA4">
        <w:rPr>
          <w:lang w:val="en-US"/>
        </w:rPr>
        <w:t xml:space="preserve"> that characterize the behaviour of an entity</w:t>
      </w:r>
    </w:p>
    <w:p w:rsidR="00E57B61" w:rsidRPr="007D7820" w:rsidRDefault="00E57B61" w:rsidP="00E57B61">
      <w:pPr>
        <w:pStyle w:val="TermNum"/>
      </w:pPr>
      <w:r>
        <w:t>local resource</w:t>
      </w:r>
    </w:p>
    <w:p w:rsidR="00E57B61" w:rsidRPr="00FB4AA4" w:rsidRDefault="00E57B61" w:rsidP="00E57B61">
      <w:pPr>
        <w:pStyle w:val="Definition"/>
        <w:rPr>
          <w:lang w:val="en-US"/>
        </w:rPr>
      </w:pPr>
      <w:r w:rsidRPr="00FB4AA4">
        <w:rPr>
          <w:lang w:val="en-US"/>
        </w:rPr>
        <w:t>resource that is under the direct control of a system</w:t>
      </w:r>
    </w:p>
    <w:p w:rsidR="00E57B61" w:rsidRPr="007D7820" w:rsidRDefault="00E57B61" w:rsidP="00E57B61">
      <w:pPr>
        <w:pStyle w:val="TermNum"/>
      </w:pPr>
      <w:r>
        <w:t>locator attribute</w:t>
      </w:r>
    </w:p>
    <w:p w:rsidR="00E57B61" w:rsidRPr="00FB4AA4" w:rsidRDefault="00E57B61" w:rsidP="00E57B61">
      <w:pPr>
        <w:pStyle w:val="Definition"/>
        <w:rPr>
          <w:b/>
          <w:lang w:val="en-US"/>
        </w:rPr>
      </w:pPr>
      <w:r w:rsidRPr="00FB4AA4">
        <w:rPr>
          <w:b/>
          <w:lang w:val="en-US"/>
        </w:rPr>
        <w:t>attribute</w:t>
      </w:r>
      <w:r w:rsidRPr="00FB4AA4">
        <w:rPr>
          <w:lang w:val="en-US"/>
        </w:rPr>
        <w:t xml:space="preserve"> whose values is a reference to a </w:t>
      </w:r>
      <w:r w:rsidRPr="00FB4AA4">
        <w:rPr>
          <w:b/>
          <w:lang w:val="en-US"/>
        </w:rPr>
        <w:t>local</w:t>
      </w:r>
      <w:r w:rsidRPr="00FB4AA4">
        <w:rPr>
          <w:lang w:val="en-US"/>
        </w:rPr>
        <w:t xml:space="preserve"> or </w:t>
      </w:r>
      <w:r w:rsidRPr="00FB4AA4">
        <w:rPr>
          <w:b/>
          <w:lang w:val="en-US"/>
        </w:rPr>
        <w:t>remote resource</w:t>
      </w:r>
    </w:p>
    <w:p w:rsidR="00E57B61" w:rsidRPr="00FB4AA4" w:rsidRDefault="00E57B61" w:rsidP="00E57B61">
      <w:pPr>
        <w:pStyle w:val="TermNum"/>
        <w:rPr>
          <w:lang w:val="fr-FR"/>
        </w:rPr>
      </w:pPr>
      <w:r w:rsidRPr="00FB4AA4">
        <w:rPr>
          <w:lang w:val="fr-FR"/>
        </w:rPr>
        <w:t>Multipurpose Internet Mail Extension (MIME) type</w:t>
      </w:r>
    </w:p>
    <w:p w:rsidR="00E57B61" w:rsidRPr="00FB4AA4" w:rsidRDefault="00E57B61" w:rsidP="00E57B61">
      <w:pPr>
        <w:pStyle w:val="Definition"/>
        <w:rPr>
          <w:lang w:val="en-US"/>
        </w:rPr>
      </w:pPr>
      <w:r w:rsidRPr="00FB4AA4">
        <w:rPr>
          <w:lang w:val="en-US"/>
        </w:rPr>
        <w:t>media type and subtype of data in the body of a message that designates the native representation (canonical form) of such data</w:t>
      </w:r>
    </w:p>
    <w:p w:rsidR="00E57B61" w:rsidRPr="007D7820" w:rsidRDefault="00E57B61" w:rsidP="00E57B61">
      <w:pPr>
        <w:pStyle w:val="TermNum"/>
      </w:pPr>
      <w:r>
        <w:lastRenderedPageBreak/>
        <w:t>namespace</w:t>
      </w:r>
    </w:p>
    <w:p w:rsidR="00E57B61" w:rsidRPr="007D7820" w:rsidRDefault="00E57B61" w:rsidP="00E57B61">
      <w:pPr>
        <w:pStyle w:val="Terms"/>
      </w:pPr>
      <w:r>
        <w:t>&lt;XML&gt;</w:t>
      </w:r>
    </w:p>
    <w:p w:rsidR="00E57B61" w:rsidRPr="00FB4AA4" w:rsidRDefault="00E57B61" w:rsidP="00E57B61">
      <w:pPr>
        <w:pStyle w:val="Definition"/>
        <w:rPr>
          <w:lang w:val="en-US"/>
        </w:rPr>
      </w:pPr>
      <w:r w:rsidRPr="00FB4AA4">
        <w:rPr>
          <w:lang w:val="en-US"/>
        </w:rPr>
        <w:t xml:space="preserve">collection of names, identified by a URI reference which are used in XML documents as </w:t>
      </w:r>
      <w:r w:rsidRPr="00FB4AA4">
        <w:rPr>
          <w:b/>
          <w:lang w:val="en-US"/>
        </w:rPr>
        <w:t>element</w:t>
      </w:r>
      <w:r w:rsidRPr="00FB4AA4">
        <w:rPr>
          <w:lang w:val="en-US"/>
        </w:rPr>
        <w:t xml:space="preserve"> names and </w:t>
      </w:r>
      <w:r w:rsidRPr="00FB4AA4">
        <w:rPr>
          <w:b/>
          <w:lang w:val="en-US"/>
        </w:rPr>
        <w:t>attribute</w:t>
      </w:r>
      <w:r w:rsidRPr="00FB4AA4">
        <w:rPr>
          <w:lang w:val="en-US"/>
        </w:rPr>
        <w:t xml:space="preserve"> names</w:t>
      </w:r>
    </w:p>
    <w:p w:rsidR="00E57B61" w:rsidRPr="007D7820" w:rsidRDefault="00E57B61" w:rsidP="00E57B61">
      <w:pPr>
        <w:pStyle w:val="TermNum"/>
      </w:pPr>
      <w:r>
        <w:t>operation</w:t>
      </w:r>
    </w:p>
    <w:p w:rsidR="00E57B61" w:rsidRPr="00FB4AA4" w:rsidRDefault="00E57B61" w:rsidP="00E57B61">
      <w:pPr>
        <w:pStyle w:val="Definition"/>
        <w:rPr>
          <w:lang w:val="en-US"/>
        </w:rPr>
      </w:pPr>
      <w:r w:rsidRPr="00FB4AA4">
        <w:rPr>
          <w:lang w:val="en-US"/>
        </w:rPr>
        <w:t>specification of a transformation or query that an object may be called to execute</w:t>
      </w:r>
    </w:p>
    <w:p w:rsidR="00E57B61" w:rsidRDefault="00E57B61" w:rsidP="00E57B61">
      <w:pPr>
        <w:pStyle w:val="TermNum"/>
      </w:pPr>
      <w:r>
        <w:t>property</w:t>
      </w:r>
    </w:p>
    <w:p w:rsidR="00E57B61" w:rsidRPr="00FB4AA4" w:rsidRDefault="00E57B61" w:rsidP="00E57B61">
      <w:pPr>
        <w:pStyle w:val="Definition"/>
        <w:rPr>
          <w:lang w:val="en-US"/>
        </w:rPr>
      </w:pPr>
      <w:r w:rsidRPr="00FB4AA4">
        <w:rPr>
          <w:lang w:val="en-US"/>
        </w:rPr>
        <w:t>facet or attribute of an object, referenced by a name</w:t>
      </w:r>
    </w:p>
    <w:p w:rsidR="00E57B61" w:rsidRDefault="00E57B61" w:rsidP="00E57B61">
      <w:pPr>
        <w:pStyle w:val="TermNum"/>
      </w:pPr>
      <w:r>
        <w:t>resource</w:t>
      </w:r>
    </w:p>
    <w:p w:rsidR="00E57B61" w:rsidRPr="00FB4AA4" w:rsidRDefault="00E57B61" w:rsidP="00E57B61">
      <w:pPr>
        <w:pStyle w:val="Definition"/>
        <w:rPr>
          <w:lang w:val="en-US"/>
        </w:rPr>
      </w:pPr>
      <w:r w:rsidRPr="00FB4AA4">
        <w:rPr>
          <w:lang w:val="en-US"/>
        </w:rPr>
        <w:t>asset or means that fulfils a requirement</w:t>
      </w:r>
    </w:p>
    <w:p w:rsidR="00E57B61" w:rsidRPr="007D7820" w:rsidRDefault="00E57B61" w:rsidP="00E57B61">
      <w:pPr>
        <w:pStyle w:val="TermNum"/>
      </w:pPr>
      <w:r>
        <w:t>remote resource</w:t>
      </w:r>
    </w:p>
    <w:p w:rsidR="00E57B61" w:rsidRPr="00FB4AA4" w:rsidRDefault="00E57B61" w:rsidP="00E57B61">
      <w:pPr>
        <w:pStyle w:val="Definition"/>
        <w:rPr>
          <w:lang w:val="en-US"/>
        </w:rPr>
      </w:pPr>
      <w:r w:rsidRPr="00FB4AA4">
        <w:rPr>
          <w:lang w:val="en-US"/>
        </w:rPr>
        <w:t>a resource that is not under the direct control of a system</w:t>
      </w:r>
    </w:p>
    <w:p w:rsidR="00E57B61" w:rsidRPr="007D7820" w:rsidRDefault="00E57B61" w:rsidP="00E57B61">
      <w:pPr>
        <w:pStyle w:val="TermNum"/>
      </w:pPr>
      <w:r>
        <w:t>request</w:t>
      </w:r>
    </w:p>
    <w:p w:rsidR="00E57B61" w:rsidRPr="00FB4AA4" w:rsidRDefault="00E57B61" w:rsidP="00E57B61">
      <w:pPr>
        <w:pStyle w:val="Definition"/>
        <w:rPr>
          <w:lang w:val="en-US"/>
        </w:rPr>
      </w:pPr>
      <w:r w:rsidRPr="00FB4AA4">
        <w:rPr>
          <w:lang w:val="en-US"/>
        </w:rPr>
        <w:t xml:space="preserve">invocation of an </w:t>
      </w:r>
      <w:r w:rsidRPr="00FB4AA4">
        <w:rPr>
          <w:b/>
          <w:lang w:val="en-US"/>
        </w:rPr>
        <w:t>operation</w:t>
      </w:r>
      <w:r w:rsidRPr="00FB4AA4">
        <w:rPr>
          <w:lang w:val="en-US"/>
        </w:rPr>
        <w:t xml:space="preserve"> by a </w:t>
      </w:r>
      <w:r w:rsidRPr="00FB4AA4">
        <w:rPr>
          <w:b/>
          <w:lang w:val="en-US"/>
        </w:rPr>
        <w:t>client</w:t>
      </w:r>
    </w:p>
    <w:p w:rsidR="00E57B61" w:rsidRPr="007D7820" w:rsidRDefault="00E57B61" w:rsidP="00E57B61">
      <w:pPr>
        <w:pStyle w:val="TermNum"/>
      </w:pPr>
      <w:r>
        <w:t>resolve</w:t>
      </w:r>
    </w:p>
    <w:p w:rsidR="00E57B61" w:rsidRPr="00FB4AA4" w:rsidRDefault="00E57B61" w:rsidP="00E57B61">
      <w:pPr>
        <w:pStyle w:val="Definition"/>
        <w:rPr>
          <w:lang w:val="en-US"/>
        </w:rPr>
      </w:pPr>
      <w:r w:rsidRPr="00FB4AA4">
        <w:rPr>
          <w:lang w:val="en-US"/>
        </w:rPr>
        <w:t xml:space="preserve">retrieval of a referenced resource and its insertion into a server-generated response document </w:t>
      </w:r>
    </w:p>
    <w:p w:rsidR="00E57B61" w:rsidRPr="007D7820" w:rsidRDefault="00E57B61" w:rsidP="00E57B61">
      <w:pPr>
        <w:pStyle w:val="TermNum"/>
      </w:pPr>
      <w:r>
        <w:t>response</w:t>
      </w:r>
    </w:p>
    <w:p w:rsidR="00E57B61" w:rsidRPr="00FB4AA4" w:rsidRDefault="00E57B61" w:rsidP="00E57B61">
      <w:pPr>
        <w:pStyle w:val="Definition"/>
        <w:rPr>
          <w:lang w:val="en-US"/>
        </w:rPr>
      </w:pPr>
      <w:r w:rsidRPr="00FB4AA4">
        <w:rPr>
          <w:lang w:val="en-US"/>
        </w:rPr>
        <w:t xml:space="preserve">result of an </w:t>
      </w:r>
      <w:r w:rsidRPr="00FB4AA4">
        <w:rPr>
          <w:b/>
          <w:lang w:val="en-US"/>
        </w:rPr>
        <w:t>operation</w:t>
      </w:r>
      <w:r w:rsidRPr="00FB4AA4">
        <w:rPr>
          <w:lang w:val="en-US"/>
        </w:rPr>
        <w:t xml:space="preserve"> returned from a </w:t>
      </w:r>
      <w:r w:rsidRPr="00FB4AA4">
        <w:rPr>
          <w:b/>
          <w:lang w:val="en-US"/>
        </w:rPr>
        <w:t>server</w:t>
      </w:r>
      <w:r w:rsidRPr="00FB4AA4">
        <w:rPr>
          <w:lang w:val="en-US"/>
        </w:rPr>
        <w:t xml:space="preserve"> to a </w:t>
      </w:r>
      <w:r w:rsidRPr="00FB4AA4">
        <w:rPr>
          <w:b/>
          <w:lang w:val="en-US"/>
        </w:rPr>
        <w:t>client</w:t>
      </w:r>
    </w:p>
    <w:p w:rsidR="00E57B61" w:rsidRPr="007D7820" w:rsidRDefault="00E57B61" w:rsidP="00E57B61">
      <w:pPr>
        <w:pStyle w:val="TermNum"/>
      </w:pPr>
      <w:r>
        <w:t>response model</w:t>
      </w:r>
    </w:p>
    <w:p w:rsidR="00E57B61" w:rsidRPr="00FB4AA4" w:rsidRDefault="00E57B61" w:rsidP="00E57B61">
      <w:pPr>
        <w:pStyle w:val="Definition"/>
        <w:rPr>
          <w:lang w:val="en-US"/>
        </w:rPr>
      </w:pPr>
      <w:r w:rsidRPr="00FB4AA4">
        <w:rPr>
          <w:b/>
          <w:lang w:val="en-US"/>
        </w:rPr>
        <w:t>schema</w:t>
      </w:r>
      <w:r w:rsidRPr="00FB4AA4">
        <w:rPr>
          <w:lang w:val="en-US"/>
        </w:rPr>
        <w:t xml:space="preserve"> defining the properties of each </w:t>
      </w:r>
      <w:r w:rsidRPr="00FB4AA4">
        <w:rPr>
          <w:b/>
          <w:lang w:val="en-US"/>
        </w:rPr>
        <w:t>feature</w:t>
      </w:r>
      <w:r w:rsidRPr="00FB4AA4">
        <w:rPr>
          <w:lang w:val="en-US"/>
        </w:rPr>
        <w:t xml:space="preserve"> type that can appear in the </w:t>
      </w:r>
      <w:r w:rsidRPr="00FB4AA4">
        <w:rPr>
          <w:b/>
          <w:lang w:val="en-US"/>
        </w:rPr>
        <w:t>response</w:t>
      </w:r>
      <w:r w:rsidRPr="00FB4AA4">
        <w:rPr>
          <w:lang w:val="en-US"/>
        </w:rPr>
        <w:t xml:space="preserve"> to a query </w:t>
      </w:r>
      <w:r w:rsidRPr="00FB4AA4">
        <w:rPr>
          <w:b/>
          <w:lang w:val="en-US"/>
        </w:rPr>
        <w:t>operation</w:t>
      </w:r>
    </w:p>
    <w:p w:rsidR="00E57B61" w:rsidRPr="007D7820" w:rsidRDefault="00E57B61" w:rsidP="00E57B61">
      <w:pPr>
        <w:pStyle w:val="TermNum"/>
      </w:pPr>
      <w:r>
        <w:t>schema</w:t>
      </w:r>
    </w:p>
    <w:p w:rsidR="00E57B61" w:rsidRPr="007D7820" w:rsidRDefault="00E57B61" w:rsidP="00E57B61">
      <w:pPr>
        <w:pStyle w:val="Definition"/>
      </w:pPr>
      <w:r w:rsidRPr="007D7820">
        <w:t>formal description of a model</w:t>
      </w:r>
    </w:p>
    <w:p w:rsidR="00E57B61" w:rsidRPr="007D7820" w:rsidRDefault="00E57B61" w:rsidP="00E57B61">
      <w:pPr>
        <w:pStyle w:val="TermNum"/>
      </w:pPr>
      <w:r>
        <w:t>schema</w:t>
      </w:r>
    </w:p>
    <w:p w:rsidR="00E57B61" w:rsidRPr="007D7820" w:rsidRDefault="00E57B61" w:rsidP="00E57B61">
      <w:pPr>
        <w:pStyle w:val="Terms"/>
      </w:pPr>
      <w:r w:rsidRPr="007D7820">
        <w:t>&lt;XML Schema&gt;</w:t>
      </w:r>
    </w:p>
    <w:p w:rsidR="00E57B61" w:rsidRPr="00FB4AA4" w:rsidRDefault="00E57B61" w:rsidP="00E57B61">
      <w:pPr>
        <w:pStyle w:val="Definition"/>
        <w:rPr>
          <w:b/>
          <w:lang w:val="en-US"/>
        </w:rPr>
      </w:pPr>
      <w:r w:rsidRPr="00FB4AA4">
        <w:rPr>
          <w:lang w:val="en-US"/>
        </w:rPr>
        <w:t xml:space="preserve">collection of </w:t>
      </w:r>
      <w:r w:rsidRPr="00FB4AA4">
        <w:rPr>
          <w:b/>
          <w:lang w:val="en-US"/>
        </w:rPr>
        <w:t>schema</w:t>
      </w:r>
      <w:r w:rsidRPr="00FB4AA4">
        <w:rPr>
          <w:lang w:val="en-US"/>
        </w:rPr>
        <w:t xml:space="preserve"> components within the same target </w:t>
      </w:r>
      <w:r w:rsidRPr="00FB4AA4">
        <w:rPr>
          <w:b/>
          <w:lang w:val="en-US"/>
        </w:rPr>
        <w:t>namespace</w:t>
      </w:r>
    </w:p>
    <w:p w:rsidR="00E57B61" w:rsidRPr="007D7820" w:rsidRDefault="00E57B61" w:rsidP="00E57B61">
      <w:pPr>
        <w:pStyle w:val="TermNum"/>
      </w:pPr>
      <w:r>
        <w:t>server</w:t>
      </w:r>
    </w:p>
    <w:p w:rsidR="00E57B61" w:rsidRPr="007D7820" w:rsidRDefault="00E57B61" w:rsidP="00E57B61">
      <w:pPr>
        <w:pStyle w:val="Definition"/>
      </w:pPr>
      <w:r w:rsidRPr="007D7820">
        <w:t xml:space="preserve">particular instance of a </w:t>
      </w:r>
      <w:r w:rsidRPr="007D7820">
        <w:rPr>
          <w:b/>
        </w:rPr>
        <w:t>service</w:t>
      </w:r>
    </w:p>
    <w:p w:rsidR="00E57B61" w:rsidRPr="007D7820" w:rsidRDefault="00E57B61" w:rsidP="00E57B61">
      <w:pPr>
        <w:pStyle w:val="TermNum"/>
      </w:pPr>
      <w:r>
        <w:t>service</w:t>
      </w:r>
    </w:p>
    <w:p w:rsidR="00E57B61" w:rsidRPr="00FB4AA4" w:rsidRDefault="00E57B61" w:rsidP="00E57B61">
      <w:pPr>
        <w:pStyle w:val="Definition"/>
        <w:rPr>
          <w:lang w:val="en-US"/>
        </w:rPr>
      </w:pPr>
      <w:r w:rsidRPr="00FB4AA4">
        <w:rPr>
          <w:lang w:val="en-US"/>
        </w:rPr>
        <w:t xml:space="preserve">distinct part of the functionality that is provided by an entity through </w:t>
      </w:r>
      <w:r w:rsidRPr="00FB4AA4">
        <w:rPr>
          <w:b/>
          <w:lang w:val="en-US"/>
        </w:rPr>
        <w:t>interfaces</w:t>
      </w:r>
    </w:p>
    <w:p w:rsidR="00E57B61" w:rsidRPr="007D7820" w:rsidRDefault="00E57B61" w:rsidP="00E57B61">
      <w:pPr>
        <w:pStyle w:val="TermNum"/>
      </w:pPr>
      <w:r>
        <w:t>service metadata</w:t>
      </w:r>
    </w:p>
    <w:p w:rsidR="00E57B61" w:rsidRPr="00FB4AA4" w:rsidRDefault="00E57B61" w:rsidP="00E57B61">
      <w:pPr>
        <w:pStyle w:val="Definition"/>
        <w:rPr>
          <w:b/>
          <w:lang w:val="en-US"/>
        </w:rPr>
      </w:pPr>
      <w:r w:rsidRPr="00FB4AA4">
        <w:rPr>
          <w:lang w:val="en-US"/>
        </w:rPr>
        <w:t xml:space="preserve">metadata describing the </w:t>
      </w:r>
      <w:r w:rsidRPr="00FB4AA4">
        <w:rPr>
          <w:b/>
          <w:lang w:val="en-US"/>
        </w:rPr>
        <w:t>operations</w:t>
      </w:r>
      <w:r w:rsidRPr="00FB4AA4">
        <w:rPr>
          <w:lang w:val="en-US"/>
        </w:rPr>
        <w:t xml:space="preserve"> and geographic information available at a </w:t>
      </w:r>
      <w:r w:rsidRPr="00FB4AA4">
        <w:rPr>
          <w:b/>
          <w:lang w:val="en-US"/>
        </w:rPr>
        <w:t>server</w:t>
      </w:r>
    </w:p>
    <w:p w:rsidR="00E57B61" w:rsidRPr="007D7820" w:rsidRDefault="00E57B61" w:rsidP="00E57B61">
      <w:pPr>
        <w:pStyle w:val="TermNum"/>
      </w:pPr>
      <w:r>
        <w:t>traversal</w:t>
      </w:r>
    </w:p>
    <w:p w:rsidR="00E57B61" w:rsidRPr="007D7820" w:rsidRDefault="00E57B61" w:rsidP="00E57B61">
      <w:pPr>
        <w:pStyle w:val="Terms"/>
      </w:pPr>
      <w:r w:rsidRPr="007D7820">
        <w:t>&lt;XML&gt;</w:t>
      </w:r>
    </w:p>
    <w:p w:rsidR="00E57B61" w:rsidRPr="00FB4AA4" w:rsidRDefault="00E57B61" w:rsidP="00E57B61">
      <w:pPr>
        <w:pStyle w:val="Definition"/>
        <w:rPr>
          <w:lang w:val="en-US"/>
        </w:rPr>
      </w:pPr>
      <w:r w:rsidRPr="00FB4AA4">
        <w:rPr>
          <w:lang w:val="en-US"/>
        </w:rPr>
        <w:t>using or following an XLink link for any purpose</w:t>
      </w:r>
    </w:p>
    <w:p w:rsidR="00E57B61" w:rsidRPr="007D7820" w:rsidRDefault="00E57B61" w:rsidP="00E57B61">
      <w:pPr>
        <w:pStyle w:val="TermNum"/>
      </w:pPr>
      <w:r>
        <w:lastRenderedPageBreak/>
        <w:t>Uniform Resource Identifier</w:t>
      </w:r>
    </w:p>
    <w:p w:rsidR="00E57B61" w:rsidRPr="00FB4AA4" w:rsidRDefault="00E57B61" w:rsidP="00E57B61">
      <w:pPr>
        <w:pStyle w:val="Definition"/>
        <w:rPr>
          <w:lang w:val="en-US"/>
        </w:rPr>
      </w:pPr>
      <w:r w:rsidRPr="00FB4AA4">
        <w:rPr>
          <w:lang w:val="en-US"/>
        </w:rPr>
        <w:t>unique identifier for a resource, structured in conformance with IETF RFC 2396</w:t>
      </w:r>
    </w:p>
    <w:p w:rsidR="0030539B" w:rsidRPr="00692DBA" w:rsidRDefault="001D449A">
      <w:pPr>
        <w:pStyle w:val="Heading1"/>
        <w:tabs>
          <w:tab w:val="left" w:pos="0"/>
        </w:tabs>
        <w:rPr>
          <w:lang w:val="en-GB"/>
        </w:rPr>
      </w:pPr>
      <w:bookmarkStart w:id="89" w:name="_Toc345004404"/>
      <w:bookmarkStart w:id="90" w:name="_Toc340421359"/>
      <w:bookmarkStart w:id="91" w:name="_Toc340428254"/>
      <w:bookmarkStart w:id="92" w:name="_Toc340462977"/>
      <w:bookmarkStart w:id="93" w:name="_Toc340476847"/>
      <w:bookmarkStart w:id="94" w:name="_Toc340476981"/>
      <w:bookmarkStart w:id="95" w:name="_Toc340477144"/>
      <w:bookmarkStart w:id="96" w:name="_Toc340477316"/>
      <w:bookmarkStart w:id="97" w:name="_Toc340477452"/>
      <w:bookmarkStart w:id="98" w:name="_Toc340477868"/>
      <w:bookmarkStart w:id="99" w:name="_Toc340478040"/>
      <w:bookmarkStart w:id="100" w:name="_Toc340421360"/>
      <w:bookmarkStart w:id="101" w:name="_Toc340428255"/>
      <w:bookmarkStart w:id="102" w:name="_Toc340462978"/>
      <w:bookmarkStart w:id="103" w:name="_Toc340476848"/>
      <w:bookmarkStart w:id="104" w:name="_Toc340476982"/>
      <w:bookmarkStart w:id="105" w:name="_Toc340477145"/>
      <w:bookmarkStart w:id="106" w:name="_Toc340477317"/>
      <w:bookmarkStart w:id="107" w:name="_Toc340477453"/>
      <w:bookmarkStart w:id="108" w:name="_Toc340477869"/>
      <w:bookmarkStart w:id="109" w:name="_Toc340478041"/>
      <w:bookmarkStart w:id="110" w:name="_toc1119"/>
      <w:bookmarkStart w:id="111" w:name="_Toc38216316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lang w:val="en-GB"/>
        </w:rPr>
        <w:t>Symbols (and abbreviated terms)</w:t>
      </w:r>
      <w:bookmarkEnd w:id="111"/>
    </w:p>
    <w:p w:rsidR="0030539B" w:rsidRPr="00692DBA" w:rsidRDefault="0030539B">
      <w:pPr>
        <w:pStyle w:val="zzHelp"/>
        <w:tabs>
          <w:tab w:val="left" w:pos="340"/>
        </w:tabs>
        <w:rPr>
          <w:color w:val="auto"/>
          <w:lang w:val="en-GB"/>
        </w:rPr>
      </w:pPr>
      <w:bookmarkStart w:id="112" w:name="_toc1120"/>
      <w:bookmarkEnd w:id="112"/>
      <w:r w:rsidRPr="00692DBA">
        <w:rPr>
          <w:color w:val="auto"/>
          <w:lang w:val="en-GB"/>
        </w:rPr>
        <w:t>Some frequently used abbreviated terms:</w:t>
      </w:r>
    </w:p>
    <w:p w:rsidR="001D0705" w:rsidRDefault="001D0705">
      <w:pPr>
        <w:tabs>
          <w:tab w:val="left" w:pos="1080"/>
        </w:tabs>
        <w:spacing w:after="120"/>
        <w:rPr>
          <w:lang w:val="en-GB"/>
        </w:rPr>
      </w:pPr>
      <w:r w:rsidRPr="00692DBA">
        <w:rPr>
          <w:lang w:val="en-GB"/>
        </w:rPr>
        <w:t>CSW</w:t>
      </w:r>
      <w:r>
        <w:rPr>
          <w:lang w:val="en-GB"/>
        </w:rPr>
        <w:tab/>
        <w:t>Catalogue Services for the Web</w:t>
      </w:r>
    </w:p>
    <w:p w:rsidR="0030539B" w:rsidRPr="00692DBA" w:rsidRDefault="0030539B">
      <w:pPr>
        <w:tabs>
          <w:tab w:val="left" w:pos="1080"/>
        </w:tabs>
        <w:spacing w:after="120"/>
        <w:rPr>
          <w:lang w:val="en-GB"/>
        </w:rPr>
      </w:pPr>
      <w:r w:rsidRPr="00692DBA">
        <w:rPr>
          <w:lang w:val="en-GB"/>
        </w:rPr>
        <w:t>DCP</w:t>
      </w:r>
      <w:r w:rsidRPr="00692DBA">
        <w:rPr>
          <w:lang w:val="en-GB"/>
        </w:rPr>
        <w:tab/>
        <w:t>Distributed Computing Platform</w:t>
      </w:r>
    </w:p>
    <w:p w:rsidR="0030539B" w:rsidRPr="00692DBA" w:rsidRDefault="0030539B">
      <w:pPr>
        <w:tabs>
          <w:tab w:val="left" w:pos="1080"/>
        </w:tabs>
        <w:spacing w:after="120"/>
        <w:rPr>
          <w:lang w:val="en-GB"/>
        </w:rPr>
      </w:pPr>
      <w:r w:rsidRPr="00692DBA">
        <w:rPr>
          <w:lang w:val="en-GB"/>
        </w:rPr>
        <w:t xml:space="preserve">HTTP </w:t>
      </w:r>
      <w:r w:rsidRPr="00692DBA">
        <w:rPr>
          <w:lang w:val="en-GB"/>
        </w:rPr>
        <w:tab/>
        <w:t>Hypertext Transfer Protocol</w:t>
      </w:r>
    </w:p>
    <w:p w:rsidR="0030539B" w:rsidRPr="00692DBA" w:rsidRDefault="0030539B">
      <w:pPr>
        <w:tabs>
          <w:tab w:val="left" w:pos="1080"/>
        </w:tabs>
        <w:spacing w:after="120"/>
        <w:rPr>
          <w:lang w:val="en-GB"/>
        </w:rPr>
      </w:pPr>
      <w:r w:rsidRPr="00692DBA">
        <w:rPr>
          <w:lang w:val="en-GB"/>
        </w:rPr>
        <w:t>ISO</w:t>
      </w:r>
      <w:r w:rsidRPr="00692DBA">
        <w:rPr>
          <w:lang w:val="en-GB"/>
        </w:rPr>
        <w:tab/>
        <w:t>International Organization for Standardization</w:t>
      </w:r>
    </w:p>
    <w:p w:rsidR="0030539B" w:rsidRPr="00692DBA" w:rsidRDefault="0030539B">
      <w:pPr>
        <w:tabs>
          <w:tab w:val="left" w:pos="1080"/>
        </w:tabs>
        <w:spacing w:after="120"/>
        <w:rPr>
          <w:lang w:val="en-GB"/>
        </w:rPr>
      </w:pPr>
      <w:r w:rsidRPr="00692DBA">
        <w:rPr>
          <w:lang w:val="en-GB"/>
        </w:rPr>
        <w:t>KVP</w:t>
      </w:r>
      <w:r w:rsidRPr="00692DBA">
        <w:rPr>
          <w:lang w:val="en-GB"/>
        </w:rPr>
        <w:tab/>
        <w:t>Keyword Value Pair</w:t>
      </w:r>
    </w:p>
    <w:p w:rsidR="0030539B" w:rsidRPr="00692DBA" w:rsidRDefault="0030539B">
      <w:pPr>
        <w:tabs>
          <w:tab w:val="left" w:pos="1080"/>
        </w:tabs>
        <w:spacing w:after="120"/>
        <w:rPr>
          <w:lang w:val="en-GB"/>
        </w:rPr>
      </w:pPr>
      <w:r w:rsidRPr="00692DBA">
        <w:rPr>
          <w:lang w:val="en-GB"/>
        </w:rPr>
        <w:t>MIME</w:t>
      </w:r>
      <w:r w:rsidRPr="00692DBA">
        <w:rPr>
          <w:lang w:val="en-GB"/>
        </w:rPr>
        <w:tab/>
        <w:t>Multipurpose Internet Mail Extensions</w:t>
      </w:r>
    </w:p>
    <w:p w:rsidR="0030539B" w:rsidRPr="00692DBA" w:rsidRDefault="0030539B">
      <w:pPr>
        <w:tabs>
          <w:tab w:val="left" w:pos="1080"/>
        </w:tabs>
        <w:spacing w:after="120"/>
        <w:rPr>
          <w:vertAlign w:val="superscript"/>
          <w:lang w:val="en-GB"/>
        </w:rPr>
      </w:pPr>
      <w:r w:rsidRPr="00692DBA">
        <w:rPr>
          <w:lang w:val="en-GB"/>
        </w:rPr>
        <w:t>OGC</w:t>
      </w:r>
      <w:r w:rsidRPr="00692DBA">
        <w:rPr>
          <w:lang w:val="en-GB"/>
        </w:rPr>
        <w:tab/>
        <w:t xml:space="preserve">Open </w:t>
      </w:r>
      <w:r w:rsidR="002011C8">
        <w:rPr>
          <w:lang w:val="en-GB"/>
        </w:rPr>
        <w:t>Geospatial</w:t>
      </w:r>
      <w:r w:rsidRPr="00692DBA">
        <w:rPr>
          <w:lang w:val="en-GB"/>
        </w:rPr>
        <w:t xml:space="preserve"> Consortium, also referred to as </w:t>
      </w:r>
      <w:r w:rsidR="00283ECF">
        <w:rPr>
          <w:lang w:val="en-GB"/>
        </w:rPr>
        <w:t>OGC®</w:t>
      </w:r>
    </w:p>
    <w:p w:rsidR="0030539B" w:rsidRPr="00692DBA" w:rsidRDefault="0030539B">
      <w:pPr>
        <w:tabs>
          <w:tab w:val="left" w:pos="1080"/>
        </w:tabs>
        <w:spacing w:after="120"/>
        <w:rPr>
          <w:lang w:val="en-GB"/>
        </w:rPr>
      </w:pPr>
      <w:r w:rsidRPr="00692DBA">
        <w:rPr>
          <w:lang w:val="en-GB"/>
        </w:rPr>
        <w:t>TBD</w:t>
      </w:r>
      <w:r w:rsidRPr="00692DBA">
        <w:rPr>
          <w:lang w:val="en-GB"/>
        </w:rPr>
        <w:tab/>
        <w:t>To Be Determined</w:t>
      </w:r>
    </w:p>
    <w:p w:rsidR="0030539B" w:rsidRPr="00692DBA" w:rsidRDefault="0030539B">
      <w:pPr>
        <w:tabs>
          <w:tab w:val="left" w:pos="1080"/>
        </w:tabs>
        <w:spacing w:after="120"/>
        <w:rPr>
          <w:lang w:val="en-GB"/>
        </w:rPr>
      </w:pPr>
      <w:r w:rsidRPr="00692DBA">
        <w:rPr>
          <w:lang w:val="en-GB"/>
        </w:rPr>
        <w:t>TBR</w:t>
      </w:r>
      <w:r w:rsidRPr="00692DBA">
        <w:rPr>
          <w:lang w:val="en-GB"/>
        </w:rPr>
        <w:tab/>
        <w:t>To Be Reviewed</w:t>
      </w:r>
    </w:p>
    <w:p w:rsidR="0030539B" w:rsidRPr="00692DBA" w:rsidRDefault="0030539B">
      <w:pPr>
        <w:tabs>
          <w:tab w:val="left" w:pos="1080"/>
        </w:tabs>
        <w:spacing w:after="120"/>
        <w:rPr>
          <w:lang w:val="en-GB"/>
        </w:rPr>
      </w:pPr>
      <w:r w:rsidRPr="00692DBA">
        <w:rPr>
          <w:lang w:val="en-GB"/>
        </w:rPr>
        <w:t>XML</w:t>
      </w:r>
      <w:r w:rsidRPr="00692DBA">
        <w:rPr>
          <w:lang w:val="en-GB"/>
        </w:rPr>
        <w:tab/>
        <w:t>Extensible Markup Language</w:t>
      </w:r>
    </w:p>
    <w:p w:rsidR="0030539B" w:rsidRPr="00692DBA" w:rsidRDefault="00C02815">
      <w:pPr>
        <w:pStyle w:val="Heading1"/>
        <w:tabs>
          <w:tab w:val="left" w:pos="0"/>
        </w:tabs>
        <w:rPr>
          <w:lang w:val="en-GB"/>
        </w:rPr>
      </w:pPr>
      <w:bookmarkStart w:id="113" w:name="_toc1135"/>
      <w:bookmarkStart w:id="114" w:name="_toc1155"/>
      <w:bookmarkStart w:id="115" w:name="_toc2105"/>
      <w:bookmarkStart w:id="116" w:name="_toc1153"/>
      <w:bookmarkStart w:id="117" w:name="_Toc345004407"/>
      <w:bookmarkStart w:id="118" w:name="_Toc382163161"/>
      <w:bookmarkStart w:id="119" w:name="_1143448884"/>
      <w:bookmarkStart w:id="120" w:name="_1143269079"/>
      <w:bookmarkStart w:id="121" w:name="_1143269125"/>
      <w:bookmarkStart w:id="122" w:name="_1143269222"/>
      <w:bookmarkStart w:id="123" w:name="_1143269836"/>
      <w:bookmarkStart w:id="124" w:name="_1143269992"/>
      <w:bookmarkStart w:id="125" w:name="_1143270134"/>
      <w:bookmarkStart w:id="126" w:name="_1143270162"/>
      <w:bookmarkStart w:id="127" w:name="_1143270220"/>
      <w:bookmarkStart w:id="128" w:name="_1143270253"/>
      <w:bookmarkStart w:id="129" w:name="_1143270972"/>
      <w:bookmarkStart w:id="130" w:name="_toc5752"/>
      <w:bookmarkStart w:id="131" w:name="_toc6954"/>
      <w:bookmarkStart w:id="132" w:name="_Ref526123446"/>
      <w:bookmarkStart w:id="133" w:name="_Ref526123528"/>
      <w:bookmarkStart w:id="134" w:name="_Ref526122777"/>
      <w:bookmarkEnd w:id="0"/>
      <w:bookmarkEnd w:id="113"/>
      <w:bookmarkEnd w:id="114"/>
      <w:bookmarkEnd w:id="115"/>
      <w:bookmarkEnd w:id="116"/>
      <w:bookmarkEnd w:id="117"/>
      <w:r>
        <w:rPr>
          <w:lang w:val="en-GB"/>
        </w:rPr>
        <w:t>Common service elements</w:t>
      </w:r>
      <w:bookmarkEnd w:id="118"/>
    </w:p>
    <w:p w:rsidR="0030539B" w:rsidRPr="00692DBA" w:rsidRDefault="00C02815">
      <w:pPr>
        <w:pStyle w:val="Heading2"/>
        <w:rPr>
          <w:lang w:val="en-GB"/>
        </w:rPr>
      </w:pPr>
      <w:bookmarkStart w:id="135" w:name="_toc6955"/>
      <w:bookmarkStart w:id="136" w:name="_Toc382163162"/>
      <w:bookmarkEnd w:id="135"/>
      <w:r>
        <w:rPr>
          <w:lang w:val="en-GB"/>
        </w:rPr>
        <w:t>Introduction</w:t>
      </w:r>
      <w:bookmarkEnd w:id="136"/>
    </w:p>
    <w:p w:rsidR="0030539B" w:rsidRPr="00692DBA" w:rsidRDefault="001D0705">
      <w:pPr>
        <w:tabs>
          <w:tab w:val="left" w:pos="0"/>
        </w:tabs>
        <w:rPr>
          <w:lang w:val="en-GB"/>
        </w:rPr>
      </w:pPr>
      <w:r w:rsidRPr="00692DBA">
        <w:rPr>
          <w:lang w:val="en-GB"/>
        </w:rPr>
        <w:t xml:space="preserve">This </w:t>
      </w:r>
      <w:r w:rsidR="00337277" w:rsidRPr="00692DBA">
        <w:rPr>
          <w:lang w:val="en-GB"/>
        </w:rPr>
        <w:t xml:space="preserve">HTTP </w:t>
      </w:r>
      <w:r w:rsidRPr="00692DBA">
        <w:rPr>
          <w:lang w:val="en-GB"/>
        </w:rPr>
        <w:t xml:space="preserve">protocol binding maps each of the </w:t>
      </w:r>
      <w:r>
        <w:rPr>
          <w:lang w:val="en-GB"/>
        </w:rPr>
        <w:t>abstract</w:t>
      </w:r>
      <w:r w:rsidRPr="00692DBA">
        <w:rPr>
          <w:lang w:val="en-GB"/>
        </w:rPr>
        <w:t xml:space="preserve"> model operations</w:t>
      </w:r>
      <w:r>
        <w:rPr>
          <w:lang w:val="en-GB"/>
        </w:rPr>
        <w:t>, specified in</w:t>
      </w:r>
      <w:r w:rsidR="00297792">
        <w:rPr>
          <w:lang w:val="en-GB"/>
        </w:rPr>
        <w:t xml:space="preserve"> the </w:t>
      </w:r>
      <w:r w:rsidR="00297792" w:rsidRPr="00FB4AA4">
        <w:rPr>
          <w:lang w:val="en-GB"/>
        </w:rPr>
        <w:t xml:space="preserve">general model (see </w:t>
      </w:r>
      <w:r w:rsidR="004152D0" w:rsidRPr="00FB4AA4">
        <w:rPr>
          <w:lang w:val="en-GB"/>
        </w:rPr>
        <w:t xml:space="preserve">OGC </w:t>
      </w:r>
      <w:r w:rsidR="00297792" w:rsidRPr="00FB4AA4">
        <w:rPr>
          <w:lang w:val="en-GB"/>
        </w:rPr>
        <w:t>12-168)</w:t>
      </w:r>
      <w:r w:rsidRPr="00FB4AA4">
        <w:rPr>
          <w:lang w:val="en-GB"/>
        </w:rPr>
        <w:t xml:space="preserve">, to a corresponding </w:t>
      </w:r>
      <w:r w:rsidR="00337277" w:rsidRPr="00FB4AA4">
        <w:rPr>
          <w:lang w:val="en-GB"/>
        </w:rPr>
        <w:t>Catalogue Services for the Web</w:t>
      </w:r>
      <w:r w:rsidR="00337277">
        <w:rPr>
          <w:lang w:val="en-GB"/>
        </w:rPr>
        <w:t xml:space="preserve"> (</w:t>
      </w:r>
      <w:r>
        <w:rPr>
          <w:lang w:val="en-GB"/>
        </w:rPr>
        <w:t>CSW</w:t>
      </w:r>
      <w:r w:rsidR="00337277">
        <w:rPr>
          <w:lang w:val="en-GB"/>
        </w:rPr>
        <w:t>)</w:t>
      </w:r>
      <w:r>
        <w:rPr>
          <w:lang w:val="en-GB"/>
        </w:rPr>
        <w:t xml:space="preserve"> operation. </w:t>
      </w:r>
      <w:r w:rsidR="00337277">
        <w:rPr>
          <w:lang w:val="en-GB"/>
        </w:rPr>
        <w:t>T</w:t>
      </w:r>
      <w:r w:rsidR="0030539B" w:rsidRPr="00692DBA">
        <w:rPr>
          <w:lang w:val="en-GB"/>
        </w:rPr>
        <w:t>his clause describe</w:t>
      </w:r>
      <w:r w:rsidR="00C94BC5">
        <w:rPr>
          <w:lang w:val="en-GB"/>
        </w:rPr>
        <w:t>s</w:t>
      </w:r>
      <w:r w:rsidR="0030539B" w:rsidRPr="00692DBA">
        <w:rPr>
          <w:lang w:val="en-GB"/>
        </w:rPr>
        <w:t xml:space="preserve"> the request and response messages that are common to all web-based catalogue services. The basic message exchange pattern is illustrated in </w:t>
      </w:r>
      <w:r w:rsidR="00F203E3">
        <w:rPr>
          <w:lang w:val="en-GB"/>
        </w:rPr>
        <w:fldChar w:fldCharType="begin"/>
      </w:r>
      <w:r w:rsidR="008A5E28">
        <w:rPr>
          <w:lang w:val="en-GB"/>
        </w:rPr>
        <w:instrText xml:space="preserve"> REF _Ref167842681 \h </w:instrText>
      </w:r>
      <w:r w:rsidR="00F203E3">
        <w:rPr>
          <w:lang w:val="en-GB"/>
        </w:rPr>
      </w:r>
      <w:r w:rsidR="00F203E3">
        <w:rPr>
          <w:lang w:val="en-GB"/>
        </w:rPr>
        <w:fldChar w:fldCharType="separate"/>
      </w:r>
      <w:r w:rsidR="005A7C86" w:rsidRPr="00692DBA">
        <w:rPr>
          <w:lang w:val="en-GB"/>
        </w:rPr>
        <w:t xml:space="preserve">Figure </w:t>
      </w:r>
      <w:r w:rsidR="005A7C86">
        <w:rPr>
          <w:noProof/>
          <w:lang w:val="en-GB"/>
        </w:rPr>
        <w:t>1</w:t>
      </w:r>
      <w:r w:rsidR="00F203E3">
        <w:rPr>
          <w:lang w:val="en-GB"/>
        </w:rPr>
        <w:fldChar w:fldCharType="end"/>
      </w:r>
      <w:r w:rsidR="0030539B" w:rsidRPr="00692DBA">
        <w:rPr>
          <w:lang w:val="en-GB"/>
        </w:rPr>
        <w:t>.</w:t>
      </w:r>
    </w:p>
    <w:p w:rsidR="0030539B" w:rsidRPr="00692DBA" w:rsidRDefault="005E1A1D">
      <w:pPr>
        <w:tabs>
          <w:tab w:val="left" w:pos="0"/>
        </w:tabs>
        <w:jc w:val="center"/>
        <w:rPr>
          <w:b/>
          <w:lang w:val="en-GB"/>
        </w:rPr>
      </w:pPr>
      <w:r>
        <w:rPr>
          <w:b/>
          <w:noProof/>
          <w:lang w:val="en-CA" w:eastAsia="en-CA"/>
        </w:rPr>
        <w:drawing>
          <wp:inline distT="0" distB="0" distL="0" distR="0">
            <wp:extent cx="3143250" cy="2838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143250" cy="2838450"/>
                    </a:xfrm>
                    <a:prstGeom prst="rect">
                      <a:avLst/>
                    </a:prstGeom>
                    <a:solidFill>
                      <a:srgbClr val="FFFFFF"/>
                    </a:solidFill>
                    <a:ln w="9525">
                      <a:noFill/>
                      <a:miter lim="800000"/>
                      <a:headEnd/>
                      <a:tailEnd/>
                    </a:ln>
                  </pic:spPr>
                </pic:pic>
              </a:graphicData>
            </a:graphic>
          </wp:inline>
        </w:drawing>
      </w:r>
    </w:p>
    <w:p w:rsidR="0030539B" w:rsidRPr="00692DBA" w:rsidRDefault="0030539B">
      <w:pPr>
        <w:pStyle w:val="Figuretitle"/>
        <w:tabs>
          <w:tab w:val="left" w:pos="0"/>
        </w:tabs>
        <w:rPr>
          <w:lang w:val="en-GB"/>
        </w:rPr>
      </w:pPr>
      <w:bookmarkStart w:id="137" w:name="_Ref167842681"/>
      <w:bookmarkStart w:id="138" w:name="_Toc382163235"/>
      <w:r w:rsidRPr="00692DBA">
        <w:rPr>
          <w:lang w:val="en-GB"/>
        </w:rPr>
        <w:lastRenderedPageBreak/>
        <w:t xml:space="preserve">Figure </w:t>
      </w:r>
      <w:r w:rsidR="00F203E3" w:rsidRPr="00692DBA">
        <w:rPr>
          <w:lang w:val="en-GB"/>
        </w:rPr>
        <w:fldChar w:fldCharType="begin"/>
      </w:r>
      <w:r w:rsidRPr="00692DBA">
        <w:rPr>
          <w:lang w:val="en-GB"/>
        </w:rPr>
        <w:instrText xml:space="preserve"> SEQ "Figure" \*Arabic </w:instrText>
      </w:r>
      <w:r w:rsidR="00F203E3" w:rsidRPr="00692DBA">
        <w:rPr>
          <w:lang w:val="en-GB"/>
        </w:rPr>
        <w:fldChar w:fldCharType="separate"/>
      </w:r>
      <w:r w:rsidR="005A7C86">
        <w:rPr>
          <w:noProof/>
          <w:lang w:val="en-GB"/>
        </w:rPr>
        <w:t>1</w:t>
      </w:r>
      <w:r w:rsidR="00F203E3" w:rsidRPr="00692DBA">
        <w:rPr>
          <w:lang w:val="en-GB"/>
        </w:rPr>
        <w:fldChar w:fldCharType="end"/>
      </w:r>
      <w:bookmarkEnd w:id="137"/>
      <w:r w:rsidRPr="00692DBA">
        <w:rPr>
          <w:lang w:val="en-GB"/>
        </w:rPr>
        <w:t xml:space="preserve"> — Catalogue service web</w:t>
      </w:r>
      <w:bookmarkEnd w:id="138"/>
    </w:p>
    <w:p w:rsidR="0030539B" w:rsidRPr="00692DBA" w:rsidRDefault="0030539B">
      <w:pPr>
        <w:tabs>
          <w:tab w:val="left" w:pos="0"/>
        </w:tabs>
        <w:rPr>
          <w:lang w:val="en-GB"/>
        </w:rPr>
      </w:pPr>
      <w:r w:rsidRPr="00692DBA">
        <w:rPr>
          <w:lang w:val="en-GB"/>
        </w:rPr>
        <w:t>The interaction between a client and a server is accomplished using a standard request-response model of the HTTP protocol. That is, a client sends a request to a server using HTTP, and expects to receive a response to the request or an exception message.</w:t>
      </w:r>
    </w:p>
    <w:p w:rsidR="0030539B" w:rsidRPr="00692DBA" w:rsidRDefault="0030539B">
      <w:pPr>
        <w:tabs>
          <w:tab w:val="left" w:pos="0"/>
        </w:tabs>
        <w:rPr>
          <w:lang w:val="en-GB"/>
        </w:rPr>
      </w:pPr>
      <w:r w:rsidRPr="00692DBA">
        <w:rPr>
          <w:lang w:val="en-GB"/>
        </w:rPr>
        <w:t xml:space="preserve">Request and response messages are encoded as keyword-value pairs within a request URI or using an XML entity-body. Requests may also be embedded in a messaging </w:t>
      </w:r>
      <w:r w:rsidR="00A168B7">
        <w:rPr>
          <w:lang w:val="en-GB"/>
        </w:rPr>
        <w:t>f</w:t>
      </w:r>
      <w:r w:rsidRPr="00692DBA">
        <w:rPr>
          <w:lang w:val="en-GB"/>
        </w:rPr>
        <w:t>rame</w:t>
      </w:r>
      <w:r w:rsidR="00A168B7">
        <w:rPr>
          <w:lang w:val="en-GB"/>
        </w:rPr>
        <w:t>-</w:t>
      </w:r>
      <w:r w:rsidRPr="00692DBA">
        <w:rPr>
          <w:lang w:val="en-GB"/>
        </w:rPr>
        <w:t>work such as SOAP.</w:t>
      </w:r>
    </w:p>
    <w:p w:rsidR="0030539B" w:rsidRDefault="0030539B" w:rsidP="00FB4AA4">
      <w:pPr>
        <w:pStyle w:val="Heading2"/>
        <w:rPr>
          <w:lang w:val="en-GB"/>
        </w:rPr>
      </w:pPr>
      <w:bookmarkStart w:id="139" w:name="_toc6961"/>
      <w:bookmarkStart w:id="140" w:name="_Toc382163163"/>
      <w:bookmarkEnd w:id="139"/>
      <w:r w:rsidRPr="00692DBA">
        <w:rPr>
          <w:lang w:val="en-GB"/>
        </w:rPr>
        <w:t xml:space="preserve">HTTP </w:t>
      </w:r>
      <w:r w:rsidR="00C02815">
        <w:rPr>
          <w:lang w:val="en-GB"/>
        </w:rPr>
        <w:t>methods</w:t>
      </w:r>
      <w:bookmarkEnd w:id="140"/>
    </w:p>
    <w:p w:rsidR="00AC1F37" w:rsidRPr="004F2FBA" w:rsidRDefault="00D44346" w:rsidP="00AC1F37">
      <w:pPr>
        <w:rPr>
          <w:lang w:val="en-GB"/>
        </w:rPr>
      </w:pPr>
      <w:r w:rsidRPr="002B2180">
        <w:rPr>
          <w:lang w:val="en-GB"/>
        </w:rPr>
        <w:t xml:space="preserve">The Hypertext Transfer Protocol (HTTP) is a generic, stateless, application-level protocol that is widely used to exchange information on the web. The HTTP/1.1 specification is published by the Internet Engineering Task Force (IETF) as RFC 2616: </w:t>
      </w:r>
      <w:hyperlink r:id="rId28" w:history="1">
        <w:r w:rsidRPr="002B2180">
          <w:rPr>
            <w:rStyle w:val="Hyperlink"/>
            <w:lang w:val="en-GB"/>
          </w:rPr>
          <w:t>http://www.ietf.org/rfc/rfc2616</w:t>
        </w:r>
      </w:hyperlink>
      <w:r w:rsidRPr="002B2180">
        <w:rPr>
          <w:lang w:val="en-GB"/>
        </w:rPr>
        <w:t xml:space="preserve">. </w:t>
      </w:r>
      <w:r w:rsidR="00AC1F37" w:rsidRPr="002B2180">
        <w:rPr>
          <w:lang w:val="en-GB"/>
        </w:rPr>
        <w:t xml:space="preserve">The general rules for Hypertext Transfer Protocol (HTTP) based request and response encoding which have to be considered by all implementations of OGC Web Services (and so for all CSW implementations) are described </w:t>
      </w:r>
      <w:r w:rsidR="00AC1F37" w:rsidRPr="004F2FBA">
        <w:rPr>
          <w:lang w:val="en-GB"/>
        </w:rPr>
        <w:t xml:space="preserve">in detail in chapter 11 of </w:t>
      </w:r>
      <w:r w:rsidR="00D55B4D" w:rsidRPr="004F2FBA">
        <w:rPr>
          <w:lang w:val="en-GB"/>
        </w:rPr>
        <w:t>OGC 0</w:t>
      </w:r>
      <w:r w:rsidR="006D16D0" w:rsidRPr="004F2FBA">
        <w:rPr>
          <w:lang w:val="en-GB"/>
        </w:rPr>
        <w:t>6</w:t>
      </w:r>
      <w:r w:rsidR="00D55B4D" w:rsidRPr="004F2FBA">
        <w:rPr>
          <w:lang w:val="en-GB"/>
        </w:rPr>
        <w:t>-121r9.</w:t>
      </w:r>
      <w:r w:rsidR="00F65F00" w:rsidRPr="004F2FBA">
        <w:rPr>
          <w:lang w:val="en-GB"/>
        </w:rPr>
        <w:t xml:space="preserve"> </w:t>
      </w:r>
    </w:p>
    <w:p w:rsidR="00FF2193" w:rsidRPr="004F2FBA" w:rsidRDefault="00FF2193" w:rsidP="00FF2193">
      <w:pPr>
        <w:tabs>
          <w:tab w:val="left" w:pos="0"/>
          <w:tab w:val="left" w:pos="160"/>
        </w:tabs>
        <w:rPr>
          <w:strike/>
          <w:lang w:val="en-GB"/>
        </w:rPr>
      </w:pPr>
      <w:r w:rsidRPr="004F2FBA">
        <w:rPr>
          <w:lang w:val="en-GB"/>
        </w:rPr>
        <w:t>The only relevant HTTP/1.1 methods to catalogue services are summarised in</w:t>
      </w:r>
      <w:r w:rsidR="00ED36E3" w:rsidRPr="004F2FBA">
        <w:rPr>
          <w:lang w:val="en-GB"/>
        </w:rPr>
        <w:t xml:space="preserve"> Table 3</w:t>
      </w:r>
      <w:r w:rsidRPr="004F2FBA">
        <w:rPr>
          <w:lang w:val="en-GB"/>
        </w:rPr>
        <w:t xml:space="preserve"> below:</w:t>
      </w:r>
    </w:p>
    <w:p w:rsidR="00FF2193" w:rsidRPr="004F2FBA" w:rsidRDefault="00FF2193" w:rsidP="00FF2193">
      <w:pPr>
        <w:pStyle w:val="Tabletitle"/>
        <w:tabs>
          <w:tab w:val="left" w:pos="0"/>
          <w:tab w:val="left" w:pos="160"/>
        </w:tabs>
        <w:rPr>
          <w:lang w:val="en-GB"/>
        </w:rPr>
      </w:pPr>
      <w:bookmarkStart w:id="141" w:name="_Ref167842858"/>
      <w:bookmarkStart w:id="142" w:name="_Toc382163240"/>
      <w:r w:rsidRPr="004F2FBA">
        <w:rPr>
          <w:lang w:val="en-GB"/>
        </w:rPr>
        <w:t xml:space="preserve">Table </w:t>
      </w:r>
      <w:bookmarkEnd w:id="141"/>
      <w:r w:rsidR="00052956" w:rsidRPr="004F2FBA">
        <w:rPr>
          <w:lang w:val="en-GB"/>
        </w:rPr>
        <w:t>3</w:t>
      </w:r>
      <w:r w:rsidR="005940FB" w:rsidRPr="004F2FBA">
        <w:rPr>
          <w:lang w:val="en-GB"/>
        </w:rPr>
        <w:t xml:space="preserve">— </w:t>
      </w:r>
      <w:r w:rsidRPr="004F2FBA">
        <w:rPr>
          <w:lang w:val="en-GB"/>
        </w:rPr>
        <w:t>Selected HTTP Request Methods</w:t>
      </w:r>
      <w:bookmarkEnd w:id="142"/>
    </w:p>
    <w:tbl>
      <w:tblPr>
        <w:tblW w:w="9116" w:type="dxa"/>
        <w:tblInd w:w="-224" w:type="dxa"/>
        <w:tblLayout w:type="fixed"/>
        <w:tblCellMar>
          <w:left w:w="72" w:type="dxa"/>
          <w:right w:w="72" w:type="dxa"/>
        </w:tblCellMar>
        <w:tblLook w:val="0000" w:firstRow="0" w:lastRow="0" w:firstColumn="0" w:lastColumn="0" w:noHBand="0" w:noVBand="0"/>
      </w:tblPr>
      <w:tblGrid>
        <w:gridCol w:w="1386"/>
        <w:gridCol w:w="7730"/>
      </w:tblGrid>
      <w:tr w:rsidR="00FF2193" w:rsidRPr="004F2FBA" w:rsidTr="00DD1A3D">
        <w:trPr>
          <w:cantSplit/>
        </w:trPr>
        <w:tc>
          <w:tcPr>
            <w:tcW w:w="1386" w:type="dxa"/>
            <w:tcBorders>
              <w:top w:val="single" w:sz="12" w:space="0" w:color="000000"/>
              <w:left w:val="single" w:sz="4" w:space="0" w:color="000000"/>
              <w:bottom w:val="single" w:sz="12" w:space="0" w:color="000000"/>
            </w:tcBorders>
          </w:tcPr>
          <w:p w:rsidR="00FF2193" w:rsidRPr="004F2FBA" w:rsidRDefault="00FF2193" w:rsidP="00DD1A3D">
            <w:pPr>
              <w:pStyle w:val="OGCtabletext"/>
              <w:keepNext/>
              <w:jc w:val="center"/>
              <w:rPr>
                <w:lang w:val="en-GB"/>
              </w:rPr>
            </w:pPr>
            <w:r w:rsidRPr="004F2FBA">
              <w:rPr>
                <w:b/>
                <w:lang w:val="en-GB"/>
              </w:rPr>
              <w:t>Method name</w:t>
            </w:r>
          </w:p>
        </w:tc>
        <w:tc>
          <w:tcPr>
            <w:tcW w:w="7730" w:type="dxa"/>
            <w:tcBorders>
              <w:top w:val="single" w:sz="12" w:space="0" w:color="000000"/>
              <w:left w:val="single" w:sz="4" w:space="0" w:color="000000"/>
              <w:bottom w:val="single" w:sz="12" w:space="0" w:color="000000"/>
              <w:right w:val="single" w:sz="4" w:space="0" w:color="000000"/>
            </w:tcBorders>
          </w:tcPr>
          <w:p w:rsidR="00FF2193" w:rsidRPr="004F2FBA" w:rsidRDefault="00FF2193" w:rsidP="00DD1A3D">
            <w:pPr>
              <w:pStyle w:val="OGCtabletext"/>
              <w:keepNext/>
              <w:jc w:val="center"/>
              <w:rPr>
                <w:b/>
                <w:lang w:val="en-GB"/>
              </w:rPr>
            </w:pPr>
            <w:r w:rsidRPr="004F2FBA">
              <w:rPr>
                <w:b/>
                <w:lang w:val="en-GB"/>
              </w:rPr>
              <w:t>Semantics</w:t>
            </w:r>
          </w:p>
        </w:tc>
      </w:tr>
      <w:tr w:rsidR="00FF2193" w:rsidRPr="004F2FBA" w:rsidTr="00DD1A3D">
        <w:trPr>
          <w:cantSplit/>
        </w:trPr>
        <w:tc>
          <w:tcPr>
            <w:tcW w:w="1386" w:type="dxa"/>
            <w:tcBorders>
              <w:top w:val="single" w:sz="12" w:space="0" w:color="000000"/>
              <w:left w:val="single" w:sz="8" w:space="0" w:color="000000"/>
              <w:bottom w:val="single" w:sz="8" w:space="0" w:color="000000"/>
            </w:tcBorders>
          </w:tcPr>
          <w:p w:rsidR="00FF2193" w:rsidRPr="004F2FBA" w:rsidRDefault="00FF2193" w:rsidP="00DD1A3D">
            <w:pPr>
              <w:pStyle w:val="OGCtabletext"/>
              <w:keepNext/>
              <w:rPr>
                <w:lang w:val="en-GB"/>
              </w:rPr>
            </w:pPr>
            <w:r w:rsidRPr="004F2FBA">
              <w:rPr>
                <w:lang w:val="en-GB"/>
              </w:rPr>
              <w:t>GET</w:t>
            </w:r>
          </w:p>
        </w:tc>
        <w:tc>
          <w:tcPr>
            <w:tcW w:w="7730" w:type="dxa"/>
            <w:tcBorders>
              <w:top w:val="single" w:sz="12" w:space="0" w:color="000000"/>
              <w:left w:val="single" w:sz="8" w:space="0" w:color="000000"/>
              <w:bottom w:val="single" w:sz="8" w:space="0" w:color="000000"/>
              <w:right w:val="single" w:sz="8" w:space="0" w:color="000000"/>
            </w:tcBorders>
          </w:tcPr>
          <w:p w:rsidR="00FF2193" w:rsidRPr="004F2FBA" w:rsidRDefault="00FF2193" w:rsidP="00DD1A3D">
            <w:pPr>
              <w:pStyle w:val="OGCtabletext"/>
              <w:keepNext/>
              <w:rPr>
                <w:lang w:val="en-GB"/>
              </w:rPr>
            </w:pPr>
            <w:r w:rsidRPr="004F2FBA">
              <w:rPr>
                <w:lang w:val="en-GB"/>
              </w:rPr>
              <w:t>Used to retrieve whatever information (in the form of an entity) is identified by the Request-URI</w:t>
            </w:r>
          </w:p>
        </w:tc>
      </w:tr>
      <w:tr w:rsidR="00FF2193" w:rsidRPr="004F2FBA" w:rsidTr="00DD1A3D">
        <w:trPr>
          <w:cantSplit/>
        </w:trPr>
        <w:tc>
          <w:tcPr>
            <w:tcW w:w="1386" w:type="dxa"/>
            <w:tcBorders>
              <w:left w:val="single" w:sz="8" w:space="0" w:color="000000"/>
              <w:bottom w:val="single" w:sz="8" w:space="0" w:color="000000"/>
            </w:tcBorders>
          </w:tcPr>
          <w:p w:rsidR="00FF2193" w:rsidRPr="004F2FBA" w:rsidRDefault="00FF2193" w:rsidP="00DD1A3D">
            <w:pPr>
              <w:pStyle w:val="OGCtabletext"/>
              <w:rPr>
                <w:lang w:val="en-GB"/>
              </w:rPr>
            </w:pPr>
            <w:r w:rsidRPr="004F2FBA">
              <w:rPr>
                <w:lang w:val="en-GB"/>
              </w:rPr>
              <w:t>POST</w:t>
            </w:r>
          </w:p>
        </w:tc>
        <w:tc>
          <w:tcPr>
            <w:tcW w:w="7730" w:type="dxa"/>
            <w:tcBorders>
              <w:left w:val="single" w:sz="8" w:space="0" w:color="000000"/>
              <w:bottom w:val="single" w:sz="8" w:space="0" w:color="000000"/>
              <w:right w:val="single" w:sz="8" w:space="0" w:color="000000"/>
            </w:tcBorders>
          </w:tcPr>
          <w:p w:rsidR="00FF2193" w:rsidRPr="004F2FBA" w:rsidRDefault="00FF2193" w:rsidP="00DD1A3D">
            <w:pPr>
              <w:pStyle w:val="OGCtabletext"/>
              <w:rPr>
                <w:lang w:val="en-GB"/>
              </w:rPr>
            </w:pPr>
            <w:r w:rsidRPr="004F2FBA">
              <w:rPr>
                <w:lang w:val="en-GB"/>
              </w:rPr>
              <w:t>Used to request that the origin server accept the entity enclosed in the request as data to be processed by the resource identified by the Request-URI in the Request-Line</w:t>
            </w:r>
          </w:p>
        </w:tc>
      </w:tr>
    </w:tbl>
    <w:p w:rsidR="00C5117B" w:rsidRPr="004F2FBA" w:rsidRDefault="00C5117B" w:rsidP="000935E4">
      <w:pPr>
        <w:rPr>
          <w:lang w:val="en-US" w:eastAsia="en-US"/>
        </w:rPr>
      </w:pPr>
      <w:bookmarkStart w:id="143" w:name="_toc6962"/>
      <w:bookmarkStart w:id="144" w:name="_toc6991"/>
      <w:bookmarkStart w:id="145" w:name="_toc7006"/>
      <w:bookmarkEnd w:id="143"/>
      <w:bookmarkEnd w:id="144"/>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5117B" w:rsidRPr="004F2FBA" w:rsidTr="005A18A1">
        <w:tc>
          <w:tcPr>
            <w:tcW w:w="8856" w:type="dxa"/>
            <w:shd w:val="clear" w:color="auto" w:fill="auto"/>
          </w:tcPr>
          <w:p w:rsidR="00C5117B" w:rsidRPr="004F2FBA" w:rsidRDefault="00C5117B" w:rsidP="005A18A1">
            <w:pPr>
              <w:spacing w:after="0" w:line="240" w:lineRule="auto"/>
              <w:rPr>
                <w:lang w:val="en-GB" w:eastAsia="ar-SA"/>
              </w:rPr>
            </w:pPr>
            <w:r w:rsidRPr="004F2FBA">
              <w:rPr>
                <w:b/>
                <w:lang w:val="en-GB"/>
              </w:rPr>
              <w:t>Requirement</w:t>
            </w:r>
            <w:r w:rsidR="00776A02">
              <w:rPr>
                <w:b/>
                <w:lang w:val="en-GB"/>
              </w:rPr>
              <w:t>-001</w:t>
            </w:r>
          </w:p>
          <w:p w:rsidR="00C5117B" w:rsidRPr="004F2FBA" w:rsidRDefault="00C5117B" w:rsidP="005A18A1">
            <w:pPr>
              <w:tabs>
                <w:tab w:val="left" w:pos="340"/>
              </w:tabs>
              <w:rPr>
                <w:lang w:val="en-GB"/>
              </w:rPr>
            </w:pPr>
            <w:r w:rsidRPr="004F2FBA">
              <w:rPr>
                <w:i/>
                <w:lang w:val="en-GB"/>
              </w:rPr>
              <w:t xml:space="preserve">CSW </w:t>
            </w:r>
            <w:r w:rsidRPr="004F2FBA">
              <w:rPr>
                <w:lang w:val="en-GB"/>
              </w:rPr>
              <w:t xml:space="preserve">HTTP/1.1 messages containing an entity-body shall include a Content-Type header field defining the media type of that body (RFC 2616, 7.2.1) </w:t>
            </w:r>
          </w:p>
        </w:tc>
      </w:tr>
    </w:tbl>
    <w:p w:rsidR="00C5117B" w:rsidRPr="004F2FBA" w:rsidRDefault="00C5117B" w:rsidP="000935E4">
      <w:pPr>
        <w:rPr>
          <w:lang w:val="en-US" w:eastAsia="en-US"/>
        </w:rPr>
      </w:pPr>
    </w:p>
    <w:p w:rsidR="00B3126B" w:rsidRPr="004F2FBA" w:rsidRDefault="000935E4" w:rsidP="000935E4">
      <w:pPr>
        <w:rPr>
          <w:lang w:val="en-US" w:eastAsia="en-US"/>
        </w:rPr>
      </w:pPr>
      <w:r w:rsidRPr="004F2FBA">
        <w:rPr>
          <w:lang w:val="en-US" w:eastAsia="en-US"/>
        </w:rPr>
        <w:t xml:space="preserve">Implementers should be mindful that the function of some request parameters (e.g. outputFormat) overlap the functionality of some of the HTTP message headers (e.g., Accept).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3126B" w:rsidRPr="004F2FBA" w:rsidTr="005A18A1">
        <w:tc>
          <w:tcPr>
            <w:tcW w:w="8856" w:type="dxa"/>
            <w:shd w:val="clear" w:color="auto" w:fill="auto"/>
          </w:tcPr>
          <w:p w:rsidR="00B3126B" w:rsidRPr="004F2FBA" w:rsidRDefault="00C5117B" w:rsidP="000935E4">
            <w:pPr>
              <w:rPr>
                <w:b/>
                <w:lang w:val="en-US" w:eastAsia="en-US"/>
              </w:rPr>
            </w:pPr>
            <w:r w:rsidRPr="004F2FBA">
              <w:rPr>
                <w:b/>
                <w:lang w:val="en-US" w:eastAsia="en-US"/>
              </w:rPr>
              <w:t>Requirement</w:t>
            </w:r>
            <w:r w:rsidR="00776A02">
              <w:rPr>
                <w:b/>
                <w:lang w:val="en-US" w:eastAsia="en-US"/>
              </w:rPr>
              <w:t>-002</w:t>
            </w:r>
          </w:p>
          <w:p w:rsidR="00347B17" w:rsidRPr="004F2FBA" w:rsidRDefault="00B3126B" w:rsidP="00B3126B">
            <w:pPr>
              <w:rPr>
                <w:lang w:val="en-US" w:eastAsia="en-US"/>
              </w:rPr>
            </w:pPr>
            <w:r w:rsidRPr="004F2FBA">
              <w:rPr>
                <w:lang w:val="en-US" w:eastAsia="en-US"/>
              </w:rPr>
              <w:t>If a CSW request includes a parameter (e.g. outputFormat) that performs a function that is similar to an HTTP message header (e.g. Accept), the server shall use the value of the request parameter to process the reques</w:t>
            </w:r>
            <w:r w:rsidR="00347B17" w:rsidRPr="004F2FBA">
              <w:rPr>
                <w:lang w:val="en-US" w:eastAsia="en-US"/>
              </w:rPr>
              <w:t>t.</w:t>
            </w:r>
          </w:p>
        </w:tc>
      </w:tr>
    </w:tbl>
    <w:p w:rsidR="00B3126B" w:rsidRPr="004F2FBA" w:rsidRDefault="00B3126B" w:rsidP="000935E4">
      <w:pPr>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3126B" w:rsidRPr="004F2FBA" w:rsidTr="005A18A1">
        <w:tc>
          <w:tcPr>
            <w:tcW w:w="8856" w:type="dxa"/>
            <w:shd w:val="clear" w:color="auto" w:fill="auto"/>
          </w:tcPr>
          <w:p w:rsidR="00B3126B" w:rsidRPr="004F2FBA" w:rsidRDefault="00B3126B" w:rsidP="000935E4">
            <w:pPr>
              <w:rPr>
                <w:b/>
                <w:lang w:val="en-US" w:eastAsia="en-US"/>
              </w:rPr>
            </w:pPr>
            <w:r w:rsidRPr="004F2FBA">
              <w:rPr>
                <w:b/>
                <w:lang w:val="en-US" w:eastAsia="en-US"/>
              </w:rPr>
              <w:lastRenderedPageBreak/>
              <w:t>Requirement</w:t>
            </w:r>
            <w:r w:rsidR="00776A02">
              <w:rPr>
                <w:b/>
                <w:lang w:val="en-US" w:eastAsia="en-US"/>
              </w:rPr>
              <w:t>-003</w:t>
            </w:r>
          </w:p>
          <w:p w:rsidR="00B3126B" w:rsidRPr="004F2FBA" w:rsidRDefault="00347B17" w:rsidP="000935E4">
            <w:pPr>
              <w:rPr>
                <w:lang w:val="en-US" w:eastAsia="en-US"/>
              </w:rPr>
            </w:pPr>
            <w:r w:rsidRPr="004F2FBA">
              <w:rPr>
                <w:lang w:val="en-US" w:eastAsia="en-US"/>
              </w:rPr>
              <w:t xml:space="preserve">If a CSW request includes an HTTP messages header (e.g. Accept) that </w:t>
            </w:r>
            <w:r w:rsidR="000F468E" w:rsidRPr="004F2FBA">
              <w:rPr>
                <w:lang w:val="en-US" w:eastAsia="en-US"/>
              </w:rPr>
              <w:t>performs</w:t>
            </w:r>
            <w:r w:rsidRPr="004F2FBA">
              <w:rPr>
                <w:lang w:val="en-US" w:eastAsia="en-US"/>
              </w:rPr>
              <w:t xml:space="preserve"> a function that is similar to a CSW request parameter (</w:t>
            </w:r>
            <w:r w:rsidR="000F468E" w:rsidRPr="004F2FBA">
              <w:rPr>
                <w:lang w:val="en-US" w:eastAsia="en-US"/>
              </w:rPr>
              <w:t>e.g.</w:t>
            </w:r>
            <w:r w:rsidRPr="004F2FBA">
              <w:rPr>
                <w:lang w:val="en-US" w:eastAsia="en-US"/>
              </w:rPr>
              <w:t xml:space="preserve"> outputFormat), the server shall use the value of HTTP header iff the corresponding </w:t>
            </w:r>
            <w:r w:rsidR="00C5117B" w:rsidRPr="004F2FBA">
              <w:rPr>
                <w:lang w:val="en-US" w:eastAsia="en-US"/>
              </w:rPr>
              <w:t xml:space="preserve">CSW request </w:t>
            </w:r>
            <w:r w:rsidRPr="004F2FBA">
              <w:rPr>
                <w:lang w:val="en-US" w:eastAsia="en-US"/>
              </w:rPr>
              <w:t>parameter is not included in the request.</w:t>
            </w:r>
          </w:p>
        </w:tc>
      </w:tr>
    </w:tbl>
    <w:p w:rsidR="00B3126B" w:rsidRPr="005F35C9" w:rsidRDefault="00B3126B" w:rsidP="000935E4">
      <w:pPr>
        <w:rPr>
          <w:highlight w:val="yellow"/>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3126B" w:rsidRPr="004F2FBA" w:rsidTr="005A18A1">
        <w:tc>
          <w:tcPr>
            <w:tcW w:w="8856" w:type="dxa"/>
            <w:shd w:val="clear" w:color="auto" w:fill="auto"/>
          </w:tcPr>
          <w:p w:rsidR="00B3126B" w:rsidRPr="004F2FBA" w:rsidRDefault="00B3126B" w:rsidP="000935E4">
            <w:pPr>
              <w:rPr>
                <w:b/>
                <w:lang w:val="en-US" w:eastAsia="en-US"/>
              </w:rPr>
            </w:pPr>
            <w:r w:rsidRPr="004F2FBA">
              <w:rPr>
                <w:b/>
                <w:lang w:val="en-US" w:eastAsia="en-US"/>
              </w:rPr>
              <w:t>Requirement</w:t>
            </w:r>
            <w:r w:rsidR="00776A02">
              <w:rPr>
                <w:b/>
                <w:lang w:val="en-US" w:eastAsia="en-US"/>
              </w:rPr>
              <w:t>-004</w:t>
            </w:r>
          </w:p>
          <w:p w:rsidR="00B3126B" w:rsidRPr="004F2FBA" w:rsidRDefault="00347B17" w:rsidP="00312F12">
            <w:pPr>
              <w:rPr>
                <w:lang w:val="en-US" w:eastAsia="en-US"/>
              </w:rPr>
            </w:pPr>
            <w:r w:rsidRPr="004F2FBA">
              <w:rPr>
                <w:lang w:val="en-US" w:eastAsia="en-US"/>
              </w:rPr>
              <w:t xml:space="preserve">If a CSW request includes a parameter (e.g. outputFormat) that performs a function that is similar to an HTTP message header (e.g. Accept) and both are included in a request then their values must agree otherwise an </w:t>
            </w:r>
            <w:r w:rsidR="001D4121" w:rsidRPr="004F2FBA">
              <w:rPr>
                <w:lang w:val="en-US" w:eastAsia="en-US"/>
              </w:rPr>
              <w:t xml:space="preserve">InvalidParameterValue </w:t>
            </w:r>
            <w:r w:rsidRPr="004F2FBA">
              <w:rPr>
                <w:lang w:val="en-US" w:eastAsia="en-US"/>
              </w:rPr>
              <w:t>exception shall be raised</w:t>
            </w:r>
            <w:r w:rsidR="00C5117B" w:rsidRPr="004F2FBA">
              <w:rPr>
                <w:lang w:val="en-US" w:eastAsia="en-US"/>
              </w:rPr>
              <w:t xml:space="preserve"> as specified in Subclause 6.7.</w:t>
            </w:r>
          </w:p>
        </w:tc>
      </w:tr>
    </w:tbl>
    <w:p w:rsidR="00B3126B" w:rsidRPr="004F2FBA" w:rsidRDefault="00B3126B" w:rsidP="000935E4">
      <w:pPr>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47B17" w:rsidRPr="004F2FBA" w:rsidTr="005A18A1">
        <w:tc>
          <w:tcPr>
            <w:tcW w:w="8856" w:type="dxa"/>
            <w:shd w:val="clear" w:color="auto" w:fill="auto"/>
          </w:tcPr>
          <w:p w:rsidR="00347B17" w:rsidRPr="004F2FBA" w:rsidRDefault="00347B17" w:rsidP="000935E4">
            <w:pPr>
              <w:rPr>
                <w:b/>
                <w:lang w:val="en-US" w:eastAsia="en-US"/>
              </w:rPr>
            </w:pPr>
            <w:r w:rsidRPr="004F2FBA">
              <w:rPr>
                <w:b/>
                <w:lang w:val="en-US" w:eastAsia="en-US"/>
              </w:rPr>
              <w:t>Requirement</w:t>
            </w:r>
            <w:r w:rsidR="00776A02">
              <w:rPr>
                <w:b/>
                <w:lang w:val="en-US" w:eastAsia="en-US"/>
              </w:rPr>
              <w:t>-005</w:t>
            </w:r>
          </w:p>
          <w:p w:rsidR="00347B17" w:rsidRPr="004F2FBA" w:rsidRDefault="00347B17" w:rsidP="000935E4">
            <w:pPr>
              <w:rPr>
                <w:lang w:val="en-US" w:eastAsia="en-US"/>
              </w:rPr>
            </w:pPr>
            <w:r w:rsidRPr="004F2FBA">
              <w:rPr>
                <w:lang w:val="en-US" w:eastAsia="en-US"/>
              </w:rPr>
              <w:t>If a CSW request defines an optional parameter (e.g. outputFormat) that performs a function that is similar to an HTTP message header (e.g. Accept) and neither is specified</w:t>
            </w:r>
            <w:r w:rsidR="00C5117B" w:rsidRPr="004F2FBA">
              <w:rPr>
                <w:lang w:val="en-US" w:eastAsia="en-US"/>
              </w:rPr>
              <w:t>,</w:t>
            </w:r>
            <w:r w:rsidRPr="004F2FBA">
              <w:rPr>
                <w:lang w:val="en-US" w:eastAsia="en-US"/>
              </w:rPr>
              <w:t xml:space="preserve"> then the default value of the CSW request parameter shall apply if one is defined for that parameter. </w:t>
            </w:r>
          </w:p>
        </w:tc>
      </w:tr>
    </w:tbl>
    <w:p w:rsidR="00290D21" w:rsidRPr="004F2FBA" w:rsidRDefault="00290D21" w:rsidP="000935E4">
      <w:pPr>
        <w:rPr>
          <w:lang w:val="en-GB" w:eastAsia="en-US"/>
        </w:rPr>
      </w:pPr>
    </w:p>
    <w:p w:rsidR="00C02815" w:rsidRPr="004F2FBA" w:rsidRDefault="00C02815" w:rsidP="00C02815">
      <w:pPr>
        <w:pStyle w:val="Heading2"/>
        <w:tabs>
          <w:tab w:val="clear" w:pos="360"/>
        </w:tabs>
        <w:rPr>
          <w:lang w:val="en-GB"/>
        </w:rPr>
      </w:pPr>
      <w:bookmarkStart w:id="146" w:name="_Toc344367785"/>
      <w:bookmarkStart w:id="147" w:name="_Toc382163164"/>
      <w:r w:rsidRPr="004F2FBA">
        <w:rPr>
          <w:lang w:val="en-GB"/>
        </w:rPr>
        <w:t>Namespaces</w:t>
      </w:r>
      <w:bookmarkEnd w:id="146"/>
      <w:bookmarkEnd w:id="147"/>
    </w:p>
    <w:p w:rsidR="00C02815" w:rsidRPr="004F2FBA" w:rsidRDefault="00C02815" w:rsidP="00C02815">
      <w:pPr>
        <w:rPr>
          <w:szCs w:val="24"/>
          <w:lang w:val="en-GB"/>
        </w:rPr>
      </w:pPr>
      <w:r w:rsidRPr="004F2FBA">
        <w:rPr>
          <w:lang w:val="en-GB"/>
        </w:rPr>
        <w:t xml:space="preserve">Namespaces </w:t>
      </w:r>
      <w:r w:rsidR="00004B9A">
        <w:rPr>
          <w:lang w:val="en-GB"/>
        </w:rPr>
        <w:t xml:space="preserve">(see </w:t>
      </w:r>
      <w:r w:rsidRPr="004F2FBA">
        <w:rPr>
          <w:szCs w:val="24"/>
          <w:lang w:val="en-GB"/>
        </w:rPr>
        <w:t>W3C Recommendation January 1999</w:t>
      </w:r>
      <w:r w:rsidR="00004B9A">
        <w:rPr>
          <w:lang w:val="en-GB"/>
        </w:rPr>
        <w:t>)</w:t>
      </w:r>
      <w:r w:rsidRPr="004F2FBA">
        <w:rPr>
          <w:lang w:val="en-GB"/>
        </w:rPr>
        <w:t xml:space="preserve"> are used to discriminate XML vocabularies from one another. For th</w:t>
      </w:r>
      <w:r w:rsidR="0056371D">
        <w:rPr>
          <w:lang w:val="en-GB"/>
        </w:rPr>
        <w:t>is standard, the following normative namespaces are used:</w:t>
      </w:r>
    </w:p>
    <w:p w:rsidR="00C02815" w:rsidRDefault="00C02815" w:rsidP="00C02815">
      <w:pPr>
        <w:pStyle w:val="CODE"/>
        <w:rPr>
          <w:rFonts w:ascii="Times New Roman" w:hAnsi="Times New Roman"/>
          <w:sz w:val="24"/>
          <w:szCs w:val="24"/>
        </w:rPr>
      </w:pPr>
      <w:r w:rsidRPr="004F2FBA">
        <w:rPr>
          <w:rFonts w:ascii="Times New Roman" w:hAnsi="Times New Roman"/>
          <w:sz w:val="24"/>
          <w:szCs w:val="24"/>
        </w:rPr>
        <w:tab/>
        <w:t>(</w:t>
      </w:r>
      <w:hyperlink r:id="rId29" w:history="1">
        <w:r w:rsidRPr="004F2FBA">
          <w:rPr>
            <w:rStyle w:val="Hyperlink"/>
            <w:rFonts w:ascii="Times New Roman" w:hAnsi="Times New Roman"/>
            <w:sz w:val="24"/>
            <w:szCs w:val="24"/>
            <w:lang w:val="en-US"/>
          </w:rPr>
          <w:t>http://www.opengis.net/cat/csw/3.0</w:t>
        </w:r>
      </w:hyperlink>
      <w:r w:rsidRPr="004F2FBA">
        <w:rPr>
          <w:rFonts w:ascii="Times New Roman" w:hAnsi="Times New Roman"/>
          <w:sz w:val="24"/>
          <w:szCs w:val="24"/>
        </w:rPr>
        <w:t>)</w:t>
      </w:r>
      <w:r w:rsidR="0056371D">
        <w:rPr>
          <w:rFonts w:ascii="Times New Roman" w:hAnsi="Times New Roman"/>
          <w:sz w:val="24"/>
          <w:szCs w:val="24"/>
        </w:rPr>
        <w:t xml:space="preserve"> – </w:t>
      </w:r>
      <w:r w:rsidRPr="004F2FBA">
        <w:rPr>
          <w:rFonts w:ascii="Times New Roman" w:hAnsi="Times New Roman"/>
          <w:sz w:val="24"/>
          <w:szCs w:val="24"/>
        </w:rPr>
        <w:t>for CSW interface and message vocabulary</w:t>
      </w:r>
    </w:p>
    <w:p w:rsidR="0056371D" w:rsidRDefault="0056371D" w:rsidP="00C02815">
      <w:pPr>
        <w:pStyle w:val="CODE"/>
        <w:rPr>
          <w:rFonts w:ascii="Times New Roman" w:hAnsi="Times New Roman"/>
          <w:sz w:val="24"/>
          <w:szCs w:val="24"/>
        </w:rPr>
      </w:pPr>
      <w:r>
        <w:rPr>
          <w:rFonts w:ascii="Times New Roman" w:hAnsi="Times New Roman"/>
          <w:sz w:val="24"/>
          <w:szCs w:val="24"/>
        </w:rPr>
        <w:tab/>
        <w:t>(</w:t>
      </w:r>
      <w:hyperlink r:id="rId30" w:history="1">
        <w:r w:rsidRPr="003F7948">
          <w:rPr>
            <w:rStyle w:val="Hyperlink"/>
            <w:rFonts w:ascii="Times New Roman" w:hAnsi="Times New Roman"/>
            <w:sz w:val="24"/>
            <w:szCs w:val="24"/>
            <w:lang w:val="en-GB"/>
          </w:rPr>
          <w:t>http://purl.org/dc/elements/1.1/</w:t>
        </w:r>
      </w:hyperlink>
      <w:r>
        <w:rPr>
          <w:rFonts w:ascii="Times New Roman" w:hAnsi="Times New Roman"/>
          <w:sz w:val="24"/>
          <w:szCs w:val="24"/>
        </w:rPr>
        <w:t>) – for Dublin Core elements</w:t>
      </w:r>
    </w:p>
    <w:p w:rsidR="0056371D" w:rsidRPr="004F2FBA" w:rsidRDefault="0056371D" w:rsidP="00C02815">
      <w:pPr>
        <w:pStyle w:val="CODE"/>
        <w:rPr>
          <w:rFonts w:ascii="Times New Roman" w:hAnsi="Times New Roman"/>
          <w:sz w:val="24"/>
          <w:szCs w:val="24"/>
        </w:rPr>
      </w:pPr>
      <w:r>
        <w:rPr>
          <w:rFonts w:ascii="Times New Roman" w:hAnsi="Times New Roman"/>
          <w:sz w:val="24"/>
          <w:szCs w:val="24"/>
        </w:rPr>
        <w:tab/>
        <w:t>(</w:t>
      </w:r>
      <w:hyperlink r:id="rId31" w:history="1">
        <w:r w:rsidRPr="003F7948">
          <w:rPr>
            <w:rStyle w:val="Hyperlink"/>
            <w:rFonts w:ascii="Times New Roman" w:hAnsi="Times New Roman"/>
            <w:sz w:val="24"/>
            <w:szCs w:val="24"/>
            <w:lang w:val="en-GB"/>
          </w:rPr>
          <w:t>http://purl.org/dc/terms/</w:t>
        </w:r>
      </w:hyperlink>
      <w:r>
        <w:rPr>
          <w:rFonts w:ascii="Times New Roman" w:hAnsi="Times New Roman"/>
          <w:sz w:val="24"/>
          <w:szCs w:val="24"/>
        </w:rPr>
        <w:t>) – for Dublin Core terms</w:t>
      </w:r>
    </w:p>
    <w:p w:rsidR="00C02815" w:rsidRDefault="00C02815" w:rsidP="00C02815">
      <w:pPr>
        <w:pStyle w:val="CODE"/>
        <w:rPr>
          <w:rFonts w:ascii="Times New Roman" w:hAnsi="Times New Roman"/>
          <w:sz w:val="24"/>
          <w:szCs w:val="24"/>
        </w:rPr>
      </w:pPr>
      <w:r w:rsidRPr="004F2FBA">
        <w:rPr>
          <w:rFonts w:ascii="Times New Roman" w:hAnsi="Times New Roman"/>
          <w:sz w:val="24"/>
          <w:szCs w:val="24"/>
        </w:rPr>
        <w:tab/>
        <w:t>(</w:t>
      </w:r>
      <w:hyperlink r:id="rId32" w:history="1">
        <w:r w:rsidRPr="004F2FBA">
          <w:rPr>
            <w:rStyle w:val="Hyperlink"/>
            <w:rFonts w:ascii="Times New Roman" w:hAnsi="Times New Roman"/>
            <w:sz w:val="24"/>
            <w:szCs w:val="24"/>
            <w:lang w:val="en-US"/>
          </w:rPr>
          <w:t>http://www.opengis.net/fes/2.0</w:t>
        </w:r>
      </w:hyperlink>
      <w:r w:rsidRPr="004F2FBA">
        <w:rPr>
          <w:rFonts w:ascii="Times New Roman" w:hAnsi="Times New Roman"/>
          <w:sz w:val="24"/>
          <w:szCs w:val="24"/>
        </w:rPr>
        <w:t>)</w:t>
      </w:r>
      <w:r w:rsidR="0056371D">
        <w:rPr>
          <w:rFonts w:ascii="Times New Roman" w:hAnsi="Times New Roman"/>
          <w:sz w:val="24"/>
          <w:szCs w:val="24"/>
        </w:rPr>
        <w:t xml:space="preserve"> – </w:t>
      </w:r>
      <w:r w:rsidRPr="004F2FBA">
        <w:rPr>
          <w:rFonts w:ascii="Times New Roman" w:hAnsi="Times New Roman"/>
          <w:sz w:val="24"/>
          <w:szCs w:val="24"/>
        </w:rPr>
        <w:t>for OGC Filter vocabulary</w:t>
      </w:r>
    </w:p>
    <w:p w:rsidR="0056371D" w:rsidRDefault="0056371D" w:rsidP="00C02815">
      <w:pPr>
        <w:pStyle w:val="CODE"/>
        <w:rPr>
          <w:rFonts w:ascii="Times New Roman" w:hAnsi="Times New Roman"/>
          <w:sz w:val="24"/>
          <w:szCs w:val="24"/>
        </w:rPr>
      </w:pPr>
      <w:r>
        <w:rPr>
          <w:rFonts w:ascii="Times New Roman" w:hAnsi="Times New Roman"/>
          <w:sz w:val="24"/>
          <w:szCs w:val="24"/>
        </w:rPr>
        <w:tab/>
        <w:t>(</w:t>
      </w:r>
      <w:hyperlink r:id="rId33" w:history="1">
        <w:r w:rsidRPr="003F7948">
          <w:rPr>
            <w:rStyle w:val="Hyperlink"/>
            <w:rFonts w:ascii="Times New Roman" w:hAnsi="Times New Roman"/>
            <w:sz w:val="24"/>
            <w:szCs w:val="24"/>
            <w:lang w:val="en-GB"/>
          </w:rPr>
          <w:t>http://www.opengis.net/gml/3.2</w:t>
        </w:r>
      </w:hyperlink>
      <w:r>
        <w:rPr>
          <w:rFonts w:ascii="Times New Roman" w:hAnsi="Times New Roman"/>
          <w:sz w:val="24"/>
          <w:szCs w:val="24"/>
        </w:rPr>
        <w:t>) – for OGC GML 3.2 vocabulary</w:t>
      </w:r>
    </w:p>
    <w:p w:rsidR="0056371D" w:rsidRPr="004F2FBA" w:rsidRDefault="0056371D" w:rsidP="00C02815">
      <w:pPr>
        <w:pStyle w:val="CODE"/>
        <w:rPr>
          <w:rFonts w:ascii="Times New Roman" w:hAnsi="Times New Roman"/>
          <w:sz w:val="24"/>
          <w:szCs w:val="24"/>
        </w:rPr>
      </w:pPr>
      <w:r>
        <w:rPr>
          <w:rFonts w:ascii="Times New Roman" w:hAnsi="Times New Roman"/>
          <w:sz w:val="24"/>
          <w:szCs w:val="24"/>
        </w:rPr>
        <w:tab/>
        <w:t>(</w:t>
      </w:r>
      <w:hyperlink r:id="rId34" w:history="1">
        <w:r w:rsidRPr="003F7948">
          <w:rPr>
            <w:rStyle w:val="Hyperlink"/>
            <w:rFonts w:ascii="Times New Roman" w:hAnsi="Times New Roman"/>
            <w:sz w:val="24"/>
            <w:szCs w:val="24"/>
            <w:lang w:val="en-GB"/>
          </w:rPr>
          <w:t>http://www.opengis.net/ows/2.0</w:t>
        </w:r>
      </w:hyperlink>
      <w:r>
        <w:rPr>
          <w:rFonts w:ascii="Times New Roman" w:hAnsi="Times New Roman"/>
          <w:sz w:val="24"/>
          <w:szCs w:val="24"/>
        </w:rPr>
        <w:t>) – for OGC Web Service Common vocabulary</w:t>
      </w:r>
    </w:p>
    <w:p w:rsidR="00C02815" w:rsidRDefault="00C02815" w:rsidP="00C02815">
      <w:pPr>
        <w:pStyle w:val="CODE"/>
        <w:rPr>
          <w:rFonts w:ascii="Times New Roman" w:hAnsi="Times New Roman"/>
          <w:sz w:val="24"/>
          <w:szCs w:val="24"/>
        </w:rPr>
      </w:pPr>
      <w:r w:rsidRPr="004F2FBA">
        <w:rPr>
          <w:rFonts w:ascii="Times New Roman" w:hAnsi="Times New Roman"/>
          <w:sz w:val="24"/>
          <w:szCs w:val="24"/>
        </w:rPr>
        <w:tab/>
        <w:t>(</w:t>
      </w:r>
      <w:hyperlink r:id="rId35" w:history="1">
        <w:r w:rsidRPr="004F2FBA">
          <w:rPr>
            <w:rStyle w:val="Hyperlink"/>
            <w:rFonts w:ascii="Times New Roman" w:hAnsi="Times New Roman"/>
            <w:sz w:val="24"/>
            <w:szCs w:val="24"/>
            <w:lang w:val="en-GB"/>
          </w:rPr>
          <w:t>http://www.w3.org/2005/Atom</w:t>
        </w:r>
      </w:hyperlink>
      <w:r w:rsidR="0056371D">
        <w:rPr>
          <w:rStyle w:val="Hyperlink"/>
          <w:rFonts w:ascii="Times New Roman" w:hAnsi="Times New Roman"/>
          <w:sz w:val="24"/>
          <w:szCs w:val="24"/>
          <w:lang w:val="en-GB"/>
        </w:rPr>
        <w:t>)</w:t>
      </w:r>
      <w:r w:rsidRPr="004F2FBA">
        <w:rPr>
          <w:rFonts w:ascii="Times New Roman" w:hAnsi="Times New Roman"/>
          <w:sz w:val="24"/>
          <w:szCs w:val="24"/>
        </w:rPr>
        <w:t xml:space="preserve"> </w:t>
      </w:r>
      <w:r w:rsidR="0056371D">
        <w:rPr>
          <w:rFonts w:ascii="Times New Roman" w:hAnsi="Times New Roman"/>
          <w:sz w:val="24"/>
          <w:szCs w:val="24"/>
        </w:rPr>
        <w:t xml:space="preserve">– </w:t>
      </w:r>
      <w:r w:rsidRPr="004F2FBA">
        <w:rPr>
          <w:rFonts w:ascii="Times New Roman" w:hAnsi="Times New Roman"/>
          <w:sz w:val="24"/>
          <w:szCs w:val="24"/>
        </w:rPr>
        <w:t>for the ATOM vocabulary (as per RFC 4287)</w:t>
      </w:r>
    </w:p>
    <w:p w:rsidR="00C02815" w:rsidRPr="003B5853" w:rsidRDefault="00C02815" w:rsidP="00C02815">
      <w:pPr>
        <w:pStyle w:val="CODE"/>
        <w:rPr>
          <w:rFonts w:ascii="Times New Roman" w:hAnsi="Times New Roman"/>
          <w:sz w:val="24"/>
          <w:szCs w:val="24"/>
        </w:rPr>
      </w:pPr>
    </w:p>
    <w:p w:rsidR="00C02815" w:rsidRPr="007C08C4" w:rsidRDefault="00C02815" w:rsidP="00C02815">
      <w:pPr>
        <w:rPr>
          <w:lang w:val="en-GB"/>
        </w:rPr>
      </w:pPr>
      <w:r>
        <w:rPr>
          <w:lang w:val="en-GB"/>
        </w:rPr>
        <w:t>In addition, a CSW implementation may make use of additional namespaces depending on which additional information models and/or CSW profiles the server implements.  For example, a server that also support the ebRIM v3.0 information model would make use of the urn:oasis:names:tc:ebxml-regrep:xsd:rim:3.0 namespace.</w:t>
      </w:r>
    </w:p>
    <w:p w:rsidR="00C02815" w:rsidRDefault="00C02815" w:rsidP="00C02815">
      <w:pPr>
        <w:pStyle w:val="Heading2"/>
        <w:tabs>
          <w:tab w:val="clear" w:pos="360"/>
        </w:tabs>
        <w:rPr>
          <w:lang w:val="en-GB"/>
        </w:rPr>
      </w:pPr>
      <w:bookmarkStart w:id="148" w:name="_Toc344367786"/>
      <w:bookmarkStart w:id="149" w:name="_Toc382163165"/>
      <w:r>
        <w:rPr>
          <w:lang w:val="en-GB"/>
        </w:rPr>
        <w:t>Obtaining service metadata</w:t>
      </w:r>
      <w:bookmarkEnd w:id="148"/>
      <w:bookmarkEnd w:id="149"/>
      <w:r>
        <w:rPr>
          <w:lang w:val="en-GB"/>
        </w:rPr>
        <w:t xml:space="preserve"> </w:t>
      </w:r>
    </w:p>
    <w:p w:rsidR="00C02815" w:rsidRDefault="00C02815" w:rsidP="00C02815">
      <w:pPr>
        <w:rPr>
          <w:lang w:val="en-GB"/>
        </w:rPr>
      </w:pPr>
      <w:r>
        <w:rPr>
          <w:lang w:val="en-GB"/>
        </w:rPr>
        <w:t xml:space="preserve">Service metadata can be explicitly requested from a </w:t>
      </w:r>
      <w:r w:rsidR="004C355A">
        <w:rPr>
          <w:lang w:val="en-GB"/>
        </w:rPr>
        <w:t>conforming</w:t>
      </w:r>
      <w:r>
        <w:rPr>
          <w:lang w:val="en-GB"/>
        </w:rPr>
        <w:t xml:space="preserve"> catalogue using the GetCapabilities request (see 7.1).  </w:t>
      </w:r>
    </w:p>
    <w:p w:rsidR="00C02815" w:rsidRDefault="00C02815" w:rsidP="00C02815">
      <w:pPr>
        <w:rPr>
          <w:lang w:val="en-GB"/>
        </w:rPr>
      </w:pPr>
      <w:r>
        <w:rPr>
          <w:lang w:val="en-GB"/>
        </w:rPr>
        <w:lastRenderedPageBreak/>
        <w:t>Service metadata can also be implicitly requested from a conforming catalogue by accessing the base URL of a conforming catalogue using the HTTP GET method.</w:t>
      </w:r>
    </w:p>
    <w:p w:rsidR="00C02815" w:rsidRDefault="00C02815" w:rsidP="00C02815">
      <w:pPr>
        <w:rPr>
          <w:lang w:val="en-GB"/>
        </w:rPr>
      </w:pPr>
      <w:r>
        <w:rPr>
          <w:lang w:val="en-GB"/>
        </w:rPr>
        <w:t>How a service responds to an implicit request for service metadata depends on the value of the “Accept” HTTP headers (see HTTP/1.1).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D90B6F" w:rsidTr="007A7FE9">
        <w:tc>
          <w:tcPr>
            <w:tcW w:w="8856" w:type="dxa"/>
            <w:shd w:val="clear" w:color="auto" w:fill="auto"/>
          </w:tcPr>
          <w:p w:rsidR="00C02815" w:rsidRPr="00776A02" w:rsidRDefault="00C02815" w:rsidP="007A7FE9">
            <w:pPr>
              <w:rPr>
                <w:b/>
                <w:lang w:val="en-GB"/>
              </w:rPr>
            </w:pPr>
            <w:r w:rsidRPr="00776A02">
              <w:rPr>
                <w:b/>
                <w:lang w:val="en-GB"/>
              </w:rPr>
              <w:t>Requirement</w:t>
            </w:r>
            <w:r w:rsidR="00776A02">
              <w:rPr>
                <w:b/>
                <w:lang w:val="en-GB"/>
              </w:rPr>
              <w:t>-006</w:t>
            </w:r>
          </w:p>
          <w:p w:rsidR="00C02815" w:rsidRPr="00D90B6F" w:rsidRDefault="00C02815" w:rsidP="007A7FE9">
            <w:pPr>
              <w:rPr>
                <w:lang w:val="en-GB"/>
              </w:rPr>
            </w:pPr>
            <w:r w:rsidRPr="00D90B6F">
              <w:rPr>
                <w:lang w:val="en-GB"/>
              </w:rPr>
              <w:t>If the GET method is used to access the base URL of a conforming catalogue and the Accept header is not set then the service shall respond with an OGC capabilities document, encoded in XML,</w:t>
            </w:r>
            <w:r w:rsidR="004C355A">
              <w:rPr>
                <w:lang w:val="en-GB"/>
              </w:rPr>
              <w:t xml:space="preserve"> </w:t>
            </w:r>
            <w:r w:rsidRPr="00D90B6F">
              <w:rPr>
                <w:lang w:val="en-GB"/>
              </w:rPr>
              <w:t>as described in 6.8.3.</w:t>
            </w:r>
          </w:p>
        </w:tc>
      </w:tr>
    </w:tbl>
    <w:p w:rsidR="00C02815" w:rsidRDefault="00C02815" w:rsidP="00C0281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D90B6F" w:rsidTr="007A7FE9">
        <w:tc>
          <w:tcPr>
            <w:tcW w:w="8856" w:type="dxa"/>
            <w:shd w:val="clear" w:color="auto" w:fill="auto"/>
          </w:tcPr>
          <w:p w:rsidR="00C02815" w:rsidRPr="00776A02" w:rsidRDefault="00C02815" w:rsidP="007A7FE9">
            <w:pPr>
              <w:rPr>
                <w:b/>
                <w:lang w:val="en-GB"/>
              </w:rPr>
            </w:pPr>
            <w:r w:rsidRPr="00776A02">
              <w:rPr>
                <w:b/>
                <w:lang w:val="en-GB"/>
              </w:rPr>
              <w:t>Requirement</w:t>
            </w:r>
            <w:r w:rsidR="00776A02">
              <w:rPr>
                <w:b/>
                <w:lang w:val="en-GB"/>
              </w:rPr>
              <w:t>-007</w:t>
            </w:r>
          </w:p>
          <w:p w:rsidR="00C02815" w:rsidRPr="00D90B6F" w:rsidRDefault="00C02815" w:rsidP="007A7FE9">
            <w:pPr>
              <w:rPr>
                <w:lang w:val="en-GB"/>
              </w:rPr>
            </w:pPr>
            <w:r w:rsidRPr="00D90B6F">
              <w:rPr>
                <w:lang w:val="en-GB"/>
              </w:rPr>
              <w:t xml:space="preserve">If the HTTP GET method is used to access the base URL of a conforming catalogue and the Accept header is set to include the MIME types “text/xml” or “application/xml” as the most desirable </w:t>
            </w:r>
            <w:r w:rsidR="004C355A" w:rsidRPr="00D90B6F">
              <w:rPr>
                <w:lang w:val="en-GB"/>
              </w:rPr>
              <w:t>response</w:t>
            </w:r>
            <w:r w:rsidRPr="00D90B6F">
              <w:rPr>
                <w:lang w:val="en-GB"/>
              </w:rPr>
              <w:t xml:space="preserve"> then the server shall response with an OGC capabilities document encoded in XML as  described in 7.1.3.</w:t>
            </w:r>
          </w:p>
        </w:tc>
      </w:tr>
    </w:tbl>
    <w:p w:rsidR="00C02815" w:rsidRDefault="00C02815" w:rsidP="00C0281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D90B6F" w:rsidTr="007A7FE9">
        <w:tc>
          <w:tcPr>
            <w:tcW w:w="8856" w:type="dxa"/>
            <w:shd w:val="clear" w:color="auto" w:fill="auto"/>
          </w:tcPr>
          <w:p w:rsidR="00C02815" w:rsidRPr="00776A02" w:rsidRDefault="00C02815" w:rsidP="007A7FE9">
            <w:pPr>
              <w:rPr>
                <w:b/>
                <w:lang w:val="en-GB"/>
              </w:rPr>
            </w:pPr>
            <w:r w:rsidRPr="00776A02">
              <w:rPr>
                <w:b/>
                <w:lang w:val="en-GB"/>
              </w:rPr>
              <w:t>Requirement</w:t>
            </w:r>
            <w:r w:rsidR="00776A02">
              <w:rPr>
                <w:b/>
                <w:lang w:val="en-GB"/>
              </w:rPr>
              <w:t>-008</w:t>
            </w:r>
          </w:p>
          <w:p w:rsidR="00C02815" w:rsidRPr="00D90B6F" w:rsidRDefault="00C02815" w:rsidP="00312F12">
            <w:pPr>
              <w:rPr>
                <w:lang w:val="en-GB"/>
              </w:rPr>
            </w:pPr>
            <w:r w:rsidRPr="00D90B6F">
              <w:rPr>
                <w:lang w:val="en-GB"/>
              </w:rPr>
              <w:t xml:space="preserve">If the HTTP GET method is used to access the base URL of a catalogue conforming to the OpenSearch conformance class (see Table </w:t>
            </w:r>
            <w:r w:rsidR="004B02E4">
              <w:rPr>
                <w:lang w:val="en-GB"/>
              </w:rPr>
              <w:t>1</w:t>
            </w:r>
            <w:r w:rsidRPr="00D90B6F">
              <w:rPr>
                <w:lang w:val="en-GB"/>
              </w:rPr>
              <w:t xml:space="preserve">) and the Accept header is set to include the MIME type “application/opensearchdescription+xml” as the most desirable response the server shall respond with an OpenSearch description document (see </w:t>
            </w:r>
            <w:r w:rsidRPr="00786581">
              <w:rPr>
                <w:lang w:val="en-GB"/>
              </w:rPr>
              <w:t>http://www.opensearch.org/Specifications/OpenSearch/1.1 and OGC 10-032r2</w:t>
            </w:r>
            <w:r w:rsidRPr="00D90B6F">
              <w:rPr>
                <w:lang w:val="en-GB"/>
              </w:rPr>
              <w:t>).</w:t>
            </w:r>
          </w:p>
        </w:tc>
      </w:tr>
    </w:tbl>
    <w:p w:rsidR="00C02815" w:rsidRDefault="00C02815" w:rsidP="00C02815">
      <w:pPr>
        <w:rPr>
          <w:lang w:val="en-GB"/>
        </w:rPr>
      </w:pPr>
    </w:p>
    <w:p w:rsidR="00C02815" w:rsidRDefault="00C02815" w:rsidP="00C02815">
      <w:pPr>
        <w:pStyle w:val="Note"/>
        <w:rPr>
          <w:lang w:val="en-GB"/>
        </w:rPr>
      </w:pPr>
      <w:r>
        <w:rPr>
          <w:lang w:val="en-GB"/>
        </w:rPr>
        <w:t>NOTE: Obtaining service metadata in the form of an OGC capabilities document explicitly, using the GetCapabilities request (see 7.1) affords a client some degree of control over the content of the response.  For example, using the GetCapabilities request, a client may request that only certain sections of an OGC capabilities document appear in the response.  Obtaining service metadata implicitly, whether is in the form of an OGC capabilities document or some other format, only allows for retrieval of a complete service metadata document.  There is no provision for the client to control the content of an implicitly request for service metadata.</w:t>
      </w:r>
    </w:p>
    <w:p w:rsidR="00C02815" w:rsidRPr="00D50816" w:rsidRDefault="00C02815" w:rsidP="00C02815">
      <w:pPr>
        <w:pStyle w:val="Heading2"/>
        <w:tabs>
          <w:tab w:val="clear" w:pos="360"/>
        </w:tabs>
        <w:rPr>
          <w:b w:val="0"/>
          <w:lang w:val="en-GB"/>
        </w:rPr>
      </w:pPr>
      <w:bookmarkStart w:id="150" w:name="_Toc344367801"/>
      <w:bookmarkStart w:id="151" w:name="_Toc382163166"/>
      <w:r w:rsidRPr="00D50816">
        <w:rPr>
          <w:rStyle w:val="Heading2Char"/>
          <w:rFonts w:ascii="Times New Roman" w:hAnsi="Times New Roman"/>
          <w:b/>
          <w:bCs/>
        </w:rPr>
        <w:t>Request encoding</w:t>
      </w:r>
      <w:bookmarkEnd w:id="150"/>
      <w:bookmarkEnd w:id="151"/>
    </w:p>
    <w:p w:rsidR="00C02815" w:rsidRPr="00692DBA" w:rsidRDefault="00C02815" w:rsidP="00C02815">
      <w:pPr>
        <w:pStyle w:val="Heading3"/>
        <w:tabs>
          <w:tab w:val="clear" w:pos="720"/>
        </w:tabs>
        <w:rPr>
          <w:lang w:val="en-GB"/>
        </w:rPr>
      </w:pPr>
      <w:bookmarkStart w:id="152" w:name="_Toc344367802"/>
      <w:bookmarkStart w:id="153" w:name="_Toc382163167"/>
      <w:r>
        <w:rPr>
          <w:lang w:val="en-GB"/>
        </w:rPr>
        <w:t>Introduction</w:t>
      </w:r>
      <w:bookmarkEnd w:id="152"/>
      <w:bookmarkEnd w:id="153"/>
    </w:p>
    <w:p w:rsidR="00C02815" w:rsidRPr="00FB4AA4" w:rsidRDefault="00C02815" w:rsidP="00C02815">
      <w:pPr>
        <w:rPr>
          <w:lang w:val="en-US"/>
        </w:rPr>
      </w:pPr>
      <w:r w:rsidRPr="00FB4AA4">
        <w:rPr>
          <w:lang w:val="en-US"/>
        </w:rPr>
        <w:t>This standard defines up to two encodings for each CSW request.  A keyword-value (KVP) pair encoding and an XML encoding.  The XML-encoding may, additionally, be embeded within a SOAP envelope.</w:t>
      </w:r>
    </w:p>
    <w:p w:rsidR="00DA4A50" w:rsidRPr="00692DBA" w:rsidRDefault="00DA4A50" w:rsidP="00FB4AA4">
      <w:pPr>
        <w:pStyle w:val="Heading3"/>
        <w:rPr>
          <w:lang w:val="en-GB"/>
        </w:rPr>
      </w:pPr>
      <w:bookmarkStart w:id="154" w:name="_Toc382163168"/>
      <w:bookmarkStart w:id="155" w:name="_Toc344367803"/>
      <w:r w:rsidRPr="00692DBA">
        <w:rPr>
          <w:lang w:val="en-GB"/>
        </w:rPr>
        <w:t>General model message mapping</w:t>
      </w:r>
      <w:bookmarkEnd w:id="154"/>
    </w:p>
    <w:p w:rsidR="00DA4A50" w:rsidRPr="00692DBA" w:rsidRDefault="008063C6" w:rsidP="00C02815">
      <w:pPr>
        <w:rPr>
          <w:lang w:val="en-GB"/>
        </w:rPr>
      </w:pPr>
      <w:r w:rsidRPr="00874F7D">
        <w:rPr>
          <w:lang w:val="en-US"/>
        </w:rPr>
        <w:t xml:space="preserve">Table </w:t>
      </w:r>
      <w:r w:rsidR="0035292F">
        <w:rPr>
          <w:lang w:val="en-GB"/>
        </w:rPr>
        <w:t>4</w:t>
      </w:r>
      <w:r w:rsidR="00DA4A50" w:rsidRPr="00692DBA">
        <w:rPr>
          <w:lang w:val="en-GB"/>
        </w:rPr>
        <w:t xml:space="preserve"> maps the general model operations</w:t>
      </w:r>
      <w:r w:rsidR="00D31FA3">
        <w:rPr>
          <w:lang w:val="en-GB"/>
        </w:rPr>
        <w:t xml:space="preserve"> (see </w:t>
      </w:r>
      <w:r w:rsidR="003B2DBA">
        <w:rPr>
          <w:lang w:val="en-GB"/>
        </w:rPr>
        <w:t xml:space="preserve">OGC </w:t>
      </w:r>
      <w:r w:rsidR="007D155A">
        <w:rPr>
          <w:lang w:val="en-GB"/>
        </w:rPr>
        <w:t>12-168)</w:t>
      </w:r>
      <w:r w:rsidR="00DA4A50" w:rsidRPr="00692DBA">
        <w:rPr>
          <w:lang w:val="en-GB"/>
        </w:rPr>
        <w:t>, to the Catalogue Service for the Web (CSW) operations. This table does not list the general model operations that are not mapped to CSW operations.</w:t>
      </w:r>
    </w:p>
    <w:p w:rsidR="00DA4A50" w:rsidRPr="00692DBA" w:rsidRDefault="00DA4A50" w:rsidP="00C02815">
      <w:pPr>
        <w:pStyle w:val="Tabletitle"/>
        <w:rPr>
          <w:lang w:val="en-GB"/>
        </w:rPr>
      </w:pPr>
      <w:bookmarkStart w:id="156" w:name="_Toc382163241"/>
      <w:r w:rsidRPr="00692DBA">
        <w:rPr>
          <w:lang w:val="en-GB"/>
        </w:rPr>
        <w:lastRenderedPageBreak/>
        <w:t xml:space="preserve">Table </w:t>
      </w:r>
      <w:r w:rsidR="0035292F">
        <w:rPr>
          <w:lang w:val="en-GB"/>
        </w:rPr>
        <w:t>4</w:t>
      </w:r>
      <w:r w:rsidR="005940FB">
        <w:rPr>
          <w:lang w:val="en-GB"/>
        </w:rPr>
        <w:t xml:space="preserve"> </w:t>
      </w:r>
      <w:r w:rsidR="005940FB" w:rsidRPr="00692DBA">
        <w:rPr>
          <w:lang w:val="en-GB"/>
        </w:rPr>
        <w:t>—</w:t>
      </w:r>
      <w:r w:rsidR="005940FB">
        <w:rPr>
          <w:lang w:val="en-GB"/>
        </w:rPr>
        <w:t xml:space="preserve"> </w:t>
      </w:r>
      <w:r w:rsidRPr="00692DBA">
        <w:rPr>
          <w:lang w:val="en-GB"/>
        </w:rPr>
        <w:t>General model to CSW mapping</w:t>
      </w:r>
      <w:bookmarkEnd w:id="156"/>
    </w:p>
    <w:tbl>
      <w:tblPr>
        <w:tblW w:w="0" w:type="auto"/>
        <w:jc w:val="center"/>
        <w:tblLayout w:type="fixed"/>
        <w:tblCellMar>
          <w:left w:w="72" w:type="dxa"/>
          <w:right w:w="72" w:type="dxa"/>
        </w:tblCellMar>
        <w:tblLook w:val="0000" w:firstRow="0" w:lastRow="0" w:firstColumn="0" w:lastColumn="0" w:noHBand="0" w:noVBand="0"/>
      </w:tblPr>
      <w:tblGrid>
        <w:gridCol w:w="3040"/>
        <w:gridCol w:w="2065"/>
      </w:tblGrid>
      <w:tr w:rsidR="00DA4A50" w:rsidRPr="00692DBA" w:rsidTr="004F6574">
        <w:trPr>
          <w:cantSplit/>
          <w:jc w:val="center"/>
        </w:trPr>
        <w:tc>
          <w:tcPr>
            <w:tcW w:w="3040" w:type="dxa"/>
            <w:tcBorders>
              <w:top w:val="single" w:sz="12" w:space="0" w:color="000000"/>
              <w:left w:val="single" w:sz="4" w:space="0" w:color="000000"/>
              <w:bottom w:val="single" w:sz="12" w:space="0" w:color="000000"/>
            </w:tcBorders>
            <w:vAlign w:val="center"/>
          </w:tcPr>
          <w:p w:rsidR="00DA4A50" w:rsidRPr="00692DBA" w:rsidRDefault="00DA4A50" w:rsidP="007A7FE9">
            <w:pPr>
              <w:pStyle w:val="OGCtabletext"/>
              <w:jc w:val="center"/>
              <w:rPr>
                <w:b/>
                <w:lang w:val="en-GB"/>
              </w:rPr>
            </w:pPr>
            <w:r w:rsidRPr="00692DBA">
              <w:rPr>
                <w:b/>
                <w:lang w:val="en-GB"/>
              </w:rPr>
              <w:t>General Model Operation</w:t>
            </w:r>
          </w:p>
        </w:tc>
        <w:tc>
          <w:tcPr>
            <w:tcW w:w="2065" w:type="dxa"/>
            <w:tcBorders>
              <w:top w:val="single" w:sz="12" w:space="0" w:color="000000"/>
              <w:left w:val="single" w:sz="4" w:space="0" w:color="000000"/>
              <w:bottom w:val="single" w:sz="12" w:space="0" w:color="000000"/>
              <w:right w:val="single" w:sz="4" w:space="0" w:color="000000"/>
            </w:tcBorders>
          </w:tcPr>
          <w:p w:rsidR="00DA4A50" w:rsidRPr="00692DBA" w:rsidRDefault="00DA4A50" w:rsidP="007A7FE9">
            <w:pPr>
              <w:pStyle w:val="OGCtabletext"/>
              <w:jc w:val="center"/>
              <w:rPr>
                <w:b/>
                <w:lang w:val="en-GB"/>
              </w:rPr>
            </w:pPr>
            <w:r w:rsidRPr="00692DBA">
              <w:rPr>
                <w:b/>
                <w:lang w:val="en-GB"/>
              </w:rPr>
              <w:t>CSW Operation</w:t>
            </w:r>
          </w:p>
        </w:tc>
      </w:tr>
      <w:tr w:rsidR="00DA4A50" w:rsidRPr="00692DBA" w:rsidTr="004F6574">
        <w:trPr>
          <w:cantSplit/>
          <w:jc w:val="center"/>
        </w:trPr>
        <w:tc>
          <w:tcPr>
            <w:tcW w:w="3040" w:type="dxa"/>
            <w:tcBorders>
              <w:top w:val="single" w:sz="12" w:space="0" w:color="000000"/>
              <w:left w:val="single" w:sz="8" w:space="0" w:color="000000"/>
              <w:bottom w:val="single" w:sz="8" w:space="0" w:color="000000"/>
            </w:tcBorders>
          </w:tcPr>
          <w:p w:rsidR="00DA4A50" w:rsidRPr="00692DBA" w:rsidRDefault="00DA4A50" w:rsidP="007A7FE9">
            <w:pPr>
              <w:pStyle w:val="OGCtabletext"/>
              <w:rPr>
                <w:lang w:val="en-GB"/>
              </w:rPr>
            </w:pPr>
            <w:r w:rsidRPr="00692DBA">
              <w:rPr>
                <w:lang w:val="en-GB"/>
              </w:rPr>
              <w:t>OGC_Service.getCapabilities</w:t>
            </w:r>
          </w:p>
        </w:tc>
        <w:tc>
          <w:tcPr>
            <w:tcW w:w="2065" w:type="dxa"/>
            <w:tcBorders>
              <w:top w:val="single" w:sz="12" w:space="0" w:color="000000"/>
              <w:left w:val="single" w:sz="8" w:space="0" w:color="000000"/>
              <w:bottom w:val="single" w:sz="8" w:space="0" w:color="000000"/>
              <w:right w:val="single" w:sz="8" w:space="0" w:color="000000"/>
            </w:tcBorders>
          </w:tcPr>
          <w:p w:rsidR="00DA4A50" w:rsidRPr="00692DBA" w:rsidRDefault="00DA4A50" w:rsidP="007A7FE9">
            <w:pPr>
              <w:pStyle w:val="OGCtabletext"/>
              <w:rPr>
                <w:lang w:val="en-GB"/>
              </w:rPr>
            </w:pPr>
            <w:r w:rsidRPr="00692DBA">
              <w:rPr>
                <w:lang w:val="en-GB"/>
              </w:rPr>
              <w:t>GetCapabilities</w:t>
            </w:r>
          </w:p>
        </w:tc>
      </w:tr>
      <w:tr w:rsidR="00DA4A50" w:rsidRPr="00692DBA" w:rsidTr="004F6574">
        <w:trPr>
          <w:cantSplit/>
          <w:jc w:val="center"/>
        </w:trPr>
        <w:tc>
          <w:tcPr>
            <w:tcW w:w="3040" w:type="dxa"/>
            <w:tcBorders>
              <w:left w:val="single" w:sz="8" w:space="0" w:color="000000"/>
              <w:bottom w:val="single" w:sz="8" w:space="0" w:color="000000"/>
            </w:tcBorders>
          </w:tcPr>
          <w:p w:rsidR="00DA4A50" w:rsidRPr="00692DBA" w:rsidRDefault="00DA4A50" w:rsidP="007A7FE9">
            <w:pPr>
              <w:pStyle w:val="OGCtabletext"/>
              <w:rPr>
                <w:lang w:val="en-GB"/>
              </w:rPr>
            </w:pPr>
            <w:r w:rsidRPr="00692DBA">
              <w:rPr>
                <w:lang w:val="en-GB"/>
              </w:rPr>
              <w:t>Discovery.query</w:t>
            </w:r>
          </w:p>
        </w:tc>
        <w:tc>
          <w:tcPr>
            <w:tcW w:w="2065" w:type="dxa"/>
            <w:tcBorders>
              <w:left w:val="single" w:sz="8" w:space="0" w:color="000000"/>
              <w:bottom w:val="single" w:sz="8" w:space="0" w:color="000000"/>
              <w:right w:val="single" w:sz="8" w:space="0" w:color="000000"/>
            </w:tcBorders>
          </w:tcPr>
          <w:p w:rsidR="00DA4A50" w:rsidRPr="00692DBA" w:rsidRDefault="00DA4A50" w:rsidP="007A7FE9">
            <w:pPr>
              <w:pStyle w:val="OGCtabletext"/>
              <w:rPr>
                <w:lang w:val="en-GB"/>
              </w:rPr>
            </w:pPr>
            <w:r w:rsidRPr="00692DBA">
              <w:rPr>
                <w:lang w:val="en-GB"/>
              </w:rPr>
              <w:t>GetRecords</w:t>
            </w:r>
          </w:p>
        </w:tc>
      </w:tr>
      <w:tr w:rsidR="00DA4A50" w:rsidRPr="00692DBA" w:rsidTr="004F6574">
        <w:trPr>
          <w:cantSplit/>
          <w:jc w:val="center"/>
        </w:trPr>
        <w:tc>
          <w:tcPr>
            <w:tcW w:w="3040" w:type="dxa"/>
            <w:tcBorders>
              <w:left w:val="single" w:sz="8" w:space="0" w:color="000000"/>
              <w:bottom w:val="single" w:sz="8" w:space="0" w:color="000000"/>
            </w:tcBorders>
          </w:tcPr>
          <w:p w:rsidR="00DA4A50" w:rsidRPr="00692DBA" w:rsidRDefault="00DA4A50" w:rsidP="007A7FE9">
            <w:pPr>
              <w:pStyle w:val="OGCtabletext"/>
              <w:rPr>
                <w:lang w:val="en-GB"/>
              </w:rPr>
            </w:pPr>
            <w:r w:rsidRPr="00692DBA">
              <w:rPr>
                <w:lang w:val="en-GB"/>
              </w:rPr>
              <w:t>Discovery.present</w:t>
            </w:r>
          </w:p>
        </w:tc>
        <w:tc>
          <w:tcPr>
            <w:tcW w:w="2065" w:type="dxa"/>
            <w:tcBorders>
              <w:left w:val="single" w:sz="8" w:space="0" w:color="000000"/>
              <w:bottom w:val="single" w:sz="8" w:space="0" w:color="000000"/>
              <w:right w:val="single" w:sz="8" w:space="0" w:color="000000"/>
            </w:tcBorders>
          </w:tcPr>
          <w:p w:rsidR="00DA4A50" w:rsidRPr="00692DBA" w:rsidRDefault="00DA4A50" w:rsidP="007A7FE9">
            <w:pPr>
              <w:pStyle w:val="OGCtabletext"/>
              <w:rPr>
                <w:lang w:val="en-GB"/>
              </w:rPr>
            </w:pPr>
            <w:r w:rsidRPr="00692DBA">
              <w:rPr>
                <w:lang w:val="en-GB"/>
              </w:rPr>
              <w:t>GetRecordById</w:t>
            </w:r>
          </w:p>
        </w:tc>
      </w:tr>
      <w:tr w:rsidR="00DA4A50" w:rsidRPr="00692DBA" w:rsidTr="004F6574">
        <w:trPr>
          <w:cantSplit/>
          <w:jc w:val="center"/>
        </w:trPr>
        <w:tc>
          <w:tcPr>
            <w:tcW w:w="3040" w:type="dxa"/>
            <w:tcBorders>
              <w:left w:val="single" w:sz="8" w:space="0" w:color="000000"/>
              <w:bottom w:val="single" w:sz="8" w:space="0" w:color="000000"/>
            </w:tcBorders>
          </w:tcPr>
          <w:p w:rsidR="00DA4A50" w:rsidRPr="00692DBA" w:rsidRDefault="00DA4A50" w:rsidP="007A7FE9">
            <w:pPr>
              <w:pStyle w:val="OGCtabletext"/>
              <w:rPr>
                <w:lang w:val="en-GB"/>
              </w:rPr>
            </w:pPr>
            <w:r w:rsidRPr="00692DBA">
              <w:rPr>
                <w:lang w:val="en-GB"/>
              </w:rPr>
              <w:t>Discovery.getDomain</w:t>
            </w:r>
          </w:p>
        </w:tc>
        <w:tc>
          <w:tcPr>
            <w:tcW w:w="2065" w:type="dxa"/>
            <w:tcBorders>
              <w:left w:val="single" w:sz="8" w:space="0" w:color="000000"/>
              <w:bottom w:val="single" w:sz="8" w:space="0" w:color="000000"/>
              <w:right w:val="single" w:sz="8" w:space="0" w:color="000000"/>
            </w:tcBorders>
          </w:tcPr>
          <w:p w:rsidR="00DA4A50" w:rsidRPr="00692DBA" w:rsidRDefault="00DA4A50" w:rsidP="007A7FE9">
            <w:pPr>
              <w:pStyle w:val="OGCtabletext"/>
              <w:rPr>
                <w:lang w:val="en-GB"/>
              </w:rPr>
            </w:pPr>
            <w:r w:rsidRPr="00692DBA">
              <w:rPr>
                <w:lang w:val="en-GB"/>
              </w:rPr>
              <w:t>GetDomain</w:t>
            </w:r>
          </w:p>
        </w:tc>
      </w:tr>
      <w:tr w:rsidR="00DA4A50" w:rsidRPr="00692DBA" w:rsidTr="004F6574">
        <w:trPr>
          <w:cantSplit/>
          <w:jc w:val="center"/>
        </w:trPr>
        <w:tc>
          <w:tcPr>
            <w:tcW w:w="3040" w:type="dxa"/>
            <w:tcBorders>
              <w:left w:val="single" w:sz="8" w:space="0" w:color="000000"/>
              <w:bottom w:val="single" w:sz="8" w:space="0" w:color="000000"/>
            </w:tcBorders>
          </w:tcPr>
          <w:p w:rsidR="00DA4A50" w:rsidRPr="00692DBA" w:rsidRDefault="00DA4A50" w:rsidP="007A7FE9">
            <w:pPr>
              <w:pStyle w:val="OGCtabletext"/>
              <w:rPr>
                <w:lang w:val="en-GB"/>
              </w:rPr>
            </w:pPr>
            <w:r w:rsidRPr="00692DBA">
              <w:rPr>
                <w:lang w:val="en-GB"/>
              </w:rPr>
              <w:t>Manager.transaction</w:t>
            </w:r>
          </w:p>
        </w:tc>
        <w:tc>
          <w:tcPr>
            <w:tcW w:w="2065" w:type="dxa"/>
            <w:tcBorders>
              <w:left w:val="single" w:sz="8" w:space="0" w:color="000000"/>
              <w:bottom w:val="single" w:sz="8" w:space="0" w:color="000000"/>
              <w:right w:val="single" w:sz="8" w:space="0" w:color="000000"/>
            </w:tcBorders>
          </w:tcPr>
          <w:p w:rsidR="00DA4A50" w:rsidRPr="00692DBA" w:rsidRDefault="00DA4A50" w:rsidP="007A7FE9">
            <w:pPr>
              <w:pStyle w:val="OGCtabletext"/>
              <w:rPr>
                <w:lang w:val="en-GB"/>
              </w:rPr>
            </w:pPr>
            <w:r w:rsidRPr="00692DBA">
              <w:rPr>
                <w:lang w:val="en-GB"/>
              </w:rPr>
              <w:t>Transaction</w:t>
            </w:r>
          </w:p>
        </w:tc>
      </w:tr>
      <w:tr w:rsidR="00DA4A50" w:rsidRPr="00692DBA" w:rsidTr="004F6574">
        <w:trPr>
          <w:cantSplit/>
          <w:jc w:val="center"/>
        </w:trPr>
        <w:tc>
          <w:tcPr>
            <w:tcW w:w="3040" w:type="dxa"/>
            <w:tcBorders>
              <w:left w:val="single" w:sz="8" w:space="0" w:color="000000"/>
              <w:bottom w:val="single" w:sz="8" w:space="0" w:color="000000"/>
            </w:tcBorders>
          </w:tcPr>
          <w:p w:rsidR="00DA4A50" w:rsidRPr="00692DBA" w:rsidRDefault="00DA4A50" w:rsidP="007A7FE9">
            <w:pPr>
              <w:pStyle w:val="OGCtabletext"/>
              <w:rPr>
                <w:lang w:val="en-GB"/>
              </w:rPr>
            </w:pPr>
            <w:r w:rsidRPr="00692DBA">
              <w:rPr>
                <w:lang w:val="en-GB"/>
              </w:rPr>
              <w:t>Manager.hervestRecords</w:t>
            </w:r>
          </w:p>
        </w:tc>
        <w:tc>
          <w:tcPr>
            <w:tcW w:w="2065" w:type="dxa"/>
            <w:tcBorders>
              <w:left w:val="single" w:sz="8" w:space="0" w:color="000000"/>
              <w:bottom w:val="single" w:sz="8" w:space="0" w:color="000000"/>
              <w:right w:val="single" w:sz="8" w:space="0" w:color="000000"/>
            </w:tcBorders>
          </w:tcPr>
          <w:p w:rsidR="00DA4A50" w:rsidRPr="00692DBA" w:rsidRDefault="00DA4A50" w:rsidP="007A7FE9">
            <w:pPr>
              <w:pStyle w:val="OGCtabletext"/>
              <w:rPr>
                <w:lang w:val="en-GB"/>
              </w:rPr>
            </w:pPr>
            <w:r w:rsidRPr="00692DBA">
              <w:rPr>
                <w:lang w:val="en-GB"/>
              </w:rPr>
              <w:t>Harvest</w:t>
            </w:r>
          </w:p>
        </w:tc>
      </w:tr>
    </w:tbl>
    <w:p w:rsidR="00DA4A50" w:rsidRPr="00692DBA" w:rsidRDefault="00DA4A50" w:rsidP="00C02815">
      <w:pPr>
        <w:pStyle w:val="Tablelineafter"/>
      </w:pPr>
    </w:p>
    <w:p w:rsidR="00C02815" w:rsidRPr="00692DBA" w:rsidRDefault="00C02815" w:rsidP="00C02815">
      <w:pPr>
        <w:pStyle w:val="Heading3"/>
        <w:tabs>
          <w:tab w:val="clear" w:pos="720"/>
        </w:tabs>
        <w:rPr>
          <w:lang w:val="en-GB"/>
        </w:rPr>
      </w:pPr>
      <w:bookmarkStart w:id="157" w:name="_Toc382163169"/>
      <w:r>
        <w:rPr>
          <w:lang w:val="en-GB"/>
        </w:rPr>
        <w:t>HTTP methods</w:t>
      </w:r>
      <w:bookmarkEnd w:id="155"/>
      <w:bookmarkEnd w:id="157"/>
    </w:p>
    <w:p w:rsidR="00C02815" w:rsidRDefault="00C02815" w:rsidP="00C02815">
      <w:pPr>
        <w:pStyle w:val="Tablelineafter"/>
        <w:rPr>
          <w:sz w:val="24"/>
          <w:szCs w:val="24"/>
        </w:rPr>
      </w:pPr>
      <w:r>
        <w:rPr>
          <w:sz w:val="24"/>
          <w:szCs w:val="24"/>
        </w:rPr>
        <w:t>Only interactions using the HTTP GET and HTTP POST methods are described in this standard (see 6.2).</w:t>
      </w:r>
    </w:p>
    <w:p w:rsidR="00C02815" w:rsidRDefault="00C02815" w:rsidP="00C02815">
      <w:pPr>
        <w:pStyle w:val="Tablelineafter"/>
        <w:rPr>
          <w:sz w:val="24"/>
          <w:szCs w:val="24"/>
        </w:rPr>
      </w:pPr>
    </w:p>
    <w:p w:rsidR="00C02815" w:rsidRDefault="00C02815" w:rsidP="00C02815">
      <w:pPr>
        <w:pStyle w:val="Tablelineafter"/>
        <w:rPr>
          <w:sz w:val="24"/>
          <w:szCs w:val="24"/>
        </w:rPr>
      </w:pPr>
      <w:r>
        <w:rPr>
          <w:sz w:val="24"/>
          <w:szCs w:val="24"/>
        </w:rPr>
        <w:t xml:space="preserve">KVP-encoded requests are suitable for use with the HTTP GET method.  </w:t>
      </w:r>
    </w:p>
    <w:p w:rsidR="00C02815" w:rsidRDefault="00C02815" w:rsidP="00C02815">
      <w:pPr>
        <w:pStyle w:val="Tablelineafter"/>
        <w:rPr>
          <w:sz w:val="24"/>
          <w:szCs w:val="24"/>
        </w:rPr>
      </w:pPr>
    </w:p>
    <w:p w:rsidR="00C02815" w:rsidRPr="00FB4AA4" w:rsidRDefault="00C02815" w:rsidP="00C02815">
      <w:pPr>
        <w:rPr>
          <w:szCs w:val="24"/>
          <w:lang w:val="en-US"/>
        </w:rPr>
      </w:pPr>
      <w:r w:rsidRPr="00FB4AA4">
        <w:rPr>
          <w:szCs w:val="24"/>
          <w:lang w:val="en-US"/>
        </w:rPr>
        <w:t xml:space="preserve">The HTTP POST method may be used to accept requests encoding using any of the KVP, XML or SOAP encodings defined in this standard.  </w:t>
      </w:r>
    </w:p>
    <w:p w:rsidR="00C02815" w:rsidRDefault="00C02815" w:rsidP="00C02815">
      <w:pPr>
        <w:pStyle w:val="Tablelineaf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FB4AA4" w:rsidTr="007A7FE9">
        <w:tc>
          <w:tcPr>
            <w:tcW w:w="8856" w:type="dxa"/>
            <w:shd w:val="clear" w:color="auto" w:fill="auto"/>
          </w:tcPr>
          <w:p w:rsidR="00C02815" w:rsidRPr="00FB196B" w:rsidRDefault="00C02815" w:rsidP="007A7FE9">
            <w:pPr>
              <w:pStyle w:val="Tablelineafter"/>
              <w:rPr>
                <w:b/>
                <w:sz w:val="24"/>
                <w:szCs w:val="24"/>
              </w:rPr>
            </w:pPr>
            <w:r w:rsidRPr="00FB196B">
              <w:rPr>
                <w:b/>
                <w:sz w:val="24"/>
                <w:szCs w:val="24"/>
              </w:rPr>
              <w:t>Requirement</w:t>
            </w:r>
            <w:r w:rsidR="00776A02">
              <w:rPr>
                <w:b/>
                <w:sz w:val="24"/>
                <w:szCs w:val="24"/>
              </w:rPr>
              <w:t>-009</w:t>
            </w:r>
          </w:p>
          <w:p w:rsidR="00C02815" w:rsidRPr="007E296B" w:rsidRDefault="00C02815" w:rsidP="007A7FE9">
            <w:pPr>
              <w:pStyle w:val="Tablelineafter"/>
              <w:rPr>
                <w:sz w:val="24"/>
                <w:szCs w:val="24"/>
              </w:rPr>
            </w:pPr>
          </w:p>
          <w:p w:rsidR="00C02815" w:rsidRPr="007E296B" w:rsidRDefault="00C02815" w:rsidP="00312F12">
            <w:pPr>
              <w:pStyle w:val="Tablelineafter"/>
              <w:rPr>
                <w:sz w:val="24"/>
                <w:szCs w:val="24"/>
              </w:rPr>
            </w:pPr>
            <w:r w:rsidRPr="007E296B">
              <w:rPr>
                <w:sz w:val="24"/>
                <w:szCs w:val="24"/>
              </w:rPr>
              <w:t xml:space="preserve">Servers shall, in their capabilities document, indicate the specific request encodings that can be processed using the HTTP POST method (see </w:t>
            </w:r>
            <w:r>
              <w:rPr>
                <w:sz w:val="24"/>
                <w:szCs w:val="24"/>
              </w:rPr>
              <w:t xml:space="preserve">Table </w:t>
            </w:r>
            <w:r w:rsidR="00ED36E3">
              <w:rPr>
                <w:sz w:val="24"/>
                <w:szCs w:val="24"/>
              </w:rPr>
              <w:t>1</w:t>
            </w:r>
            <w:r w:rsidR="003B55CE">
              <w:rPr>
                <w:sz w:val="24"/>
                <w:szCs w:val="24"/>
              </w:rPr>
              <w:t>7</w:t>
            </w:r>
            <w:r w:rsidRPr="007E296B">
              <w:rPr>
                <w:sz w:val="24"/>
                <w:szCs w:val="24"/>
              </w:rPr>
              <w:t>).</w:t>
            </w:r>
          </w:p>
        </w:tc>
      </w:tr>
    </w:tbl>
    <w:p w:rsidR="00C02815" w:rsidRDefault="00C02815" w:rsidP="00C02815">
      <w:pPr>
        <w:rPr>
          <w:highlight w:val="yellow"/>
          <w:lang w:val="en-GB"/>
        </w:rPr>
      </w:pPr>
    </w:p>
    <w:p w:rsidR="00C02815" w:rsidRPr="004F2FBA" w:rsidRDefault="00C02815" w:rsidP="00C02815">
      <w:pPr>
        <w:rPr>
          <w:lang w:val="en-GB"/>
        </w:rPr>
      </w:pPr>
      <w:r w:rsidRPr="004F2FBA">
        <w:rPr>
          <w:lang w:val="en-GB"/>
        </w:rPr>
        <w:t>The general rules for the use of SOAP 1.2 messages (for communication between a catalogue client and a CSW) are described in chapter 11.8 of OGC 06-121r9.</w:t>
      </w:r>
      <w:r w:rsidRPr="004F2FBA">
        <w:rPr>
          <w:szCs w:val="24"/>
          <w:lang w:val="en-US"/>
        </w:rPr>
        <w:t xml:space="preserve"> </w:t>
      </w:r>
    </w:p>
    <w:p w:rsidR="00DA4A50" w:rsidRPr="004F2FBA" w:rsidRDefault="00DA4A50" w:rsidP="00C02815">
      <w:pPr>
        <w:pStyle w:val="Heading3"/>
        <w:tabs>
          <w:tab w:val="clear" w:pos="720"/>
        </w:tabs>
        <w:rPr>
          <w:lang w:val="en-GB"/>
        </w:rPr>
      </w:pPr>
      <w:bookmarkStart w:id="158" w:name="_Toc344319400"/>
      <w:bookmarkStart w:id="159" w:name="_Toc344319593"/>
      <w:bookmarkStart w:id="160" w:name="_Toc344319786"/>
      <w:bookmarkStart w:id="161" w:name="_Toc344320085"/>
      <w:bookmarkStart w:id="162" w:name="_Toc344320473"/>
      <w:bookmarkStart w:id="163" w:name="_Toc344320667"/>
      <w:bookmarkStart w:id="164" w:name="_Toc344320860"/>
      <w:bookmarkStart w:id="165" w:name="_Toc344321053"/>
      <w:bookmarkStart w:id="166" w:name="_Toc344321246"/>
      <w:bookmarkStart w:id="167" w:name="_Toc344321843"/>
      <w:bookmarkStart w:id="168" w:name="_Toc344322322"/>
      <w:bookmarkStart w:id="169" w:name="_Toc344322801"/>
      <w:bookmarkStart w:id="170" w:name="_Toc344323280"/>
      <w:bookmarkStart w:id="171" w:name="_Toc344361510"/>
      <w:bookmarkStart w:id="172" w:name="_Toc344362638"/>
      <w:bookmarkStart w:id="173" w:name="_Toc344363119"/>
      <w:bookmarkStart w:id="174" w:name="_Toc344365464"/>
      <w:bookmarkStart w:id="175" w:name="_Toc344366841"/>
      <w:bookmarkStart w:id="176" w:name="_Toc344367323"/>
      <w:bookmarkStart w:id="177" w:name="_Toc344367807"/>
      <w:bookmarkStart w:id="178" w:name="_Toc344319402"/>
      <w:bookmarkStart w:id="179" w:name="_Toc344319595"/>
      <w:bookmarkStart w:id="180" w:name="_Toc344319788"/>
      <w:bookmarkStart w:id="181" w:name="_Toc344320087"/>
      <w:bookmarkStart w:id="182" w:name="_Toc344320475"/>
      <w:bookmarkStart w:id="183" w:name="_Toc344320669"/>
      <w:bookmarkStart w:id="184" w:name="_Toc344320862"/>
      <w:bookmarkStart w:id="185" w:name="_Toc344321055"/>
      <w:bookmarkStart w:id="186" w:name="_Toc344321248"/>
      <w:bookmarkStart w:id="187" w:name="_Toc344321845"/>
      <w:bookmarkStart w:id="188" w:name="_Toc344322324"/>
      <w:bookmarkStart w:id="189" w:name="_Toc344322803"/>
      <w:bookmarkStart w:id="190" w:name="_Toc344323282"/>
      <w:bookmarkStart w:id="191" w:name="_Toc344361512"/>
      <w:bookmarkStart w:id="192" w:name="_Toc344362640"/>
      <w:bookmarkStart w:id="193" w:name="_Toc344363121"/>
      <w:bookmarkStart w:id="194" w:name="_Toc344365466"/>
      <w:bookmarkStart w:id="195" w:name="_Toc344366843"/>
      <w:bookmarkStart w:id="196" w:name="_Toc344367325"/>
      <w:bookmarkStart w:id="197" w:name="_Toc344367809"/>
      <w:bookmarkStart w:id="198" w:name="_Toc344319403"/>
      <w:bookmarkStart w:id="199" w:name="_Toc344319596"/>
      <w:bookmarkStart w:id="200" w:name="_Toc344319789"/>
      <w:bookmarkStart w:id="201" w:name="_Toc344320088"/>
      <w:bookmarkStart w:id="202" w:name="_Toc344320476"/>
      <w:bookmarkStart w:id="203" w:name="_Toc344320670"/>
      <w:bookmarkStart w:id="204" w:name="_Toc344320863"/>
      <w:bookmarkStart w:id="205" w:name="_Toc344321056"/>
      <w:bookmarkStart w:id="206" w:name="_Toc344321249"/>
      <w:bookmarkStart w:id="207" w:name="_Toc344321846"/>
      <w:bookmarkStart w:id="208" w:name="_Toc344322325"/>
      <w:bookmarkStart w:id="209" w:name="_Toc344322804"/>
      <w:bookmarkStart w:id="210" w:name="_Toc344323283"/>
      <w:bookmarkStart w:id="211" w:name="_Toc344361513"/>
      <w:bookmarkStart w:id="212" w:name="_Toc344362641"/>
      <w:bookmarkStart w:id="213" w:name="_Toc344363122"/>
      <w:bookmarkStart w:id="214" w:name="_Toc344365467"/>
      <w:bookmarkStart w:id="215" w:name="_Toc344366844"/>
      <w:bookmarkStart w:id="216" w:name="_Toc344367326"/>
      <w:bookmarkStart w:id="217" w:name="_Toc344367810"/>
      <w:bookmarkStart w:id="218" w:name="_Toc382163170"/>
      <w:bookmarkStart w:id="219" w:name="_Toc344367811"/>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4F2FBA">
        <w:rPr>
          <w:lang w:val="en-GB"/>
        </w:rPr>
        <w:t>KVP encoding rules</w:t>
      </w:r>
      <w:bookmarkEnd w:id="218"/>
    </w:p>
    <w:p w:rsidR="00DA4A50" w:rsidRPr="004F2FBA" w:rsidRDefault="00DA4A50" w:rsidP="003A5DA9">
      <w:pPr>
        <w:rPr>
          <w:lang w:val="en-GB"/>
        </w:rPr>
      </w:pPr>
      <w:r w:rsidRPr="004F2FBA">
        <w:rPr>
          <w:lang w:val="en-GB"/>
        </w:rPr>
        <w:t>KVP operation parameter values shall be encoded as described in OGC 06-121r</w:t>
      </w:r>
      <w:r w:rsidR="00FB1955">
        <w:rPr>
          <w:lang w:val="en-GB"/>
        </w:rPr>
        <w:t>9</w:t>
      </w:r>
      <w:r w:rsidRPr="004F2FBA">
        <w:rPr>
          <w:lang w:val="en-GB"/>
        </w:rPr>
        <w:t>, Clause 11.5.Common request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A50" w:rsidRPr="00B02874" w:rsidTr="007A7FE9">
        <w:tc>
          <w:tcPr>
            <w:tcW w:w="8856" w:type="dxa"/>
            <w:shd w:val="clear" w:color="auto" w:fill="auto"/>
          </w:tcPr>
          <w:p w:rsidR="00DA4A50" w:rsidRPr="004F2FBA" w:rsidRDefault="00DA4A50" w:rsidP="007A7FE9">
            <w:pPr>
              <w:rPr>
                <w:b/>
                <w:lang w:val="en-GB"/>
              </w:rPr>
            </w:pPr>
            <w:r w:rsidRPr="004F2FBA">
              <w:rPr>
                <w:b/>
                <w:lang w:val="en-GB"/>
              </w:rPr>
              <w:t>Requirement</w:t>
            </w:r>
            <w:r w:rsidR="00776A02">
              <w:rPr>
                <w:b/>
                <w:lang w:val="en-GB"/>
              </w:rPr>
              <w:t>-010</w:t>
            </w:r>
          </w:p>
          <w:p w:rsidR="00DA4A50" w:rsidRPr="00B02874" w:rsidRDefault="00DA4A50" w:rsidP="00004B9A">
            <w:pPr>
              <w:rPr>
                <w:lang w:val="en-GB"/>
              </w:rPr>
            </w:pPr>
            <w:r w:rsidRPr="004F2FBA">
              <w:rPr>
                <w:lang w:val="en-GB"/>
              </w:rPr>
              <w:t xml:space="preserve">All CSW operation requests except for GetCapabilities shall include the parameters service, request and version specified in Table 29 of </w:t>
            </w:r>
            <w:r w:rsidR="00004B9A">
              <w:rPr>
                <w:lang w:val="en-GB"/>
              </w:rPr>
              <w:t xml:space="preserve">OGC </w:t>
            </w:r>
            <w:r w:rsidRPr="004F2FBA">
              <w:rPr>
                <w:lang w:val="en-GB"/>
              </w:rPr>
              <w:t>06-121r9.</w:t>
            </w:r>
          </w:p>
        </w:tc>
      </w:tr>
    </w:tbl>
    <w:p w:rsidR="00DA4A50" w:rsidRDefault="00DA4A50" w:rsidP="00C02815">
      <w:pPr>
        <w:rPr>
          <w:lang w:val="en-GB"/>
        </w:rPr>
      </w:pPr>
    </w:p>
    <w:p w:rsidR="00DA4A50" w:rsidRPr="00692DBA" w:rsidRDefault="00DA4A50" w:rsidP="00C02815">
      <w:pPr>
        <w:rPr>
          <w:lang w:val="en-GB"/>
        </w:rPr>
      </w:pPr>
      <w:r w:rsidRPr="00692DBA">
        <w:rPr>
          <w:lang w:val="en-GB"/>
        </w:rPr>
        <w:t>Only one of these parameters is included in the general catalogue model, the others are specific to the HTTP protocol binding.</w:t>
      </w:r>
    </w:p>
    <w:p w:rsidR="00DA4A50" w:rsidRDefault="00DA4A50" w:rsidP="00C02815">
      <w:pPr>
        <w:rPr>
          <w:lang w:val="en-GB"/>
        </w:rPr>
      </w:pPr>
      <w:r w:rsidRPr="00692DBA">
        <w:rPr>
          <w:lang w:val="en-GB"/>
        </w:rPr>
        <w:t>In KVP encoding, these common parameters in CSW operation requests are encoded as shown in</w:t>
      </w:r>
      <w:r w:rsidR="00ED36E3">
        <w:rPr>
          <w:lang w:val="en-GB"/>
        </w:rPr>
        <w:t xml:space="preserve"> Table 5</w:t>
      </w:r>
      <w:r w:rsidRPr="00692DBA">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A50" w:rsidRPr="00572E2B" w:rsidTr="007A7FE9">
        <w:tc>
          <w:tcPr>
            <w:tcW w:w="8856" w:type="dxa"/>
            <w:shd w:val="clear" w:color="auto" w:fill="auto"/>
          </w:tcPr>
          <w:p w:rsidR="00DA4A50" w:rsidRPr="00223BA0" w:rsidRDefault="00DA4A50" w:rsidP="007A7FE9">
            <w:pPr>
              <w:rPr>
                <w:b/>
                <w:lang w:val="en-GB"/>
              </w:rPr>
            </w:pPr>
            <w:r w:rsidRPr="00223BA0">
              <w:rPr>
                <w:b/>
                <w:lang w:val="en-GB"/>
              </w:rPr>
              <w:lastRenderedPageBreak/>
              <w:t>Requirement</w:t>
            </w:r>
            <w:r w:rsidR="00776A02">
              <w:rPr>
                <w:b/>
                <w:lang w:val="en-GB"/>
              </w:rPr>
              <w:t>-011</w:t>
            </w:r>
          </w:p>
          <w:p w:rsidR="00DA4A50" w:rsidRPr="00572E2B" w:rsidRDefault="00DA4A50" w:rsidP="007A7FE9">
            <w:pPr>
              <w:rPr>
                <w:lang w:val="en-GB"/>
              </w:rPr>
            </w:pPr>
            <w:r w:rsidRPr="00572E2B">
              <w:rPr>
                <w:lang w:val="en-GB"/>
              </w:rPr>
              <w:t>For KVP encoding, parameter names shall be treated as being case insensitive.</w:t>
            </w:r>
          </w:p>
        </w:tc>
      </w:tr>
    </w:tbl>
    <w:p w:rsidR="00DA4A50" w:rsidRDefault="00DA4A50" w:rsidP="00C0281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A50" w:rsidRPr="00572E2B" w:rsidTr="007A7FE9">
        <w:tc>
          <w:tcPr>
            <w:tcW w:w="8856" w:type="dxa"/>
            <w:shd w:val="clear" w:color="auto" w:fill="auto"/>
          </w:tcPr>
          <w:p w:rsidR="00DA4A50" w:rsidRPr="00223BA0" w:rsidRDefault="00DA4A50" w:rsidP="007A7FE9">
            <w:pPr>
              <w:rPr>
                <w:b/>
                <w:lang w:val="en-GB"/>
              </w:rPr>
            </w:pPr>
            <w:r w:rsidRPr="00223BA0">
              <w:rPr>
                <w:b/>
                <w:lang w:val="en-GB"/>
              </w:rPr>
              <w:t>Requirement</w:t>
            </w:r>
            <w:r w:rsidR="00776A02">
              <w:rPr>
                <w:b/>
                <w:lang w:val="en-GB"/>
              </w:rPr>
              <w:t>-012</w:t>
            </w:r>
          </w:p>
          <w:p w:rsidR="00DA4A50" w:rsidRPr="00572E2B" w:rsidRDefault="00DA4A50" w:rsidP="007A7FE9">
            <w:pPr>
              <w:rPr>
                <w:lang w:val="en-GB"/>
              </w:rPr>
            </w:pPr>
            <w:r w:rsidRPr="00572E2B">
              <w:rPr>
                <w:lang w:val="en-GB"/>
              </w:rPr>
              <w:t>For KVP encoding, parameter  values shall be treated as being case sensitive.</w:t>
            </w:r>
          </w:p>
        </w:tc>
      </w:tr>
    </w:tbl>
    <w:p w:rsidR="00DA4A50" w:rsidRPr="00692DBA" w:rsidRDefault="00DA4A50" w:rsidP="00C02815">
      <w:pPr>
        <w:rPr>
          <w:lang w:val="en-GB"/>
        </w:rPr>
      </w:pPr>
    </w:p>
    <w:p w:rsidR="00DA4A50" w:rsidRPr="00692DBA" w:rsidRDefault="00DA4A50" w:rsidP="00C02815">
      <w:pPr>
        <w:pStyle w:val="Tabletitle"/>
        <w:rPr>
          <w:lang w:val="en-GB"/>
        </w:rPr>
      </w:pPr>
      <w:bookmarkStart w:id="220" w:name="_Toc382163242"/>
      <w:r w:rsidRPr="00692DBA">
        <w:rPr>
          <w:lang w:val="en-GB"/>
        </w:rPr>
        <w:t xml:space="preserve">Table </w:t>
      </w:r>
      <w:r w:rsidR="0035292F">
        <w:rPr>
          <w:lang w:val="en-GB"/>
        </w:rPr>
        <w:t>5</w:t>
      </w:r>
      <w:r w:rsidRPr="00692DBA">
        <w:rPr>
          <w:lang w:val="en-GB"/>
        </w:rPr>
        <w:t xml:space="preserve"> — KVP encoding of common operation request parameters</w:t>
      </w:r>
      <w:bookmarkEnd w:id="220"/>
    </w:p>
    <w:tbl>
      <w:tblPr>
        <w:tblW w:w="9296" w:type="dxa"/>
        <w:tblInd w:w="-40" w:type="dxa"/>
        <w:tblLayout w:type="fixed"/>
        <w:tblLook w:val="0000" w:firstRow="0" w:lastRow="0" w:firstColumn="0" w:lastColumn="0" w:noHBand="0" w:noVBand="0"/>
      </w:tblPr>
      <w:tblGrid>
        <w:gridCol w:w="1188"/>
        <w:gridCol w:w="3510"/>
        <w:gridCol w:w="1890"/>
        <w:gridCol w:w="2708"/>
      </w:tblGrid>
      <w:tr w:rsidR="00DA4A50" w:rsidRPr="00692DBA" w:rsidTr="007A7FE9">
        <w:tc>
          <w:tcPr>
            <w:tcW w:w="1188" w:type="dxa"/>
            <w:tcBorders>
              <w:top w:val="single" w:sz="12" w:space="0" w:color="000000"/>
              <w:left w:val="single" w:sz="4" w:space="0" w:color="000000"/>
              <w:bottom w:val="single" w:sz="12" w:space="0" w:color="000000"/>
            </w:tcBorders>
          </w:tcPr>
          <w:p w:rsidR="00DA4A50" w:rsidRPr="00692DBA" w:rsidRDefault="00DA4A50" w:rsidP="007A7FE9">
            <w:pPr>
              <w:pStyle w:val="OGCtabletext"/>
              <w:keepNext/>
              <w:jc w:val="center"/>
              <w:rPr>
                <w:b/>
                <w:lang w:val="en-GB"/>
              </w:rPr>
            </w:pPr>
            <w:r w:rsidRPr="00692DBA">
              <w:rPr>
                <w:b/>
                <w:bCs/>
                <w:lang w:val="en-GB"/>
              </w:rPr>
              <w:t>Keyword</w:t>
            </w:r>
          </w:p>
        </w:tc>
        <w:tc>
          <w:tcPr>
            <w:tcW w:w="3510" w:type="dxa"/>
            <w:tcBorders>
              <w:top w:val="single" w:sz="12" w:space="0" w:color="000000"/>
              <w:left w:val="single" w:sz="4" w:space="0" w:color="000000"/>
              <w:bottom w:val="single" w:sz="12" w:space="0" w:color="000000"/>
            </w:tcBorders>
          </w:tcPr>
          <w:p w:rsidR="00DA4A50" w:rsidRPr="00692DBA" w:rsidRDefault="00DA4A50" w:rsidP="007A7FE9">
            <w:pPr>
              <w:pStyle w:val="OGCtabletext"/>
              <w:keepNext/>
              <w:jc w:val="center"/>
              <w:rPr>
                <w:b/>
                <w:lang w:val="en-GB"/>
              </w:rPr>
            </w:pPr>
            <w:r w:rsidRPr="00692DBA">
              <w:rPr>
                <w:b/>
                <w:lang w:val="en-GB"/>
              </w:rPr>
              <w:t>Datatype and value</w:t>
            </w:r>
          </w:p>
        </w:tc>
        <w:tc>
          <w:tcPr>
            <w:tcW w:w="1890" w:type="dxa"/>
            <w:tcBorders>
              <w:top w:val="single" w:sz="12" w:space="0" w:color="000000"/>
              <w:left w:val="single" w:sz="4" w:space="0" w:color="000000"/>
              <w:bottom w:val="single" w:sz="12" w:space="0" w:color="000000"/>
            </w:tcBorders>
          </w:tcPr>
          <w:p w:rsidR="00DA4A50" w:rsidRPr="00692DBA" w:rsidRDefault="00DA4A50" w:rsidP="007A7FE9">
            <w:pPr>
              <w:pStyle w:val="OGCtabletext"/>
              <w:keepNext/>
              <w:jc w:val="center"/>
              <w:rPr>
                <w:b/>
                <w:lang w:val="en-GB"/>
              </w:rPr>
            </w:pPr>
            <w:r w:rsidRPr="00692DBA">
              <w:rPr>
                <w:b/>
                <w:lang w:val="en-GB"/>
              </w:rPr>
              <w:t>Optionality</w:t>
            </w:r>
          </w:p>
        </w:tc>
        <w:tc>
          <w:tcPr>
            <w:tcW w:w="2708" w:type="dxa"/>
            <w:tcBorders>
              <w:top w:val="single" w:sz="12" w:space="0" w:color="000000"/>
              <w:left w:val="single" w:sz="4" w:space="0" w:color="000000"/>
              <w:bottom w:val="single" w:sz="12" w:space="0" w:color="000000"/>
              <w:right w:val="single" w:sz="4" w:space="0" w:color="000000"/>
            </w:tcBorders>
          </w:tcPr>
          <w:p w:rsidR="00DA4A50" w:rsidRPr="00692DBA" w:rsidRDefault="00DA4A50" w:rsidP="007A7FE9">
            <w:pPr>
              <w:pStyle w:val="OGCtabletext"/>
              <w:keepNext/>
              <w:jc w:val="center"/>
              <w:rPr>
                <w:b/>
                <w:lang w:val="en-GB"/>
              </w:rPr>
            </w:pPr>
            <w:r w:rsidRPr="00692DBA">
              <w:rPr>
                <w:b/>
                <w:lang w:val="en-GB"/>
              </w:rPr>
              <w:t>Parameter in general model</w:t>
            </w:r>
          </w:p>
        </w:tc>
      </w:tr>
      <w:tr w:rsidR="00DA4A50" w:rsidRPr="00692DBA" w:rsidTr="007A7FE9">
        <w:tc>
          <w:tcPr>
            <w:tcW w:w="1188" w:type="dxa"/>
            <w:tcBorders>
              <w:top w:val="single" w:sz="12" w:space="0" w:color="000000"/>
              <w:left w:val="single" w:sz="4" w:space="0" w:color="000000"/>
              <w:bottom w:val="single" w:sz="4" w:space="0" w:color="000000"/>
            </w:tcBorders>
          </w:tcPr>
          <w:p w:rsidR="00DA4A50" w:rsidRPr="00692DBA" w:rsidRDefault="00DA4A50" w:rsidP="007A7FE9">
            <w:pPr>
              <w:pStyle w:val="OGCtabletext"/>
              <w:keepNext/>
              <w:rPr>
                <w:lang w:val="en-GB"/>
              </w:rPr>
            </w:pPr>
            <w:r>
              <w:rPr>
                <w:lang w:val="en-GB"/>
              </w:rPr>
              <w:t>service</w:t>
            </w:r>
          </w:p>
        </w:tc>
        <w:tc>
          <w:tcPr>
            <w:tcW w:w="3510" w:type="dxa"/>
            <w:tcBorders>
              <w:top w:val="single" w:sz="12" w:space="0" w:color="000000"/>
              <w:left w:val="single" w:sz="4" w:space="0" w:color="000000"/>
              <w:bottom w:val="single" w:sz="4" w:space="0" w:color="000000"/>
            </w:tcBorders>
          </w:tcPr>
          <w:p w:rsidR="00DA4A50" w:rsidRDefault="00DA4A50" w:rsidP="007A7FE9">
            <w:pPr>
              <w:pStyle w:val="OGCtabletext"/>
              <w:keepNext/>
              <w:rPr>
                <w:lang w:val="en-GB"/>
              </w:rPr>
            </w:pPr>
            <w:r>
              <w:rPr>
                <w:lang w:val="en-GB"/>
              </w:rPr>
              <w:t>Character String type</w:t>
            </w:r>
          </w:p>
          <w:p w:rsidR="00DA4A50" w:rsidRPr="00692DBA" w:rsidRDefault="00DA4A50" w:rsidP="007A7FE9">
            <w:pPr>
              <w:pStyle w:val="OGCtabletext"/>
              <w:keepNext/>
              <w:rPr>
                <w:lang w:val="en-GB"/>
              </w:rPr>
            </w:pPr>
            <w:r>
              <w:rPr>
                <w:lang w:val="en-GB"/>
              </w:rPr>
              <w:t>Default value of “CSW”</w:t>
            </w:r>
          </w:p>
        </w:tc>
        <w:tc>
          <w:tcPr>
            <w:tcW w:w="1890" w:type="dxa"/>
            <w:tcBorders>
              <w:top w:val="single" w:sz="12" w:space="0" w:color="000000"/>
              <w:left w:val="single" w:sz="4" w:space="0" w:color="000000"/>
              <w:bottom w:val="single" w:sz="4" w:space="0" w:color="000000"/>
            </w:tcBorders>
          </w:tcPr>
          <w:p w:rsidR="00DA4A50" w:rsidRPr="00692DBA" w:rsidRDefault="00DA4A50" w:rsidP="007A7FE9">
            <w:pPr>
              <w:pStyle w:val="OGCtabletext"/>
              <w:keepNext/>
              <w:rPr>
                <w:lang w:val="en-GB"/>
              </w:rPr>
            </w:pPr>
            <w:r>
              <w:rPr>
                <w:lang w:val="en-GB"/>
              </w:rPr>
              <w:t>One (mandatory)</w:t>
            </w:r>
          </w:p>
        </w:tc>
        <w:tc>
          <w:tcPr>
            <w:tcW w:w="2708" w:type="dxa"/>
            <w:tcBorders>
              <w:top w:val="single" w:sz="12" w:space="0" w:color="000000"/>
              <w:left w:val="single" w:sz="4" w:space="0" w:color="000000"/>
              <w:bottom w:val="single" w:sz="4" w:space="0" w:color="000000"/>
              <w:right w:val="single" w:sz="4" w:space="0" w:color="000000"/>
            </w:tcBorders>
          </w:tcPr>
          <w:p w:rsidR="00DA4A50" w:rsidRPr="00692DBA" w:rsidRDefault="00DA4A50" w:rsidP="007A7FE9">
            <w:pPr>
              <w:pStyle w:val="OGCtabletext"/>
              <w:keepNext/>
              <w:rPr>
                <w:lang w:val="en-GB"/>
              </w:rPr>
            </w:pPr>
            <w:r>
              <w:rPr>
                <w:lang w:val="en-GB"/>
              </w:rPr>
              <w:t>serviceId</w:t>
            </w:r>
          </w:p>
        </w:tc>
      </w:tr>
      <w:tr w:rsidR="00DA4A50" w:rsidRPr="00692DBA" w:rsidTr="007A7FE9">
        <w:tc>
          <w:tcPr>
            <w:tcW w:w="1188" w:type="dxa"/>
            <w:tcBorders>
              <w:top w:val="single" w:sz="12" w:space="0" w:color="000000"/>
              <w:left w:val="single" w:sz="4" w:space="0" w:color="000000"/>
              <w:bottom w:val="single" w:sz="4" w:space="0" w:color="000000"/>
            </w:tcBorders>
          </w:tcPr>
          <w:p w:rsidR="00DA4A50" w:rsidRPr="00692DBA" w:rsidRDefault="00DA4A50" w:rsidP="007A7FE9">
            <w:pPr>
              <w:pStyle w:val="OGCtabletext"/>
              <w:keepNext/>
              <w:rPr>
                <w:lang w:val="en-GB"/>
              </w:rPr>
            </w:pPr>
            <w:r>
              <w:rPr>
                <w:lang w:val="en-GB"/>
              </w:rPr>
              <w:t>request</w:t>
            </w:r>
          </w:p>
        </w:tc>
        <w:tc>
          <w:tcPr>
            <w:tcW w:w="3510" w:type="dxa"/>
            <w:tcBorders>
              <w:top w:val="single" w:sz="12" w:space="0" w:color="000000"/>
              <w:left w:val="single" w:sz="4" w:space="0" w:color="000000"/>
              <w:bottom w:val="single" w:sz="4" w:space="0" w:color="000000"/>
            </w:tcBorders>
          </w:tcPr>
          <w:p w:rsidR="00DA4A50" w:rsidRPr="00692DBA" w:rsidRDefault="00DA4A50" w:rsidP="007A7FE9">
            <w:pPr>
              <w:pStyle w:val="OGCtabletext"/>
              <w:keepNext/>
              <w:rPr>
                <w:lang w:val="en-GB"/>
              </w:rPr>
            </w:pPr>
            <w:r w:rsidRPr="00692DBA">
              <w:rPr>
                <w:lang w:val="en-GB"/>
              </w:rPr>
              <w:t>Character String type</w:t>
            </w:r>
          </w:p>
          <w:p w:rsidR="00DA4A50" w:rsidRPr="00692DBA" w:rsidRDefault="00DA4A50" w:rsidP="007A7FE9">
            <w:pPr>
              <w:pStyle w:val="OGCtabletext"/>
              <w:keepNext/>
              <w:rPr>
                <w:lang w:val="en-GB"/>
              </w:rPr>
            </w:pPr>
            <w:r w:rsidRPr="00692DBA">
              <w:rPr>
                <w:lang w:val="en-GB"/>
              </w:rPr>
              <w:t>Value is operation name (e.g., “</w:t>
            </w:r>
            <w:r>
              <w:rPr>
                <w:lang w:val="en-GB"/>
              </w:rPr>
              <w:t>GetRecordById</w:t>
            </w:r>
            <w:r w:rsidRPr="00692DBA">
              <w:rPr>
                <w:lang w:val="en-GB"/>
              </w:rPr>
              <w:t>”)</w:t>
            </w:r>
          </w:p>
        </w:tc>
        <w:tc>
          <w:tcPr>
            <w:tcW w:w="1890" w:type="dxa"/>
            <w:tcBorders>
              <w:top w:val="single" w:sz="12" w:space="0" w:color="000000"/>
              <w:left w:val="single" w:sz="4" w:space="0" w:color="000000"/>
              <w:bottom w:val="single" w:sz="4" w:space="0" w:color="000000"/>
            </w:tcBorders>
          </w:tcPr>
          <w:p w:rsidR="00DA4A50" w:rsidRPr="00692DBA" w:rsidRDefault="00DA4A50" w:rsidP="007A7FE9">
            <w:pPr>
              <w:pStyle w:val="OGCtabletext"/>
              <w:keepNext/>
              <w:rPr>
                <w:lang w:val="en-GB"/>
              </w:rPr>
            </w:pPr>
            <w:r w:rsidRPr="00692DBA">
              <w:rPr>
                <w:lang w:val="en-GB"/>
              </w:rPr>
              <w:t>One (Mandatory)</w:t>
            </w:r>
          </w:p>
        </w:tc>
        <w:tc>
          <w:tcPr>
            <w:tcW w:w="2708" w:type="dxa"/>
            <w:tcBorders>
              <w:top w:val="single" w:sz="12" w:space="0" w:color="000000"/>
              <w:left w:val="single" w:sz="4" w:space="0" w:color="000000"/>
              <w:bottom w:val="single" w:sz="4" w:space="0" w:color="000000"/>
              <w:right w:val="single" w:sz="4" w:space="0" w:color="000000"/>
            </w:tcBorders>
          </w:tcPr>
          <w:p w:rsidR="00DA4A50" w:rsidRPr="00692DBA" w:rsidRDefault="00DA4A50" w:rsidP="007A7FE9">
            <w:pPr>
              <w:pStyle w:val="OGCtabletext"/>
              <w:keepNext/>
              <w:rPr>
                <w:lang w:val="en-GB"/>
              </w:rPr>
            </w:pPr>
            <w:r w:rsidRPr="00692DBA">
              <w:rPr>
                <w:lang w:val="en-GB"/>
              </w:rPr>
              <w:t>(none)</w:t>
            </w:r>
          </w:p>
        </w:tc>
      </w:tr>
      <w:tr w:rsidR="00DA4A50" w:rsidRPr="004F2FBA" w:rsidTr="007A7FE9">
        <w:tc>
          <w:tcPr>
            <w:tcW w:w="1188" w:type="dxa"/>
            <w:tcBorders>
              <w:left w:val="single" w:sz="4" w:space="0" w:color="000000"/>
              <w:bottom w:val="single" w:sz="4" w:space="0" w:color="000000"/>
            </w:tcBorders>
          </w:tcPr>
          <w:p w:rsidR="00DA4A50" w:rsidRPr="004F2FBA" w:rsidRDefault="00DA4A50" w:rsidP="007A7FE9">
            <w:pPr>
              <w:pStyle w:val="OGCtabletext"/>
              <w:rPr>
                <w:lang w:val="en-GB"/>
              </w:rPr>
            </w:pPr>
            <w:r w:rsidRPr="004F2FBA">
              <w:rPr>
                <w:lang w:val="en-GB"/>
              </w:rPr>
              <w:t>version</w:t>
            </w:r>
          </w:p>
        </w:tc>
        <w:tc>
          <w:tcPr>
            <w:tcW w:w="3510" w:type="dxa"/>
            <w:tcBorders>
              <w:left w:val="single" w:sz="4" w:space="0" w:color="000000"/>
              <w:bottom w:val="single" w:sz="4" w:space="0" w:color="000000"/>
            </w:tcBorders>
          </w:tcPr>
          <w:p w:rsidR="00DA4A50" w:rsidRPr="004F2FBA" w:rsidRDefault="00DA4A50" w:rsidP="007A7FE9">
            <w:pPr>
              <w:pStyle w:val="OGCtabletext"/>
              <w:rPr>
                <w:lang w:val="en-GB"/>
              </w:rPr>
            </w:pPr>
            <w:r w:rsidRPr="004F2FBA">
              <w:rPr>
                <w:lang w:val="en-GB"/>
              </w:rPr>
              <w:t>Character String type</w:t>
            </w:r>
          </w:p>
          <w:p w:rsidR="00DA4A50" w:rsidRPr="004F2FBA" w:rsidRDefault="00DA4A50" w:rsidP="007A7FE9">
            <w:pPr>
              <w:pStyle w:val="OGCtabletext"/>
              <w:rPr>
                <w:lang w:val="en-GB"/>
              </w:rPr>
            </w:pPr>
            <w:r w:rsidRPr="004F2FBA">
              <w:rPr>
                <w:lang w:val="en-GB"/>
              </w:rPr>
              <w:t>Default value of “3.0.0”</w:t>
            </w:r>
          </w:p>
        </w:tc>
        <w:tc>
          <w:tcPr>
            <w:tcW w:w="1890" w:type="dxa"/>
            <w:tcBorders>
              <w:left w:val="single" w:sz="4" w:space="0" w:color="000000"/>
              <w:bottom w:val="single" w:sz="4" w:space="0" w:color="000000"/>
            </w:tcBorders>
          </w:tcPr>
          <w:p w:rsidR="00DA4A50" w:rsidRPr="004F2FBA" w:rsidRDefault="00DA4A50" w:rsidP="007A7FE9">
            <w:pPr>
              <w:pStyle w:val="OGCtabletext"/>
              <w:rPr>
                <w:lang w:val="en-GB"/>
              </w:rPr>
            </w:pPr>
            <w:r w:rsidRPr="004F2FBA">
              <w:rPr>
                <w:lang w:val="en-GB"/>
              </w:rPr>
              <w:t>One (Mandatory)</w:t>
            </w:r>
          </w:p>
        </w:tc>
        <w:tc>
          <w:tcPr>
            <w:tcW w:w="2708" w:type="dxa"/>
            <w:tcBorders>
              <w:left w:val="single" w:sz="4" w:space="0" w:color="000000"/>
              <w:bottom w:val="single" w:sz="4" w:space="0" w:color="000000"/>
              <w:right w:val="single" w:sz="4" w:space="0" w:color="000000"/>
            </w:tcBorders>
          </w:tcPr>
          <w:p w:rsidR="00DA4A50" w:rsidRPr="004F2FBA" w:rsidRDefault="00DA4A50" w:rsidP="007A7FE9">
            <w:pPr>
              <w:pStyle w:val="OGCtabletext"/>
              <w:rPr>
                <w:lang w:val="en-GB"/>
              </w:rPr>
            </w:pPr>
            <w:r w:rsidRPr="004F2FBA">
              <w:rPr>
                <w:lang w:val="en-GB"/>
              </w:rPr>
              <w:t>(none)</w:t>
            </w:r>
          </w:p>
        </w:tc>
      </w:tr>
    </w:tbl>
    <w:p w:rsidR="00DA4A50" w:rsidRPr="004F2FBA" w:rsidRDefault="00DA4A50" w:rsidP="00C02815">
      <w:pPr>
        <w:pStyle w:val="Tablelineafter"/>
      </w:pPr>
    </w:p>
    <w:p w:rsidR="00DA4A50" w:rsidRPr="004F2FBA" w:rsidRDefault="00DA4A50" w:rsidP="00C02815">
      <w:pPr>
        <w:rPr>
          <w:lang w:val="en-GB"/>
        </w:rPr>
      </w:pPr>
      <w:r w:rsidRPr="004F2FBA">
        <w:rPr>
          <w:lang w:val="en-GB"/>
        </w:rPr>
        <w:t>In XML encoding, all operation request elements, except for GetCapabilities, are extended from the following XML Schema fragment: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xsd:complexType</w:t>
      </w:r>
      <w:r w:rsidRPr="008B5C78">
        <w:rPr>
          <w:rFonts w:ascii="Courier New" w:eastAsia="Times New Roman" w:hAnsi="Courier New" w:cs="Courier New"/>
          <w:color w:val="FF0000"/>
          <w:sz w:val="18"/>
          <w:szCs w:val="18"/>
          <w:highlight w:val="white"/>
          <w:lang w:val="en-US" w:eastAsia="de-DE"/>
        </w:rPr>
        <w:t xml:space="preserve"> name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RequestBaseType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id</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RequestBaseType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abstract</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true</w:t>
      </w:r>
      <w:r w:rsidRPr="008B5C78">
        <w:rPr>
          <w:rFonts w:ascii="Courier New" w:eastAsia="Times New Roman" w:hAnsi="Courier New" w:cs="Courier New"/>
          <w:color w:val="0000FF"/>
          <w:sz w:val="18"/>
          <w:szCs w:val="18"/>
          <w:highlight w:val="white"/>
          <w:lang w:val="en-US" w:eastAsia="de-DE"/>
        </w:rPr>
        <w:t>"&gt;</w:t>
      </w:r>
    </w:p>
    <w:p w:rsidR="008B5C78" w:rsidRPr="008B5C78" w:rsidRDefault="00430DF7"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8B5C78" w:rsidRPr="008B5C78">
        <w:rPr>
          <w:rFonts w:ascii="Courier New" w:eastAsia="Times New Roman" w:hAnsi="Courier New" w:cs="Courier New"/>
          <w:color w:val="0000FF"/>
          <w:sz w:val="18"/>
          <w:szCs w:val="18"/>
          <w:highlight w:val="white"/>
          <w:lang w:val="en-US" w:eastAsia="de-DE"/>
        </w:rPr>
        <w:t>&lt;</w:t>
      </w:r>
      <w:r w:rsidR="008B5C78" w:rsidRPr="008B5C78">
        <w:rPr>
          <w:rFonts w:ascii="Courier New" w:eastAsia="Times New Roman" w:hAnsi="Courier New" w:cs="Courier New"/>
          <w:color w:val="800000"/>
          <w:sz w:val="18"/>
          <w:szCs w:val="18"/>
          <w:highlight w:val="white"/>
          <w:lang w:val="en-US" w:eastAsia="de-DE"/>
        </w:rPr>
        <w:t>xsd:attribute</w:t>
      </w:r>
      <w:r w:rsidR="008B5C78" w:rsidRPr="008B5C78">
        <w:rPr>
          <w:rFonts w:ascii="Courier New" w:eastAsia="Times New Roman" w:hAnsi="Courier New" w:cs="Courier New"/>
          <w:color w:val="FF0000"/>
          <w:sz w:val="18"/>
          <w:szCs w:val="18"/>
          <w:highlight w:val="white"/>
          <w:lang w:val="en-US" w:eastAsia="de-DE"/>
        </w:rPr>
        <w:t xml:space="preserve"> name</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000000"/>
          <w:sz w:val="18"/>
          <w:szCs w:val="18"/>
          <w:highlight w:val="white"/>
          <w:lang w:val="en-US" w:eastAsia="de-DE"/>
        </w:rPr>
        <w:t>service</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FF0000"/>
          <w:sz w:val="18"/>
          <w:szCs w:val="18"/>
          <w:highlight w:val="white"/>
          <w:lang w:val="en-US" w:eastAsia="de-DE"/>
        </w:rPr>
        <w:t xml:space="preserve"> type</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000000"/>
          <w:sz w:val="18"/>
          <w:szCs w:val="18"/>
          <w:highlight w:val="white"/>
          <w:lang w:val="en-US" w:eastAsia="de-DE"/>
        </w:rPr>
        <w:t>ows:ServiceType</w:t>
      </w:r>
      <w:r w:rsidR="008B5C78" w:rsidRPr="008B5C78">
        <w:rPr>
          <w:rFonts w:ascii="Courier New" w:eastAsia="Times New Roman" w:hAnsi="Courier New" w:cs="Courier New"/>
          <w:color w:val="0000FF"/>
          <w:sz w:val="18"/>
          <w:szCs w:val="18"/>
          <w:highlight w:val="white"/>
          <w:lang w:val="en-US" w:eastAsia="de-DE"/>
        </w:rPr>
        <w:t>"</w:t>
      </w:r>
      <w:r>
        <w:rPr>
          <w:rFonts w:ascii="Courier New" w:eastAsia="Times New Roman" w:hAnsi="Courier New" w:cs="Courier New"/>
          <w:color w:val="0000FF"/>
          <w:sz w:val="18"/>
          <w:szCs w:val="18"/>
          <w:highlight w:val="white"/>
          <w:lang w:val="en-US" w:eastAsia="de-DE"/>
        </w:rPr>
        <w:br/>
        <w:t xml:space="preserve">                  </w:t>
      </w:r>
      <w:r w:rsidR="008B5C78" w:rsidRPr="008B5C78">
        <w:rPr>
          <w:rFonts w:ascii="Courier New" w:eastAsia="Times New Roman" w:hAnsi="Courier New" w:cs="Courier New"/>
          <w:color w:val="FF0000"/>
          <w:sz w:val="18"/>
          <w:szCs w:val="18"/>
          <w:highlight w:val="white"/>
          <w:lang w:val="en-US" w:eastAsia="de-DE"/>
        </w:rPr>
        <w:t>use</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000000"/>
          <w:sz w:val="18"/>
          <w:szCs w:val="18"/>
          <w:highlight w:val="white"/>
          <w:lang w:val="en-US" w:eastAsia="de-DE"/>
        </w:rPr>
        <w:t>optional</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FF0000"/>
          <w:sz w:val="18"/>
          <w:szCs w:val="18"/>
          <w:highlight w:val="white"/>
          <w:lang w:val="en-US" w:eastAsia="de-DE"/>
        </w:rPr>
        <w:t xml:space="preserve"> default</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000000"/>
          <w:sz w:val="18"/>
          <w:szCs w:val="18"/>
          <w:highlight w:val="white"/>
          <w:lang w:val="en-US" w:eastAsia="de-DE"/>
        </w:rPr>
        <w:t>CSW</w:t>
      </w:r>
      <w:r w:rsidR="008B5C78" w:rsidRPr="008B5C78">
        <w:rPr>
          <w:rFonts w:ascii="Courier New" w:eastAsia="Times New Roman" w:hAnsi="Courier New" w:cs="Courier New"/>
          <w:color w:val="0000FF"/>
          <w:sz w:val="18"/>
          <w:szCs w:val="18"/>
          <w:highlight w:val="white"/>
          <w:lang w:val="en-US" w:eastAsia="de-DE"/>
        </w:rPr>
        <w:t>"/&gt;</w:t>
      </w:r>
    </w:p>
    <w:p w:rsidR="008B5C78" w:rsidRPr="008B5C78" w:rsidRDefault="00430DF7"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8B5C78" w:rsidRPr="008B5C78">
        <w:rPr>
          <w:rFonts w:ascii="Courier New" w:eastAsia="Times New Roman" w:hAnsi="Courier New" w:cs="Courier New"/>
          <w:color w:val="0000FF"/>
          <w:sz w:val="18"/>
          <w:szCs w:val="18"/>
          <w:highlight w:val="white"/>
          <w:lang w:val="en-US" w:eastAsia="de-DE"/>
        </w:rPr>
        <w:t>&lt;</w:t>
      </w:r>
      <w:r w:rsidR="008B5C78" w:rsidRPr="008B5C78">
        <w:rPr>
          <w:rFonts w:ascii="Courier New" w:eastAsia="Times New Roman" w:hAnsi="Courier New" w:cs="Courier New"/>
          <w:color w:val="800000"/>
          <w:sz w:val="18"/>
          <w:szCs w:val="18"/>
          <w:highlight w:val="white"/>
          <w:lang w:val="en-US" w:eastAsia="de-DE"/>
        </w:rPr>
        <w:t>xsd:attribute</w:t>
      </w:r>
      <w:r w:rsidR="008B5C78" w:rsidRPr="008B5C78">
        <w:rPr>
          <w:rFonts w:ascii="Courier New" w:eastAsia="Times New Roman" w:hAnsi="Courier New" w:cs="Courier New"/>
          <w:color w:val="FF0000"/>
          <w:sz w:val="18"/>
          <w:szCs w:val="18"/>
          <w:highlight w:val="white"/>
          <w:lang w:val="en-US" w:eastAsia="de-DE"/>
        </w:rPr>
        <w:t xml:space="preserve"> name</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000000"/>
          <w:sz w:val="18"/>
          <w:szCs w:val="18"/>
          <w:highlight w:val="white"/>
          <w:lang w:val="en-US" w:eastAsia="de-DE"/>
        </w:rPr>
        <w:t>version</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FF0000"/>
          <w:sz w:val="18"/>
          <w:szCs w:val="18"/>
          <w:highlight w:val="white"/>
          <w:lang w:val="en-US" w:eastAsia="de-DE"/>
        </w:rPr>
        <w:t xml:space="preserve"> type</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000000"/>
          <w:sz w:val="18"/>
          <w:szCs w:val="18"/>
          <w:highlight w:val="white"/>
          <w:lang w:val="en-US" w:eastAsia="de-DE"/>
        </w:rPr>
        <w:t>ows:VersionType</w:t>
      </w:r>
      <w:r w:rsidR="008B5C78" w:rsidRPr="008B5C78">
        <w:rPr>
          <w:rFonts w:ascii="Courier New" w:eastAsia="Times New Roman" w:hAnsi="Courier New" w:cs="Courier New"/>
          <w:color w:val="0000FF"/>
          <w:sz w:val="18"/>
          <w:szCs w:val="18"/>
          <w:highlight w:val="white"/>
          <w:lang w:val="en-US" w:eastAsia="de-DE"/>
        </w:rPr>
        <w:t>"</w:t>
      </w:r>
      <w:r>
        <w:rPr>
          <w:rFonts w:ascii="Courier New" w:eastAsia="Times New Roman" w:hAnsi="Courier New" w:cs="Courier New"/>
          <w:color w:val="0000FF"/>
          <w:sz w:val="18"/>
          <w:szCs w:val="18"/>
          <w:highlight w:val="white"/>
          <w:lang w:val="en-US" w:eastAsia="de-DE"/>
        </w:rPr>
        <w:br/>
        <w:t xml:space="preserve">                  </w:t>
      </w:r>
      <w:r w:rsidR="008B5C78" w:rsidRPr="008B5C78">
        <w:rPr>
          <w:rFonts w:ascii="Courier New" w:eastAsia="Times New Roman" w:hAnsi="Courier New" w:cs="Courier New"/>
          <w:color w:val="FF0000"/>
          <w:sz w:val="18"/>
          <w:szCs w:val="18"/>
          <w:highlight w:val="white"/>
          <w:lang w:val="en-US" w:eastAsia="de-DE"/>
        </w:rPr>
        <w:t>use</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000000"/>
          <w:sz w:val="18"/>
          <w:szCs w:val="18"/>
          <w:highlight w:val="white"/>
          <w:lang w:val="en-US" w:eastAsia="de-DE"/>
        </w:rPr>
        <w:t>optional</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FF0000"/>
          <w:sz w:val="18"/>
          <w:szCs w:val="18"/>
          <w:highlight w:val="white"/>
          <w:lang w:val="en-US" w:eastAsia="de-DE"/>
        </w:rPr>
        <w:t xml:space="preserve"> default</w:t>
      </w:r>
      <w:r w:rsidR="008B5C78" w:rsidRPr="008B5C78">
        <w:rPr>
          <w:rFonts w:ascii="Courier New" w:eastAsia="Times New Roman" w:hAnsi="Courier New" w:cs="Courier New"/>
          <w:color w:val="0000FF"/>
          <w:sz w:val="18"/>
          <w:szCs w:val="18"/>
          <w:highlight w:val="white"/>
          <w:lang w:val="en-US" w:eastAsia="de-DE"/>
        </w:rPr>
        <w:t>="</w:t>
      </w:r>
      <w:r w:rsidR="008B5C78" w:rsidRPr="008B5C78">
        <w:rPr>
          <w:rFonts w:ascii="Courier New" w:eastAsia="Times New Roman" w:hAnsi="Courier New" w:cs="Courier New"/>
          <w:color w:val="000000"/>
          <w:sz w:val="18"/>
          <w:szCs w:val="18"/>
          <w:highlight w:val="white"/>
          <w:lang w:val="en-US" w:eastAsia="de-DE"/>
        </w:rPr>
        <w:t>3.0.0</w:t>
      </w:r>
      <w:r w:rsidR="008B5C78" w:rsidRPr="008B5C78">
        <w:rPr>
          <w:rFonts w:ascii="Courier New" w:eastAsia="Times New Roman" w:hAnsi="Courier New" w:cs="Courier New"/>
          <w:color w:val="0000FF"/>
          <w:sz w:val="18"/>
          <w:szCs w:val="18"/>
          <w:highlight w:val="white"/>
          <w:lang w:val="en-US" w:eastAsia="de-DE"/>
        </w:rPr>
        <w:t>"/&gt;</w:t>
      </w:r>
    </w:p>
    <w:p w:rsidR="00DA4A50" w:rsidRPr="008B5C78" w:rsidRDefault="008B5C78" w:rsidP="008B5C78">
      <w:pPr>
        <w:pStyle w:val="CODE"/>
        <w:rPr>
          <w:rFonts w:eastAsia="Times New Roman" w:cs="Courier New"/>
          <w:color w:val="0000FF"/>
          <w:sz w:val="18"/>
          <w:szCs w:val="18"/>
          <w:lang w:eastAsia="de-DE"/>
        </w:rPr>
      </w:pPr>
      <w:r w:rsidRPr="008B5C78">
        <w:rPr>
          <w:rFonts w:eastAsia="Times New Roman" w:cs="Courier New"/>
          <w:color w:val="0000FF"/>
          <w:sz w:val="18"/>
          <w:szCs w:val="18"/>
          <w:highlight w:val="white"/>
          <w:lang w:eastAsia="de-DE"/>
        </w:rPr>
        <w:t>&lt;/</w:t>
      </w:r>
      <w:r w:rsidRPr="008B5C78">
        <w:rPr>
          <w:rFonts w:eastAsia="Times New Roman" w:cs="Courier New"/>
          <w:color w:val="800000"/>
          <w:sz w:val="18"/>
          <w:szCs w:val="18"/>
          <w:highlight w:val="white"/>
          <w:lang w:eastAsia="de-DE"/>
        </w:rPr>
        <w:t>xsd:complexType</w:t>
      </w:r>
      <w:r w:rsidRPr="008B5C78">
        <w:rPr>
          <w:rFonts w:eastAsia="Times New Roman" w:cs="Courier New"/>
          <w:color w:val="0000FF"/>
          <w:sz w:val="18"/>
          <w:szCs w:val="18"/>
          <w:highlight w:val="white"/>
          <w:lang w:eastAsia="de-DE"/>
        </w:rPr>
        <w:t>&gt;</w:t>
      </w:r>
    </w:p>
    <w:p w:rsidR="008B5C78" w:rsidRPr="004F2FBA" w:rsidRDefault="008B5C78" w:rsidP="008B5C78">
      <w:pPr>
        <w:pStyle w:val="CODE"/>
      </w:pPr>
    </w:p>
    <w:p w:rsidR="00DA4A50" w:rsidRDefault="00DA4A50" w:rsidP="00C02815">
      <w:pPr>
        <w:rPr>
          <w:lang w:val="en-GB"/>
        </w:rPr>
      </w:pPr>
      <w:r w:rsidRPr="004F2FBA">
        <w:rPr>
          <w:lang w:val="en-GB"/>
        </w:rPr>
        <w:t>The “</w:t>
      </w:r>
      <w:r w:rsidRPr="004F2FBA">
        <w:rPr>
          <w:bCs/>
          <w:lang w:val="en-GB"/>
        </w:rPr>
        <w:t>service”</w:t>
      </w:r>
      <w:r w:rsidRPr="004F2FBA">
        <w:rPr>
          <w:lang w:val="en-GB"/>
        </w:rPr>
        <w:t xml:space="preserve"> parameter is used to indicate that the request is a CSW request.</w:t>
      </w:r>
      <w:r w:rsidRPr="00692DBA">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A50" w:rsidRPr="00B02874" w:rsidTr="007A7FE9">
        <w:tc>
          <w:tcPr>
            <w:tcW w:w="8856" w:type="dxa"/>
            <w:shd w:val="clear" w:color="auto" w:fill="auto"/>
          </w:tcPr>
          <w:p w:rsidR="00DA4A50" w:rsidRPr="00483281" w:rsidRDefault="00DA4A50" w:rsidP="007A7FE9">
            <w:pPr>
              <w:rPr>
                <w:b/>
                <w:lang w:val="en-GB"/>
              </w:rPr>
            </w:pPr>
            <w:r w:rsidRPr="00483281">
              <w:rPr>
                <w:b/>
                <w:lang w:val="en-GB"/>
              </w:rPr>
              <w:t>Requirement</w:t>
            </w:r>
            <w:r w:rsidR="00776A02">
              <w:rPr>
                <w:b/>
                <w:lang w:val="en-GB"/>
              </w:rPr>
              <w:t>-013</w:t>
            </w:r>
          </w:p>
          <w:p w:rsidR="00DA4A50" w:rsidRPr="00B02874" w:rsidRDefault="00DA4A50" w:rsidP="007A7FE9">
            <w:pPr>
              <w:rPr>
                <w:lang w:val="en-GB"/>
              </w:rPr>
            </w:pPr>
            <w:r w:rsidRPr="00B02874">
              <w:rPr>
                <w:lang w:val="en-GB"/>
              </w:rPr>
              <w:t>The “service” parameter shall be specified for all CSW requests</w:t>
            </w:r>
            <w:r>
              <w:rPr>
                <w:lang w:val="en-GB"/>
              </w:rPr>
              <w:t>.</w:t>
            </w:r>
          </w:p>
        </w:tc>
      </w:tr>
    </w:tbl>
    <w:p w:rsidR="00DA4A50" w:rsidRDefault="00DA4A50" w:rsidP="00C02815">
      <w:pPr>
        <w:rPr>
          <w:lang w:val="en-GB"/>
        </w:rPr>
      </w:pPr>
    </w:p>
    <w:p w:rsidR="00DA4A50" w:rsidRDefault="00DA4A50" w:rsidP="00C02815">
      <w:pPr>
        <w:rPr>
          <w:lang w:val="en-GB"/>
        </w:rPr>
      </w:pPr>
      <w:r w:rsidRPr="00692DBA">
        <w:rPr>
          <w:lang w:val="en-GB"/>
        </w:rPr>
        <w:t>The “</w:t>
      </w:r>
      <w:r w:rsidRPr="00692DBA">
        <w:rPr>
          <w:bCs/>
          <w:lang w:val="en-GB"/>
        </w:rPr>
        <w:t>version”</w:t>
      </w:r>
      <w:r w:rsidRPr="00692DBA">
        <w:rPr>
          <w:b/>
          <w:bCs/>
          <w:lang w:val="en-GB"/>
        </w:rPr>
        <w:t xml:space="preserve"> </w:t>
      </w:r>
      <w:r w:rsidRPr="00692DBA">
        <w:rPr>
          <w:lang w:val="en-GB"/>
        </w:rPr>
        <w:t xml:space="preserve">parameter is used to indicate that the associated CSW request conforms to this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A50" w:rsidRPr="00603B4F" w:rsidTr="007A7FE9">
        <w:tc>
          <w:tcPr>
            <w:tcW w:w="8856" w:type="dxa"/>
            <w:shd w:val="clear" w:color="auto" w:fill="auto"/>
          </w:tcPr>
          <w:p w:rsidR="00DA4A50" w:rsidRPr="00EA1003" w:rsidRDefault="00DA4A50" w:rsidP="007A7FE9">
            <w:pPr>
              <w:rPr>
                <w:b/>
                <w:lang w:val="en-GB"/>
              </w:rPr>
            </w:pPr>
            <w:r w:rsidRPr="00EA1003">
              <w:rPr>
                <w:b/>
                <w:lang w:val="en-GB"/>
              </w:rPr>
              <w:t>Requirement</w:t>
            </w:r>
            <w:r w:rsidR="00776A02">
              <w:rPr>
                <w:b/>
                <w:lang w:val="en-GB"/>
              </w:rPr>
              <w:t>-014</w:t>
            </w:r>
          </w:p>
          <w:p w:rsidR="00DA4A50" w:rsidRPr="00603B4F" w:rsidRDefault="00DA4A50" w:rsidP="007A7FE9">
            <w:pPr>
              <w:rPr>
                <w:lang w:val="en-GB"/>
              </w:rPr>
            </w:pPr>
            <w:r w:rsidRPr="00603B4F">
              <w:rPr>
                <w:lang w:val="en-GB"/>
              </w:rPr>
              <w:t>Servers that implement this international standard shall set the value of the version parameter to 3.0.0.</w:t>
            </w:r>
          </w:p>
        </w:tc>
      </w:tr>
    </w:tbl>
    <w:p w:rsidR="00DA4A50" w:rsidRDefault="00DA4A50" w:rsidP="00C02815">
      <w:pPr>
        <w:rPr>
          <w:lang w:val="en-GB"/>
        </w:rPr>
      </w:pPr>
    </w:p>
    <w:p w:rsidR="00DA4A50" w:rsidRPr="00692DBA" w:rsidRDefault="00DA4A50" w:rsidP="00C02815">
      <w:pPr>
        <w:rPr>
          <w:lang w:val="en-GB"/>
        </w:rPr>
      </w:pPr>
      <w:r>
        <w:rPr>
          <w:lang w:val="en-GB"/>
        </w:rPr>
        <w:lastRenderedPageBreak/>
        <w:t>XML-encoded requests do not include a “request” parameter because the name of the requested operation is encoded as the name of the root XML element encoding the request.</w:t>
      </w:r>
    </w:p>
    <w:p w:rsidR="00C02815" w:rsidRDefault="00C02815" w:rsidP="00C02815">
      <w:pPr>
        <w:pStyle w:val="Heading3"/>
        <w:tabs>
          <w:tab w:val="clear" w:pos="720"/>
        </w:tabs>
        <w:rPr>
          <w:lang w:val="en-GB"/>
        </w:rPr>
      </w:pPr>
      <w:bookmarkStart w:id="221" w:name="_Toc344985095"/>
      <w:bookmarkStart w:id="222" w:name="_Toc344994083"/>
      <w:bookmarkStart w:id="223" w:name="_Toc344994344"/>
      <w:bookmarkStart w:id="224" w:name="_Toc344994605"/>
      <w:bookmarkStart w:id="225" w:name="_Toc345004420"/>
      <w:bookmarkStart w:id="226" w:name="_Toc344367812"/>
      <w:bookmarkStart w:id="227" w:name="_Toc382163171"/>
      <w:bookmarkEnd w:id="219"/>
      <w:bookmarkEnd w:id="221"/>
      <w:bookmarkEnd w:id="222"/>
      <w:bookmarkEnd w:id="223"/>
      <w:bookmarkEnd w:id="224"/>
      <w:bookmarkEnd w:id="225"/>
      <w:r>
        <w:rPr>
          <w:lang w:val="en-GB"/>
        </w:rPr>
        <w:t>Query p</w:t>
      </w:r>
      <w:r w:rsidRPr="00692DBA">
        <w:rPr>
          <w:lang w:val="en-GB"/>
        </w:rPr>
        <w:t xml:space="preserve">redicate </w:t>
      </w:r>
      <w:r>
        <w:rPr>
          <w:lang w:val="en-GB"/>
        </w:rPr>
        <w:t>encoding</w:t>
      </w:r>
      <w:bookmarkEnd w:id="226"/>
      <w:bookmarkEnd w:id="227"/>
    </w:p>
    <w:p w:rsidR="00C02815" w:rsidRPr="0075226B" w:rsidRDefault="00C02815" w:rsidP="00C02815">
      <w:pPr>
        <w:pStyle w:val="Heading4"/>
        <w:tabs>
          <w:tab w:val="clear" w:pos="1080"/>
        </w:tabs>
        <w:rPr>
          <w:lang w:val="en-GB"/>
        </w:rPr>
      </w:pPr>
      <w:bookmarkStart w:id="228" w:name="_Toc344367813"/>
      <w:r>
        <w:rPr>
          <w:lang w:val="en-GB"/>
        </w:rPr>
        <w:t>Introduction</w:t>
      </w:r>
      <w:bookmarkEnd w:id="228"/>
    </w:p>
    <w:p w:rsidR="00C02815" w:rsidRPr="00692DBA" w:rsidRDefault="00C02815" w:rsidP="00C02815">
      <w:pPr>
        <w:rPr>
          <w:lang w:val="en-GB"/>
        </w:rPr>
      </w:pPr>
      <w:r w:rsidRPr="00692DBA">
        <w:rPr>
          <w:lang w:val="en-GB"/>
        </w:rPr>
        <w:t xml:space="preserve">The general model allows catalogue clients to specify the predicate language used to constrain operations. The HTTP protocol binding schemas define two predicate languages, based on the </w:t>
      </w:r>
      <w:r w:rsidRPr="00E50558">
        <w:rPr>
          <w:lang w:val="en-GB"/>
        </w:rPr>
        <w:t xml:space="preserve">BNF defined in the general model </w:t>
      </w:r>
      <w:r w:rsidR="007D155A" w:rsidRPr="00E50558">
        <w:rPr>
          <w:lang w:val="en-GB"/>
        </w:rPr>
        <w:t xml:space="preserve">(see </w:t>
      </w:r>
      <w:r w:rsidR="007D3FB6" w:rsidRPr="00E50558">
        <w:rPr>
          <w:lang w:val="en-GB"/>
        </w:rPr>
        <w:t xml:space="preserve">OGC </w:t>
      </w:r>
      <w:r w:rsidR="007D155A" w:rsidRPr="00E50558">
        <w:rPr>
          <w:lang w:val="en-GB"/>
        </w:rPr>
        <w:t xml:space="preserve">12-168, </w:t>
      </w:r>
      <w:r w:rsidR="007D3FB6" w:rsidRPr="00E50558">
        <w:rPr>
          <w:lang w:val="en-GB"/>
        </w:rPr>
        <w:t>clause 6.2.4)</w:t>
      </w:r>
      <w:r w:rsidRPr="00E50558">
        <w:rPr>
          <w:lang w:val="en-GB"/>
        </w:rPr>
        <w:t>, which may be used. The two predicate languages are:</w:t>
      </w:r>
    </w:p>
    <w:p w:rsidR="00C02815" w:rsidRPr="00692DBA" w:rsidRDefault="00C02815" w:rsidP="00C02815">
      <w:pPr>
        <w:pStyle w:val="ListNumber"/>
        <w:numPr>
          <w:ilvl w:val="0"/>
          <w:numId w:val="25"/>
        </w:numPr>
        <w:rPr>
          <w:lang w:val="en-GB"/>
        </w:rPr>
      </w:pPr>
      <w:r w:rsidRPr="00692DBA">
        <w:rPr>
          <w:lang w:val="en-GB"/>
        </w:rPr>
        <w:t>CQL_TEXT is a text encoding of the BNF.</w:t>
      </w:r>
    </w:p>
    <w:p w:rsidR="00C02815" w:rsidRPr="004F2FBA" w:rsidRDefault="00C02815" w:rsidP="00C02815">
      <w:pPr>
        <w:pStyle w:val="ListNumber"/>
        <w:numPr>
          <w:ilvl w:val="0"/>
          <w:numId w:val="25"/>
        </w:numPr>
        <w:rPr>
          <w:lang w:val="en-GB"/>
        </w:rPr>
      </w:pPr>
      <w:r w:rsidRPr="00692DBA">
        <w:rPr>
          <w:lang w:val="en-GB"/>
        </w:rPr>
        <w:t xml:space="preserve">FILTER is an XML encoding of the BNF grammar and is normatively defined in the </w:t>
      </w:r>
      <w:r w:rsidRPr="004F2FBA">
        <w:rPr>
          <w:lang w:val="en-GB"/>
        </w:rPr>
        <w:t xml:space="preserve">Filter Encoding Implementation Specification, version 2.0 </w:t>
      </w:r>
      <w:r w:rsidR="001A7D72">
        <w:rPr>
          <w:lang w:val="en-GB"/>
        </w:rPr>
        <w:t xml:space="preserve">(see </w:t>
      </w:r>
      <w:r w:rsidRPr="004F2FBA">
        <w:rPr>
          <w:lang w:val="en-GB"/>
        </w:rPr>
        <w:t>OGC 09-026r1</w:t>
      </w:r>
      <w:r w:rsidR="001A7D72">
        <w:rPr>
          <w:lang w:val="en-GB"/>
        </w:rPr>
        <w:t>)</w:t>
      </w:r>
      <w:r w:rsidRPr="004F2FBA">
        <w:rPr>
          <w:lang w:val="en-GB"/>
        </w:rPr>
        <w:t xml:space="preserve">. </w:t>
      </w:r>
    </w:p>
    <w:p w:rsidR="00C02815" w:rsidRDefault="00C02815" w:rsidP="00C0281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572E2B" w:rsidTr="007A7FE9">
        <w:tc>
          <w:tcPr>
            <w:tcW w:w="8856" w:type="dxa"/>
            <w:shd w:val="clear" w:color="auto" w:fill="auto"/>
          </w:tcPr>
          <w:p w:rsidR="00C02815" w:rsidRPr="00483281" w:rsidRDefault="00C02815" w:rsidP="007A7FE9">
            <w:pPr>
              <w:rPr>
                <w:b/>
                <w:lang w:val="en-GB"/>
              </w:rPr>
            </w:pPr>
            <w:r w:rsidRPr="00483281">
              <w:rPr>
                <w:b/>
                <w:lang w:val="en-GB"/>
              </w:rPr>
              <w:t>Requirement</w:t>
            </w:r>
            <w:r w:rsidR="00776A02">
              <w:rPr>
                <w:b/>
                <w:lang w:val="en-GB"/>
              </w:rPr>
              <w:t>-015</w:t>
            </w:r>
          </w:p>
          <w:p w:rsidR="00C02815" w:rsidRPr="00572E2B" w:rsidRDefault="00C02815" w:rsidP="007A7FE9">
            <w:pPr>
              <w:rPr>
                <w:lang w:val="en-GB"/>
              </w:rPr>
            </w:pPr>
            <w:r w:rsidRPr="00572E2B">
              <w:rPr>
                <w:lang w:val="en-GB"/>
              </w:rPr>
              <w:t xml:space="preserve">All CSW implementations </w:t>
            </w:r>
            <w:r>
              <w:rPr>
                <w:lang w:val="en-GB"/>
              </w:rPr>
              <w:t>that implement</w:t>
            </w:r>
            <w:r w:rsidRPr="00572E2B">
              <w:rPr>
                <w:lang w:val="en-GB"/>
              </w:rPr>
              <w:t xml:space="preserve"> the XML filter encoding syntax as define</w:t>
            </w:r>
            <w:r w:rsidR="001A7D72">
              <w:rPr>
                <w:lang w:val="en-GB"/>
              </w:rPr>
              <w:t>d</w:t>
            </w:r>
            <w:r w:rsidRPr="00572E2B">
              <w:rPr>
                <w:lang w:val="en-GB"/>
              </w:rPr>
              <w:t xml:space="preserve"> in the Filter Encoding Implementation Specification, version 2.0 </w:t>
            </w:r>
            <w:r w:rsidR="001A7D72">
              <w:rPr>
                <w:lang w:val="en-GB"/>
              </w:rPr>
              <w:t xml:space="preserve">(see </w:t>
            </w:r>
            <w:r w:rsidRPr="00572E2B">
              <w:rPr>
                <w:lang w:val="en-GB"/>
              </w:rPr>
              <w:t>OGC 09-026r1</w:t>
            </w:r>
            <w:r w:rsidR="001A7D72">
              <w:rPr>
                <w:lang w:val="en-GB"/>
              </w:rPr>
              <w:t>)</w:t>
            </w:r>
            <w:r w:rsidRPr="00572E2B">
              <w:rPr>
                <w:lang w:val="en-GB"/>
              </w:rPr>
              <w:t xml:space="preserve"> shall  support at least the following filter operators:</w:t>
            </w:r>
          </w:p>
          <w:p w:rsidR="00C02815" w:rsidRPr="00572E2B" w:rsidRDefault="00C02815" w:rsidP="007A7FE9">
            <w:pPr>
              <w:numPr>
                <w:ilvl w:val="0"/>
                <w:numId w:val="54"/>
              </w:numPr>
              <w:rPr>
                <w:lang w:val="en-GB"/>
              </w:rPr>
            </w:pPr>
            <w:r w:rsidRPr="00572E2B">
              <w:rPr>
                <w:lang w:val="en-GB"/>
              </w:rPr>
              <w:t xml:space="preserve">logical operators: </w:t>
            </w:r>
          </w:p>
          <w:p w:rsidR="00C02815" w:rsidRPr="00572E2B" w:rsidRDefault="00C02815" w:rsidP="007A7FE9">
            <w:pPr>
              <w:numPr>
                <w:ilvl w:val="1"/>
                <w:numId w:val="54"/>
              </w:numPr>
              <w:rPr>
                <w:lang w:val="en-GB"/>
              </w:rPr>
            </w:pPr>
            <w:r w:rsidRPr="00572E2B">
              <w:rPr>
                <w:lang w:val="en-GB"/>
              </w:rPr>
              <w:t>And, Or, Not</w:t>
            </w:r>
          </w:p>
          <w:p w:rsidR="00C02815" w:rsidRPr="00572E2B" w:rsidRDefault="00C02815" w:rsidP="007A7FE9">
            <w:pPr>
              <w:numPr>
                <w:ilvl w:val="0"/>
                <w:numId w:val="54"/>
              </w:numPr>
              <w:rPr>
                <w:lang w:val="en-GB"/>
              </w:rPr>
            </w:pPr>
            <w:r w:rsidRPr="00572E2B">
              <w:rPr>
                <w:lang w:val="en-GB"/>
              </w:rPr>
              <w:t xml:space="preserve">comparison operators: </w:t>
            </w:r>
          </w:p>
          <w:p w:rsidR="00C02815" w:rsidRPr="00572E2B" w:rsidRDefault="00C02815" w:rsidP="007A7FE9">
            <w:pPr>
              <w:numPr>
                <w:ilvl w:val="1"/>
                <w:numId w:val="54"/>
              </w:numPr>
              <w:rPr>
                <w:lang w:val="en-GB"/>
              </w:rPr>
            </w:pPr>
            <w:r w:rsidRPr="00572E2B">
              <w:rPr>
                <w:lang w:val="en-GB"/>
              </w:rPr>
              <w:t>PropertyIsEqualTo, PropertyIsNotEqualTo, PropertyIsLessThan, PropertyIsGreaterThan, PropertyIsLessThanOrEqualTo, PropertyIsGreaterThanOrEqualTo, PropertyIsLike</w:t>
            </w:r>
            <w:r>
              <w:rPr>
                <w:lang w:val="en-GB"/>
              </w:rPr>
              <w:t>, PropertyIsBetween</w:t>
            </w:r>
          </w:p>
          <w:p w:rsidR="00C02815" w:rsidRPr="00572E2B" w:rsidRDefault="00C02815" w:rsidP="007A7FE9">
            <w:pPr>
              <w:numPr>
                <w:ilvl w:val="0"/>
                <w:numId w:val="54"/>
              </w:numPr>
              <w:rPr>
                <w:lang w:val="en-GB"/>
              </w:rPr>
            </w:pPr>
            <w:r w:rsidRPr="00572E2B">
              <w:rPr>
                <w:lang w:val="en-GB"/>
              </w:rPr>
              <w:t xml:space="preserve">spatial operators: </w:t>
            </w:r>
          </w:p>
          <w:p w:rsidR="00C02815" w:rsidRDefault="00C02815" w:rsidP="007A7FE9">
            <w:pPr>
              <w:numPr>
                <w:ilvl w:val="1"/>
                <w:numId w:val="54"/>
              </w:numPr>
              <w:rPr>
                <w:lang w:val="en-GB"/>
              </w:rPr>
            </w:pPr>
            <w:r w:rsidRPr="00572E2B">
              <w:rPr>
                <w:lang w:val="en-GB"/>
              </w:rPr>
              <w:t>BBOX</w:t>
            </w:r>
          </w:p>
          <w:p w:rsidR="004F2FBA" w:rsidRPr="004F2FBA" w:rsidRDefault="004F2FBA" w:rsidP="004F2FBA">
            <w:pPr>
              <w:numPr>
                <w:ilvl w:val="0"/>
                <w:numId w:val="54"/>
              </w:numPr>
              <w:rPr>
                <w:lang w:val="en-GB"/>
              </w:rPr>
            </w:pPr>
            <w:r w:rsidRPr="004F2FBA">
              <w:rPr>
                <w:lang w:val="en-GB"/>
              </w:rPr>
              <w:t xml:space="preserve">temporal operators: </w:t>
            </w:r>
          </w:p>
          <w:p w:rsidR="004F2FBA" w:rsidRPr="00572E2B" w:rsidRDefault="004F2FBA" w:rsidP="004F2FBA">
            <w:pPr>
              <w:ind w:left="1440"/>
              <w:rPr>
                <w:lang w:val="en-GB"/>
              </w:rPr>
            </w:pPr>
            <w:r w:rsidRPr="004F2FBA">
              <w:rPr>
                <w:lang w:val="en-GB"/>
              </w:rPr>
              <w:t>TOverlaps</w:t>
            </w:r>
          </w:p>
        </w:tc>
      </w:tr>
    </w:tbl>
    <w:p w:rsidR="00C02815" w:rsidRDefault="00C02815" w:rsidP="00C02815">
      <w:pPr>
        <w:pStyle w:val="Heading4"/>
        <w:tabs>
          <w:tab w:val="clear" w:pos="1080"/>
        </w:tabs>
        <w:rPr>
          <w:lang w:val="en-GB"/>
        </w:rPr>
      </w:pPr>
      <w:bookmarkStart w:id="229" w:name="_Toc344367814"/>
      <w:r>
        <w:rPr>
          <w:lang w:val="en-GB"/>
        </w:rPr>
        <w:t>XML encoding</w:t>
      </w:r>
      <w:bookmarkEnd w:id="229"/>
    </w:p>
    <w:p w:rsidR="00C02815" w:rsidRPr="00692DBA" w:rsidRDefault="00C02815" w:rsidP="00C02815">
      <w:pPr>
        <w:rPr>
          <w:lang w:val="en-GB"/>
        </w:rPr>
      </w:pPr>
      <w:r w:rsidRPr="00692DBA">
        <w:rPr>
          <w:lang w:val="en-GB"/>
        </w:rPr>
        <w:t>The following XML schema fragments define how the predicate language may be XML encoded in CSW operations that allow constraints to be defined (Query, Update and Delete):</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FF0000"/>
          <w:sz w:val="18"/>
          <w:szCs w:val="18"/>
          <w:highlight w:val="white"/>
          <w:lang w:val="en-GB" w:eastAsia="de-DE"/>
        </w:rPr>
      </w:pPr>
      <w:r w:rsidRPr="008B5C78">
        <w:rPr>
          <w:rFonts w:ascii="Courier New" w:eastAsia="Times New Roman" w:hAnsi="Courier New" w:cs="Courier New"/>
          <w:color w:val="0000FF"/>
          <w:sz w:val="18"/>
          <w:szCs w:val="18"/>
          <w:highlight w:val="white"/>
          <w:lang w:val="en-GB" w:eastAsia="de-DE"/>
        </w:rPr>
        <w:t>&lt;</w:t>
      </w:r>
      <w:r w:rsidRPr="008B5C78">
        <w:rPr>
          <w:rFonts w:ascii="Courier New" w:eastAsia="Times New Roman" w:hAnsi="Courier New" w:cs="Courier New"/>
          <w:color w:val="800000"/>
          <w:sz w:val="18"/>
          <w:szCs w:val="18"/>
          <w:highlight w:val="white"/>
          <w:lang w:val="en-GB" w:eastAsia="de-DE"/>
        </w:rPr>
        <w:t>xsd:element</w:t>
      </w:r>
      <w:r w:rsidRPr="008B5C78">
        <w:rPr>
          <w:rFonts w:ascii="Courier New" w:eastAsia="Times New Roman" w:hAnsi="Courier New" w:cs="Courier New"/>
          <w:color w:val="FF0000"/>
          <w:sz w:val="18"/>
          <w:szCs w:val="18"/>
          <w:highlight w:val="white"/>
          <w:lang w:val="en-GB" w:eastAsia="de-DE"/>
        </w:rPr>
        <w:t xml:space="preserve"> name</w:t>
      </w:r>
      <w:r w:rsidRPr="008B5C78">
        <w:rPr>
          <w:rFonts w:ascii="Courier New" w:eastAsia="Times New Roman" w:hAnsi="Courier New" w:cs="Courier New"/>
          <w:color w:val="0000FF"/>
          <w:sz w:val="18"/>
          <w:szCs w:val="18"/>
          <w:highlight w:val="white"/>
          <w:lang w:val="en-GB" w:eastAsia="de-DE"/>
        </w:rPr>
        <w:t>="</w:t>
      </w:r>
      <w:r w:rsidRPr="008B5C78">
        <w:rPr>
          <w:rFonts w:ascii="Courier New" w:eastAsia="Times New Roman" w:hAnsi="Courier New" w:cs="Courier New"/>
          <w:color w:val="000000"/>
          <w:sz w:val="18"/>
          <w:szCs w:val="18"/>
          <w:highlight w:val="white"/>
          <w:lang w:val="en-GB" w:eastAsia="de-DE"/>
        </w:rPr>
        <w:t>Constraint</w:t>
      </w:r>
      <w:r w:rsidRPr="008B5C78">
        <w:rPr>
          <w:rFonts w:ascii="Courier New" w:eastAsia="Times New Roman" w:hAnsi="Courier New" w:cs="Courier New"/>
          <w:color w:val="0000FF"/>
          <w:sz w:val="18"/>
          <w:szCs w:val="18"/>
          <w:highlight w:val="white"/>
          <w:lang w:val="en-GB" w:eastAsia="de-DE"/>
        </w:rPr>
        <w: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GB" w:eastAsia="de-DE"/>
        </w:rPr>
      </w:pPr>
      <w:r w:rsidRPr="008B5C78">
        <w:rPr>
          <w:rFonts w:ascii="Courier New" w:eastAsia="Times New Roman" w:hAnsi="Courier New" w:cs="Courier New"/>
          <w:color w:val="FF0000"/>
          <w:sz w:val="18"/>
          <w:szCs w:val="18"/>
          <w:highlight w:val="white"/>
          <w:lang w:val="en-GB" w:eastAsia="de-DE"/>
        </w:rPr>
        <w:t xml:space="preserve">             type</w:t>
      </w:r>
      <w:r w:rsidRPr="008B5C78">
        <w:rPr>
          <w:rFonts w:ascii="Courier New" w:eastAsia="Times New Roman" w:hAnsi="Courier New" w:cs="Courier New"/>
          <w:color w:val="0000FF"/>
          <w:sz w:val="18"/>
          <w:szCs w:val="18"/>
          <w:highlight w:val="white"/>
          <w:lang w:val="en-GB" w:eastAsia="de-DE"/>
        </w:rPr>
        <w:t>="</w:t>
      </w:r>
      <w:r w:rsidRPr="008B5C78">
        <w:rPr>
          <w:rFonts w:ascii="Courier New" w:eastAsia="Times New Roman" w:hAnsi="Courier New" w:cs="Courier New"/>
          <w:color w:val="000000"/>
          <w:sz w:val="18"/>
          <w:szCs w:val="18"/>
          <w:highlight w:val="white"/>
          <w:lang w:val="en-GB" w:eastAsia="de-DE"/>
        </w:rPr>
        <w:t>csw30:QueryConstraintType</w:t>
      </w:r>
      <w:r w:rsidRPr="008B5C78">
        <w:rPr>
          <w:rFonts w:ascii="Courier New" w:eastAsia="Times New Roman" w:hAnsi="Courier New" w:cs="Courier New"/>
          <w:color w:val="0000FF"/>
          <w:sz w:val="18"/>
          <w:szCs w:val="18"/>
          <w:highlight w:val="white"/>
          <w:lang w:val="en-GB" w:eastAsia="de-DE"/>
        </w:rPr>
        <w:t>"</w:t>
      </w:r>
      <w:r w:rsidRPr="008B5C78">
        <w:rPr>
          <w:rFonts w:ascii="Courier New" w:eastAsia="Times New Roman" w:hAnsi="Courier New" w:cs="Courier New"/>
          <w:color w:val="FF0000"/>
          <w:sz w:val="18"/>
          <w:szCs w:val="18"/>
          <w:highlight w:val="white"/>
          <w:lang w:val="en-GB" w:eastAsia="de-DE"/>
        </w:rPr>
        <w:t xml:space="preserve"> id</w:t>
      </w:r>
      <w:r w:rsidRPr="008B5C78">
        <w:rPr>
          <w:rFonts w:ascii="Courier New" w:eastAsia="Times New Roman" w:hAnsi="Courier New" w:cs="Courier New"/>
          <w:color w:val="0000FF"/>
          <w:sz w:val="18"/>
          <w:szCs w:val="18"/>
          <w:highlight w:val="white"/>
          <w:lang w:val="en-GB" w:eastAsia="de-DE"/>
        </w:rPr>
        <w:t>="</w:t>
      </w:r>
      <w:r w:rsidRPr="008B5C78">
        <w:rPr>
          <w:rFonts w:ascii="Courier New" w:eastAsia="Times New Roman" w:hAnsi="Courier New" w:cs="Courier New"/>
          <w:color w:val="000000"/>
          <w:sz w:val="18"/>
          <w:szCs w:val="18"/>
          <w:highlight w:val="white"/>
          <w:lang w:val="en-GB" w:eastAsia="de-DE"/>
        </w:rPr>
        <w:t>Constraint</w:t>
      </w:r>
      <w:r w:rsidRPr="008B5C78">
        <w:rPr>
          <w:rFonts w:ascii="Courier New" w:eastAsia="Times New Roman" w:hAnsi="Courier New" w:cs="Courier New"/>
          <w:color w:val="0000FF"/>
          <w:sz w:val="18"/>
          <w:szCs w:val="18"/>
          <w:highlight w:val="white"/>
          <w:lang w:val="en-GB"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GB" w:eastAsia="de-DE"/>
        </w:rPr>
      </w:pPr>
      <w:r w:rsidRPr="008B5C78">
        <w:rPr>
          <w:rFonts w:ascii="Courier New" w:eastAsia="Times New Roman" w:hAnsi="Courier New" w:cs="Courier New"/>
          <w:color w:val="0000FF"/>
          <w:sz w:val="18"/>
          <w:szCs w:val="18"/>
          <w:highlight w:val="white"/>
          <w:lang w:val="en-GB" w:eastAsia="de-DE"/>
        </w:rPr>
        <w:t>&lt;</w:t>
      </w:r>
      <w:r w:rsidRPr="008B5C78">
        <w:rPr>
          <w:rFonts w:ascii="Courier New" w:eastAsia="Times New Roman" w:hAnsi="Courier New" w:cs="Courier New"/>
          <w:color w:val="800000"/>
          <w:sz w:val="18"/>
          <w:szCs w:val="18"/>
          <w:highlight w:val="white"/>
          <w:lang w:val="en-GB" w:eastAsia="de-DE"/>
        </w:rPr>
        <w:t>xsd:complexType</w:t>
      </w:r>
      <w:r w:rsidRPr="008B5C78">
        <w:rPr>
          <w:rFonts w:ascii="Courier New" w:eastAsia="Times New Roman" w:hAnsi="Courier New" w:cs="Courier New"/>
          <w:color w:val="FF0000"/>
          <w:sz w:val="18"/>
          <w:szCs w:val="18"/>
          <w:highlight w:val="white"/>
          <w:lang w:val="en-GB" w:eastAsia="de-DE"/>
        </w:rPr>
        <w:t xml:space="preserve"> name</w:t>
      </w:r>
      <w:r w:rsidRPr="008B5C78">
        <w:rPr>
          <w:rFonts w:ascii="Courier New" w:eastAsia="Times New Roman" w:hAnsi="Courier New" w:cs="Courier New"/>
          <w:color w:val="0000FF"/>
          <w:sz w:val="18"/>
          <w:szCs w:val="18"/>
          <w:highlight w:val="white"/>
          <w:lang w:val="en-GB" w:eastAsia="de-DE"/>
        </w:rPr>
        <w:t>="</w:t>
      </w:r>
      <w:r w:rsidRPr="008B5C78">
        <w:rPr>
          <w:rFonts w:ascii="Courier New" w:eastAsia="Times New Roman" w:hAnsi="Courier New" w:cs="Courier New"/>
          <w:color w:val="000000"/>
          <w:sz w:val="18"/>
          <w:szCs w:val="18"/>
          <w:highlight w:val="white"/>
          <w:lang w:val="en-GB" w:eastAsia="de-DE"/>
        </w:rPr>
        <w:t>QueryConstraintType</w:t>
      </w:r>
      <w:r w:rsidRPr="008B5C78">
        <w:rPr>
          <w:rFonts w:ascii="Courier New" w:eastAsia="Times New Roman" w:hAnsi="Courier New" w:cs="Courier New"/>
          <w:color w:val="0000FF"/>
          <w:sz w:val="18"/>
          <w:szCs w:val="18"/>
          <w:highlight w:val="white"/>
          <w:lang w:val="en-GB" w:eastAsia="de-DE"/>
        </w:rPr>
        <w:t>"</w:t>
      </w:r>
      <w:r w:rsidRPr="008B5C78">
        <w:rPr>
          <w:rFonts w:ascii="Courier New" w:eastAsia="Times New Roman" w:hAnsi="Courier New" w:cs="Courier New"/>
          <w:color w:val="FF0000"/>
          <w:sz w:val="18"/>
          <w:szCs w:val="18"/>
          <w:highlight w:val="white"/>
          <w:lang w:val="en-GB" w:eastAsia="de-DE"/>
        </w:rPr>
        <w:t xml:space="preserve"> id</w:t>
      </w:r>
      <w:r w:rsidRPr="008B5C78">
        <w:rPr>
          <w:rFonts w:ascii="Courier New" w:eastAsia="Times New Roman" w:hAnsi="Courier New" w:cs="Courier New"/>
          <w:color w:val="0000FF"/>
          <w:sz w:val="18"/>
          <w:szCs w:val="18"/>
          <w:highlight w:val="white"/>
          <w:lang w:val="en-GB" w:eastAsia="de-DE"/>
        </w:rPr>
        <w:t>="</w:t>
      </w:r>
      <w:r w:rsidRPr="008B5C78">
        <w:rPr>
          <w:rFonts w:ascii="Courier New" w:eastAsia="Times New Roman" w:hAnsi="Courier New" w:cs="Courier New"/>
          <w:color w:val="000000"/>
          <w:sz w:val="18"/>
          <w:szCs w:val="18"/>
          <w:highlight w:val="white"/>
          <w:lang w:val="en-GB" w:eastAsia="de-DE"/>
        </w:rPr>
        <w:t>QueryConstraintType</w:t>
      </w:r>
      <w:r w:rsidRPr="008B5C78">
        <w:rPr>
          <w:rFonts w:ascii="Courier New" w:eastAsia="Times New Roman" w:hAnsi="Courier New" w:cs="Courier New"/>
          <w:color w:val="0000FF"/>
          <w:sz w:val="18"/>
          <w:szCs w:val="18"/>
          <w:highlight w:val="white"/>
          <w:lang w:val="en-GB"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GB" w:eastAsia="de-DE"/>
        </w:rPr>
      </w:pPr>
      <w:r w:rsidRPr="008B5C78">
        <w:rPr>
          <w:rFonts w:ascii="Courier New" w:eastAsia="Times New Roman" w:hAnsi="Courier New" w:cs="Courier New"/>
          <w:color w:val="000000"/>
          <w:sz w:val="18"/>
          <w:szCs w:val="18"/>
          <w:highlight w:val="white"/>
          <w:lang w:val="en-GB" w:eastAsia="de-DE"/>
        </w:rPr>
        <w:lastRenderedPageBreak/>
        <w:t xml:space="preserve">   </w:t>
      </w:r>
      <w:r w:rsidRPr="008B5C78">
        <w:rPr>
          <w:rFonts w:ascii="Courier New" w:eastAsia="Times New Roman" w:hAnsi="Courier New" w:cs="Courier New"/>
          <w:color w:val="0000FF"/>
          <w:sz w:val="18"/>
          <w:szCs w:val="18"/>
          <w:highlight w:val="white"/>
          <w:lang w:val="en-GB" w:eastAsia="de-DE"/>
        </w:rPr>
        <w:t>&lt;</w:t>
      </w:r>
      <w:r w:rsidRPr="008B5C78">
        <w:rPr>
          <w:rFonts w:ascii="Courier New" w:eastAsia="Times New Roman" w:hAnsi="Courier New" w:cs="Courier New"/>
          <w:color w:val="800000"/>
          <w:sz w:val="18"/>
          <w:szCs w:val="18"/>
          <w:highlight w:val="white"/>
          <w:lang w:val="en-GB" w:eastAsia="de-DE"/>
        </w:rPr>
        <w:t>xsd:choice</w:t>
      </w:r>
      <w:r w:rsidRPr="008B5C78">
        <w:rPr>
          <w:rFonts w:ascii="Courier New" w:eastAsia="Times New Roman" w:hAnsi="Courier New" w:cs="Courier New"/>
          <w:color w:val="0000FF"/>
          <w:sz w:val="18"/>
          <w:szCs w:val="18"/>
          <w:highlight w:val="white"/>
          <w:lang w:val="en-GB"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GB" w:eastAsia="de-DE"/>
        </w:rPr>
      </w:pPr>
      <w:r w:rsidRPr="008B5C78">
        <w:rPr>
          <w:rFonts w:ascii="Courier New" w:eastAsia="Times New Roman" w:hAnsi="Courier New" w:cs="Courier New"/>
          <w:color w:val="000000"/>
          <w:sz w:val="18"/>
          <w:szCs w:val="18"/>
          <w:highlight w:val="white"/>
          <w:lang w:val="en-GB" w:eastAsia="de-DE"/>
        </w:rPr>
        <w:t xml:space="preserve">      </w:t>
      </w:r>
      <w:r w:rsidRPr="008B5C78">
        <w:rPr>
          <w:rFonts w:ascii="Courier New" w:eastAsia="Times New Roman" w:hAnsi="Courier New" w:cs="Courier New"/>
          <w:color w:val="0000FF"/>
          <w:sz w:val="18"/>
          <w:szCs w:val="18"/>
          <w:highlight w:val="white"/>
          <w:lang w:val="en-GB" w:eastAsia="de-DE"/>
        </w:rPr>
        <w:t>&lt;</w:t>
      </w:r>
      <w:r w:rsidRPr="008B5C78">
        <w:rPr>
          <w:rFonts w:ascii="Courier New" w:eastAsia="Times New Roman" w:hAnsi="Courier New" w:cs="Courier New"/>
          <w:color w:val="800000"/>
          <w:sz w:val="18"/>
          <w:szCs w:val="18"/>
          <w:highlight w:val="white"/>
          <w:lang w:val="en-GB" w:eastAsia="de-DE"/>
        </w:rPr>
        <w:t>xsd:element</w:t>
      </w:r>
      <w:r w:rsidRPr="008B5C78">
        <w:rPr>
          <w:rFonts w:ascii="Courier New" w:eastAsia="Times New Roman" w:hAnsi="Courier New" w:cs="Courier New"/>
          <w:color w:val="FF0000"/>
          <w:sz w:val="18"/>
          <w:szCs w:val="18"/>
          <w:highlight w:val="white"/>
          <w:lang w:val="en-GB" w:eastAsia="de-DE"/>
        </w:rPr>
        <w:t xml:space="preserve"> ref</w:t>
      </w:r>
      <w:r w:rsidRPr="008B5C78">
        <w:rPr>
          <w:rFonts w:ascii="Courier New" w:eastAsia="Times New Roman" w:hAnsi="Courier New" w:cs="Courier New"/>
          <w:color w:val="0000FF"/>
          <w:sz w:val="18"/>
          <w:szCs w:val="18"/>
          <w:highlight w:val="white"/>
          <w:lang w:val="en-GB" w:eastAsia="de-DE"/>
        </w:rPr>
        <w:t>="</w:t>
      </w:r>
      <w:r w:rsidRPr="008B5C78">
        <w:rPr>
          <w:rFonts w:ascii="Courier New" w:eastAsia="Times New Roman" w:hAnsi="Courier New" w:cs="Courier New"/>
          <w:color w:val="000000"/>
          <w:sz w:val="18"/>
          <w:szCs w:val="18"/>
          <w:highlight w:val="white"/>
          <w:lang w:val="en-GB" w:eastAsia="de-DE"/>
        </w:rPr>
        <w:t>fes:Filter</w:t>
      </w:r>
      <w:r w:rsidRPr="008B5C78">
        <w:rPr>
          <w:rFonts w:ascii="Courier New" w:eastAsia="Times New Roman" w:hAnsi="Courier New" w:cs="Courier New"/>
          <w:color w:val="0000FF"/>
          <w:sz w:val="18"/>
          <w:szCs w:val="18"/>
          <w:highlight w:val="white"/>
          <w:lang w:val="en-GB"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GB"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xsd:element</w:t>
      </w:r>
      <w:r w:rsidRPr="008B5C78">
        <w:rPr>
          <w:rFonts w:ascii="Courier New" w:eastAsia="Times New Roman" w:hAnsi="Courier New" w:cs="Courier New"/>
          <w:color w:val="FF0000"/>
          <w:sz w:val="18"/>
          <w:szCs w:val="18"/>
          <w:highlight w:val="white"/>
          <w:lang w:val="en-US" w:eastAsia="de-DE"/>
        </w:rPr>
        <w:t xml:space="preserve"> name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CqlText</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type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xsd:string</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xsd:choice</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xsd:attribute</w:t>
      </w:r>
      <w:r w:rsidRPr="008B5C78">
        <w:rPr>
          <w:rFonts w:ascii="Courier New" w:eastAsia="Times New Roman" w:hAnsi="Courier New" w:cs="Courier New"/>
          <w:color w:val="FF0000"/>
          <w:sz w:val="18"/>
          <w:szCs w:val="18"/>
          <w:highlight w:val="white"/>
          <w:lang w:val="en-US" w:eastAsia="de-DE"/>
        </w:rPr>
        <w:t xml:space="preserve"> name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version</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type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xsd:string</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use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required</w:t>
      </w:r>
      <w:r w:rsidRPr="008B5C78">
        <w:rPr>
          <w:rFonts w:ascii="Courier New" w:eastAsia="Times New Roman" w:hAnsi="Courier New" w:cs="Courier New"/>
          <w:color w:val="0000FF"/>
          <w:sz w:val="18"/>
          <w:szCs w:val="18"/>
          <w:highlight w:val="white"/>
          <w:lang w:val="en-US" w:eastAsia="de-DE"/>
        </w:rPr>
        <w:t>"/&gt;</w:t>
      </w:r>
    </w:p>
    <w:p w:rsidR="00C02815" w:rsidRPr="008B5C78" w:rsidRDefault="008B5C78" w:rsidP="008B5C78">
      <w:pPr>
        <w:pStyle w:val="CODE"/>
        <w:rPr>
          <w:rFonts w:eastAsia="Times New Roman" w:cs="Courier New"/>
          <w:color w:val="0000FF"/>
          <w:sz w:val="18"/>
          <w:szCs w:val="18"/>
          <w:lang w:eastAsia="de-DE"/>
        </w:rPr>
      </w:pPr>
      <w:r w:rsidRPr="008B5C78">
        <w:rPr>
          <w:rFonts w:eastAsia="Times New Roman" w:cs="Courier New"/>
          <w:color w:val="0000FF"/>
          <w:sz w:val="18"/>
          <w:szCs w:val="18"/>
          <w:highlight w:val="white"/>
          <w:lang w:eastAsia="de-DE"/>
        </w:rPr>
        <w:t>&lt;/</w:t>
      </w:r>
      <w:r w:rsidRPr="008B5C78">
        <w:rPr>
          <w:rFonts w:eastAsia="Times New Roman" w:cs="Courier New"/>
          <w:color w:val="800000"/>
          <w:sz w:val="18"/>
          <w:szCs w:val="18"/>
          <w:highlight w:val="white"/>
          <w:lang w:eastAsia="de-DE"/>
        </w:rPr>
        <w:t>xsd:complexType</w:t>
      </w:r>
      <w:r w:rsidRPr="008B5C78">
        <w:rPr>
          <w:rFonts w:eastAsia="Times New Roman" w:cs="Courier New"/>
          <w:color w:val="0000FF"/>
          <w:sz w:val="18"/>
          <w:szCs w:val="18"/>
          <w:highlight w:val="white"/>
          <w:lang w:eastAsia="de-DE"/>
        </w:rPr>
        <w:t>&gt;</w:t>
      </w:r>
    </w:p>
    <w:p w:rsidR="008B5C78" w:rsidRPr="004F2FBA" w:rsidRDefault="008B5C78" w:rsidP="008B5C78">
      <w:pPr>
        <w:pStyle w:val="CO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FB4AA4" w:rsidTr="007A7FE9">
        <w:tc>
          <w:tcPr>
            <w:tcW w:w="8856" w:type="dxa"/>
            <w:shd w:val="clear" w:color="auto" w:fill="auto"/>
          </w:tcPr>
          <w:p w:rsidR="00C02815" w:rsidRPr="004F2FBA" w:rsidRDefault="00C02815" w:rsidP="007A7FE9">
            <w:pPr>
              <w:pStyle w:val="Tablelineafter"/>
              <w:rPr>
                <w:b/>
                <w:sz w:val="24"/>
                <w:szCs w:val="24"/>
              </w:rPr>
            </w:pPr>
            <w:r w:rsidRPr="004F2FBA">
              <w:rPr>
                <w:b/>
                <w:sz w:val="24"/>
                <w:szCs w:val="24"/>
              </w:rPr>
              <w:t>Requirement</w:t>
            </w:r>
            <w:r w:rsidR="00776A02">
              <w:rPr>
                <w:b/>
                <w:sz w:val="24"/>
                <w:szCs w:val="24"/>
              </w:rPr>
              <w:t>-016</w:t>
            </w:r>
          </w:p>
          <w:p w:rsidR="00C02815" w:rsidRPr="004F2FBA" w:rsidRDefault="00C02815" w:rsidP="007A7FE9">
            <w:pPr>
              <w:pStyle w:val="CODE"/>
            </w:pPr>
          </w:p>
          <w:p w:rsidR="00C02815" w:rsidRPr="004F2FBA" w:rsidRDefault="00C02815" w:rsidP="007A7FE9">
            <w:pPr>
              <w:rPr>
                <w:lang w:val="en-GB"/>
              </w:rPr>
            </w:pPr>
            <w:r w:rsidRPr="004F2FBA">
              <w:rPr>
                <w:lang w:val="en-GB"/>
              </w:rPr>
              <w:t>The version parameter on the Constraint element shall be used to specify a version number indicating to which version of a specification the constraint conforms.</w:t>
            </w:r>
          </w:p>
        </w:tc>
      </w:tr>
    </w:tbl>
    <w:p w:rsidR="00C02815" w:rsidRPr="00692DBA" w:rsidRDefault="00C02815" w:rsidP="00C02815">
      <w:pPr>
        <w:pStyle w:val="CODE"/>
      </w:pPr>
    </w:p>
    <w:p w:rsidR="00C02815" w:rsidRDefault="00C02815" w:rsidP="00C02815">
      <w:pPr>
        <w:rPr>
          <w:lang w:val="en-GB"/>
        </w:rPr>
      </w:pPr>
      <w:r w:rsidRPr="004F2FBA">
        <w:rPr>
          <w:lang w:val="en-GB"/>
        </w:rPr>
        <w:t xml:space="preserve">For example, in the XML encoding, if the fes:Filter element is being used, the version parameter could be set to “2.0.0” indicating that the filter conforms to version 2.0.0 of the OpenGIS Filter Encoding 2.0 Encoding Standard </w:t>
      </w:r>
      <w:r w:rsidR="00004B9A">
        <w:rPr>
          <w:lang w:val="en-GB"/>
        </w:rPr>
        <w:t xml:space="preserve">(see OGC </w:t>
      </w:r>
      <w:r w:rsidRPr="004F2FBA">
        <w:rPr>
          <w:lang w:val="en-GB"/>
        </w:rPr>
        <w:t>09-026r1</w:t>
      </w:r>
      <w:r w:rsidR="00004B9A">
        <w:rPr>
          <w:lang w:val="en-GB"/>
        </w:rPr>
        <w:t>)</w:t>
      </w:r>
      <w:r w:rsidRPr="004F2FBA">
        <w:rPr>
          <w:lang w:val="en-GB"/>
        </w:rPr>
        <w:t>.</w:t>
      </w:r>
    </w:p>
    <w:p w:rsidR="001A7D72" w:rsidRPr="004F2FBA" w:rsidRDefault="001A7D72" w:rsidP="00C02815">
      <w:pPr>
        <w:rPr>
          <w:lang w:val="en-GB"/>
        </w:rPr>
      </w:pPr>
    </w:p>
    <w:p w:rsidR="00C02815" w:rsidRPr="004F2FBA" w:rsidRDefault="00C02815" w:rsidP="00C02815">
      <w:pPr>
        <w:pStyle w:val="Heading4"/>
        <w:tabs>
          <w:tab w:val="clear" w:pos="1080"/>
        </w:tabs>
        <w:rPr>
          <w:lang w:val="en-GB"/>
        </w:rPr>
      </w:pPr>
      <w:bookmarkStart w:id="230" w:name="_Toc344367815"/>
      <w:r w:rsidRPr="004F2FBA">
        <w:rPr>
          <w:lang w:val="en-GB"/>
        </w:rPr>
        <w:t>KVP encoding</w:t>
      </w:r>
      <w:bookmarkEnd w:id="230"/>
    </w:p>
    <w:p w:rsidR="00C02815" w:rsidRDefault="00C02815" w:rsidP="00C02815">
      <w:pPr>
        <w:rPr>
          <w:lang w:val="en-US"/>
        </w:rPr>
      </w:pPr>
      <w:r w:rsidRPr="004F2FBA">
        <w:rPr>
          <w:lang w:val="en-US"/>
        </w:rPr>
        <w:t xml:space="preserve">Table </w:t>
      </w:r>
      <w:r w:rsidR="00ED36E3" w:rsidRPr="004F2FBA">
        <w:rPr>
          <w:lang w:val="en-US"/>
        </w:rPr>
        <w:t>6</w:t>
      </w:r>
      <w:r w:rsidRPr="004F2FBA">
        <w:rPr>
          <w:lang w:val="en-US"/>
        </w:rPr>
        <w:t xml:space="preserve"> describes the KVP-encoding for query constraints.  The parameters are grouped according to the kind of searching they enable denoted in Table </w:t>
      </w:r>
      <w:r w:rsidR="00ED36E3" w:rsidRPr="004F2FBA">
        <w:rPr>
          <w:lang w:val="en-US"/>
        </w:rPr>
        <w:t>6</w:t>
      </w:r>
      <w:r w:rsidRPr="004F2FBA">
        <w:rPr>
          <w:lang w:val="en-US"/>
        </w:rPr>
        <w:t xml:space="preserve"> by the column labeled “Query class”.  The parameters labeled as “Text search” enable full text queries based on a list of specified search</w:t>
      </w:r>
      <w:r>
        <w:rPr>
          <w:lang w:val="en-US"/>
        </w:rPr>
        <w:t xml:space="preserve"> terms.  The parameters labeled as “Record search” allow one or more records to be retrieved from the catalogue based on the record identifier. The parameters labeled “Spatial search” enabled spatial searching based on a bounding box, a center-point-radius or using an arbitrary geometry.  Finally, the parameters labeled “Temporal search” enable temporal searching based on a time instant or period.  </w:t>
      </w:r>
    </w:p>
    <w:p w:rsidR="00C02815" w:rsidRDefault="00C02815" w:rsidP="00C02815">
      <w:pPr>
        <w:rPr>
          <w:lang w:val="en-US"/>
        </w:rPr>
      </w:pPr>
      <w:r>
        <w:rPr>
          <w:lang w:val="en-US"/>
        </w:rPr>
        <w:t xml:space="preserve">Spatial search parameters are further grouped according to the kinds of spatial searching they enable denoted in Table </w:t>
      </w:r>
      <w:r w:rsidR="00ED36E3">
        <w:rPr>
          <w:lang w:val="en-US"/>
        </w:rPr>
        <w:t>6</w:t>
      </w:r>
      <w:r>
        <w:rPr>
          <w:lang w:val="en-US"/>
        </w:rPr>
        <w:t xml:space="preserve"> by the column labeled “Query subclass”.  The parameters labeled “Bounding box search” enable spatial searching using a bounding box with the implied spatial operator of </w:t>
      </w:r>
      <w:r w:rsidRPr="00270367">
        <w:rPr>
          <w:i/>
          <w:lang w:val="en-US"/>
        </w:rPr>
        <w:t>Intersects</w:t>
      </w:r>
      <w:r>
        <w:rPr>
          <w:lang w:val="en-US"/>
        </w:rPr>
        <w:t xml:space="preserve">.  The parameters labeled “Arbitrary geometry search” parameters enable spatial searching using an arbitrary geometry and an arbitrary spatial operator specified using the “relation” parameter.  Finally, the parameters labeled “Proximity search” enable spatial queries using a center-point and radius with the implied spatial operator of </w:t>
      </w:r>
      <w:r w:rsidRPr="00270367">
        <w:rPr>
          <w:i/>
          <w:lang w:val="en-US"/>
        </w:rPr>
        <w:t>Intersects</w:t>
      </w:r>
      <w:r>
        <w:rPr>
          <w:lang w:val="en-US"/>
        </w:rPr>
        <w:t>.</w:t>
      </w:r>
    </w:p>
    <w:p w:rsidR="00C02815" w:rsidRDefault="00C02815" w:rsidP="00C02815">
      <w:pPr>
        <w:rPr>
          <w:lang w:val="en-US"/>
        </w:rPr>
      </w:pPr>
      <w:r>
        <w:rPr>
          <w:lang w:val="en-US"/>
        </w:rPr>
        <w:t xml:space="preserve">In general a catalogue query can includes parameters from any query class specified in Table </w:t>
      </w:r>
      <w:r w:rsidR="00ED36E3">
        <w:rPr>
          <w:lang w:val="en-US"/>
        </w:rPr>
        <w:t>6</w:t>
      </w:r>
      <w:r>
        <w:rPr>
          <w:lang w:val="en-US"/>
        </w:rPr>
        <w:t xml:space="preserve">.  If parameters from more than one class are specified in a request then the implied logical operator is “AND”.  For “Spatial search” parameters, only parameters from one subclass may be used in a single request.  This means that a KVP-encoded catalogue query cannot, for example, include the </w:t>
      </w:r>
      <w:r w:rsidRPr="00270367">
        <w:rPr>
          <w:i/>
          <w:lang w:val="en-US"/>
        </w:rPr>
        <w:t>bbox</w:t>
      </w:r>
      <w:r>
        <w:rPr>
          <w:lang w:val="en-US"/>
        </w:rPr>
        <w:t xml:space="preserve"> and </w:t>
      </w:r>
      <w:r w:rsidRPr="00270367">
        <w:rPr>
          <w:i/>
          <w:lang w:val="en-US"/>
        </w:rPr>
        <w:t>geometry</w:t>
      </w:r>
      <w:r>
        <w:rPr>
          <w:lang w:val="en-US"/>
        </w:rPr>
        <w:t xml:space="preserve">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CD4310" w:rsidTr="007A7FE9">
        <w:tc>
          <w:tcPr>
            <w:tcW w:w="8856" w:type="dxa"/>
            <w:shd w:val="clear" w:color="auto" w:fill="auto"/>
          </w:tcPr>
          <w:p w:rsidR="00C02815" w:rsidRPr="00CD4310" w:rsidRDefault="00C02815" w:rsidP="007A7FE9">
            <w:pPr>
              <w:rPr>
                <w:b/>
                <w:lang w:val="en-US"/>
              </w:rPr>
            </w:pPr>
            <w:r w:rsidRPr="0075226B">
              <w:rPr>
                <w:b/>
                <w:lang w:val="en-US"/>
              </w:rPr>
              <w:t>Requirement</w:t>
            </w:r>
            <w:r w:rsidR="00776A02">
              <w:rPr>
                <w:b/>
                <w:lang w:val="en-US"/>
              </w:rPr>
              <w:t>-017</w:t>
            </w:r>
          </w:p>
          <w:p w:rsidR="00C02815" w:rsidRPr="0075226B" w:rsidRDefault="00C02815" w:rsidP="00312F12">
            <w:pPr>
              <w:rPr>
                <w:b/>
                <w:lang w:val="en-US"/>
              </w:rPr>
            </w:pPr>
            <w:r w:rsidRPr="00CD4310">
              <w:rPr>
                <w:lang w:val="en-US"/>
              </w:rPr>
              <w:t xml:space="preserve">A server implementation is not required to support all the KVP parameters specified in Table </w:t>
            </w:r>
            <w:r w:rsidR="00ED36E3">
              <w:rPr>
                <w:lang w:val="en-US"/>
              </w:rPr>
              <w:t>6</w:t>
            </w:r>
            <w:r w:rsidRPr="00CD4310">
              <w:rPr>
                <w:lang w:val="en-US"/>
              </w:rPr>
              <w:t xml:space="preserve"> but shall advertise which parameters it implements using the Filter Capabilities section (see </w:t>
            </w:r>
            <w:r>
              <w:rPr>
                <w:lang w:val="en-US"/>
              </w:rPr>
              <w:t>7.1.3</w:t>
            </w:r>
            <w:r w:rsidRPr="00CD4310">
              <w:rPr>
                <w:lang w:val="en-US"/>
              </w:rPr>
              <w:t>) of the server’s capabilities document.</w:t>
            </w:r>
          </w:p>
        </w:tc>
      </w:tr>
    </w:tbl>
    <w:p w:rsidR="00C02815" w:rsidRPr="0075226B" w:rsidRDefault="00C02815" w:rsidP="00C02815">
      <w:pPr>
        <w:pStyle w:val="Note"/>
        <w:rPr>
          <w:lang w:val="en-US" w:eastAsia="en-US"/>
        </w:rPr>
      </w:pPr>
    </w:p>
    <w:p w:rsidR="00C02815" w:rsidRPr="00692DBA" w:rsidRDefault="00C02815" w:rsidP="00C02815">
      <w:pPr>
        <w:pStyle w:val="Tabletitle"/>
        <w:rPr>
          <w:lang w:val="en-GB"/>
        </w:rPr>
      </w:pPr>
      <w:bookmarkStart w:id="231" w:name="_Toc344063661"/>
      <w:bookmarkStart w:id="232" w:name="_Toc382163243"/>
      <w:r w:rsidRPr="00692DBA">
        <w:rPr>
          <w:lang w:val="en-GB"/>
        </w:rPr>
        <w:t xml:space="preserve">Table </w:t>
      </w:r>
      <w:r w:rsidR="0035292F">
        <w:rPr>
          <w:lang w:val="en-GB"/>
        </w:rPr>
        <w:t>6</w:t>
      </w:r>
      <w:r w:rsidRPr="00692DBA">
        <w:rPr>
          <w:lang w:val="en-GB"/>
        </w:rPr>
        <w:t xml:space="preserve"> — KVP encoding for </w:t>
      </w:r>
      <w:r>
        <w:rPr>
          <w:lang w:val="en-GB"/>
        </w:rPr>
        <w:t xml:space="preserve">query </w:t>
      </w:r>
      <w:r w:rsidRPr="00692DBA">
        <w:rPr>
          <w:lang w:val="en-GB"/>
        </w:rPr>
        <w:t>constraints</w:t>
      </w:r>
      <w:bookmarkEnd w:id="231"/>
      <w:bookmarkEnd w:id="232"/>
    </w:p>
    <w:tbl>
      <w:tblPr>
        <w:tblW w:w="8782" w:type="dxa"/>
        <w:tblBorders>
          <w:top w:val="single" w:sz="12"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944"/>
        <w:gridCol w:w="977"/>
        <w:gridCol w:w="1323"/>
        <w:gridCol w:w="1400"/>
        <w:gridCol w:w="1832"/>
        <w:gridCol w:w="2306"/>
      </w:tblGrid>
      <w:tr w:rsidR="00C02815" w:rsidRPr="005A3D63" w:rsidTr="00BC454A">
        <w:trPr>
          <w:cantSplit/>
          <w:trHeight w:val="144"/>
          <w:tblHeader/>
        </w:trPr>
        <w:tc>
          <w:tcPr>
            <w:tcW w:w="538" w:type="pct"/>
          </w:tcPr>
          <w:p w:rsidR="00C02815" w:rsidRPr="005A3D63" w:rsidRDefault="00C02815" w:rsidP="007A7FE9">
            <w:pPr>
              <w:pStyle w:val="OGCtableheader"/>
              <w:rPr>
                <w:lang w:val="en-GB"/>
              </w:rPr>
            </w:pPr>
            <w:r w:rsidRPr="005A3D63">
              <w:rPr>
                <w:lang w:val="en-GB"/>
              </w:rPr>
              <w:t>Query class</w:t>
            </w:r>
          </w:p>
        </w:tc>
        <w:tc>
          <w:tcPr>
            <w:tcW w:w="556" w:type="pct"/>
          </w:tcPr>
          <w:p w:rsidR="00C02815" w:rsidRPr="005A3D63" w:rsidRDefault="00C02815" w:rsidP="007A7FE9">
            <w:pPr>
              <w:pStyle w:val="OGCtableheader"/>
              <w:rPr>
                <w:lang w:val="en-GB"/>
              </w:rPr>
            </w:pPr>
            <w:r w:rsidRPr="005A3D63">
              <w:rPr>
                <w:lang w:val="en-GB"/>
              </w:rPr>
              <w:t>Query subclass</w:t>
            </w:r>
          </w:p>
        </w:tc>
        <w:tc>
          <w:tcPr>
            <w:tcW w:w="753" w:type="pct"/>
          </w:tcPr>
          <w:p w:rsidR="00C02815" w:rsidRPr="005A3D63" w:rsidRDefault="00C02815" w:rsidP="007A7FE9">
            <w:pPr>
              <w:pStyle w:val="OGCtableheader"/>
              <w:rPr>
                <w:noProof/>
                <w:position w:val="6"/>
                <w:sz w:val="14"/>
                <w:lang w:val="en-GB"/>
              </w:rPr>
            </w:pPr>
            <w:r w:rsidRPr="005A3D63">
              <w:rPr>
                <w:lang w:val="en-GB"/>
              </w:rPr>
              <w:t>Keyword</w:t>
            </w:r>
          </w:p>
        </w:tc>
        <w:tc>
          <w:tcPr>
            <w:tcW w:w="797" w:type="pct"/>
          </w:tcPr>
          <w:p w:rsidR="00C02815" w:rsidRPr="005A3D63" w:rsidRDefault="00C02815" w:rsidP="007A7FE9">
            <w:pPr>
              <w:pStyle w:val="OGCtableheader"/>
              <w:rPr>
                <w:lang w:val="en-GB"/>
              </w:rPr>
            </w:pPr>
            <w:r w:rsidRPr="005A3D63">
              <w:rPr>
                <w:lang w:val="en-GB"/>
              </w:rPr>
              <w:t>OpenSearch</w:t>
            </w:r>
          </w:p>
          <w:p w:rsidR="00C02815" w:rsidRPr="005A3D63" w:rsidRDefault="00C02815" w:rsidP="007A7FE9">
            <w:pPr>
              <w:pStyle w:val="OGCtableheader"/>
              <w:rPr>
                <w:lang w:val="en-GB"/>
              </w:rPr>
            </w:pPr>
            <w:r w:rsidRPr="005A3D63">
              <w:rPr>
                <w:lang w:val="en-GB"/>
              </w:rPr>
              <w:t>Parameter(s)</w:t>
            </w:r>
          </w:p>
        </w:tc>
        <w:tc>
          <w:tcPr>
            <w:tcW w:w="1043" w:type="pct"/>
          </w:tcPr>
          <w:p w:rsidR="00C02815" w:rsidRPr="005A3D63" w:rsidRDefault="00C02815" w:rsidP="007A7FE9">
            <w:pPr>
              <w:pStyle w:val="OGCtableheader"/>
              <w:rPr>
                <w:lang w:val="en-GB"/>
              </w:rPr>
            </w:pPr>
            <w:r w:rsidRPr="005A3D63">
              <w:rPr>
                <w:lang w:val="en-GB"/>
              </w:rPr>
              <w:t>Description</w:t>
            </w:r>
          </w:p>
        </w:tc>
        <w:tc>
          <w:tcPr>
            <w:tcW w:w="1313" w:type="pct"/>
          </w:tcPr>
          <w:p w:rsidR="00C02815" w:rsidRPr="005A3D63" w:rsidRDefault="00C02815" w:rsidP="007A7FE9">
            <w:pPr>
              <w:pStyle w:val="OGCtableheader"/>
              <w:rPr>
                <w:lang w:val="en-GB"/>
              </w:rPr>
            </w:pPr>
            <w:r w:rsidRPr="005A3D63">
              <w:rPr>
                <w:lang w:val="en-GB"/>
              </w:rPr>
              <w:t>Data type and value</w:t>
            </w:r>
          </w:p>
        </w:tc>
      </w:tr>
      <w:tr w:rsidR="00C02815" w:rsidRPr="005A3D63" w:rsidTr="00BC454A">
        <w:trPr>
          <w:cantSplit/>
          <w:trHeight w:val="144"/>
        </w:trPr>
        <w:tc>
          <w:tcPr>
            <w:tcW w:w="538" w:type="pct"/>
          </w:tcPr>
          <w:p w:rsidR="00C02815" w:rsidRPr="005A3D63" w:rsidRDefault="00C02815" w:rsidP="007A7FE9">
            <w:pPr>
              <w:pStyle w:val="OGCtabletext"/>
              <w:rPr>
                <w:lang w:val="en-GB"/>
              </w:rPr>
            </w:pPr>
            <w:r w:rsidRPr="005A3D63">
              <w:rPr>
                <w:lang w:val="en-GB"/>
              </w:rPr>
              <w:t>Text search</w:t>
            </w:r>
          </w:p>
        </w:tc>
        <w:tc>
          <w:tcPr>
            <w:tcW w:w="556" w:type="pct"/>
          </w:tcPr>
          <w:p w:rsidR="00C02815" w:rsidRPr="005A3D63" w:rsidRDefault="00C02815" w:rsidP="007A7FE9">
            <w:pPr>
              <w:pStyle w:val="OGCtabletext"/>
              <w:rPr>
                <w:lang w:val="en-GB"/>
              </w:rPr>
            </w:pPr>
            <w:r w:rsidRPr="005A3D63">
              <w:rPr>
                <w:lang w:val="en-GB"/>
              </w:rPr>
              <w:t>N/A</w:t>
            </w:r>
          </w:p>
        </w:tc>
        <w:tc>
          <w:tcPr>
            <w:tcW w:w="753" w:type="pct"/>
          </w:tcPr>
          <w:p w:rsidR="00C02815" w:rsidRPr="005A3D63" w:rsidRDefault="00C02815" w:rsidP="007A7FE9">
            <w:pPr>
              <w:pStyle w:val="OGCtabletext"/>
              <w:rPr>
                <w:lang w:val="en-GB"/>
              </w:rPr>
            </w:pPr>
            <w:r>
              <w:rPr>
                <w:lang w:val="en-GB"/>
              </w:rPr>
              <w:t>q</w:t>
            </w:r>
          </w:p>
        </w:tc>
        <w:tc>
          <w:tcPr>
            <w:tcW w:w="797" w:type="pct"/>
          </w:tcPr>
          <w:p w:rsidR="00C02815" w:rsidRPr="005A3D63" w:rsidRDefault="00C02815" w:rsidP="007A7FE9">
            <w:pPr>
              <w:pStyle w:val="OGCtabletext"/>
              <w:rPr>
                <w:lang w:val="en-GB"/>
              </w:rPr>
            </w:pPr>
            <w:r w:rsidRPr="005A3D63">
              <w:rPr>
                <w:lang w:val="en-GB"/>
              </w:rPr>
              <w:t>searchTerms</w:t>
            </w:r>
          </w:p>
        </w:tc>
        <w:tc>
          <w:tcPr>
            <w:tcW w:w="1043" w:type="pct"/>
          </w:tcPr>
          <w:p w:rsidR="00C02815" w:rsidRPr="005A3D63" w:rsidRDefault="00C02815" w:rsidP="007A7FE9">
            <w:pPr>
              <w:pStyle w:val="OGCtabletext"/>
              <w:rPr>
                <w:lang w:val="en-GB"/>
              </w:rPr>
            </w:pPr>
            <w:r w:rsidRPr="005A3D63">
              <w:rPr>
                <w:lang w:val="en-GB"/>
              </w:rPr>
              <w:t>Comma separated list of search terms that are used to search all text fields in a catalogue record.</w:t>
            </w:r>
          </w:p>
        </w:tc>
        <w:tc>
          <w:tcPr>
            <w:tcW w:w="1313" w:type="pct"/>
          </w:tcPr>
          <w:p w:rsidR="00C02815" w:rsidRPr="005A3D63" w:rsidRDefault="00C02815" w:rsidP="007A7FE9">
            <w:pPr>
              <w:pStyle w:val="OGCtabletext"/>
              <w:rPr>
                <w:lang w:val="en-GB"/>
              </w:rPr>
            </w:pPr>
            <w:r w:rsidRPr="005A3D63">
              <w:rPr>
                <w:lang w:val="en-GB"/>
              </w:rPr>
              <w:t>Character String</w:t>
            </w:r>
          </w:p>
        </w:tc>
      </w:tr>
      <w:tr w:rsidR="00C02815" w:rsidRPr="005A3D63" w:rsidTr="00BC454A">
        <w:trPr>
          <w:cantSplit/>
          <w:trHeight w:val="144"/>
        </w:trPr>
        <w:tc>
          <w:tcPr>
            <w:tcW w:w="538" w:type="pct"/>
          </w:tcPr>
          <w:p w:rsidR="00C02815" w:rsidRPr="005A3D63" w:rsidRDefault="00C02815" w:rsidP="007A7FE9">
            <w:pPr>
              <w:pStyle w:val="OGCtabletext"/>
              <w:rPr>
                <w:lang w:val="en-GB"/>
              </w:rPr>
            </w:pPr>
            <w:r w:rsidRPr="005A3D63">
              <w:rPr>
                <w:lang w:val="en-GB"/>
              </w:rPr>
              <w:t>Record search</w:t>
            </w:r>
          </w:p>
        </w:tc>
        <w:tc>
          <w:tcPr>
            <w:tcW w:w="556" w:type="pct"/>
          </w:tcPr>
          <w:p w:rsidR="00C02815" w:rsidRPr="005A3D63" w:rsidRDefault="00C02815" w:rsidP="007A7FE9">
            <w:pPr>
              <w:pStyle w:val="OGCtabletext"/>
              <w:rPr>
                <w:lang w:val="en-GB"/>
              </w:rPr>
            </w:pPr>
            <w:r w:rsidRPr="005A3D63">
              <w:rPr>
                <w:lang w:val="en-GB"/>
              </w:rPr>
              <w:t>N/A</w:t>
            </w:r>
          </w:p>
        </w:tc>
        <w:tc>
          <w:tcPr>
            <w:tcW w:w="753" w:type="pct"/>
          </w:tcPr>
          <w:p w:rsidR="00C02815" w:rsidRPr="005A3D63" w:rsidRDefault="00C02815" w:rsidP="007A7FE9">
            <w:pPr>
              <w:pStyle w:val="OGCtabletext"/>
              <w:rPr>
                <w:lang w:val="en-GB"/>
              </w:rPr>
            </w:pPr>
            <w:r w:rsidRPr="005A3D63">
              <w:rPr>
                <w:lang w:val="en-GB"/>
              </w:rPr>
              <w:t>recordIds</w:t>
            </w:r>
          </w:p>
        </w:tc>
        <w:tc>
          <w:tcPr>
            <w:tcW w:w="797" w:type="pct"/>
          </w:tcPr>
          <w:p w:rsidR="00C02815" w:rsidRPr="005A3D63" w:rsidRDefault="00C02815" w:rsidP="007A7FE9">
            <w:pPr>
              <w:pStyle w:val="OGCtabletext"/>
              <w:rPr>
                <w:lang w:val="en-GB"/>
              </w:rPr>
            </w:pPr>
            <w:r>
              <w:rPr>
                <w:lang w:val="en-GB"/>
              </w:rPr>
              <w:t>u</w:t>
            </w:r>
            <w:r w:rsidRPr="005A3D63">
              <w:rPr>
                <w:lang w:val="en-GB"/>
              </w:rPr>
              <w:t>id</w:t>
            </w:r>
          </w:p>
        </w:tc>
        <w:tc>
          <w:tcPr>
            <w:tcW w:w="1043" w:type="pct"/>
          </w:tcPr>
          <w:p w:rsidR="00C02815" w:rsidRPr="005A3D63" w:rsidRDefault="00C02815" w:rsidP="007A7FE9">
            <w:pPr>
              <w:pStyle w:val="OGCtabletext"/>
              <w:rPr>
                <w:lang w:val="en-GB"/>
              </w:rPr>
            </w:pPr>
            <w:r w:rsidRPr="005A3D63">
              <w:rPr>
                <w:lang w:val="en-GB"/>
              </w:rPr>
              <w:t>Comma separated list of record identifiers to retrieve.</w:t>
            </w:r>
          </w:p>
        </w:tc>
        <w:tc>
          <w:tcPr>
            <w:tcW w:w="1313" w:type="pct"/>
          </w:tcPr>
          <w:p w:rsidR="00C02815" w:rsidRPr="005A3D63" w:rsidRDefault="00C02815" w:rsidP="007A7FE9">
            <w:pPr>
              <w:pStyle w:val="OGCtabletext"/>
              <w:rPr>
                <w:lang w:val="en-GB"/>
              </w:rPr>
            </w:pPr>
            <w:r w:rsidRPr="005A3D63">
              <w:rPr>
                <w:lang w:val="en-GB"/>
              </w:rPr>
              <w:t>Character String</w:t>
            </w:r>
          </w:p>
        </w:tc>
      </w:tr>
      <w:tr w:rsidR="00C02815" w:rsidRPr="005A3D63" w:rsidTr="00BC454A">
        <w:trPr>
          <w:cantSplit/>
          <w:trHeight w:val="144"/>
        </w:trPr>
        <w:tc>
          <w:tcPr>
            <w:tcW w:w="538" w:type="pct"/>
            <w:vMerge w:val="restart"/>
          </w:tcPr>
          <w:p w:rsidR="00C02815" w:rsidRPr="005A3D63" w:rsidRDefault="00C02815" w:rsidP="007A7FE9">
            <w:pPr>
              <w:pStyle w:val="OGCtabletext"/>
              <w:rPr>
                <w:lang w:val="en-GB"/>
              </w:rPr>
            </w:pPr>
            <w:r w:rsidRPr="005A3D63">
              <w:rPr>
                <w:lang w:val="en-GB"/>
              </w:rPr>
              <w:t>Spatial search</w:t>
            </w:r>
          </w:p>
        </w:tc>
        <w:tc>
          <w:tcPr>
            <w:tcW w:w="556" w:type="pct"/>
          </w:tcPr>
          <w:p w:rsidR="00C02815" w:rsidRPr="005A3D63" w:rsidRDefault="00C02815" w:rsidP="007A7FE9">
            <w:pPr>
              <w:pStyle w:val="OGCtabletext"/>
              <w:rPr>
                <w:lang w:val="en-GB"/>
              </w:rPr>
            </w:pPr>
            <w:r w:rsidRPr="005A3D63">
              <w:rPr>
                <w:lang w:val="en-GB"/>
              </w:rPr>
              <w:t>Bounding box search.</w:t>
            </w:r>
          </w:p>
        </w:tc>
        <w:tc>
          <w:tcPr>
            <w:tcW w:w="753" w:type="pct"/>
          </w:tcPr>
          <w:p w:rsidR="00C02815" w:rsidRPr="005A3D63" w:rsidRDefault="00C02815" w:rsidP="007A7FE9">
            <w:pPr>
              <w:pStyle w:val="OGCtabletext"/>
              <w:rPr>
                <w:vertAlign w:val="superscript"/>
                <w:lang w:val="en-GB"/>
              </w:rPr>
            </w:pPr>
            <w:r>
              <w:rPr>
                <w:lang w:val="en-GB"/>
              </w:rPr>
              <w:t>bb</w:t>
            </w:r>
            <w:r w:rsidRPr="005A3D63">
              <w:rPr>
                <w:lang w:val="en-GB"/>
              </w:rPr>
              <w:t>ox</w:t>
            </w:r>
          </w:p>
        </w:tc>
        <w:tc>
          <w:tcPr>
            <w:tcW w:w="797" w:type="pct"/>
          </w:tcPr>
          <w:p w:rsidR="00C02815" w:rsidRPr="005A3D63" w:rsidRDefault="00C02815" w:rsidP="007A7FE9">
            <w:pPr>
              <w:pStyle w:val="OGCtabletext"/>
              <w:rPr>
                <w:lang w:val="en-GB"/>
              </w:rPr>
            </w:pPr>
            <w:r>
              <w:rPr>
                <w:lang w:val="en-GB"/>
              </w:rPr>
              <w:t>b</w:t>
            </w:r>
            <w:r w:rsidRPr="005A3D63">
              <w:rPr>
                <w:lang w:val="en-GB"/>
              </w:rPr>
              <w:t>ox</w:t>
            </w:r>
          </w:p>
        </w:tc>
        <w:tc>
          <w:tcPr>
            <w:tcW w:w="1043" w:type="pct"/>
          </w:tcPr>
          <w:p w:rsidR="00C02815" w:rsidRPr="005A3D63" w:rsidRDefault="00C02815" w:rsidP="007A7FE9">
            <w:pPr>
              <w:pStyle w:val="OGCtabletext"/>
              <w:rPr>
                <w:lang w:val="en-GB"/>
              </w:rPr>
            </w:pPr>
            <w:r w:rsidRPr="005A3D63">
              <w:rPr>
                <w:lang w:val="en-GB"/>
              </w:rPr>
              <w:t>Identifies a bounding box to be used as a spatial predicate</w:t>
            </w:r>
          </w:p>
        </w:tc>
        <w:tc>
          <w:tcPr>
            <w:tcW w:w="1313" w:type="pct"/>
          </w:tcPr>
          <w:p w:rsidR="00C02815" w:rsidRPr="005A3D63" w:rsidRDefault="00C02815" w:rsidP="007A7FE9">
            <w:pPr>
              <w:pStyle w:val="OGCtabletext"/>
              <w:rPr>
                <w:lang w:val="en-GB"/>
              </w:rPr>
            </w:pPr>
            <w:r w:rsidRPr="005A3D63">
              <w:rPr>
                <w:lang w:val="en-GB"/>
              </w:rPr>
              <w:t>See clause 10.2, 06-121r9</w:t>
            </w:r>
          </w:p>
        </w:tc>
      </w:tr>
      <w:tr w:rsidR="00C02815" w:rsidRPr="00FB4AA4" w:rsidTr="00BC454A">
        <w:trPr>
          <w:cantSplit/>
          <w:trHeight w:val="144"/>
        </w:trPr>
        <w:tc>
          <w:tcPr>
            <w:tcW w:w="538" w:type="pct"/>
            <w:vMerge/>
          </w:tcPr>
          <w:p w:rsidR="00C02815" w:rsidRPr="005A3D63" w:rsidRDefault="00C02815" w:rsidP="007A7FE9">
            <w:pPr>
              <w:pStyle w:val="OGCtabletext"/>
              <w:rPr>
                <w:lang w:val="en-GB"/>
              </w:rPr>
            </w:pPr>
          </w:p>
        </w:tc>
        <w:tc>
          <w:tcPr>
            <w:tcW w:w="556" w:type="pct"/>
            <w:vMerge w:val="restart"/>
          </w:tcPr>
          <w:p w:rsidR="00C02815" w:rsidRPr="005A3D63" w:rsidRDefault="00C02815" w:rsidP="007A7FE9">
            <w:pPr>
              <w:pStyle w:val="OGCtabletext"/>
              <w:rPr>
                <w:lang w:val="en-GB"/>
              </w:rPr>
            </w:pPr>
            <w:r w:rsidRPr="005A3D63">
              <w:rPr>
                <w:lang w:val="en-GB"/>
              </w:rPr>
              <w:t>Arbitrary geometry search</w:t>
            </w:r>
          </w:p>
        </w:tc>
        <w:tc>
          <w:tcPr>
            <w:tcW w:w="753" w:type="pct"/>
          </w:tcPr>
          <w:p w:rsidR="00C02815" w:rsidRPr="005A3D63" w:rsidRDefault="00C02815" w:rsidP="007A7FE9">
            <w:pPr>
              <w:pStyle w:val="OGCtabletext"/>
              <w:rPr>
                <w:vertAlign w:val="superscript"/>
                <w:lang w:val="en-GB"/>
              </w:rPr>
            </w:pPr>
            <w:r>
              <w:rPr>
                <w:lang w:val="en-GB"/>
              </w:rPr>
              <w:t>g</w:t>
            </w:r>
            <w:r w:rsidRPr="005A3D63">
              <w:rPr>
                <w:lang w:val="en-GB"/>
              </w:rPr>
              <w:t>eometry</w:t>
            </w:r>
          </w:p>
        </w:tc>
        <w:tc>
          <w:tcPr>
            <w:tcW w:w="797" w:type="pct"/>
          </w:tcPr>
          <w:p w:rsidR="00C02815" w:rsidRPr="005A3D63" w:rsidRDefault="00C02815" w:rsidP="007A7FE9">
            <w:pPr>
              <w:pStyle w:val="OGCtabletext"/>
              <w:rPr>
                <w:lang w:val="en-GB"/>
              </w:rPr>
            </w:pPr>
            <w:r w:rsidRPr="005A3D63">
              <w:rPr>
                <w:lang w:val="en-GB"/>
              </w:rPr>
              <w:t>geometry</w:t>
            </w:r>
          </w:p>
        </w:tc>
        <w:tc>
          <w:tcPr>
            <w:tcW w:w="1043" w:type="pct"/>
          </w:tcPr>
          <w:p w:rsidR="00C02815" w:rsidRPr="005A3D63" w:rsidRDefault="00C02815" w:rsidP="007A7FE9">
            <w:pPr>
              <w:pStyle w:val="OGCtabletext"/>
              <w:rPr>
                <w:lang w:val="en-GB"/>
              </w:rPr>
            </w:pPr>
            <w:r w:rsidRPr="005A3D63">
              <w:rPr>
                <w:lang w:val="en-GB"/>
              </w:rPr>
              <w:t>Identifies a geometry to be used as a spatial predicate.</w:t>
            </w:r>
          </w:p>
        </w:tc>
        <w:tc>
          <w:tcPr>
            <w:tcW w:w="1313" w:type="pct"/>
          </w:tcPr>
          <w:p w:rsidR="00C02815" w:rsidRPr="005A3D63" w:rsidRDefault="00C02815" w:rsidP="007A7FE9">
            <w:pPr>
              <w:pStyle w:val="OGCtabletext"/>
              <w:rPr>
                <w:lang w:val="en-GB"/>
              </w:rPr>
            </w:pPr>
            <w:r w:rsidRPr="005A3D63">
              <w:rPr>
                <w:lang w:val="en-GB"/>
              </w:rPr>
              <w:t xml:space="preserve">WKT String </w:t>
            </w:r>
          </w:p>
          <w:p w:rsidR="00C02815" w:rsidRPr="005A3D63" w:rsidRDefault="00C02815" w:rsidP="007A7FE9">
            <w:pPr>
              <w:pStyle w:val="OGCtabletext"/>
              <w:rPr>
                <w:lang w:val="en-GB"/>
              </w:rPr>
            </w:pPr>
            <w:r w:rsidRPr="005A3D63">
              <w:rPr>
                <w:lang w:val="en-GB"/>
              </w:rPr>
              <w:t xml:space="preserve">(see </w:t>
            </w:r>
            <w:r w:rsidR="002230E1">
              <w:rPr>
                <w:lang w:val="en-GB"/>
              </w:rPr>
              <w:t xml:space="preserve">OGC </w:t>
            </w:r>
            <w:r w:rsidRPr="005A3D63">
              <w:rPr>
                <w:lang w:val="en-GB"/>
              </w:rPr>
              <w:t>06-103r4)</w:t>
            </w:r>
          </w:p>
        </w:tc>
      </w:tr>
      <w:tr w:rsidR="00C02815" w:rsidRPr="005A3D63" w:rsidTr="00BC454A">
        <w:trPr>
          <w:cantSplit/>
          <w:trHeight w:val="144"/>
        </w:trPr>
        <w:tc>
          <w:tcPr>
            <w:tcW w:w="538" w:type="pct"/>
            <w:vMerge/>
          </w:tcPr>
          <w:p w:rsidR="00C02815" w:rsidRPr="005A3D63" w:rsidRDefault="00C02815" w:rsidP="007A7FE9">
            <w:pPr>
              <w:pStyle w:val="OGCtabletext"/>
              <w:rPr>
                <w:lang w:val="en-GB"/>
              </w:rPr>
            </w:pPr>
          </w:p>
        </w:tc>
        <w:tc>
          <w:tcPr>
            <w:tcW w:w="556" w:type="pct"/>
            <w:vMerge/>
          </w:tcPr>
          <w:p w:rsidR="00C02815" w:rsidRPr="005A3D63" w:rsidRDefault="00C02815" w:rsidP="007A7FE9">
            <w:pPr>
              <w:pStyle w:val="OGCtabletext"/>
              <w:rPr>
                <w:lang w:val="en-GB"/>
              </w:rPr>
            </w:pPr>
          </w:p>
        </w:tc>
        <w:tc>
          <w:tcPr>
            <w:tcW w:w="753" w:type="pct"/>
          </w:tcPr>
          <w:p w:rsidR="00C02815" w:rsidRPr="005A3D63" w:rsidRDefault="00C02815" w:rsidP="007A7FE9">
            <w:pPr>
              <w:pStyle w:val="OGCtabletext"/>
              <w:rPr>
                <w:lang w:val="en-GB"/>
              </w:rPr>
            </w:pPr>
            <w:r w:rsidRPr="005A3D63">
              <w:rPr>
                <w:lang w:val="en-GB"/>
              </w:rPr>
              <w:t>geometry_crs</w:t>
            </w:r>
          </w:p>
        </w:tc>
        <w:tc>
          <w:tcPr>
            <w:tcW w:w="797" w:type="pct"/>
          </w:tcPr>
          <w:p w:rsidR="00C02815" w:rsidRPr="005A3D63" w:rsidRDefault="00C02815" w:rsidP="007A7FE9">
            <w:pPr>
              <w:pStyle w:val="OGCtabletext"/>
              <w:rPr>
                <w:lang w:val="en-GB"/>
              </w:rPr>
            </w:pPr>
            <w:r w:rsidRPr="005A3D63">
              <w:rPr>
                <w:lang w:val="en-GB"/>
              </w:rPr>
              <w:t>N/A</w:t>
            </w:r>
          </w:p>
        </w:tc>
        <w:tc>
          <w:tcPr>
            <w:tcW w:w="1043" w:type="pct"/>
          </w:tcPr>
          <w:p w:rsidR="00C02815" w:rsidRPr="005A3D63" w:rsidRDefault="00C02815" w:rsidP="007A7FE9">
            <w:pPr>
              <w:pStyle w:val="OGCtabletext"/>
              <w:rPr>
                <w:lang w:val="en-GB"/>
              </w:rPr>
            </w:pPr>
            <w:r w:rsidRPr="005A3D63">
              <w:rPr>
                <w:lang w:val="en-GB"/>
              </w:rPr>
              <w:t xml:space="preserve">The CRS used to express the value of </w:t>
            </w:r>
            <w:r w:rsidRPr="005A3D63">
              <w:rPr>
                <w:i/>
                <w:lang w:val="en-GB"/>
              </w:rPr>
              <w:t xml:space="preserve">geometry </w:t>
            </w:r>
            <w:r w:rsidRPr="005A3D63">
              <w:rPr>
                <w:lang w:val="en-GB"/>
              </w:rPr>
              <w:t>parameter.</w:t>
            </w:r>
          </w:p>
        </w:tc>
        <w:tc>
          <w:tcPr>
            <w:tcW w:w="1313" w:type="pct"/>
          </w:tcPr>
          <w:p w:rsidR="00C02815" w:rsidRPr="005A3D63" w:rsidRDefault="00C02815" w:rsidP="007A7FE9">
            <w:pPr>
              <w:pStyle w:val="OGCtabletext"/>
              <w:rPr>
                <w:lang w:val="en-GB"/>
              </w:rPr>
            </w:pPr>
            <w:r w:rsidRPr="005A3D63">
              <w:rPr>
                <w:lang w:val="en-GB"/>
              </w:rPr>
              <w:t>URI</w:t>
            </w:r>
          </w:p>
        </w:tc>
      </w:tr>
      <w:tr w:rsidR="00C02815" w:rsidRPr="005A3D63" w:rsidTr="00BC454A">
        <w:trPr>
          <w:cantSplit/>
          <w:trHeight w:val="144"/>
        </w:trPr>
        <w:tc>
          <w:tcPr>
            <w:tcW w:w="538" w:type="pct"/>
            <w:vMerge/>
          </w:tcPr>
          <w:p w:rsidR="00C02815" w:rsidRPr="005A3D63" w:rsidRDefault="00C02815" w:rsidP="007A7FE9">
            <w:pPr>
              <w:pStyle w:val="OGCtabletext"/>
              <w:rPr>
                <w:lang w:val="en-GB"/>
              </w:rPr>
            </w:pPr>
          </w:p>
        </w:tc>
        <w:tc>
          <w:tcPr>
            <w:tcW w:w="556" w:type="pct"/>
            <w:vMerge/>
          </w:tcPr>
          <w:p w:rsidR="00C02815" w:rsidRPr="005A3D63" w:rsidRDefault="00C02815" w:rsidP="007A7FE9">
            <w:pPr>
              <w:pStyle w:val="OGCtabletext"/>
              <w:rPr>
                <w:lang w:val="en-GB"/>
              </w:rPr>
            </w:pPr>
          </w:p>
        </w:tc>
        <w:tc>
          <w:tcPr>
            <w:tcW w:w="753" w:type="pct"/>
          </w:tcPr>
          <w:p w:rsidR="00C02815" w:rsidRPr="005A3D63" w:rsidRDefault="00C02815" w:rsidP="007A7FE9">
            <w:pPr>
              <w:pStyle w:val="OGCtabletext"/>
              <w:rPr>
                <w:lang w:val="en-GB"/>
              </w:rPr>
            </w:pPr>
            <w:r>
              <w:rPr>
                <w:lang w:val="en-GB"/>
              </w:rPr>
              <w:t>r</w:t>
            </w:r>
            <w:r w:rsidRPr="005A3D63">
              <w:rPr>
                <w:lang w:val="en-GB"/>
              </w:rPr>
              <w:t>elation</w:t>
            </w:r>
          </w:p>
        </w:tc>
        <w:tc>
          <w:tcPr>
            <w:tcW w:w="797" w:type="pct"/>
          </w:tcPr>
          <w:p w:rsidR="00C02815" w:rsidRPr="005A3D63" w:rsidRDefault="00C02815" w:rsidP="007A7FE9">
            <w:pPr>
              <w:pStyle w:val="OGCtabletext"/>
              <w:rPr>
                <w:lang w:val="en-GB"/>
              </w:rPr>
            </w:pPr>
            <w:r w:rsidRPr="005A3D63">
              <w:rPr>
                <w:lang w:val="en-GB"/>
              </w:rPr>
              <w:t>relation</w:t>
            </w:r>
          </w:p>
        </w:tc>
        <w:tc>
          <w:tcPr>
            <w:tcW w:w="1043" w:type="pct"/>
          </w:tcPr>
          <w:p w:rsidR="00C02815" w:rsidRPr="005A3D63" w:rsidRDefault="00C02815" w:rsidP="007A7FE9">
            <w:pPr>
              <w:pStyle w:val="OGCtabletext"/>
              <w:rPr>
                <w:lang w:val="en-GB"/>
              </w:rPr>
            </w:pPr>
            <w:r w:rsidRPr="005A3D63">
              <w:rPr>
                <w:lang w:val="en-GB"/>
              </w:rPr>
              <w:t xml:space="preserve">The spatial operator to apply using the value of the </w:t>
            </w:r>
            <w:r w:rsidRPr="005A3D63">
              <w:rPr>
                <w:i/>
                <w:lang w:val="en-GB"/>
              </w:rPr>
              <w:t>geometry</w:t>
            </w:r>
            <w:r w:rsidRPr="005A3D63">
              <w:rPr>
                <w:lang w:val="en-GB"/>
              </w:rPr>
              <w:t xml:space="preserve"> parameter.</w:t>
            </w:r>
          </w:p>
        </w:tc>
        <w:tc>
          <w:tcPr>
            <w:tcW w:w="1313" w:type="pct"/>
          </w:tcPr>
          <w:p w:rsidR="00C02815" w:rsidRPr="005A3D63" w:rsidRDefault="00C02815" w:rsidP="007A7FE9">
            <w:pPr>
              <w:pStyle w:val="OGCtabletext"/>
              <w:rPr>
                <w:lang w:val="en-GB"/>
              </w:rPr>
            </w:pPr>
            <w:r w:rsidRPr="005A3D63">
              <w:rPr>
                <w:lang w:val="en-GB"/>
              </w:rPr>
              <w:t>Character String. One of:</w:t>
            </w:r>
          </w:p>
          <w:p w:rsidR="00C02815" w:rsidRPr="005A3D63" w:rsidRDefault="00C02815" w:rsidP="007A7FE9">
            <w:pPr>
              <w:pStyle w:val="OGCtabletext"/>
              <w:rPr>
                <w:lang w:val="en-GB"/>
              </w:rPr>
            </w:pPr>
            <w:r w:rsidRPr="005A3D63">
              <w:rPr>
                <w:lang w:val="en-GB"/>
              </w:rPr>
              <w:t>Equals</w:t>
            </w:r>
          </w:p>
          <w:p w:rsidR="00C02815" w:rsidRPr="005A3D63" w:rsidRDefault="00C02815" w:rsidP="007A7FE9">
            <w:pPr>
              <w:pStyle w:val="OGCtabletext"/>
              <w:rPr>
                <w:lang w:val="en-GB"/>
              </w:rPr>
            </w:pPr>
            <w:r w:rsidRPr="005A3D63">
              <w:rPr>
                <w:lang w:val="en-GB"/>
              </w:rPr>
              <w:t>Disjoint</w:t>
            </w:r>
          </w:p>
          <w:p w:rsidR="00C02815" w:rsidRPr="005A3D63" w:rsidRDefault="00C02815" w:rsidP="007A7FE9">
            <w:pPr>
              <w:pStyle w:val="OGCtabletext"/>
              <w:rPr>
                <w:lang w:val="en-GB"/>
              </w:rPr>
            </w:pPr>
            <w:r w:rsidRPr="005A3D63">
              <w:rPr>
                <w:lang w:val="en-GB"/>
              </w:rPr>
              <w:t>Touches</w:t>
            </w:r>
          </w:p>
          <w:p w:rsidR="00C02815" w:rsidRPr="005A3D63" w:rsidRDefault="00C02815" w:rsidP="007A7FE9">
            <w:pPr>
              <w:pStyle w:val="OGCtabletext"/>
              <w:rPr>
                <w:lang w:val="en-GB"/>
              </w:rPr>
            </w:pPr>
            <w:r w:rsidRPr="005A3D63">
              <w:rPr>
                <w:lang w:val="en-GB"/>
              </w:rPr>
              <w:t>Within</w:t>
            </w:r>
          </w:p>
          <w:p w:rsidR="00C02815" w:rsidRPr="005A3D63" w:rsidRDefault="00C02815" w:rsidP="007A7FE9">
            <w:pPr>
              <w:pStyle w:val="OGCtabletext"/>
              <w:rPr>
                <w:lang w:val="en-GB"/>
              </w:rPr>
            </w:pPr>
            <w:r w:rsidRPr="005A3D63">
              <w:rPr>
                <w:lang w:val="en-GB"/>
              </w:rPr>
              <w:t>Overlaps</w:t>
            </w:r>
          </w:p>
          <w:p w:rsidR="00C02815" w:rsidRPr="005A3D63" w:rsidRDefault="00C02815" w:rsidP="007A7FE9">
            <w:pPr>
              <w:pStyle w:val="OGCtabletext"/>
              <w:rPr>
                <w:lang w:val="en-GB"/>
              </w:rPr>
            </w:pPr>
            <w:r w:rsidRPr="005A3D63">
              <w:rPr>
                <w:lang w:val="en-GB"/>
              </w:rPr>
              <w:t>Crosses</w:t>
            </w:r>
          </w:p>
          <w:p w:rsidR="00C02815" w:rsidRPr="005A3D63" w:rsidRDefault="00C02815" w:rsidP="007A7FE9">
            <w:pPr>
              <w:pStyle w:val="OGCtabletext"/>
              <w:rPr>
                <w:lang w:val="en-GB"/>
              </w:rPr>
            </w:pPr>
            <w:r w:rsidRPr="005A3D63">
              <w:rPr>
                <w:b/>
                <w:u w:val="single"/>
                <w:lang w:val="en-GB"/>
              </w:rPr>
              <w:t>Intersects</w:t>
            </w:r>
            <w:r w:rsidRPr="005A3D63">
              <w:rPr>
                <w:lang w:val="en-GB"/>
              </w:rPr>
              <w:t xml:space="preserve"> (default)</w:t>
            </w:r>
          </w:p>
          <w:p w:rsidR="00C02815" w:rsidRPr="005A3D63" w:rsidRDefault="00C02815" w:rsidP="007A7FE9">
            <w:pPr>
              <w:pStyle w:val="OGCtabletext"/>
              <w:rPr>
                <w:lang w:val="en-GB"/>
              </w:rPr>
            </w:pPr>
            <w:r w:rsidRPr="005A3D63">
              <w:rPr>
                <w:lang w:val="en-GB"/>
              </w:rPr>
              <w:t>Contains</w:t>
            </w:r>
          </w:p>
          <w:p w:rsidR="00C02815" w:rsidRPr="005A3D63" w:rsidRDefault="00C02815" w:rsidP="007A7FE9">
            <w:pPr>
              <w:pStyle w:val="OGCtabletext"/>
              <w:rPr>
                <w:lang w:val="en-GB"/>
              </w:rPr>
            </w:pPr>
            <w:r w:rsidRPr="005A3D63">
              <w:rPr>
                <w:lang w:val="en-GB"/>
              </w:rPr>
              <w:t>DWithin</w:t>
            </w:r>
          </w:p>
          <w:p w:rsidR="00C02815" w:rsidRPr="005A3D63" w:rsidRDefault="00C02815" w:rsidP="007A7FE9">
            <w:pPr>
              <w:pStyle w:val="OGCtabletext"/>
              <w:rPr>
                <w:lang w:val="en-GB"/>
              </w:rPr>
            </w:pPr>
            <w:r w:rsidRPr="005A3D63">
              <w:rPr>
                <w:lang w:val="en-GB"/>
              </w:rPr>
              <w:t>Beyond</w:t>
            </w:r>
          </w:p>
        </w:tc>
      </w:tr>
      <w:tr w:rsidR="00C02815" w:rsidRPr="005A3D63" w:rsidTr="00BC454A">
        <w:trPr>
          <w:cantSplit/>
          <w:trHeight w:val="144"/>
        </w:trPr>
        <w:tc>
          <w:tcPr>
            <w:tcW w:w="538" w:type="pct"/>
            <w:vMerge/>
          </w:tcPr>
          <w:p w:rsidR="00C02815" w:rsidRPr="005A3D63" w:rsidRDefault="00C02815" w:rsidP="007A7FE9">
            <w:pPr>
              <w:pStyle w:val="OGCtabletext"/>
              <w:rPr>
                <w:lang w:val="en-GB"/>
              </w:rPr>
            </w:pPr>
          </w:p>
        </w:tc>
        <w:tc>
          <w:tcPr>
            <w:tcW w:w="556" w:type="pct"/>
            <w:vMerge/>
          </w:tcPr>
          <w:p w:rsidR="00C02815" w:rsidRPr="005A3D63" w:rsidRDefault="00C02815" w:rsidP="007A7FE9">
            <w:pPr>
              <w:pStyle w:val="OGCtabletext"/>
              <w:rPr>
                <w:lang w:val="en-GB"/>
              </w:rPr>
            </w:pPr>
          </w:p>
        </w:tc>
        <w:tc>
          <w:tcPr>
            <w:tcW w:w="753" w:type="pct"/>
          </w:tcPr>
          <w:p w:rsidR="00C02815" w:rsidRPr="005A3D63" w:rsidRDefault="00C02815" w:rsidP="007A7FE9">
            <w:pPr>
              <w:pStyle w:val="OGCtabletext"/>
              <w:rPr>
                <w:lang w:val="en-GB"/>
              </w:rPr>
            </w:pPr>
            <w:r>
              <w:rPr>
                <w:lang w:val="en-GB"/>
              </w:rPr>
              <w:t>d</w:t>
            </w:r>
            <w:r w:rsidRPr="005A3D63">
              <w:rPr>
                <w:lang w:val="en-GB"/>
              </w:rPr>
              <w:t>istance</w:t>
            </w:r>
          </w:p>
        </w:tc>
        <w:tc>
          <w:tcPr>
            <w:tcW w:w="797" w:type="pct"/>
          </w:tcPr>
          <w:p w:rsidR="00C02815" w:rsidRPr="005A3D63" w:rsidRDefault="00C02815" w:rsidP="007A7FE9">
            <w:pPr>
              <w:pStyle w:val="OGCtabletext"/>
              <w:rPr>
                <w:lang w:val="en-GB"/>
              </w:rPr>
            </w:pPr>
            <w:r w:rsidRPr="005A3D63">
              <w:rPr>
                <w:lang w:val="en-GB"/>
              </w:rPr>
              <w:t>N/A</w:t>
            </w:r>
          </w:p>
        </w:tc>
        <w:tc>
          <w:tcPr>
            <w:tcW w:w="1043" w:type="pct"/>
          </w:tcPr>
          <w:p w:rsidR="00C02815" w:rsidRPr="005A3D63" w:rsidRDefault="00C02815" w:rsidP="007A7FE9">
            <w:pPr>
              <w:pStyle w:val="OGCtabletext"/>
              <w:rPr>
                <w:lang w:val="en-GB"/>
              </w:rPr>
            </w:pPr>
            <w:r w:rsidRPr="005A3D63">
              <w:rPr>
                <w:lang w:val="en-GB"/>
              </w:rPr>
              <w:t>If the value of relation is DWithin or Beyond, contains the distance value.</w:t>
            </w:r>
          </w:p>
        </w:tc>
        <w:tc>
          <w:tcPr>
            <w:tcW w:w="1313" w:type="pct"/>
          </w:tcPr>
          <w:p w:rsidR="00C02815" w:rsidRPr="005A3D63" w:rsidRDefault="00C02815" w:rsidP="007A7FE9">
            <w:pPr>
              <w:pStyle w:val="OGCtabletext"/>
              <w:rPr>
                <w:lang w:val="en-GB"/>
              </w:rPr>
            </w:pPr>
            <w:r w:rsidRPr="005A3D63">
              <w:rPr>
                <w:lang w:val="en-GB"/>
              </w:rPr>
              <w:t>Number</w:t>
            </w:r>
          </w:p>
        </w:tc>
      </w:tr>
      <w:tr w:rsidR="00C02815" w:rsidRPr="00FB4AA4" w:rsidTr="00BC454A">
        <w:trPr>
          <w:cantSplit/>
          <w:trHeight w:val="144"/>
        </w:trPr>
        <w:tc>
          <w:tcPr>
            <w:tcW w:w="538" w:type="pct"/>
            <w:vMerge/>
          </w:tcPr>
          <w:p w:rsidR="00C02815" w:rsidRPr="005A3D63" w:rsidRDefault="00C02815" w:rsidP="007A7FE9">
            <w:pPr>
              <w:pStyle w:val="OGCtabletext"/>
              <w:rPr>
                <w:lang w:val="en-GB"/>
              </w:rPr>
            </w:pPr>
          </w:p>
        </w:tc>
        <w:tc>
          <w:tcPr>
            <w:tcW w:w="556" w:type="pct"/>
            <w:vMerge/>
          </w:tcPr>
          <w:p w:rsidR="00C02815" w:rsidRPr="005A3D63" w:rsidRDefault="00C02815" w:rsidP="007A7FE9">
            <w:pPr>
              <w:pStyle w:val="OGCtabletext"/>
              <w:rPr>
                <w:lang w:val="en-GB"/>
              </w:rPr>
            </w:pPr>
          </w:p>
        </w:tc>
        <w:tc>
          <w:tcPr>
            <w:tcW w:w="753" w:type="pct"/>
          </w:tcPr>
          <w:p w:rsidR="00C02815" w:rsidRPr="005A3D63" w:rsidRDefault="00C02815" w:rsidP="007A7FE9">
            <w:pPr>
              <w:pStyle w:val="OGCtabletext"/>
              <w:rPr>
                <w:lang w:val="en-GB"/>
              </w:rPr>
            </w:pPr>
            <w:r w:rsidRPr="005A3D63">
              <w:rPr>
                <w:lang w:val="en-GB"/>
              </w:rPr>
              <w:t>distance_uom</w:t>
            </w:r>
          </w:p>
        </w:tc>
        <w:tc>
          <w:tcPr>
            <w:tcW w:w="797" w:type="pct"/>
          </w:tcPr>
          <w:p w:rsidR="00C02815" w:rsidRPr="005A3D63" w:rsidRDefault="00C02815" w:rsidP="007A7FE9">
            <w:pPr>
              <w:pStyle w:val="OGCtabletext"/>
              <w:rPr>
                <w:lang w:val="en-GB"/>
              </w:rPr>
            </w:pPr>
            <w:r w:rsidRPr="005A3D63">
              <w:rPr>
                <w:lang w:val="en-GB"/>
              </w:rPr>
              <w:t>N/A</w:t>
            </w:r>
          </w:p>
        </w:tc>
        <w:tc>
          <w:tcPr>
            <w:tcW w:w="1043" w:type="pct"/>
          </w:tcPr>
          <w:p w:rsidR="00C02815" w:rsidRPr="005A3D63" w:rsidRDefault="00C02815" w:rsidP="007A7FE9">
            <w:pPr>
              <w:pStyle w:val="OGCtabletext"/>
              <w:rPr>
                <w:lang w:val="en-GB"/>
              </w:rPr>
            </w:pPr>
            <w:r w:rsidRPr="005A3D63">
              <w:rPr>
                <w:lang w:val="en-GB"/>
              </w:rPr>
              <w:t>The units of measure used to express the value of the distance parameter</w:t>
            </w:r>
          </w:p>
        </w:tc>
        <w:tc>
          <w:tcPr>
            <w:tcW w:w="1313" w:type="pct"/>
          </w:tcPr>
          <w:p w:rsidR="00C02815" w:rsidRPr="005A3D63" w:rsidRDefault="00C02815" w:rsidP="007A7FE9">
            <w:pPr>
              <w:pStyle w:val="OGCtabletext"/>
              <w:rPr>
                <w:lang w:val="en-GB"/>
              </w:rPr>
            </w:pPr>
            <w:r w:rsidRPr="005A3D63">
              <w:rPr>
                <w:lang w:val="en-GB"/>
              </w:rPr>
              <w:t>Character String. (see http://unitsofmeasure.org/ucum.html)</w:t>
            </w:r>
          </w:p>
        </w:tc>
      </w:tr>
      <w:tr w:rsidR="00C02815" w:rsidRPr="005A3D63" w:rsidTr="00BC454A">
        <w:trPr>
          <w:cantSplit/>
          <w:trHeight w:val="144"/>
        </w:trPr>
        <w:tc>
          <w:tcPr>
            <w:tcW w:w="538" w:type="pct"/>
            <w:vMerge/>
          </w:tcPr>
          <w:p w:rsidR="00C02815" w:rsidRPr="005A3D63" w:rsidRDefault="00C02815" w:rsidP="007A7FE9">
            <w:pPr>
              <w:pStyle w:val="OGCtabletext"/>
              <w:rPr>
                <w:lang w:val="en-GB"/>
              </w:rPr>
            </w:pPr>
          </w:p>
        </w:tc>
        <w:tc>
          <w:tcPr>
            <w:tcW w:w="556" w:type="pct"/>
            <w:vMerge w:val="restart"/>
          </w:tcPr>
          <w:p w:rsidR="00C02815" w:rsidRPr="005A3D63" w:rsidRDefault="00C02815" w:rsidP="007A7FE9">
            <w:pPr>
              <w:pStyle w:val="OGCtabletext"/>
              <w:rPr>
                <w:lang w:val="en-GB"/>
              </w:rPr>
            </w:pPr>
            <w:r w:rsidRPr="005A3D63">
              <w:rPr>
                <w:lang w:val="en-GB"/>
              </w:rPr>
              <w:t>Proximity search</w:t>
            </w:r>
          </w:p>
        </w:tc>
        <w:tc>
          <w:tcPr>
            <w:tcW w:w="753" w:type="pct"/>
          </w:tcPr>
          <w:p w:rsidR="00C02815" w:rsidRPr="005A3D63" w:rsidRDefault="00C02815" w:rsidP="007A7FE9">
            <w:pPr>
              <w:pStyle w:val="OGCtabletext"/>
              <w:rPr>
                <w:lang w:val="en-GB"/>
              </w:rPr>
            </w:pPr>
            <w:r>
              <w:rPr>
                <w:lang w:val="en-GB"/>
              </w:rPr>
              <w:t>l</w:t>
            </w:r>
            <w:r w:rsidRPr="005A3D63">
              <w:rPr>
                <w:lang w:val="en-GB"/>
              </w:rPr>
              <w:t>at</w:t>
            </w:r>
          </w:p>
        </w:tc>
        <w:tc>
          <w:tcPr>
            <w:tcW w:w="797" w:type="pct"/>
          </w:tcPr>
          <w:p w:rsidR="00C02815" w:rsidRPr="005A3D63" w:rsidRDefault="00C02815" w:rsidP="007A7FE9">
            <w:pPr>
              <w:pStyle w:val="OGCtabletext"/>
              <w:rPr>
                <w:lang w:val="en-GB"/>
              </w:rPr>
            </w:pPr>
            <w:r>
              <w:rPr>
                <w:lang w:val="en-GB"/>
              </w:rPr>
              <w:t>l</w:t>
            </w:r>
            <w:r w:rsidRPr="005A3D63">
              <w:rPr>
                <w:lang w:val="en-GB"/>
              </w:rPr>
              <w:t>at</w:t>
            </w:r>
          </w:p>
        </w:tc>
        <w:tc>
          <w:tcPr>
            <w:tcW w:w="1043" w:type="pct"/>
          </w:tcPr>
          <w:p w:rsidR="00C02815" w:rsidRPr="005A3D63" w:rsidRDefault="00C02815" w:rsidP="007A7FE9">
            <w:pPr>
              <w:pStyle w:val="OGCtabletext"/>
              <w:rPr>
                <w:lang w:val="en-GB"/>
              </w:rPr>
            </w:pPr>
            <w:r w:rsidRPr="005A3D63">
              <w:rPr>
                <w:lang w:val="en-GB"/>
              </w:rPr>
              <w:t>Latitude expressed in WGS84.</w:t>
            </w:r>
          </w:p>
        </w:tc>
        <w:tc>
          <w:tcPr>
            <w:tcW w:w="1313" w:type="pct"/>
          </w:tcPr>
          <w:p w:rsidR="00C02815" w:rsidRPr="005A3D63" w:rsidRDefault="00C02815" w:rsidP="007A7FE9">
            <w:pPr>
              <w:pStyle w:val="OGCtabletext"/>
              <w:rPr>
                <w:lang w:val="en-GB"/>
              </w:rPr>
            </w:pPr>
            <w:r w:rsidRPr="005A3D63">
              <w:rPr>
                <w:lang w:val="en-GB"/>
              </w:rPr>
              <w:t>Number</w:t>
            </w:r>
          </w:p>
        </w:tc>
      </w:tr>
      <w:tr w:rsidR="00C02815" w:rsidRPr="005A3D63" w:rsidTr="00BC454A">
        <w:trPr>
          <w:cantSplit/>
          <w:trHeight w:val="144"/>
        </w:trPr>
        <w:tc>
          <w:tcPr>
            <w:tcW w:w="538" w:type="pct"/>
            <w:vMerge/>
          </w:tcPr>
          <w:p w:rsidR="00C02815" w:rsidRPr="005A3D63" w:rsidRDefault="00C02815" w:rsidP="007A7FE9">
            <w:pPr>
              <w:pStyle w:val="OGCtabletext"/>
              <w:rPr>
                <w:lang w:val="en-GB"/>
              </w:rPr>
            </w:pPr>
          </w:p>
        </w:tc>
        <w:tc>
          <w:tcPr>
            <w:tcW w:w="556" w:type="pct"/>
            <w:vMerge/>
          </w:tcPr>
          <w:p w:rsidR="00C02815" w:rsidRPr="005A3D63" w:rsidRDefault="00C02815" w:rsidP="007A7FE9">
            <w:pPr>
              <w:pStyle w:val="OGCtabletext"/>
              <w:rPr>
                <w:lang w:val="en-GB"/>
              </w:rPr>
            </w:pPr>
          </w:p>
        </w:tc>
        <w:tc>
          <w:tcPr>
            <w:tcW w:w="753" w:type="pct"/>
          </w:tcPr>
          <w:p w:rsidR="00C02815" w:rsidRPr="005A3D63" w:rsidRDefault="00C02815" w:rsidP="007A7FE9">
            <w:pPr>
              <w:pStyle w:val="OGCtabletext"/>
              <w:rPr>
                <w:vertAlign w:val="superscript"/>
                <w:lang w:val="en-GB"/>
              </w:rPr>
            </w:pPr>
            <w:r>
              <w:rPr>
                <w:lang w:val="en-GB"/>
              </w:rPr>
              <w:t>l</w:t>
            </w:r>
            <w:r w:rsidRPr="005A3D63">
              <w:rPr>
                <w:lang w:val="en-GB"/>
              </w:rPr>
              <w:t>on</w:t>
            </w:r>
          </w:p>
        </w:tc>
        <w:tc>
          <w:tcPr>
            <w:tcW w:w="797" w:type="pct"/>
          </w:tcPr>
          <w:p w:rsidR="00C02815" w:rsidRPr="005A3D63" w:rsidRDefault="00C02815" w:rsidP="007A7FE9">
            <w:pPr>
              <w:pStyle w:val="OGCtabletext"/>
              <w:rPr>
                <w:lang w:val="en-GB"/>
              </w:rPr>
            </w:pPr>
            <w:r>
              <w:rPr>
                <w:lang w:val="en-GB"/>
              </w:rPr>
              <w:t>l</w:t>
            </w:r>
            <w:r w:rsidRPr="005A3D63">
              <w:rPr>
                <w:lang w:val="en-GB"/>
              </w:rPr>
              <w:t>on</w:t>
            </w:r>
          </w:p>
        </w:tc>
        <w:tc>
          <w:tcPr>
            <w:tcW w:w="1043" w:type="pct"/>
          </w:tcPr>
          <w:p w:rsidR="00C02815" w:rsidRPr="005A3D63" w:rsidRDefault="00C02815" w:rsidP="007A7FE9">
            <w:pPr>
              <w:pStyle w:val="OGCtabletext"/>
              <w:rPr>
                <w:lang w:val="en-GB"/>
              </w:rPr>
            </w:pPr>
            <w:r w:rsidRPr="005A3D63">
              <w:rPr>
                <w:lang w:val="en-GB"/>
              </w:rPr>
              <w:t>Longitude expression in WGS84.</w:t>
            </w:r>
          </w:p>
        </w:tc>
        <w:tc>
          <w:tcPr>
            <w:tcW w:w="1313" w:type="pct"/>
          </w:tcPr>
          <w:p w:rsidR="00C02815" w:rsidRPr="005A3D63" w:rsidRDefault="00C02815" w:rsidP="007A7FE9">
            <w:pPr>
              <w:pStyle w:val="OGCtabletext"/>
              <w:rPr>
                <w:lang w:val="en-GB"/>
              </w:rPr>
            </w:pPr>
            <w:r w:rsidRPr="005A3D63">
              <w:rPr>
                <w:lang w:val="en-GB"/>
              </w:rPr>
              <w:t>Number</w:t>
            </w:r>
          </w:p>
        </w:tc>
      </w:tr>
      <w:tr w:rsidR="00C02815" w:rsidRPr="005A3D63" w:rsidTr="00BC454A">
        <w:trPr>
          <w:cantSplit/>
          <w:trHeight w:val="144"/>
        </w:trPr>
        <w:tc>
          <w:tcPr>
            <w:tcW w:w="538" w:type="pct"/>
            <w:vMerge/>
          </w:tcPr>
          <w:p w:rsidR="00C02815" w:rsidRPr="005A3D63" w:rsidRDefault="00C02815" w:rsidP="007A7FE9">
            <w:pPr>
              <w:pStyle w:val="OGCtabletext"/>
              <w:rPr>
                <w:lang w:val="en-GB"/>
              </w:rPr>
            </w:pPr>
          </w:p>
        </w:tc>
        <w:tc>
          <w:tcPr>
            <w:tcW w:w="556" w:type="pct"/>
            <w:vMerge/>
          </w:tcPr>
          <w:p w:rsidR="00C02815" w:rsidRPr="005A3D63" w:rsidRDefault="00C02815" w:rsidP="007A7FE9">
            <w:pPr>
              <w:pStyle w:val="OGCtabletext"/>
              <w:rPr>
                <w:lang w:val="en-GB"/>
              </w:rPr>
            </w:pPr>
          </w:p>
        </w:tc>
        <w:tc>
          <w:tcPr>
            <w:tcW w:w="753" w:type="pct"/>
          </w:tcPr>
          <w:p w:rsidR="00C02815" w:rsidRPr="005A3D63" w:rsidRDefault="00C02815" w:rsidP="007A7FE9">
            <w:pPr>
              <w:pStyle w:val="OGCtabletext"/>
              <w:rPr>
                <w:vertAlign w:val="superscript"/>
                <w:lang w:val="en-GB"/>
              </w:rPr>
            </w:pPr>
            <w:r>
              <w:rPr>
                <w:lang w:val="en-GB"/>
              </w:rPr>
              <w:t>r</w:t>
            </w:r>
            <w:r w:rsidRPr="005A3D63">
              <w:rPr>
                <w:lang w:val="en-GB"/>
              </w:rPr>
              <w:t>adius</w:t>
            </w:r>
          </w:p>
        </w:tc>
        <w:tc>
          <w:tcPr>
            <w:tcW w:w="797" w:type="pct"/>
          </w:tcPr>
          <w:p w:rsidR="00C02815" w:rsidRPr="005A3D63" w:rsidRDefault="00C02815" w:rsidP="007A7FE9">
            <w:pPr>
              <w:pStyle w:val="OGCtabletext"/>
              <w:rPr>
                <w:lang w:val="en-GB"/>
              </w:rPr>
            </w:pPr>
            <w:r w:rsidRPr="005A3D63">
              <w:rPr>
                <w:lang w:val="en-GB"/>
              </w:rPr>
              <w:t>radius</w:t>
            </w:r>
          </w:p>
        </w:tc>
        <w:tc>
          <w:tcPr>
            <w:tcW w:w="1043" w:type="pct"/>
          </w:tcPr>
          <w:p w:rsidR="00C02815" w:rsidRPr="005A3D63" w:rsidRDefault="00C02815" w:rsidP="007A7FE9">
            <w:pPr>
              <w:pStyle w:val="OGCtabletext"/>
              <w:rPr>
                <w:lang w:val="en-GB"/>
              </w:rPr>
            </w:pPr>
            <w:r w:rsidRPr="005A3D63">
              <w:rPr>
                <w:lang w:val="en-GB"/>
              </w:rPr>
              <w:t>Search radius expressed in meters along the surface of the Earth.</w:t>
            </w:r>
          </w:p>
        </w:tc>
        <w:tc>
          <w:tcPr>
            <w:tcW w:w="1313" w:type="pct"/>
          </w:tcPr>
          <w:p w:rsidR="00C02815" w:rsidRPr="005A3D63" w:rsidRDefault="00C02815" w:rsidP="007A7FE9">
            <w:pPr>
              <w:pStyle w:val="OGCtabletext"/>
              <w:rPr>
                <w:lang w:val="en-GB"/>
              </w:rPr>
            </w:pPr>
            <w:r w:rsidRPr="005A3D63">
              <w:rPr>
                <w:lang w:val="en-GB"/>
              </w:rPr>
              <w:t>Number</w:t>
            </w:r>
          </w:p>
        </w:tc>
      </w:tr>
      <w:tr w:rsidR="00C02815" w:rsidRPr="00FB4AA4" w:rsidTr="00BC454A">
        <w:trPr>
          <w:cantSplit/>
          <w:trHeight w:val="749"/>
        </w:trPr>
        <w:tc>
          <w:tcPr>
            <w:tcW w:w="538" w:type="pct"/>
            <w:vMerge w:val="restart"/>
          </w:tcPr>
          <w:p w:rsidR="00C02815" w:rsidRPr="005A3D63" w:rsidRDefault="00C02815" w:rsidP="007A7FE9">
            <w:pPr>
              <w:pStyle w:val="OGCtabletext"/>
              <w:rPr>
                <w:lang w:val="en-GB"/>
              </w:rPr>
            </w:pPr>
            <w:r w:rsidRPr="005A3D63">
              <w:rPr>
                <w:lang w:val="en-GB"/>
              </w:rPr>
              <w:t xml:space="preserve">Temporal </w:t>
            </w:r>
            <w:r w:rsidR="004C355A" w:rsidRPr="005A3D63">
              <w:rPr>
                <w:lang w:val="en-GB"/>
              </w:rPr>
              <w:t>search</w:t>
            </w:r>
          </w:p>
        </w:tc>
        <w:tc>
          <w:tcPr>
            <w:tcW w:w="556" w:type="pct"/>
          </w:tcPr>
          <w:p w:rsidR="00C02815" w:rsidRPr="005A3D63" w:rsidRDefault="00C02815" w:rsidP="007A7FE9">
            <w:pPr>
              <w:pStyle w:val="OGCtabletext"/>
              <w:rPr>
                <w:lang w:val="en-GB"/>
              </w:rPr>
            </w:pPr>
            <w:r w:rsidRPr="005A3D63">
              <w:rPr>
                <w:lang w:val="en-GB"/>
              </w:rPr>
              <w:t>N/A</w:t>
            </w:r>
          </w:p>
        </w:tc>
        <w:tc>
          <w:tcPr>
            <w:tcW w:w="753" w:type="pct"/>
          </w:tcPr>
          <w:p w:rsidR="00C02815" w:rsidRPr="005A3D63" w:rsidRDefault="00C02815" w:rsidP="007A7FE9">
            <w:pPr>
              <w:pStyle w:val="OGCtabletext"/>
              <w:rPr>
                <w:vertAlign w:val="superscript"/>
                <w:lang w:val="en-GB"/>
              </w:rPr>
            </w:pPr>
            <w:r>
              <w:rPr>
                <w:lang w:val="en-GB"/>
              </w:rPr>
              <w:t>t</w:t>
            </w:r>
            <w:r w:rsidRPr="005A3D63">
              <w:rPr>
                <w:lang w:val="en-GB"/>
              </w:rPr>
              <w:t>ime</w:t>
            </w:r>
          </w:p>
        </w:tc>
        <w:tc>
          <w:tcPr>
            <w:tcW w:w="797" w:type="pct"/>
          </w:tcPr>
          <w:p w:rsidR="00C02815" w:rsidRPr="005A3D63" w:rsidRDefault="00C02815" w:rsidP="007A7FE9">
            <w:pPr>
              <w:pStyle w:val="OGCtabletext"/>
              <w:rPr>
                <w:lang w:val="en-GB"/>
              </w:rPr>
            </w:pPr>
            <w:r w:rsidRPr="005A3D63">
              <w:rPr>
                <w:lang w:val="en-GB"/>
              </w:rPr>
              <w:t>start/end</w:t>
            </w:r>
          </w:p>
        </w:tc>
        <w:tc>
          <w:tcPr>
            <w:tcW w:w="1043" w:type="pct"/>
          </w:tcPr>
          <w:p w:rsidR="00C02815" w:rsidRPr="005A3D63" w:rsidRDefault="00C02815" w:rsidP="007A7FE9">
            <w:pPr>
              <w:pStyle w:val="OGCtabletext"/>
              <w:rPr>
                <w:lang w:val="en-GB"/>
              </w:rPr>
            </w:pPr>
            <w:r w:rsidRPr="005A3D63">
              <w:rPr>
                <w:lang w:val="en-GB"/>
              </w:rPr>
              <w:t>A time instance or time period</w:t>
            </w:r>
          </w:p>
        </w:tc>
        <w:tc>
          <w:tcPr>
            <w:tcW w:w="1313" w:type="pct"/>
          </w:tcPr>
          <w:p w:rsidR="00C02815" w:rsidRPr="005A3D63" w:rsidRDefault="00C02815" w:rsidP="007A7FE9">
            <w:pPr>
              <w:pStyle w:val="OGCtabletext"/>
              <w:rPr>
                <w:lang w:val="en-GB"/>
              </w:rPr>
            </w:pPr>
            <w:r w:rsidRPr="005A3D63">
              <w:rPr>
                <w:lang w:val="en-GB"/>
              </w:rPr>
              <w:t>Character String: (see http://www.w3.org/TR/NOTE-datetime)</w:t>
            </w:r>
          </w:p>
        </w:tc>
      </w:tr>
      <w:tr w:rsidR="00C02815" w:rsidRPr="00FB4AA4" w:rsidTr="00BC454A">
        <w:trPr>
          <w:cantSplit/>
          <w:trHeight w:val="144"/>
        </w:trPr>
        <w:tc>
          <w:tcPr>
            <w:tcW w:w="538" w:type="pct"/>
            <w:vMerge/>
          </w:tcPr>
          <w:p w:rsidR="00C02815" w:rsidRPr="005A3D63" w:rsidRDefault="00C02815" w:rsidP="007A7FE9">
            <w:pPr>
              <w:pStyle w:val="OGCtabletext"/>
              <w:rPr>
                <w:lang w:val="en-GB"/>
              </w:rPr>
            </w:pPr>
          </w:p>
        </w:tc>
        <w:tc>
          <w:tcPr>
            <w:tcW w:w="556" w:type="pct"/>
          </w:tcPr>
          <w:p w:rsidR="00C02815" w:rsidRPr="005A3D63" w:rsidRDefault="00C02815" w:rsidP="007A7FE9">
            <w:pPr>
              <w:pStyle w:val="OGCtabletext"/>
              <w:rPr>
                <w:lang w:val="en-GB"/>
              </w:rPr>
            </w:pPr>
          </w:p>
        </w:tc>
        <w:tc>
          <w:tcPr>
            <w:tcW w:w="753" w:type="pct"/>
          </w:tcPr>
          <w:p w:rsidR="00C02815" w:rsidRPr="005A3D63" w:rsidRDefault="00C02815" w:rsidP="007A7FE9">
            <w:pPr>
              <w:pStyle w:val="OGCtabletext"/>
              <w:rPr>
                <w:vertAlign w:val="superscript"/>
                <w:lang w:val="en-GB"/>
              </w:rPr>
            </w:pPr>
            <w:r w:rsidRPr="005A3D63">
              <w:rPr>
                <w:lang w:val="en-GB"/>
              </w:rPr>
              <w:t>TRelation</w:t>
            </w:r>
          </w:p>
        </w:tc>
        <w:tc>
          <w:tcPr>
            <w:tcW w:w="797" w:type="pct"/>
          </w:tcPr>
          <w:p w:rsidR="00C02815" w:rsidRPr="005A3D63" w:rsidRDefault="00C02815" w:rsidP="007A7FE9">
            <w:pPr>
              <w:pStyle w:val="OGCtabletext"/>
              <w:rPr>
                <w:lang w:val="en-GB"/>
              </w:rPr>
            </w:pPr>
            <w:r w:rsidRPr="005A3D63">
              <w:rPr>
                <w:lang w:val="en-GB"/>
              </w:rPr>
              <w:t>N/A</w:t>
            </w:r>
          </w:p>
        </w:tc>
        <w:tc>
          <w:tcPr>
            <w:tcW w:w="1043" w:type="pct"/>
          </w:tcPr>
          <w:p w:rsidR="00C02815" w:rsidRPr="005A3D63" w:rsidRDefault="00C02815" w:rsidP="007A7FE9">
            <w:pPr>
              <w:pStyle w:val="OGCtabletext"/>
              <w:rPr>
                <w:lang w:val="en-GB"/>
              </w:rPr>
            </w:pPr>
            <w:r w:rsidRPr="005A3D63">
              <w:rPr>
                <w:lang w:val="en-GB"/>
              </w:rPr>
              <w:t xml:space="preserve">The temporal operator to apply using the value of the </w:t>
            </w:r>
            <w:r w:rsidRPr="005A3D63">
              <w:rPr>
                <w:i/>
                <w:lang w:val="en-GB"/>
              </w:rPr>
              <w:t>time</w:t>
            </w:r>
            <w:r w:rsidRPr="005A3D63">
              <w:rPr>
                <w:lang w:val="en-GB"/>
              </w:rPr>
              <w:t xml:space="preserve"> parameter.</w:t>
            </w:r>
          </w:p>
        </w:tc>
        <w:tc>
          <w:tcPr>
            <w:tcW w:w="1313" w:type="pct"/>
          </w:tcPr>
          <w:p w:rsidR="00C02815" w:rsidRPr="005A3D63" w:rsidRDefault="00C02815" w:rsidP="007A7FE9">
            <w:pPr>
              <w:pStyle w:val="OGCtabletext"/>
              <w:rPr>
                <w:lang w:val="en-GB"/>
              </w:rPr>
            </w:pPr>
            <w:r w:rsidRPr="005A3D63">
              <w:rPr>
                <w:lang w:val="en-GB"/>
              </w:rPr>
              <w:t>Character String.  One of:</w:t>
            </w:r>
          </w:p>
          <w:p w:rsidR="00C02815" w:rsidRPr="005A3D63" w:rsidRDefault="00C02815" w:rsidP="007A7FE9">
            <w:pPr>
              <w:pStyle w:val="OGCtabletext"/>
              <w:rPr>
                <w:lang w:val="en-GB"/>
              </w:rPr>
            </w:pPr>
            <w:r w:rsidRPr="005A3D63">
              <w:rPr>
                <w:lang w:val="en-GB"/>
              </w:rPr>
              <w:t>After</w:t>
            </w:r>
          </w:p>
          <w:p w:rsidR="00C02815" w:rsidRPr="005A3D63" w:rsidRDefault="00C02815" w:rsidP="007A7FE9">
            <w:pPr>
              <w:pStyle w:val="OGCtabletext"/>
              <w:rPr>
                <w:lang w:val="en-GB"/>
              </w:rPr>
            </w:pPr>
            <w:r w:rsidRPr="005A3D63">
              <w:rPr>
                <w:lang w:val="en-GB"/>
              </w:rPr>
              <w:t>Before</w:t>
            </w:r>
          </w:p>
          <w:p w:rsidR="00C02815" w:rsidRPr="005A3D63" w:rsidRDefault="00C02815" w:rsidP="007A7FE9">
            <w:pPr>
              <w:pStyle w:val="OGCtabletext"/>
              <w:rPr>
                <w:lang w:val="en-GB"/>
              </w:rPr>
            </w:pPr>
            <w:r w:rsidRPr="005A3D63">
              <w:rPr>
                <w:lang w:val="en-GB"/>
              </w:rPr>
              <w:t>Begins</w:t>
            </w:r>
          </w:p>
          <w:p w:rsidR="00C02815" w:rsidRPr="005A3D63" w:rsidRDefault="00C02815" w:rsidP="007A7FE9">
            <w:pPr>
              <w:pStyle w:val="OGCtabletext"/>
              <w:rPr>
                <w:lang w:val="en-GB"/>
              </w:rPr>
            </w:pPr>
            <w:r w:rsidRPr="005A3D63">
              <w:rPr>
                <w:lang w:val="en-GB"/>
              </w:rPr>
              <w:t>BegunBy</w:t>
            </w:r>
          </w:p>
          <w:p w:rsidR="00C02815" w:rsidRPr="005A3D63" w:rsidRDefault="00C02815" w:rsidP="007A7FE9">
            <w:pPr>
              <w:pStyle w:val="OGCtabletext"/>
              <w:rPr>
                <w:lang w:val="en-GB"/>
              </w:rPr>
            </w:pPr>
            <w:r w:rsidRPr="005A3D63">
              <w:rPr>
                <w:lang w:val="en-GB"/>
              </w:rPr>
              <w:t>TContains</w:t>
            </w:r>
          </w:p>
          <w:p w:rsidR="00C02815" w:rsidRPr="005A3D63" w:rsidRDefault="00C02815" w:rsidP="007A7FE9">
            <w:pPr>
              <w:pStyle w:val="OGCtabletext"/>
              <w:rPr>
                <w:lang w:val="en-GB"/>
              </w:rPr>
            </w:pPr>
            <w:r w:rsidRPr="005A3D63">
              <w:rPr>
                <w:lang w:val="en-GB"/>
              </w:rPr>
              <w:t>During</w:t>
            </w:r>
          </w:p>
          <w:p w:rsidR="00C02815" w:rsidRPr="005A3D63" w:rsidRDefault="00C02815" w:rsidP="007A7FE9">
            <w:pPr>
              <w:pStyle w:val="OGCtabletext"/>
              <w:rPr>
                <w:lang w:val="en-GB"/>
              </w:rPr>
            </w:pPr>
            <w:r w:rsidRPr="005A3D63">
              <w:rPr>
                <w:lang w:val="en-GB"/>
              </w:rPr>
              <w:t>EndedBy</w:t>
            </w:r>
          </w:p>
          <w:p w:rsidR="00C02815" w:rsidRPr="005A3D63" w:rsidRDefault="00C02815" w:rsidP="007A7FE9">
            <w:pPr>
              <w:pStyle w:val="OGCtabletext"/>
              <w:rPr>
                <w:lang w:val="en-GB"/>
              </w:rPr>
            </w:pPr>
            <w:r w:rsidRPr="005A3D63">
              <w:rPr>
                <w:lang w:val="en-GB"/>
              </w:rPr>
              <w:t>Ends</w:t>
            </w:r>
          </w:p>
          <w:p w:rsidR="00C02815" w:rsidRPr="00786581" w:rsidRDefault="00C02815" w:rsidP="007A7FE9">
            <w:pPr>
              <w:pStyle w:val="OGCtabletext"/>
              <w:rPr>
                <w:b/>
                <w:u w:val="single"/>
                <w:vertAlign w:val="superscript"/>
                <w:lang w:val="en-GB"/>
              </w:rPr>
            </w:pPr>
            <w:r w:rsidRPr="00786581">
              <w:rPr>
                <w:b/>
                <w:u w:val="single"/>
                <w:lang w:val="en-GB"/>
              </w:rPr>
              <w:t>TEquals</w:t>
            </w:r>
            <w:r>
              <w:rPr>
                <w:b/>
                <w:u w:val="single"/>
                <w:vertAlign w:val="superscript"/>
                <w:lang w:val="en-GB"/>
              </w:rPr>
              <w:t>1</w:t>
            </w:r>
          </w:p>
          <w:p w:rsidR="00C02815" w:rsidRPr="005A3D63" w:rsidRDefault="00C02815" w:rsidP="007A7FE9">
            <w:pPr>
              <w:pStyle w:val="OGCtabletext"/>
              <w:rPr>
                <w:lang w:val="en-GB"/>
              </w:rPr>
            </w:pPr>
            <w:r w:rsidRPr="005A3D63">
              <w:rPr>
                <w:lang w:val="en-GB"/>
              </w:rPr>
              <w:t>Meets</w:t>
            </w:r>
          </w:p>
          <w:p w:rsidR="00C02815" w:rsidRPr="005A3D63" w:rsidRDefault="00C02815" w:rsidP="007A7FE9">
            <w:pPr>
              <w:pStyle w:val="OGCtabletext"/>
              <w:rPr>
                <w:lang w:val="en-GB"/>
              </w:rPr>
            </w:pPr>
            <w:r w:rsidRPr="005A3D63">
              <w:rPr>
                <w:lang w:val="en-GB"/>
              </w:rPr>
              <w:t>MetBy</w:t>
            </w:r>
          </w:p>
          <w:p w:rsidR="00C02815" w:rsidRPr="005A3D63" w:rsidRDefault="00C02815" w:rsidP="007A7FE9">
            <w:pPr>
              <w:pStyle w:val="OGCtabletext"/>
              <w:rPr>
                <w:lang w:val="en-GB"/>
              </w:rPr>
            </w:pPr>
            <w:r w:rsidRPr="005A3D63">
              <w:rPr>
                <w:lang w:val="en-GB"/>
              </w:rPr>
              <w:t>TOverlaps</w:t>
            </w:r>
          </w:p>
          <w:p w:rsidR="00C02815" w:rsidRPr="005A3D63" w:rsidRDefault="00C02815" w:rsidP="007A7FE9">
            <w:pPr>
              <w:pStyle w:val="OGCtabletext"/>
              <w:rPr>
                <w:lang w:val="en-GB"/>
              </w:rPr>
            </w:pPr>
            <w:r w:rsidRPr="005A3D63">
              <w:rPr>
                <w:lang w:val="en-GB"/>
              </w:rPr>
              <w:t>OverlappedBy</w:t>
            </w:r>
          </w:p>
          <w:p w:rsidR="00C02815" w:rsidRPr="00786581" w:rsidRDefault="00C02815" w:rsidP="007A7FE9">
            <w:pPr>
              <w:pStyle w:val="OGCtabletext"/>
              <w:rPr>
                <w:vertAlign w:val="superscript"/>
                <w:lang w:val="en-GB"/>
              </w:rPr>
            </w:pPr>
            <w:r w:rsidRPr="005A3D63">
              <w:rPr>
                <w:b/>
                <w:u w:val="single"/>
                <w:lang w:val="en-GB"/>
              </w:rPr>
              <w:t>AnyInteracts</w:t>
            </w:r>
            <w:r>
              <w:rPr>
                <w:b/>
                <w:u w:val="single"/>
                <w:vertAlign w:val="superscript"/>
                <w:lang w:val="en-GB"/>
              </w:rPr>
              <w:t>2</w:t>
            </w:r>
          </w:p>
        </w:tc>
      </w:tr>
      <w:tr w:rsidR="00C02815" w:rsidRPr="00FB4AA4" w:rsidTr="00BC454A">
        <w:trPr>
          <w:cantSplit/>
          <w:trHeight w:val="600"/>
        </w:trPr>
        <w:tc>
          <w:tcPr>
            <w:tcW w:w="4999" w:type="pct"/>
            <w:gridSpan w:val="6"/>
          </w:tcPr>
          <w:p w:rsidR="00C02815" w:rsidRDefault="00C02815" w:rsidP="007A7FE9">
            <w:pPr>
              <w:pStyle w:val="OGCtabletext"/>
              <w:numPr>
                <w:ilvl w:val="0"/>
                <w:numId w:val="77"/>
              </w:numPr>
              <w:rPr>
                <w:lang w:val="en-GB"/>
              </w:rPr>
            </w:pPr>
            <w:r>
              <w:rPr>
                <w:lang w:val="en-GB"/>
              </w:rPr>
              <w:t>Default for a time instance</w:t>
            </w:r>
          </w:p>
          <w:p w:rsidR="00C02815" w:rsidRPr="005A3D63" w:rsidRDefault="00C02815" w:rsidP="007A7FE9">
            <w:pPr>
              <w:pStyle w:val="OGCtabletext"/>
              <w:numPr>
                <w:ilvl w:val="0"/>
                <w:numId w:val="77"/>
              </w:numPr>
              <w:rPr>
                <w:lang w:val="en-GB"/>
              </w:rPr>
            </w:pPr>
            <w:r>
              <w:rPr>
                <w:lang w:val="en-GB"/>
              </w:rPr>
              <w:t>Default for a time period</w:t>
            </w:r>
          </w:p>
        </w:tc>
      </w:tr>
    </w:tbl>
    <w:p w:rsidR="00C02815" w:rsidRDefault="00C02815" w:rsidP="00C02815">
      <w:pPr>
        <w:pStyle w:val="Tablelineafter"/>
      </w:pPr>
    </w:p>
    <w:p w:rsidR="00C02815" w:rsidRPr="000D06A3" w:rsidRDefault="00C02815" w:rsidP="00C02815">
      <w:pPr>
        <w:rPr>
          <w:lang w:val="en-US"/>
        </w:rPr>
      </w:pPr>
      <w:r>
        <w:rPr>
          <w:lang w:val="en-US"/>
        </w:rPr>
        <w:t>Examples:</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t>Text search</w:t>
      </w:r>
      <w:r w:rsidRPr="008B5C78">
        <w:rPr>
          <w:rFonts w:ascii="Courier New" w:hAnsi="Courier New" w:cs="Courier New"/>
          <w:sz w:val="18"/>
          <w:szCs w:val="18"/>
          <w:lang w:val="en-US"/>
        </w:rPr>
        <w:br w:type="textWrapping" w:clear="all"/>
        <w:t>…&amp;q=ocean,floor,crustation&amp;…</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t>Spatial search using a bounding box</w:t>
      </w:r>
      <w:r w:rsidRPr="008B5C78">
        <w:rPr>
          <w:rFonts w:ascii="Courier New" w:hAnsi="Courier New" w:cs="Courier New"/>
          <w:sz w:val="18"/>
          <w:szCs w:val="18"/>
          <w:lang w:val="en-US"/>
        </w:rPr>
        <w:br w:type="textWrapping" w:clear="all"/>
        <w:t>…&amp;bbox=43.6050,-79.4271,43.6915,-79.3162,urn:ogc:def:EPSG::4326&amp;…</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t>Spatial search using an arbitrary geometry and spatial operator</w:t>
      </w:r>
      <w:r w:rsidRPr="008B5C78">
        <w:rPr>
          <w:rFonts w:ascii="Courier New" w:hAnsi="Courier New" w:cs="Courier New"/>
          <w:sz w:val="18"/>
          <w:szCs w:val="18"/>
          <w:lang w:val="en-US"/>
        </w:rPr>
        <w:br w:type="textWrapping" w:clear="all"/>
        <w:t>…&amp;geometry=POLYGON((43.6050,-79.4271,43.6050,-79.3162,43.6915,-79.3162,43.6915,-79.4271))&amp;relation=Overlap&amp;…</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t>Spatial search using a centre point and radius</w:t>
      </w:r>
      <w:r w:rsidRPr="008B5C78">
        <w:rPr>
          <w:rFonts w:ascii="Courier New" w:hAnsi="Courier New" w:cs="Courier New"/>
          <w:sz w:val="18"/>
          <w:szCs w:val="18"/>
          <w:lang w:val="en-US"/>
        </w:rPr>
        <w:br w:type="textWrapping" w:clear="all"/>
        <w:t>…&amp;lat=43.6050&amp;lon=-79.4271&amp;radius=10000&amp;…</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t>Temporal search using a time period</w:t>
      </w:r>
      <w:r w:rsidRPr="008B5C78">
        <w:rPr>
          <w:rFonts w:ascii="Courier New" w:hAnsi="Courier New" w:cs="Courier New"/>
          <w:sz w:val="18"/>
          <w:szCs w:val="18"/>
          <w:lang w:val="en-US"/>
        </w:rPr>
        <w:br w:type="textWrapping" w:clear="all"/>
        <w:t>…&amp;time=2012-01-10/2012-12-31&amp;…</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t>Temporal search using a time period and a temporal operator</w:t>
      </w:r>
      <w:r w:rsidRPr="008B5C78">
        <w:rPr>
          <w:rFonts w:ascii="Courier New" w:hAnsi="Courier New" w:cs="Courier New"/>
          <w:sz w:val="18"/>
          <w:szCs w:val="18"/>
          <w:lang w:val="en-US"/>
        </w:rPr>
        <w:br w:type="textWrapping" w:clear="all"/>
        <w:t>…&amp;time=2012-12-20/2012-12-21&amp;trelation=During&amp;…</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lastRenderedPageBreak/>
        <w:t>Temporal search for a specific time instance</w:t>
      </w:r>
      <w:r w:rsidRPr="008B5C78">
        <w:rPr>
          <w:rFonts w:ascii="Courier New" w:hAnsi="Courier New" w:cs="Courier New"/>
          <w:sz w:val="18"/>
          <w:szCs w:val="18"/>
          <w:lang w:val="en-US"/>
        </w:rPr>
        <w:br w:type="textWrapping" w:clear="all"/>
        <w:t>…&amp;time=2012-12-20&amp;…</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t>Query combining a text search and a spatial search using a bounding box</w:t>
      </w:r>
      <w:r w:rsidRPr="008B5C78">
        <w:rPr>
          <w:rFonts w:ascii="Courier New" w:hAnsi="Courier New" w:cs="Courier New"/>
          <w:sz w:val="18"/>
          <w:szCs w:val="18"/>
          <w:lang w:val="en-US"/>
        </w:rPr>
        <w:br w:type="textWrapping" w:clear="all"/>
        <w:t>…&amp;q=Canadian,Nationa,Exhibition&amp;bbox=43.6050,-79.4271,43.6915,-79.3162,urn:ogc:def:EPSG::4326&amp;…</w:t>
      </w:r>
    </w:p>
    <w:p w:rsidR="00C02815" w:rsidRPr="008B5C78" w:rsidRDefault="00C02815" w:rsidP="00C02815">
      <w:pPr>
        <w:pStyle w:val="ListBullet2"/>
        <w:tabs>
          <w:tab w:val="num" w:pos="643"/>
        </w:tabs>
        <w:ind w:left="643" w:hanging="360"/>
        <w:rPr>
          <w:rFonts w:ascii="Courier New" w:hAnsi="Courier New" w:cs="Courier New"/>
          <w:sz w:val="18"/>
          <w:szCs w:val="18"/>
          <w:lang w:val="en-US"/>
        </w:rPr>
      </w:pPr>
      <w:r w:rsidRPr="008B5C78">
        <w:rPr>
          <w:rFonts w:ascii="Courier New" w:hAnsi="Courier New" w:cs="Courier New"/>
          <w:sz w:val="18"/>
          <w:szCs w:val="18"/>
          <w:lang w:val="en-US"/>
        </w:rPr>
        <w:t>Opensearch (see 10-032r1) template fragment using the substitution variables start and end to denote the start and end of a time period</w:t>
      </w:r>
      <w:r w:rsidRPr="008B5C78">
        <w:rPr>
          <w:rFonts w:ascii="Courier New" w:hAnsi="Courier New" w:cs="Courier New"/>
          <w:sz w:val="18"/>
          <w:szCs w:val="18"/>
          <w:lang w:val="en-US"/>
        </w:rPr>
        <w:br w:type="textWrapping" w:clear="all"/>
        <w:t>…&amp;time={start}/{end}&amp;…</w:t>
      </w:r>
    </w:p>
    <w:p w:rsidR="00C02815" w:rsidRDefault="00C02815" w:rsidP="00C02815">
      <w:pPr>
        <w:rPr>
          <w:lang w:val="en-US"/>
        </w:rPr>
      </w:pPr>
      <w:r>
        <w:rPr>
          <w:lang w:val="en-US"/>
        </w:rPr>
        <w:t xml:space="preserve">Table </w:t>
      </w:r>
      <w:r w:rsidR="00ED36E3">
        <w:rPr>
          <w:lang w:val="en-US"/>
        </w:rPr>
        <w:t>7</w:t>
      </w:r>
      <w:r>
        <w:rPr>
          <w:lang w:val="en-US"/>
        </w:rPr>
        <w:t xml:space="preserve"> describes additional KVP parameters that may </w:t>
      </w:r>
      <w:r w:rsidR="004C355A">
        <w:rPr>
          <w:lang w:val="en-US"/>
        </w:rPr>
        <w:t xml:space="preserve">be </w:t>
      </w:r>
      <w:r>
        <w:rPr>
          <w:lang w:val="en-US"/>
        </w:rPr>
        <w:t>used to express complex filters encoded using CQL and OGC Filter.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CD4310" w:rsidTr="007A7FE9">
        <w:tc>
          <w:tcPr>
            <w:tcW w:w="8856" w:type="dxa"/>
            <w:shd w:val="clear" w:color="auto" w:fill="auto"/>
          </w:tcPr>
          <w:p w:rsidR="00C02815" w:rsidRPr="00CD4310" w:rsidRDefault="00C02815" w:rsidP="007A7FE9">
            <w:pPr>
              <w:rPr>
                <w:b/>
                <w:lang w:val="en-GB"/>
              </w:rPr>
            </w:pPr>
            <w:r w:rsidRPr="00CD4310">
              <w:rPr>
                <w:b/>
                <w:lang w:val="en-GB"/>
              </w:rPr>
              <w:t>Requirement</w:t>
            </w:r>
            <w:r w:rsidR="00776A02">
              <w:rPr>
                <w:b/>
                <w:lang w:val="en-GB"/>
              </w:rPr>
              <w:t>-018</w:t>
            </w:r>
          </w:p>
          <w:p w:rsidR="00C02815" w:rsidRPr="00CD4310" w:rsidRDefault="00C02815" w:rsidP="007A7FE9">
            <w:pPr>
              <w:rPr>
                <w:lang w:val="en-US"/>
              </w:rPr>
            </w:pPr>
            <w:r w:rsidRPr="00CD4310">
              <w:rPr>
                <w:lang w:val="en-US"/>
              </w:rPr>
              <w:t>Servers that implement the CONSTRAINT, CONSTRAINTLANGAUGE and CONSTRAINTLANGUAGEVERSION parameters shall advertising this in their capabilities document by advertising support for the Filter-FES-KVP-Advanced conformance class (see Table 1)</w:t>
            </w:r>
          </w:p>
        </w:tc>
      </w:tr>
    </w:tbl>
    <w:p w:rsidR="00C02815" w:rsidRDefault="00C02815" w:rsidP="00C02815">
      <w:pPr>
        <w:rPr>
          <w:lang w:val="en-US"/>
        </w:rPr>
      </w:pPr>
    </w:p>
    <w:p w:rsidR="00C02815" w:rsidRPr="004F2FBA" w:rsidRDefault="00C02815" w:rsidP="00C02815">
      <w:pPr>
        <w:pStyle w:val="Tabletitle"/>
        <w:rPr>
          <w:lang w:val="en-US"/>
        </w:rPr>
      </w:pPr>
      <w:bookmarkStart w:id="233" w:name="_Toc382163244"/>
      <w:r w:rsidRPr="004F2FBA">
        <w:rPr>
          <w:lang w:val="en-US"/>
        </w:rPr>
        <w:t xml:space="preserve">Table </w:t>
      </w:r>
      <w:r w:rsidR="0035292F" w:rsidRPr="004F2FBA">
        <w:rPr>
          <w:lang w:val="en-US"/>
        </w:rPr>
        <w:t>7</w:t>
      </w:r>
      <w:r w:rsidR="007E40A3" w:rsidRPr="004F2FBA">
        <w:rPr>
          <w:lang w:val="en-US"/>
        </w:rPr>
        <w:t xml:space="preserve"> </w:t>
      </w:r>
      <w:r w:rsidR="007E40A3" w:rsidRPr="004F2FBA">
        <w:rPr>
          <w:lang w:val="en-GB"/>
        </w:rPr>
        <w:t xml:space="preserve">— </w:t>
      </w:r>
      <w:r w:rsidRPr="004F2FBA">
        <w:rPr>
          <w:lang w:val="en-US"/>
        </w:rPr>
        <w:t>KVP for advanced query parameters</w:t>
      </w:r>
      <w:bookmarkEnd w:id="233"/>
    </w:p>
    <w:tbl>
      <w:tblPr>
        <w:tblW w:w="8742" w:type="dxa"/>
        <w:tblInd w:w="-23" w:type="dxa"/>
        <w:tblLayout w:type="fixed"/>
        <w:tblCellMar>
          <w:left w:w="72" w:type="dxa"/>
          <w:right w:w="72" w:type="dxa"/>
        </w:tblCellMar>
        <w:tblLook w:val="0000" w:firstRow="0" w:lastRow="0" w:firstColumn="0" w:lastColumn="0" w:noHBand="0" w:noVBand="0"/>
      </w:tblPr>
      <w:tblGrid>
        <w:gridCol w:w="3497"/>
        <w:gridCol w:w="1985"/>
        <w:gridCol w:w="1002"/>
        <w:gridCol w:w="2258"/>
      </w:tblGrid>
      <w:tr w:rsidR="00C02815" w:rsidRPr="004F2FBA" w:rsidTr="00BC454A">
        <w:trPr>
          <w:cantSplit/>
          <w:trHeight w:val="472"/>
          <w:tblHeader/>
        </w:trPr>
        <w:tc>
          <w:tcPr>
            <w:tcW w:w="3497" w:type="dxa"/>
            <w:tcBorders>
              <w:top w:val="single" w:sz="12" w:space="0" w:color="000000"/>
              <w:left w:val="single" w:sz="4" w:space="0" w:color="000000"/>
              <w:bottom w:val="single" w:sz="12" w:space="0" w:color="000000"/>
            </w:tcBorders>
          </w:tcPr>
          <w:p w:rsidR="00C02815" w:rsidRPr="004F2FBA" w:rsidRDefault="00C02815" w:rsidP="007A7FE9">
            <w:pPr>
              <w:pStyle w:val="OGCtableheader"/>
              <w:rPr>
                <w:rStyle w:val="TableFootNoteXref"/>
                <w:lang w:val="en-GB"/>
              </w:rPr>
            </w:pPr>
            <w:r w:rsidRPr="004F2FBA">
              <w:rPr>
                <w:lang w:val="en-GB"/>
              </w:rPr>
              <w:t>Keyword</w:t>
            </w:r>
            <w:r w:rsidRPr="004F2FBA">
              <w:rPr>
                <w:rStyle w:val="TableFootNoteXref"/>
                <w:lang w:val="en-GB"/>
              </w:rPr>
              <w:t xml:space="preserve"> </w:t>
            </w:r>
          </w:p>
        </w:tc>
        <w:tc>
          <w:tcPr>
            <w:tcW w:w="1985" w:type="dxa"/>
            <w:tcBorders>
              <w:top w:val="single" w:sz="12" w:space="0" w:color="000000"/>
              <w:left w:val="single" w:sz="4" w:space="0" w:color="000000"/>
              <w:bottom w:val="single" w:sz="12" w:space="0" w:color="000000"/>
            </w:tcBorders>
          </w:tcPr>
          <w:p w:rsidR="00C02815" w:rsidRPr="004F2FBA" w:rsidRDefault="00C02815" w:rsidP="007A7FE9">
            <w:pPr>
              <w:pStyle w:val="OGCtableheader"/>
              <w:rPr>
                <w:lang w:val="en-GB"/>
              </w:rPr>
            </w:pPr>
            <w:r w:rsidRPr="004F2FBA">
              <w:rPr>
                <w:lang w:val="en-GB"/>
              </w:rPr>
              <w:t>Description</w:t>
            </w:r>
          </w:p>
        </w:tc>
        <w:tc>
          <w:tcPr>
            <w:tcW w:w="1002" w:type="dxa"/>
            <w:tcBorders>
              <w:top w:val="single" w:sz="12" w:space="0" w:color="000000"/>
              <w:left w:val="single" w:sz="4" w:space="0" w:color="000000"/>
              <w:bottom w:val="single" w:sz="12" w:space="0" w:color="000000"/>
            </w:tcBorders>
          </w:tcPr>
          <w:p w:rsidR="00C02815" w:rsidRPr="004F2FBA" w:rsidRDefault="00C02815" w:rsidP="007A7FE9">
            <w:pPr>
              <w:pStyle w:val="OGCtableheader"/>
              <w:rPr>
                <w:lang w:val="en-GB"/>
              </w:rPr>
            </w:pPr>
            <w:r w:rsidRPr="004F2FBA">
              <w:rPr>
                <w:lang w:val="en-GB"/>
              </w:rPr>
              <w:t>Data type and value</w:t>
            </w:r>
          </w:p>
        </w:tc>
        <w:tc>
          <w:tcPr>
            <w:tcW w:w="2258" w:type="dxa"/>
            <w:tcBorders>
              <w:top w:val="single" w:sz="12" w:space="0" w:color="000000"/>
              <w:left w:val="single" w:sz="4" w:space="0" w:color="000000"/>
              <w:bottom w:val="single" w:sz="12" w:space="0" w:color="000000"/>
              <w:right w:val="single" w:sz="4" w:space="0" w:color="000000"/>
            </w:tcBorders>
          </w:tcPr>
          <w:p w:rsidR="00C02815" w:rsidRPr="004F2FBA" w:rsidRDefault="00C02815" w:rsidP="007A7FE9">
            <w:pPr>
              <w:pStyle w:val="OGCtableheader"/>
              <w:rPr>
                <w:lang w:val="en-GB"/>
              </w:rPr>
            </w:pPr>
            <w:r w:rsidRPr="004F2FBA">
              <w:rPr>
                <w:lang w:val="en-GB"/>
              </w:rPr>
              <w:t>Optionality</w:t>
            </w:r>
          </w:p>
        </w:tc>
      </w:tr>
      <w:tr w:rsidR="00C02815" w:rsidRPr="004F2FBA" w:rsidTr="00BC454A">
        <w:trPr>
          <w:cantSplit/>
          <w:trHeight w:val="837"/>
        </w:trPr>
        <w:tc>
          <w:tcPr>
            <w:tcW w:w="3497" w:type="dxa"/>
            <w:tcBorders>
              <w:top w:val="single" w:sz="8" w:space="0" w:color="000000"/>
              <w:left w:val="single" w:sz="8" w:space="0" w:color="000000"/>
              <w:bottom w:val="single" w:sz="8" w:space="0" w:color="000000"/>
            </w:tcBorders>
          </w:tcPr>
          <w:p w:rsidR="00C02815" w:rsidRPr="004F2FBA" w:rsidRDefault="00C02815" w:rsidP="007A7FE9">
            <w:pPr>
              <w:pStyle w:val="OGCtabletext"/>
              <w:rPr>
                <w:lang w:val="en-GB"/>
              </w:rPr>
            </w:pPr>
            <w:r w:rsidRPr="004F2FBA">
              <w:rPr>
                <w:lang w:val="en-GB"/>
              </w:rPr>
              <w:t>CONSTRAINTLANGUAGE</w:t>
            </w:r>
          </w:p>
        </w:tc>
        <w:tc>
          <w:tcPr>
            <w:tcW w:w="1985" w:type="dxa"/>
            <w:tcBorders>
              <w:top w:val="single" w:sz="8" w:space="0" w:color="000000"/>
              <w:left w:val="single" w:sz="8" w:space="0" w:color="000000"/>
              <w:bottom w:val="single" w:sz="8" w:space="0" w:color="000000"/>
            </w:tcBorders>
          </w:tcPr>
          <w:p w:rsidR="00C02815" w:rsidRPr="004F2FBA" w:rsidRDefault="00C02815" w:rsidP="007A7FE9">
            <w:pPr>
              <w:pStyle w:val="OGCtabletext"/>
              <w:rPr>
                <w:lang w:val="en-GB"/>
              </w:rPr>
            </w:pPr>
            <w:r w:rsidRPr="004F2FBA">
              <w:rPr>
                <w:lang w:val="en-GB"/>
              </w:rPr>
              <w:t xml:space="preserve">Identifies the predicate language used for the value of the Constraint </w:t>
            </w:r>
          </w:p>
        </w:tc>
        <w:tc>
          <w:tcPr>
            <w:tcW w:w="1002" w:type="dxa"/>
            <w:tcBorders>
              <w:top w:val="single" w:sz="8" w:space="0" w:color="000000"/>
              <w:left w:val="single" w:sz="8" w:space="0" w:color="000000"/>
              <w:bottom w:val="single" w:sz="8" w:space="0" w:color="000000"/>
            </w:tcBorders>
          </w:tcPr>
          <w:p w:rsidR="00C02815" w:rsidRPr="004F2FBA" w:rsidRDefault="00C02815" w:rsidP="007A7FE9">
            <w:pPr>
              <w:pStyle w:val="OGCtabletext"/>
              <w:rPr>
                <w:vertAlign w:val="superscript"/>
                <w:lang w:val="en-GB"/>
              </w:rPr>
            </w:pPr>
            <w:r w:rsidRPr="004F2FBA">
              <w:rPr>
                <w:lang w:val="en-GB"/>
              </w:rPr>
              <w:t>anyURI</w:t>
            </w:r>
          </w:p>
        </w:tc>
        <w:tc>
          <w:tcPr>
            <w:tcW w:w="2258" w:type="dxa"/>
            <w:tcBorders>
              <w:top w:val="single" w:sz="8" w:space="0" w:color="000000"/>
              <w:left w:val="single" w:sz="8" w:space="0" w:color="000000"/>
              <w:bottom w:val="single" w:sz="8" w:space="0" w:color="000000"/>
              <w:right w:val="single" w:sz="8" w:space="0" w:color="000000"/>
            </w:tcBorders>
          </w:tcPr>
          <w:p w:rsidR="00C02815" w:rsidRPr="004F2FBA" w:rsidRDefault="00C02815" w:rsidP="007A7FE9">
            <w:pPr>
              <w:pStyle w:val="OGCtabletext"/>
              <w:rPr>
                <w:rStyle w:val="TableFootNoteXref"/>
                <w:lang w:val="en-GB"/>
              </w:rPr>
            </w:pPr>
            <w:r w:rsidRPr="004F2FBA">
              <w:rPr>
                <w:lang w:val="en-GB"/>
              </w:rPr>
              <w:t xml:space="preserve">Zero or one (Optional) </w:t>
            </w:r>
          </w:p>
          <w:p w:rsidR="00C02815" w:rsidRPr="004F2FBA" w:rsidRDefault="00C02815" w:rsidP="007A7FE9">
            <w:pPr>
              <w:pStyle w:val="OGCtabletext"/>
              <w:rPr>
                <w:lang w:val="en-GB"/>
              </w:rPr>
            </w:pPr>
            <w:r w:rsidRPr="004F2FBA">
              <w:rPr>
                <w:lang w:val="en-GB"/>
              </w:rPr>
              <w:t>Must be specified with the Constraint</w:t>
            </w:r>
          </w:p>
        </w:tc>
      </w:tr>
      <w:tr w:rsidR="00C02815" w:rsidRPr="004F2FBA" w:rsidTr="00BC454A">
        <w:trPr>
          <w:cantSplit/>
          <w:trHeight w:val="1734"/>
        </w:trPr>
        <w:tc>
          <w:tcPr>
            <w:tcW w:w="3497" w:type="dxa"/>
            <w:tcBorders>
              <w:left w:val="single" w:sz="8" w:space="0" w:color="000000"/>
              <w:bottom w:val="single" w:sz="8" w:space="0" w:color="000000"/>
            </w:tcBorders>
          </w:tcPr>
          <w:p w:rsidR="00C02815" w:rsidRPr="004F2FBA" w:rsidRDefault="00C02815" w:rsidP="007A7FE9">
            <w:pPr>
              <w:pStyle w:val="OGCtabletext"/>
              <w:rPr>
                <w:lang w:val="en-GB"/>
              </w:rPr>
            </w:pPr>
            <w:r w:rsidRPr="004F2FBA">
              <w:rPr>
                <w:lang w:val="en-GB"/>
              </w:rPr>
              <w:t>CONSTRAINTLANGUAGEVERSION</w:t>
            </w:r>
          </w:p>
        </w:tc>
        <w:tc>
          <w:tcPr>
            <w:tcW w:w="1985" w:type="dxa"/>
            <w:tcBorders>
              <w:left w:val="single" w:sz="8" w:space="0" w:color="000000"/>
              <w:bottom w:val="single" w:sz="8" w:space="0" w:color="000000"/>
            </w:tcBorders>
          </w:tcPr>
          <w:p w:rsidR="00C02815" w:rsidRPr="004F2FBA" w:rsidRDefault="00C02815" w:rsidP="007A7FE9">
            <w:pPr>
              <w:pStyle w:val="OGCtabletext"/>
              <w:rPr>
                <w:lang w:val="en-GB"/>
              </w:rPr>
            </w:pPr>
            <w:r w:rsidRPr="004F2FBA">
              <w:rPr>
                <w:lang w:val="en-GB"/>
              </w:rPr>
              <w:t>Identifies the version of the predicate language used.</w:t>
            </w:r>
          </w:p>
        </w:tc>
        <w:tc>
          <w:tcPr>
            <w:tcW w:w="1002" w:type="dxa"/>
            <w:tcBorders>
              <w:left w:val="single" w:sz="8" w:space="0" w:color="000000"/>
              <w:bottom w:val="single" w:sz="8" w:space="0" w:color="000000"/>
            </w:tcBorders>
          </w:tcPr>
          <w:p w:rsidR="00C02815" w:rsidRPr="004F2FBA" w:rsidRDefault="00C02815" w:rsidP="007A7FE9">
            <w:pPr>
              <w:pStyle w:val="OGCtabletext"/>
              <w:rPr>
                <w:lang w:val="en-GB"/>
              </w:rPr>
            </w:pPr>
            <w:r w:rsidRPr="004F2FBA">
              <w:rPr>
                <w:lang w:val="en-GB"/>
              </w:rPr>
              <w:t>Character String</w:t>
            </w:r>
          </w:p>
          <w:p w:rsidR="00C02815" w:rsidRPr="004F2FBA" w:rsidRDefault="00C02815" w:rsidP="007A7FE9">
            <w:pPr>
              <w:pStyle w:val="OGCtabletext"/>
              <w:rPr>
                <w:lang w:val="en-GB"/>
              </w:rPr>
            </w:pPr>
          </w:p>
        </w:tc>
        <w:tc>
          <w:tcPr>
            <w:tcW w:w="2258" w:type="dxa"/>
            <w:tcBorders>
              <w:left w:val="single" w:sz="8" w:space="0" w:color="000000"/>
              <w:bottom w:val="single" w:sz="8" w:space="0" w:color="000000"/>
              <w:right w:val="single" w:sz="8" w:space="0" w:color="000000"/>
            </w:tcBorders>
          </w:tcPr>
          <w:p w:rsidR="00C02815" w:rsidRPr="004F2FBA" w:rsidRDefault="00C02815" w:rsidP="007A7FE9">
            <w:pPr>
              <w:pStyle w:val="OGCtabletext"/>
              <w:rPr>
                <w:lang w:val="en-GB"/>
              </w:rPr>
            </w:pPr>
            <w:r w:rsidRPr="004F2FBA">
              <w:rPr>
                <w:lang w:val="en-GB"/>
              </w:rPr>
              <w:t>Zero or one</w:t>
            </w:r>
          </w:p>
          <w:p w:rsidR="00C02815" w:rsidRPr="004F2FBA" w:rsidRDefault="00C02815" w:rsidP="007A7FE9">
            <w:pPr>
              <w:pStyle w:val="OGCtabletext"/>
              <w:rPr>
                <w:lang w:val="en-GB"/>
              </w:rPr>
            </w:pPr>
            <w:r w:rsidRPr="004F2FBA">
              <w:rPr>
                <w:lang w:val="en-GB"/>
              </w:rPr>
              <w:t>There is no default as the parameter is specified if required to indicate which version of a specification the value of the constraint parameter conforms to.</w:t>
            </w:r>
          </w:p>
        </w:tc>
      </w:tr>
      <w:tr w:rsidR="00C02815" w:rsidRPr="00FB4AA4" w:rsidTr="00BC454A">
        <w:trPr>
          <w:cantSplit/>
          <w:trHeight w:val="1217"/>
        </w:trPr>
        <w:tc>
          <w:tcPr>
            <w:tcW w:w="3497" w:type="dxa"/>
            <w:tcBorders>
              <w:left w:val="single" w:sz="8" w:space="0" w:color="000000"/>
              <w:bottom w:val="single" w:sz="8" w:space="0" w:color="000000"/>
            </w:tcBorders>
          </w:tcPr>
          <w:p w:rsidR="00C02815" w:rsidRPr="004F2FBA" w:rsidRDefault="00C02815" w:rsidP="007A7FE9">
            <w:pPr>
              <w:pStyle w:val="OGCtabletext"/>
              <w:rPr>
                <w:vertAlign w:val="superscript"/>
                <w:lang w:val="en-GB"/>
              </w:rPr>
            </w:pPr>
            <w:r w:rsidRPr="004F2FBA">
              <w:rPr>
                <w:lang w:val="en-GB"/>
              </w:rPr>
              <w:t>Constraint</w:t>
            </w:r>
          </w:p>
        </w:tc>
        <w:tc>
          <w:tcPr>
            <w:tcW w:w="1985" w:type="dxa"/>
            <w:tcBorders>
              <w:left w:val="single" w:sz="8" w:space="0" w:color="000000"/>
              <w:bottom w:val="single" w:sz="8" w:space="0" w:color="000000"/>
            </w:tcBorders>
          </w:tcPr>
          <w:p w:rsidR="00C02815" w:rsidRPr="004F2FBA" w:rsidRDefault="00C02815" w:rsidP="007A7FE9">
            <w:pPr>
              <w:pStyle w:val="OGCtabletext"/>
              <w:rPr>
                <w:lang w:val="en-GB"/>
              </w:rPr>
            </w:pPr>
            <w:r w:rsidRPr="004F2FBA">
              <w:rPr>
                <w:lang w:val="en-GB"/>
              </w:rPr>
              <w:t>Text of query constraint in the predicate language identified by the CONSTRAINT‌LANGUAGE</w:t>
            </w:r>
          </w:p>
        </w:tc>
        <w:tc>
          <w:tcPr>
            <w:tcW w:w="1002" w:type="dxa"/>
            <w:tcBorders>
              <w:left w:val="single" w:sz="8" w:space="0" w:color="000000"/>
              <w:bottom w:val="single" w:sz="8" w:space="0" w:color="000000"/>
            </w:tcBorders>
          </w:tcPr>
          <w:p w:rsidR="00C02815" w:rsidRPr="004F2FBA" w:rsidRDefault="00C02815" w:rsidP="007A7FE9">
            <w:pPr>
              <w:pStyle w:val="OGCtabletext"/>
              <w:rPr>
                <w:lang w:val="en-GB"/>
              </w:rPr>
            </w:pPr>
            <w:r w:rsidRPr="004F2FBA">
              <w:rPr>
                <w:lang w:val="en-GB"/>
              </w:rPr>
              <w:t>Character String</w:t>
            </w:r>
          </w:p>
        </w:tc>
        <w:tc>
          <w:tcPr>
            <w:tcW w:w="2258" w:type="dxa"/>
            <w:tcBorders>
              <w:left w:val="single" w:sz="8" w:space="0" w:color="000000"/>
              <w:bottom w:val="single" w:sz="8" w:space="0" w:color="000000"/>
              <w:right w:val="single" w:sz="8" w:space="0" w:color="000000"/>
            </w:tcBorders>
          </w:tcPr>
          <w:p w:rsidR="00C02815" w:rsidRPr="004F2FBA" w:rsidRDefault="00C02815" w:rsidP="007A7FE9">
            <w:pPr>
              <w:pStyle w:val="OGCtabletext"/>
              <w:rPr>
                <w:lang w:val="en-GB"/>
              </w:rPr>
            </w:pPr>
            <w:r w:rsidRPr="004F2FBA">
              <w:rPr>
                <w:lang w:val="en-GB"/>
              </w:rPr>
              <w:t>Zero or one (Optional)</w:t>
            </w:r>
          </w:p>
          <w:p w:rsidR="00C02815" w:rsidRPr="004F2FBA" w:rsidRDefault="00C02815" w:rsidP="007A7FE9">
            <w:pPr>
              <w:pStyle w:val="OGCtabletext"/>
              <w:rPr>
                <w:lang w:val="en-GB"/>
              </w:rPr>
            </w:pPr>
            <w:r w:rsidRPr="004F2FBA">
              <w:rPr>
                <w:lang w:val="en-GB"/>
              </w:rPr>
              <w:t>Must be specified with the CONSTRAINT‌LANGUAGE</w:t>
            </w:r>
          </w:p>
        </w:tc>
      </w:tr>
    </w:tbl>
    <w:p w:rsidR="00C02815" w:rsidRDefault="00C02815" w:rsidP="00C02815">
      <w:pPr>
        <w:pStyle w:val="Tablelineafter"/>
      </w:pPr>
    </w:p>
    <w:p w:rsidR="00C02815" w:rsidRDefault="00C02815" w:rsidP="00FB4AA4">
      <w:pPr>
        <w:pStyle w:val="Heading3"/>
      </w:pPr>
      <w:bookmarkStart w:id="234" w:name="_Toc344367816"/>
      <w:bookmarkStart w:id="235" w:name="_Toc382163172"/>
      <w:r>
        <w:t>Enabling OpenSearch</w:t>
      </w:r>
      <w:bookmarkEnd w:id="234"/>
      <w:bookmarkEnd w:id="235"/>
    </w:p>
    <w:p w:rsidR="00C02815" w:rsidRPr="00786581" w:rsidRDefault="00C02815" w:rsidP="00FB4AA4">
      <w:pPr>
        <w:pStyle w:val="Heading4"/>
      </w:pPr>
      <w:bookmarkStart w:id="236" w:name="_Toc344367817"/>
      <w:r>
        <w:t>Introduction</w:t>
      </w:r>
      <w:bookmarkEnd w:id="236"/>
    </w:p>
    <w:p w:rsidR="00C02815" w:rsidRDefault="00C02815" w:rsidP="00C02815">
      <w:pPr>
        <w:rPr>
          <w:lang w:val="en-GB" w:eastAsia="ar-SA"/>
        </w:rPr>
      </w:pPr>
      <w:r>
        <w:rPr>
          <w:lang w:val="en-GB" w:eastAsia="ar-SA"/>
        </w:rPr>
        <w:t>The OpenSearch standard defines a simple API that acts as a common façade on top of catalogue (and other) services that implement different query APIs thus requiring that client software only understand the OpenSearch API rather than having to understand each individual API implemented by each catalogue a client might want to access.</w:t>
      </w:r>
    </w:p>
    <w:p w:rsidR="00C02815" w:rsidRDefault="00C02815" w:rsidP="00C02815">
      <w:pPr>
        <w:rPr>
          <w:lang w:val="en-GB" w:eastAsia="ar-SA"/>
        </w:rPr>
      </w:pPr>
      <w:r>
        <w:rPr>
          <w:lang w:val="en-GB" w:eastAsia="ar-SA"/>
        </w:rPr>
        <w:lastRenderedPageBreak/>
        <w:t xml:space="preserve">The </w:t>
      </w:r>
      <w:r w:rsidR="004C355A">
        <w:rPr>
          <w:lang w:val="en-GB" w:eastAsia="ar-SA"/>
        </w:rPr>
        <w:t>component</w:t>
      </w:r>
      <w:r>
        <w:rPr>
          <w:lang w:val="en-GB" w:eastAsia="ar-SA"/>
        </w:rPr>
        <w:t xml:space="preserve"> that allows OpenSearch clients to access servers that implement this standard is the OpenSearch description document.  This clause describes the relationship between the GetRecords operation (see 7.3), the OpenSearch description document and the templates </w:t>
      </w:r>
      <w:r w:rsidR="004C355A">
        <w:rPr>
          <w:lang w:val="en-GB" w:eastAsia="ar-SA"/>
        </w:rPr>
        <w:t>parameters</w:t>
      </w:r>
      <w:r>
        <w:rPr>
          <w:lang w:val="en-GB" w:eastAsia="ar-SA"/>
        </w:rPr>
        <w:t xml:space="preserve"> defined in the OpenSearch (see </w:t>
      </w:r>
      <w:hyperlink r:id="rId36" w:history="1">
        <w:r w:rsidRPr="00FB4C0D">
          <w:rPr>
            <w:rStyle w:val="Hyperlink"/>
            <w:lang w:val="en-GB" w:eastAsia="ar-SA"/>
          </w:rPr>
          <w:t>http://www.opensearch.org</w:t>
        </w:r>
      </w:hyperlink>
      <w:r>
        <w:rPr>
          <w:lang w:val="en-GB" w:eastAsia="ar-SA"/>
        </w:rPr>
        <w:t>) and OpenSearch GeoSpatial and Temporal Extensions (see OGC 10-032r2) standards.</w:t>
      </w:r>
    </w:p>
    <w:p w:rsidR="00C02815" w:rsidRDefault="00C02815" w:rsidP="00C02815">
      <w:pPr>
        <w:rPr>
          <w:lang w:val="en-GB" w:eastAsia="ar-SA"/>
        </w:rPr>
      </w:pPr>
      <w:r>
        <w:rPr>
          <w:lang w:val="en-GB" w:eastAsia="ar-SA"/>
        </w:rPr>
        <w:t xml:space="preserve">Servers that want to enable OpenSearch clients must implement the Basic-Catalogue and OpenSearch conformance classes (see Table </w:t>
      </w:r>
      <w:r w:rsidR="00ED36E3">
        <w:rPr>
          <w:lang w:val="en-GB" w:eastAsia="ar-SA"/>
        </w:rPr>
        <w:t>1</w:t>
      </w:r>
      <w:r>
        <w:rPr>
          <w:lang w:val="en-GB" w:eastAsia="ar-SA"/>
        </w:rPr>
        <w:t>).</w:t>
      </w:r>
    </w:p>
    <w:p w:rsidR="00C02815" w:rsidRDefault="00C02815" w:rsidP="00FB4AA4">
      <w:pPr>
        <w:pStyle w:val="Heading4"/>
        <w:rPr>
          <w:lang w:val="en-GB" w:eastAsia="ar-SA"/>
        </w:rPr>
      </w:pPr>
      <w:bookmarkStart w:id="237" w:name="_Toc344367818"/>
      <w:r>
        <w:rPr>
          <w:lang w:val="en-GB" w:eastAsia="ar-SA"/>
        </w:rPr>
        <w:t>Description document autodiscovery</w:t>
      </w:r>
      <w:bookmarkEnd w:id="237"/>
    </w:p>
    <w:p w:rsidR="00C02815" w:rsidRDefault="00C02815" w:rsidP="00C02815">
      <w:pPr>
        <w:rPr>
          <w:lang w:val="en-GB" w:eastAsia="ar-SA"/>
        </w:rPr>
      </w:pPr>
      <w:r>
        <w:rPr>
          <w:lang w:val="en-GB" w:eastAsia="ar-SA"/>
        </w:rPr>
        <w:t xml:space="preserve">Interaction with an OpenSearch compatible server commences with the discovery, by an OpenSearch client, of an OpenSearch Description document.  The OpenSearch standard defines several methods of autodiscovery of description documents (see </w:t>
      </w:r>
      <w:hyperlink r:id="rId37" w:anchor="Autodiscovery" w:history="1">
        <w:r w:rsidRPr="007D6D84">
          <w:rPr>
            <w:rStyle w:val="Hyperlink"/>
            <w:lang w:val="en-GB" w:eastAsia="ar-SA"/>
          </w:rPr>
          <w:t>http://www.opensearch.org/Specifications/OpenSearch/1.1#Autodiscovery</w:t>
        </w:r>
      </w:hyperlink>
      <w:r>
        <w:rPr>
          <w:lang w:val="en-GB" w:eastAsia="ar-SA"/>
        </w:rPr>
        <w:t xml:space="preserve">)  </w:t>
      </w:r>
    </w:p>
    <w:p w:rsidR="00C02815" w:rsidRDefault="00C02815" w:rsidP="00C02815">
      <w:pPr>
        <w:rPr>
          <w:lang w:val="en-GB" w:eastAsia="ar-SA"/>
        </w:rPr>
      </w:pPr>
      <w:r>
        <w:rPr>
          <w:lang w:val="en-GB" w:eastAsia="ar-SA"/>
        </w:rPr>
        <w:t>This standard defines an operation constraint named “OpenSearchDescriptionDocument” (see Table 16) that enables autodiscovery of an OpenSearch description document from within an OGC capabilities documents.  The following XML fragment is an example of the use of the OpenSearchDescriptionDocument constraint: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ows20:Operation</w:t>
      </w:r>
      <w:r w:rsidRPr="008B5C78">
        <w:rPr>
          <w:rFonts w:ascii="Courier New" w:eastAsia="Times New Roman" w:hAnsi="Courier New" w:cs="Courier New"/>
          <w:color w:val="FF0000"/>
          <w:sz w:val="18"/>
          <w:szCs w:val="18"/>
          <w:highlight w:val="white"/>
          <w:lang w:val="en-US" w:eastAsia="de-DE"/>
        </w:rPr>
        <w:t xml:space="preserve"> name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GetRecords</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ows20:DCP</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ows20:HTTP</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ows20:Get</w:t>
      </w:r>
      <w:r w:rsidRPr="008B5C78">
        <w:rPr>
          <w:rFonts w:ascii="Courier New" w:eastAsia="Times New Roman" w:hAnsi="Courier New" w:cs="Courier New"/>
          <w:color w:val="FF0000"/>
          <w:sz w:val="18"/>
          <w:szCs w:val="18"/>
          <w:highlight w:val="white"/>
          <w:lang w:val="en-US" w:eastAsia="de-DE"/>
        </w:rPr>
        <w:t xml:space="preserve"> xlink:href</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http://www.cswserver.com/csw?</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ows20:HTTP</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ows20:DCP</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ows20:Constraint</w:t>
      </w:r>
      <w:r w:rsidRPr="008B5C78">
        <w:rPr>
          <w:rFonts w:ascii="Courier New" w:eastAsia="Times New Roman" w:hAnsi="Courier New" w:cs="Courier New"/>
          <w:color w:val="FF0000"/>
          <w:sz w:val="18"/>
          <w:szCs w:val="18"/>
          <w:highlight w:val="white"/>
          <w:lang w:val="en-US" w:eastAsia="de-DE"/>
        </w:rPr>
        <w:t xml:space="preserve"> name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OpenSearchDescriptionDocument</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ows20:AllowedValues</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ows20:Value</w:t>
      </w:r>
      <w:r w:rsidRPr="008B5C78">
        <w:rPr>
          <w:rFonts w:ascii="Courier New" w:eastAsia="Times New Roman" w:hAnsi="Courier New" w:cs="Courier New"/>
          <w:color w:val="0000FF"/>
          <w:sz w:val="18"/>
          <w:szCs w:val="18"/>
          <w:highlight w:val="white"/>
          <w:lang w:val="en-US" w:eastAsia="de-DE"/>
        </w:rPr>
        <w:t>&gt;</w:t>
      </w:r>
      <w:r w:rsidRPr="008B5C78">
        <w:rPr>
          <w:rFonts w:ascii="Courier New" w:eastAsia="Times New Roman" w:hAnsi="Courier New" w:cs="Courier New"/>
          <w:color w:val="000000"/>
          <w:sz w:val="18"/>
          <w:szCs w:val="18"/>
          <w:highlight w:val="white"/>
          <w:lang w:val="en-US" w:eastAsia="de-DE"/>
        </w:rPr>
        <w:t>http://www.cswserver.com/descriptionDocument.xml</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ows20:Value</w:t>
      </w:r>
      <w:r w:rsidRPr="008B5C78">
        <w:rPr>
          <w:rFonts w:ascii="Courier New" w:eastAsia="Times New Roman" w:hAnsi="Courier New" w:cs="Courier New"/>
          <w:color w:val="0000FF"/>
          <w:sz w:val="18"/>
          <w:szCs w:val="18"/>
          <w:highlight w:val="white"/>
          <w:lang w:val="en-US" w:eastAsia="de-DE"/>
        </w:rPr>
        <w:t>&gt;</w:t>
      </w:r>
    </w:p>
    <w:p w:rsidR="008B5C78" w:rsidRPr="00C972CF"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C972CF">
        <w:rPr>
          <w:rFonts w:ascii="Courier New" w:eastAsia="Times New Roman" w:hAnsi="Courier New" w:cs="Courier New"/>
          <w:color w:val="0000FF"/>
          <w:sz w:val="18"/>
          <w:szCs w:val="18"/>
          <w:highlight w:val="white"/>
          <w:lang w:val="en-US" w:eastAsia="de-DE"/>
        </w:rPr>
        <w:t>&lt;/</w:t>
      </w:r>
      <w:r w:rsidRPr="00C972CF">
        <w:rPr>
          <w:rFonts w:ascii="Courier New" w:eastAsia="Times New Roman" w:hAnsi="Courier New" w:cs="Courier New"/>
          <w:color w:val="800000"/>
          <w:sz w:val="18"/>
          <w:szCs w:val="18"/>
          <w:highlight w:val="white"/>
          <w:lang w:val="en-US" w:eastAsia="de-DE"/>
        </w:rPr>
        <w:t>ows20:AllowedValues</w:t>
      </w:r>
      <w:r w:rsidRPr="00C972CF">
        <w:rPr>
          <w:rFonts w:ascii="Courier New" w:eastAsia="Times New Roman" w:hAnsi="Courier New" w:cs="Courier New"/>
          <w:color w:val="0000FF"/>
          <w:sz w:val="18"/>
          <w:szCs w:val="18"/>
          <w:highlight w:val="white"/>
          <w:lang w:val="en-US" w:eastAsia="de-DE"/>
        </w:rPr>
        <w:t>&gt;</w:t>
      </w:r>
    </w:p>
    <w:p w:rsidR="008B5C78" w:rsidRPr="00C972CF"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972CF">
        <w:rPr>
          <w:rFonts w:ascii="Courier New" w:eastAsia="Times New Roman" w:hAnsi="Courier New" w:cs="Courier New"/>
          <w:color w:val="000000"/>
          <w:sz w:val="18"/>
          <w:szCs w:val="18"/>
          <w:highlight w:val="white"/>
          <w:lang w:val="en-US" w:eastAsia="de-DE"/>
        </w:rPr>
        <w:t xml:space="preserve">      </w:t>
      </w:r>
      <w:r w:rsidRPr="00C972CF">
        <w:rPr>
          <w:rFonts w:ascii="Courier New" w:eastAsia="Times New Roman" w:hAnsi="Courier New" w:cs="Courier New"/>
          <w:color w:val="0000FF"/>
          <w:sz w:val="18"/>
          <w:szCs w:val="18"/>
          <w:highlight w:val="white"/>
          <w:lang w:val="en-US" w:eastAsia="de-DE"/>
        </w:rPr>
        <w:t>&lt;/</w:t>
      </w:r>
      <w:r w:rsidRPr="00C972CF">
        <w:rPr>
          <w:rFonts w:ascii="Courier New" w:eastAsia="Times New Roman" w:hAnsi="Courier New" w:cs="Courier New"/>
          <w:color w:val="800000"/>
          <w:sz w:val="18"/>
          <w:szCs w:val="18"/>
          <w:highlight w:val="white"/>
          <w:lang w:val="en-US" w:eastAsia="de-DE"/>
        </w:rPr>
        <w:t>ows20:Constraint</w:t>
      </w:r>
      <w:r w:rsidRPr="00C972CF">
        <w:rPr>
          <w:rFonts w:ascii="Courier New" w:eastAsia="Times New Roman" w:hAnsi="Courier New" w:cs="Courier New"/>
          <w:color w:val="0000FF"/>
          <w:sz w:val="18"/>
          <w:szCs w:val="18"/>
          <w:highlight w:val="white"/>
          <w:lang w:val="en-US" w:eastAsia="de-DE"/>
        </w:rPr>
        <w:t>&gt;</w:t>
      </w:r>
    </w:p>
    <w:p w:rsidR="008B5C78" w:rsidRPr="00C972CF"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972CF">
        <w:rPr>
          <w:rFonts w:ascii="Courier New" w:eastAsia="Times New Roman" w:hAnsi="Courier New" w:cs="Courier New"/>
          <w:color w:val="000000"/>
          <w:sz w:val="18"/>
          <w:szCs w:val="18"/>
          <w:highlight w:val="white"/>
          <w:lang w:val="en-US" w:eastAsia="de-DE"/>
        </w:rPr>
        <w:t xml:space="preserve">      ...</w:t>
      </w:r>
    </w:p>
    <w:p w:rsidR="00C02815" w:rsidRPr="008B5C78" w:rsidRDefault="008B5C78" w:rsidP="008B5C78">
      <w:pPr>
        <w:rPr>
          <w:rFonts w:ascii="Courier New" w:hAnsi="Courier New" w:cs="Courier New"/>
          <w:sz w:val="18"/>
          <w:szCs w:val="18"/>
          <w:lang w:val="en-GB" w:eastAsia="ar-SA"/>
        </w:rPr>
      </w:pPr>
      <w:r w:rsidRPr="00C972CF">
        <w:rPr>
          <w:rFonts w:ascii="Courier New" w:eastAsia="Times New Roman" w:hAnsi="Courier New" w:cs="Courier New"/>
          <w:color w:val="000000"/>
          <w:sz w:val="18"/>
          <w:szCs w:val="18"/>
          <w:highlight w:val="white"/>
          <w:lang w:val="en-US" w:eastAsia="de-DE"/>
        </w:rPr>
        <w:t xml:space="preserve">   </w:t>
      </w:r>
      <w:r w:rsidRPr="00C972CF">
        <w:rPr>
          <w:rFonts w:ascii="Courier New" w:eastAsia="Times New Roman" w:hAnsi="Courier New" w:cs="Courier New"/>
          <w:color w:val="0000FF"/>
          <w:sz w:val="18"/>
          <w:szCs w:val="18"/>
          <w:highlight w:val="white"/>
          <w:lang w:val="en-US" w:eastAsia="de-DE"/>
        </w:rPr>
        <w:t>&lt;/</w:t>
      </w:r>
      <w:r w:rsidRPr="00C972CF">
        <w:rPr>
          <w:rFonts w:ascii="Courier New" w:eastAsia="Times New Roman" w:hAnsi="Courier New" w:cs="Courier New"/>
          <w:color w:val="800000"/>
          <w:sz w:val="18"/>
          <w:szCs w:val="18"/>
          <w:highlight w:val="white"/>
          <w:lang w:val="en-US" w:eastAsia="de-DE"/>
        </w:rPr>
        <w:t>ows20:Operation</w:t>
      </w:r>
      <w:r w:rsidRPr="00C972CF">
        <w:rPr>
          <w:rFonts w:ascii="Courier New" w:eastAsia="Times New Roman" w:hAnsi="Courier New" w:cs="Courier New"/>
          <w:color w:val="0000FF"/>
          <w:sz w:val="18"/>
          <w:szCs w:val="18"/>
          <w:highlight w:val="white"/>
          <w:lang w:val="en-US" w:eastAsia="de-DE"/>
        </w:rPr>
        <w:t>&gt;</w:t>
      </w:r>
    </w:p>
    <w:p w:rsidR="00C02815" w:rsidRDefault="00C02815" w:rsidP="00C02815">
      <w:pPr>
        <w:rPr>
          <w:lang w:val="en-GB" w:eastAsia="ar-SA"/>
        </w:rPr>
      </w:pPr>
      <w:r>
        <w:rPr>
          <w:lang w:val="en-GB" w:eastAsia="ar-SA"/>
        </w:rPr>
        <w:t>This standard further defines a method for implicitly obtaining service metadata, including an OpenSearch description document, by accessing the base URL of a conforming catalogue with the HTTP GET methods (see 6.4).</w:t>
      </w:r>
    </w:p>
    <w:p w:rsidR="00C02815" w:rsidRDefault="00C02815" w:rsidP="00FB4AA4">
      <w:pPr>
        <w:pStyle w:val="Heading4"/>
        <w:rPr>
          <w:lang w:val="en-GB" w:eastAsia="ar-SA"/>
        </w:rPr>
      </w:pPr>
      <w:bookmarkStart w:id="238" w:name="_Toc344367819"/>
      <w:r>
        <w:rPr>
          <w:lang w:val="en-GB" w:eastAsia="ar-SA"/>
        </w:rPr>
        <w:t>Description document</w:t>
      </w:r>
      <w:bookmarkEnd w:id="238"/>
    </w:p>
    <w:p w:rsidR="00C02815" w:rsidRDefault="00C02815" w:rsidP="00C02815">
      <w:pPr>
        <w:rPr>
          <w:lang w:val="en-GB" w:eastAsia="ar-SA"/>
        </w:rPr>
      </w:pPr>
      <w:r>
        <w:rPr>
          <w:lang w:val="en-GB" w:eastAsia="ar-SA"/>
        </w:rPr>
        <w:t>The function of an OpenSearch Description document is similar to that of an OGC Capabilities document in that it provides metadata about a service.  Specifically an OpenSearch Description document provides metadata about the service provider and, unlike an OGC capabilities document, provides parameterized templates describing the kinds of queries that a client can ask the service to perform (see OGC 10-032r2, clause 8).</w:t>
      </w:r>
    </w:p>
    <w:p w:rsidR="00C02815" w:rsidRDefault="00C02815" w:rsidP="00C02815">
      <w:pPr>
        <w:rPr>
          <w:lang w:val="en-GB" w:eastAsia="ar-SA"/>
        </w:rPr>
      </w:pPr>
      <w:r>
        <w:rPr>
          <w:lang w:val="en-GB" w:eastAsia="ar-SA"/>
        </w:rPr>
        <w:t xml:space="preserve">Table </w:t>
      </w:r>
      <w:r w:rsidR="002A257C">
        <w:rPr>
          <w:lang w:val="en-GB" w:eastAsia="ar-SA"/>
        </w:rPr>
        <w:t>6</w:t>
      </w:r>
      <w:r>
        <w:rPr>
          <w:lang w:val="en-GB" w:eastAsia="ar-SA"/>
        </w:rPr>
        <w:t xml:space="preserve"> shows the mapping between GetRecords parameters used for expressing query predicates and the substitution variables defined in the OpenSearch standard (see </w:t>
      </w:r>
      <w:hyperlink r:id="rId38" w:history="1">
        <w:r w:rsidRPr="007D6D84">
          <w:rPr>
            <w:rStyle w:val="Hyperlink"/>
            <w:lang w:val="en-GB" w:eastAsia="ar-SA"/>
          </w:rPr>
          <w:t>http://www.opensearch.org</w:t>
        </w:r>
      </w:hyperlink>
      <w:r>
        <w:rPr>
          <w:lang w:val="en-GB" w:eastAsia="ar-SA"/>
        </w:rPr>
        <w:t>) and in OGC’s OpenSearch GeoSpatial and Temporal Extensions (see OGC 10-032r2).  This mapping can be used to create OpenSearch description documents allowing OpenSearch clients to access catalogues that implement this standard.</w:t>
      </w:r>
    </w:p>
    <w:p w:rsidR="00C02815" w:rsidRDefault="00C02815" w:rsidP="00C02815">
      <w:pPr>
        <w:rPr>
          <w:lang w:val="en-GB" w:eastAsia="ar-SA"/>
        </w:rPr>
      </w:pPr>
      <w:r>
        <w:rPr>
          <w:lang w:val="en-GB" w:eastAsia="ar-SA"/>
        </w:rPr>
        <w:t>The following example illustrates the how the two sets of parameters may be used in an OpenSearch description document: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FF0000"/>
          <w:sz w:val="18"/>
          <w:szCs w:val="18"/>
          <w:highlight w:val="white"/>
          <w:lang w:val="en-US" w:eastAsia="de-DE"/>
        </w:rPr>
      </w:pP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OpenSearchDescription</w:t>
      </w:r>
      <w:r w:rsidRPr="008B5C78">
        <w:rPr>
          <w:rFonts w:ascii="Courier New" w:eastAsia="Times New Roman" w:hAnsi="Courier New" w:cs="Courier New"/>
          <w:color w:val="FF0000"/>
          <w:sz w:val="18"/>
          <w:szCs w:val="18"/>
          <w:highlight w:val="white"/>
          <w:lang w:val="en-US" w:eastAsia="de-DE"/>
        </w:rPr>
        <w:t xml:space="preserve"> xmlns</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http://a9.com/-/spec/opensearch/1.1/</w:t>
      </w:r>
      <w:r w:rsidRPr="008B5C78">
        <w:rPr>
          <w:rFonts w:ascii="Courier New" w:eastAsia="Times New Roman" w:hAnsi="Courier New" w:cs="Courier New"/>
          <w:color w:val="0000FF"/>
          <w:sz w:val="18"/>
          <w:szCs w:val="18"/>
          <w:highlight w:val="white"/>
          <w:lang w:val="en-US" w:eastAsia="de-DE"/>
        </w:rPr>
        <w: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FF0000"/>
          <w:sz w:val="18"/>
          <w:szCs w:val="18"/>
          <w:highlight w:val="white"/>
          <w:lang w:val="en-US" w:eastAsia="de-DE"/>
        </w:rPr>
        <w:t xml:space="preserve">   xmlns:geo</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http://a9.com/-/opensearch/extensions/geo/1.0/</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xmlns:time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 xml:space="preserve"> http://a9.com/-/opensearch/extensions/time/1.0/</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ShortName</w:t>
      </w:r>
      <w:r w:rsidRPr="008B5C78">
        <w:rPr>
          <w:rFonts w:ascii="Courier New" w:eastAsia="Times New Roman" w:hAnsi="Courier New" w:cs="Courier New"/>
          <w:color w:val="0000FF"/>
          <w:sz w:val="18"/>
          <w:szCs w:val="18"/>
          <w:highlight w:val="white"/>
          <w:lang w:val="en-US" w:eastAsia="de-DE"/>
        </w:rPr>
        <w:t>&gt;</w:t>
      </w:r>
      <w:r w:rsidRPr="008B5C78">
        <w:rPr>
          <w:rFonts w:ascii="Courier New" w:eastAsia="Times New Roman" w:hAnsi="Courier New" w:cs="Courier New"/>
          <w:color w:val="000000"/>
          <w:sz w:val="18"/>
          <w:szCs w:val="18"/>
          <w:highlight w:val="white"/>
          <w:lang w:val="en-US" w:eastAsia="de-DE"/>
        </w:rPr>
        <w:t>CSW Web Search</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ShortName</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Description</w:t>
      </w:r>
      <w:r w:rsidRPr="008B5C78">
        <w:rPr>
          <w:rFonts w:ascii="Courier New" w:eastAsia="Times New Roman" w:hAnsi="Courier New" w:cs="Courier New"/>
          <w:color w:val="0000FF"/>
          <w:sz w:val="18"/>
          <w:szCs w:val="18"/>
          <w:highlight w:val="white"/>
          <w:lang w:val="en-US" w:eastAsia="de-DE"/>
        </w:rPr>
        <w:t>&gt;</w:t>
      </w:r>
      <w:r w:rsidRPr="008B5C78">
        <w:rPr>
          <w:rFonts w:ascii="Courier New" w:eastAsia="Times New Roman" w:hAnsi="Courier New" w:cs="Courier New"/>
          <w:color w:val="000000"/>
          <w:sz w:val="18"/>
          <w:szCs w:val="18"/>
          <w:highlight w:val="white"/>
          <w:lang w:val="en-US" w:eastAsia="de-DE"/>
        </w:rPr>
        <w:t>OpenSearch enabled CSW catalogue.</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Description</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Tags</w:t>
      </w:r>
      <w:r w:rsidRPr="008B5C78">
        <w:rPr>
          <w:rFonts w:ascii="Courier New" w:eastAsia="Times New Roman" w:hAnsi="Courier New" w:cs="Courier New"/>
          <w:color w:val="0000FF"/>
          <w:sz w:val="18"/>
          <w:szCs w:val="18"/>
          <w:highlight w:val="white"/>
          <w:lang w:val="en-US" w:eastAsia="de-DE"/>
        </w:rPr>
        <w:t>&gt;</w:t>
      </w:r>
      <w:r w:rsidRPr="008B5C78">
        <w:rPr>
          <w:rFonts w:ascii="Courier New" w:eastAsia="Times New Roman" w:hAnsi="Courier New" w:cs="Courier New"/>
          <w:color w:val="000000"/>
          <w:sz w:val="18"/>
          <w:szCs w:val="18"/>
          <w:highlight w:val="white"/>
          <w:lang w:val="en-US" w:eastAsia="de-DE"/>
        </w:rPr>
        <w:t>web CSW opengeospatial consortium OGC</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Tags</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Contact</w:t>
      </w:r>
      <w:r w:rsidRPr="008B5C78">
        <w:rPr>
          <w:rFonts w:ascii="Courier New" w:eastAsia="Times New Roman" w:hAnsi="Courier New" w:cs="Courier New"/>
          <w:color w:val="0000FF"/>
          <w:sz w:val="18"/>
          <w:szCs w:val="18"/>
          <w:highlight w:val="white"/>
          <w:lang w:val="en-US" w:eastAsia="de-DE"/>
        </w:rPr>
        <w:t>&gt;</w:t>
      </w:r>
      <w:r w:rsidRPr="008B5C78">
        <w:rPr>
          <w:rFonts w:ascii="Courier New" w:eastAsia="Times New Roman" w:hAnsi="Courier New" w:cs="Courier New"/>
          <w:color w:val="000000"/>
          <w:sz w:val="18"/>
          <w:szCs w:val="18"/>
          <w:highlight w:val="white"/>
          <w:lang w:val="en-US" w:eastAsia="de-DE"/>
        </w:rPr>
        <w:t>admin@cswservice.com</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Contact</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8080"/>
          <w:sz w:val="18"/>
          <w:szCs w:val="18"/>
          <w:highlight w:val="white"/>
          <w:lang w:val="en-US" w:eastAsia="de-DE"/>
        </w:rPr>
        <w:t xml:space="preserve"> Search by bbox returning csw:Record (i.e. GetRecordsResponse) </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Url</w:t>
      </w:r>
      <w:r w:rsidRPr="008B5C78">
        <w:rPr>
          <w:rFonts w:ascii="Courier New" w:eastAsia="Times New Roman" w:hAnsi="Courier New" w:cs="Courier New"/>
          <w:color w:val="FF0000"/>
          <w:sz w:val="18"/>
          <w:szCs w:val="18"/>
          <w:highlight w:val="white"/>
          <w:lang w:val="en-US" w:eastAsia="de-DE"/>
        </w:rPr>
        <w:t xml:space="preserve"> type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application/xml</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template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http://cswservice.com/csw?service=CSW&amp;amp;version=3.0&amp;amp;q={searchTerms}&amp;amp;maxRecords={count?}&amp;amp;startPosition={startIndex?}&amp;amp;bbox={geo:box?}&amp;amp;outputSchema==http://www.opengis.net/cat/csw/3.0&amp;outputFormat=application/atom+xml</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8080"/>
          <w:sz w:val="18"/>
          <w:szCs w:val="18"/>
          <w:highlight w:val="white"/>
          <w:lang w:val="en-US" w:eastAsia="de-DE"/>
        </w:rPr>
        <w:t xml:space="preserve"> Search by bbox returning ATOM </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Url</w:t>
      </w:r>
      <w:r w:rsidRPr="008B5C78">
        <w:rPr>
          <w:rFonts w:ascii="Courier New" w:eastAsia="Times New Roman" w:hAnsi="Courier New" w:cs="Courier New"/>
          <w:color w:val="FF0000"/>
          <w:sz w:val="18"/>
          <w:szCs w:val="18"/>
          <w:highlight w:val="white"/>
          <w:lang w:val="en-US" w:eastAsia="de-DE"/>
        </w:rPr>
        <w:t xml:space="preserve"> type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application/atom+xml</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template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http://cswservice.com/csw?service=CSW&amp;amp;version=3.0&amp;amp;q={searchTerms}&amp;amp;maxRecords={count?}&amp;amp;startPosition={startIndex?}&amp;amp;bbox={geo:box?}&amp;amp;outputFormat=application/atom+xml</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8080"/>
          <w:sz w:val="18"/>
          <w:szCs w:val="18"/>
          <w:highlight w:val="white"/>
          <w:lang w:val="en-US" w:eastAsia="de-DE"/>
        </w:rPr>
        <w:t xml:space="preserve"> Search by bbox returning HTML </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Url</w:t>
      </w:r>
      <w:r w:rsidRPr="008B5C78">
        <w:rPr>
          <w:rFonts w:ascii="Courier New" w:eastAsia="Times New Roman" w:hAnsi="Courier New" w:cs="Courier New"/>
          <w:color w:val="FF0000"/>
          <w:sz w:val="18"/>
          <w:szCs w:val="18"/>
          <w:highlight w:val="white"/>
          <w:lang w:val="en-US" w:eastAsia="de-DE"/>
        </w:rPr>
        <w:t xml:space="preserve"> type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text/html</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template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http://cswservice.com/csw?service=CSW&amp;amp;version=3.0&amp;amp;q={searchTerms}&amp;amp;maxRecords={count?}&amp;amp;startPosition={startIndex?}&amp;amp;bbox={geo:box?},urn:ogc:def:EPSG::4326&amp;amp;outputFormat=application/atom+xml</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8080"/>
          <w:sz w:val="18"/>
          <w:szCs w:val="18"/>
          <w:highlight w:val="white"/>
          <w:lang w:val="en-US" w:eastAsia="de-DE"/>
        </w:rPr>
        <w:t xml:space="preserve"> Search by bbox and time returning ATOM </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Url</w:t>
      </w:r>
      <w:r w:rsidRPr="008B5C78">
        <w:rPr>
          <w:rFonts w:ascii="Courier New" w:eastAsia="Times New Roman" w:hAnsi="Courier New" w:cs="Courier New"/>
          <w:color w:val="FF0000"/>
          <w:sz w:val="18"/>
          <w:szCs w:val="18"/>
          <w:highlight w:val="white"/>
          <w:lang w:val="en-US" w:eastAsia="de-DE"/>
        </w:rPr>
        <w:t xml:space="preserve"> type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application/atom+xml</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template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http://cswservice.com/csw?service=CSW&amp;amp;version=3.0&amp;amp;q={searchTerms}&amp;amp;maxRecords={count?}&amp;amp;startPosition={startIndex?}&amp;amp;bbox={geo:box?}&amp;amp;time={time:start}/{time:end}&amp;amp;outputFormat=application/atom+xml</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LongName</w:t>
      </w:r>
      <w:r w:rsidRPr="008B5C78">
        <w:rPr>
          <w:rFonts w:ascii="Courier New" w:eastAsia="Times New Roman" w:hAnsi="Courier New" w:cs="Courier New"/>
          <w:color w:val="0000FF"/>
          <w:sz w:val="18"/>
          <w:szCs w:val="18"/>
          <w:highlight w:val="white"/>
          <w:lang w:val="en-US" w:eastAsia="de-DE"/>
        </w:rPr>
        <w:t>&gt;</w:t>
      </w:r>
      <w:r w:rsidRPr="008B5C78">
        <w:rPr>
          <w:rFonts w:ascii="Courier New" w:eastAsia="Times New Roman" w:hAnsi="Courier New" w:cs="Courier New"/>
          <w:color w:val="000000"/>
          <w:sz w:val="18"/>
          <w:szCs w:val="18"/>
          <w:highlight w:val="white"/>
          <w:lang w:val="en-US" w:eastAsia="de-DE"/>
        </w:rPr>
        <w:t>Opengeospatial Catalogue Service Web Search</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LongName</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FF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Query</w:t>
      </w:r>
      <w:r w:rsidRPr="008B5C78">
        <w:rPr>
          <w:rFonts w:ascii="Courier New" w:eastAsia="Times New Roman" w:hAnsi="Courier New" w:cs="Courier New"/>
          <w:color w:val="FF0000"/>
          <w:sz w:val="18"/>
          <w:szCs w:val="18"/>
          <w:highlight w:val="white"/>
          <w:lang w:val="en-US" w:eastAsia="de-DE"/>
        </w:rPr>
        <w:t xml:space="preserve"> role</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example</w:t>
      </w:r>
      <w:r w:rsidRPr="008B5C78">
        <w:rPr>
          <w:rFonts w:ascii="Courier New" w:eastAsia="Times New Roman" w:hAnsi="Courier New" w:cs="Courier New"/>
          <w:color w:val="0000FF"/>
          <w:sz w:val="18"/>
          <w:szCs w:val="18"/>
          <w:highlight w:val="white"/>
          <w:lang w:val="en-US" w:eastAsia="de-DE"/>
        </w:rPr>
        <w: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FF0000"/>
          <w:sz w:val="18"/>
          <w:szCs w:val="18"/>
          <w:highlight w:val="white"/>
          <w:lang w:val="en-US" w:eastAsia="de-DE"/>
        </w:rPr>
        <w:t xml:space="preserve">          searchTerms</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library</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FF0000"/>
          <w:sz w:val="18"/>
          <w:szCs w:val="18"/>
          <w:highlight w:val="white"/>
          <w:lang w:val="en-US" w:eastAsia="de-DE"/>
        </w:rPr>
        <w:t xml:space="preserve"> geo:box</w:t>
      </w:r>
      <w:r w:rsidRPr="008B5C78">
        <w:rPr>
          <w:rFonts w:ascii="Courier New" w:eastAsia="Times New Roman" w:hAnsi="Courier New" w:cs="Courier New"/>
          <w:color w:val="0000FF"/>
          <w:sz w:val="18"/>
          <w:szCs w:val="18"/>
          <w:highlight w:val="white"/>
          <w:lang w:val="en-US" w:eastAsia="de-DE"/>
        </w:rPr>
        <w:t>="</w:t>
      </w:r>
      <w:r w:rsidRPr="008B5C78">
        <w:rPr>
          <w:rFonts w:ascii="Courier New" w:eastAsia="Times New Roman" w:hAnsi="Courier New" w:cs="Courier New"/>
          <w:color w:val="000000"/>
          <w:sz w:val="18"/>
          <w:szCs w:val="18"/>
          <w:highlight w:val="white"/>
          <w:lang w:val="en-US" w:eastAsia="de-DE"/>
        </w:rPr>
        <w:t>43.46,-79.63,43.87,-79.17</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Developer</w:t>
      </w:r>
      <w:r w:rsidRPr="008B5C78">
        <w:rPr>
          <w:rFonts w:ascii="Courier New" w:eastAsia="Times New Roman" w:hAnsi="Courier New" w:cs="Courier New"/>
          <w:color w:val="0000FF"/>
          <w:sz w:val="18"/>
          <w:szCs w:val="18"/>
          <w:highlight w:val="white"/>
          <w:lang w:val="en-US" w:eastAsia="de-DE"/>
        </w:rPr>
        <w:t>&gt;</w:t>
      </w:r>
    </w:p>
    <w:p w:rsidR="008B5C78" w:rsidRPr="008B5C78"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Attribution</w:t>
      </w:r>
      <w:r w:rsidRPr="008B5C78">
        <w:rPr>
          <w:rFonts w:ascii="Courier New" w:eastAsia="Times New Roman" w:hAnsi="Courier New" w:cs="Courier New"/>
          <w:color w:val="0000FF"/>
          <w:sz w:val="18"/>
          <w:szCs w:val="18"/>
          <w:highlight w:val="white"/>
          <w:lang w:val="en-US" w:eastAsia="de-DE"/>
        </w:rPr>
        <w:t>&gt;</w:t>
      </w:r>
      <w:r w:rsidRPr="008B5C78">
        <w:rPr>
          <w:rFonts w:ascii="Courier New" w:eastAsia="Times New Roman" w:hAnsi="Courier New" w:cs="Courier New"/>
          <w:color w:val="000000"/>
          <w:sz w:val="18"/>
          <w:szCs w:val="18"/>
          <w:highlight w:val="white"/>
          <w:lang w:val="en-US" w:eastAsia="de-DE"/>
        </w:rPr>
        <w:t>Copyright 2012, cswservice.com, Inc.</w:t>
      </w:r>
      <w:r w:rsidRPr="008B5C78">
        <w:rPr>
          <w:rFonts w:ascii="Courier New" w:eastAsia="Times New Roman" w:hAnsi="Courier New" w:cs="Courier New"/>
          <w:color w:val="0000FF"/>
          <w:sz w:val="18"/>
          <w:szCs w:val="18"/>
          <w:highlight w:val="white"/>
          <w:lang w:val="en-US" w:eastAsia="de-DE"/>
        </w:rPr>
        <w:t>&lt;/</w:t>
      </w:r>
      <w:r w:rsidRPr="008B5C78">
        <w:rPr>
          <w:rFonts w:ascii="Courier New" w:eastAsia="Times New Roman" w:hAnsi="Courier New" w:cs="Courier New"/>
          <w:color w:val="800000"/>
          <w:sz w:val="18"/>
          <w:szCs w:val="18"/>
          <w:highlight w:val="white"/>
          <w:lang w:val="en-US" w:eastAsia="de-DE"/>
        </w:rPr>
        <w:t>Attribution</w:t>
      </w:r>
      <w:r w:rsidRPr="008B5C78">
        <w:rPr>
          <w:rFonts w:ascii="Courier New" w:eastAsia="Times New Roman" w:hAnsi="Courier New" w:cs="Courier New"/>
          <w:color w:val="0000FF"/>
          <w:sz w:val="18"/>
          <w:szCs w:val="18"/>
          <w:highlight w:val="white"/>
          <w:lang w:val="en-US" w:eastAsia="de-DE"/>
        </w:rPr>
        <w:t>&gt;</w:t>
      </w:r>
    </w:p>
    <w:p w:rsidR="008B5C78" w:rsidRPr="00C972CF" w:rsidRDefault="008B5C78" w:rsidP="008B5C78">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B5C78">
        <w:rPr>
          <w:rFonts w:ascii="Courier New" w:eastAsia="Times New Roman" w:hAnsi="Courier New" w:cs="Courier New"/>
          <w:color w:val="000000"/>
          <w:sz w:val="18"/>
          <w:szCs w:val="18"/>
          <w:highlight w:val="white"/>
          <w:lang w:val="en-US" w:eastAsia="de-DE"/>
        </w:rPr>
        <w:t xml:space="preserve">   </w:t>
      </w:r>
      <w:r w:rsidRPr="00C972CF">
        <w:rPr>
          <w:rFonts w:ascii="Courier New" w:eastAsia="Times New Roman" w:hAnsi="Courier New" w:cs="Courier New"/>
          <w:color w:val="0000FF"/>
          <w:sz w:val="18"/>
          <w:szCs w:val="18"/>
          <w:highlight w:val="white"/>
          <w:lang w:val="en-US" w:eastAsia="de-DE"/>
        </w:rPr>
        <w:t>&lt;</w:t>
      </w:r>
      <w:r w:rsidRPr="00C972CF">
        <w:rPr>
          <w:rFonts w:ascii="Courier New" w:eastAsia="Times New Roman" w:hAnsi="Courier New" w:cs="Courier New"/>
          <w:color w:val="800000"/>
          <w:sz w:val="18"/>
          <w:szCs w:val="18"/>
          <w:highlight w:val="white"/>
          <w:lang w:val="en-US" w:eastAsia="de-DE"/>
        </w:rPr>
        <w:t>SyndicationRight</w:t>
      </w:r>
      <w:r w:rsidRPr="00C972CF">
        <w:rPr>
          <w:rFonts w:ascii="Courier New" w:eastAsia="Times New Roman" w:hAnsi="Courier New" w:cs="Courier New"/>
          <w:color w:val="0000FF"/>
          <w:sz w:val="18"/>
          <w:szCs w:val="18"/>
          <w:highlight w:val="white"/>
          <w:lang w:val="en-US" w:eastAsia="de-DE"/>
        </w:rPr>
        <w:t>&gt;</w:t>
      </w:r>
      <w:r w:rsidRPr="00C972CF">
        <w:rPr>
          <w:rFonts w:ascii="Courier New" w:eastAsia="Times New Roman" w:hAnsi="Courier New" w:cs="Courier New"/>
          <w:color w:val="000000"/>
          <w:sz w:val="18"/>
          <w:szCs w:val="18"/>
          <w:highlight w:val="white"/>
          <w:lang w:val="en-US" w:eastAsia="de-DE"/>
        </w:rPr>
        <w:t>open</w:t>
      </w:r>
      <w:r w:rsidRPr="00C972CF">
        <w:rPr>
          <w:rFonts w:ascii="Courier New" w:eastAsia="Times New Roman" w:hAnsi="Courier New" w:cs="Courier New"/>
          <w:color w:val="0000FF"/>
          <w:sz w:val="18"/>
          <w:szCs w:val="18"/>
          <w:highlight w:val="white"/>
          <w:lang w:val="en-US" w:eastAsia="de-DE"/>
        </w:rPr>
        <w:t>&lt;/</w:t>
      </w:r>
      <w:r w:rsidRPr="00C972CF">
        <w:rPr>
          <w:rFonts w:ascii="Courier New" w:eastAsia="Times New Roman" w:hAnsi="Courier New" w:cs="Courier New"/>
          <w:color w:val="800000"/>
          <w:sz w:val="18"/>
          <w:szCs w:val="18"/>
          <w:highlight w:val="white"/>
          <w:lang w:val="en-US" w:eastAsia="de-DE"/>
        </w:rPr>
        <w:t>SyndicationRight</w:t>
      </w:r>
      <w:r w:rsidRPr="00C972CF">
        <w:rPr>
          <w:rFonts w:ascii="Courier New" w:eastAsia="Times New Roman" w:hAnsi="Courier New" w:cs="Courier New"/>
          <w:color w:val="0000FF"/>
          <w:sz w:val="18"/>
          <w:szCs w:val="18"/>
          <w:highlight w:val="white"/>
          <w:lang w:val="en-US" w:eastAsia="de-DE"/>
        </w:rPr>
        <w:t>&gt;</w:t>
      </w:r>
    </w:p>
    <w:p w:rsidR="00C02815" w:rsidRPr="008B5C78" w:rsidRDefault="008B5C78" w:rsidP="008B5C78">
      <w:pPr>
        <w:pStyle w:val="CODE"/>
        <w:rPr>
          <w:rFonts w:eastAsia="Times New Roman" w:cs="Courier New"/>
          <w:color w:val="0000FF"/>
          <w:sz w:val="18"/>
          <w:szCs w:val="18"/>
          <w:lang w:eastAsia="de-DE"/>
        </w:rPr>
      </w:pPr>
      <w:r w:rsidRPr="008B5C78">
        <w:rPr>
          <w:rFonts w:eastAsia="Times New Roman" w:cs="Courier New"/>
          <w:color w:val="0000FF"/>
          <w:sz w:val="18"/>
          <w:szCs w:val="18"/>
          <w:highlight w:val="white"/>
          <w:lang w:eastAsia="de-DE"/>
        </w:rPr>
        <w:t>&lt;/</w:t>
      </w:r>
      <w:r w:rsidRPr="008B5C78">
        <w:rPr>
          <w:rFonts w:eastAsia="Times New Roman" w:cs="Courier New"/>
          <w:color w:val="800000"/>
          <w:sz w:val="18"/>
          <w:szCs w:val="18"/>
          <w:highlight w:val="white"/>
          <w:lang w:eastAsia="de-DE"/>
        </w:rPr>
        <w:t>OpenSearchDescription</w:t>
      </w:r>
      <w:r w:rsidRPr="008B5C78">
        <w:rPr>
          <w:rFonts w:eastAsia="Times New Roman" w:cs="Courier New"/>
          <w:color w:val="0000FF"/>
          <w:sz w:val="18"/>
          <w:szCs w:val="18"/>
          <w:highlight w:val="white"/>
          <w:lang w:eastAsia="de-DE"/>
        </w:rPr>
        <w:t>&gt;</w:t>
      </w:r>
    </w:p>
    <w:p w:rsidR="008B5C78" w:rsidRDefault="008B5C78" w:rsidP="008B5C78">
      <w:pPr>
        <w:pStyle w:val="CODE"/>
        <w:rPr>
          <w:sz w:val="18"/>
          <w:lang w:eastAsia="ar-SA"/>
        </w:rPr>
      </w:pPr>
    </w:p>
    <w:p w:rsidR="00C02815" w:rsidRDefault="00C02815" w:rsidP="00C02815">
      <w:pPr>
        <w:rPr>
          <w:lang w:val="en-GB" w:eastAsia="ar-SA"/>
        </w:rPr>
      </w:pPr>
      <w:r>
        <w:rPr>
          <w:lang w:val="en-GB" w:eastAsia="ar-SA"/>
        </w:rPr>
        <w:t>Attention is drawn to the “Url” elements that use standard CSW GetRecords requests with appropriate OpenSearch substitution variables.</w:t>
      </w:r>
    </w:p>
    <w:p w:rsidR="00C02815" w:rsidRDefault="00C02815" w:rsidP="00FB4AA4">
      <w:pPr>
        <w:pStyle w:val="Heading4"/>
        <w:rPr>
          <w:lang w:val="en-GB" w:eastAsia="ar-SA"/>
        </w:rPr>
      </w:pPr>
      <w:bookmarkStart w:id="239" w:name="_Toc344367820"/>
      <w:r>
        <w:rPr>
          <w:lang w:val="en-GB" w:eastAsia="ar-SA"/>
        </w:rPr>
        <w:t>Response</w:t>
      </w:r>
      <w:bookmarkEnd w:id="239"/>
    </w:p>
    <w:p w:rsidR="00C02815" w:rsidRDefault="00C02815" w:rsidP="00C02815">
      <w:pPr>
        <w:rPr>
          <w:lang w:val="en-GB" w:eastAsia="ar-SA"/>
        </w:rPr>
      </w:pPr>
      <w:r>
        <w:rPr>
          <w:lang w:val="en-GB" w:eastAsia="ar-SA"/>
        </w:rPr>
        <w:t xml:space="preserve">The canonical response to an OpenSearch query is an XML-encoded ATOM document as described in clause 9.3 of OGC 10-032r2.  Table </w:t>
      </w:r>
      <w:r w:rsidR="002A257C">
        <w:rPr>
          <w:lang w:val="en-GB" w:eastAsia="ar-SA"/>
        </w:rPr>
        <w:t>8</w:t>
      </w:r>
      <w:r>
        <w:rPr>
          <w:lang w:val="en-GB" w:eastAsia="ar-SA"/>
        </w:rPr>
        <w:t xml:space="preserve"> maps the CSW request/response parameters (see Table </w:t>
      </w:r>
      <w:r w:rsidR="002A257C">
        <w:rPr>
          <w:lang w:val="en-GB" w:eastAsia="ar-SA"/>
        </w:rPr>
        <w:t>20</w:t>
      </w:r>
      <w:r>
        <w:rPr>
          <w:lang w:val="en-GB" w:eastAsia="ar-SA"/>
        </w:rPr>
        <w:t>) to the OpenSearch response parameters.</w:t>
      </w:r>
    </w:p>
    <w:p w:rsidR="00C02815" w:rsidRPr="00786581" w:rsidRDefault="00C02815" w:rsidP="00C02815">
      <w:pPr>
        <w:pStyle w:val="Tabletitle"/>
        <w:rPr>
          <w:lang w:val="en-GB" w:eastAsia="ar-SA"/>
        </w:rPr>
      </w:pPr>
      <w:bookmarkStart w:id="240" w:name="_Toc382163245"/>
      <w:r>
        <w:rPr>
          <w:lang w:val="en-GB" w:eastAsia="ar-SA"/>
        </w:rPr>
        <w:t xml:space="preserve">Table </w:t>
      </w:r>
      <w:r w:rsidR="0035292F">
        <w:rPr>
          <w:lang w:val="en-GB" w:eastAsia="ar-SA"/>
        </w:rPr>
        <w:t>8</w:t>
      </w:r>
      <w:r w:rsidR="005940FB">
        <w:rPr>
          <w:lang w:val="en-GB" w:eastAsia="ar-SA"/>
        </w:rPr>
        <w:t xml:space="preserve"> </w:t>
      </w:r>
      <w:r w:rsidR="005940FB" w:rsidRPr="00692DBA">
        <w:rPr>
          <w:lang w:val="en-GB"/>
        </w:rPr>
        <w:t>—</w:t>
      </w:r>
      <w:r w:rsidR="005940FB">
        <w:rPr>
          <w:lang w:val="en-GB"/>
        </w:rPr>
        <w:t xml:space="preserve"> </w:t>
      </w:r>
      <w:r>
        <w:rPr>
          <w:lang w:val="en-GB" w:eastAsia="ar-SA"/>
        </w:rPr>
        <w:t xml:space="preserve">Mapping CSW response parameter to </w:t>
      </w:r>
      <w:r>
        <w:rPr>
          <w:lang w:val="en-GB" w:eastAsia="ar-SA"/>
        </w:rPr>
        <w:br w:type="textWrapping" w:clear="all"/>
        <w:t>OpenSearch response parameters</w:t>
      </w:r>
      <w:bookmarkEnd w:id="2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C02815" w:rsidRPr="00D90B6F" w:rsidTr="007A7FE9">
        <w:tc>
          <w:tcPr>
            <w:tcW w:w="4428" w:type="dxa"/>
            <w:shd w:val="clear" w:color="auto" w:fill="auto"/>
          </w:tcPr>
          <w:p w:rsidR="00C02815" w:rsidRPr="00D90B6F" w:rsidRDefault="00C02815" w:rsidP="007A7FE9">
            <w:pPr>
              <w:pStyle w:val="OGCtableheader"/>
              <w:rPr>
                <w:lang w:val="en-GB" w:eastAsia="ar-SA"/>
              </w:rPr>
            </w:pPr>
            <w:r w:rsidRPr="00D90B6F">
              <w:rPr>
                <w:lang w:val="en-GB" w:eastAsia="ar-SA"/>
              </w:rPr>
              <w:t>CSW response parameter</w:t>
            </w:r>
          </w:p>
        </w:tc>
        <w:tc>
          <w:tcPr>
            <w:tcW w:w="4428" w:type="dxa"/>
            <w:shd w:val="clear" w:color="auto" w:fill="auto"/>
          </w:tcPr>
          <w:p w:rsidR="00C02815" w:rsidRPr="00D90B6F" w:rsidRDefault="00C02815" w:rsidP="007A7FE9">
            <w:pPr>
              <w:pStyle w:val="OGCtableheader"/>
              <w:rPr>
                <w:lang w:val="en-GB" w:eastAsia="ar-SA"/>
              </w:rPr>
            </w:pPr>
            <w:r w:rsidRPr="00D90B6F">
              <w:rPr>
                <w:lang w:val="en-GB" w:eastAsia="ar-SA"/>
              </w:rPr>
              <w:t>OpenSearch response parameter</w:t>
            </w:r>
          </w:p>
        </w:tc>
      </w:tr>
      <w:tr w:rsidR="00C02815" w:rsidRPr="00D90B6F" w:rsidTr="007A7FE9">
        <w:tc>
          <w:tcPr>
            <w:tcW w:w="4428" w:type="dxa"/>
            <w:shd w:val="clear" w:color="auto" w:fill="auto"/>
          </w:tcPr>
          <w:p w:rsidR="00C02815" w:rsidRPr="00D90B6F" w:rsidRDefault="00C02815" w:rsidP="007A7FE9">
            <w:pPr>
              <w:pStyle w:val="OGCtabletext"/>
              <w:jc w:val="center"/>
              <w:rPr>
                <w:lang w:val="en-GB" w:eastAsia="ar-SA"/>
              </w:rPr>
            </w:pPr>
            <w:r w:rsidRPr="00D90B6F">
              <w:rPr>
                <w:lang w:val="en-GB" w:eastAsia="ar-SA"/>
              </w:rPr>
              <w:t>numberOfRecordsMatched</w:t>
            </w:r>
          </w:p>
        </w:tc>
        <w:tc>
          <w:tcPr>
            <w:tcW w:w="4428" w:type="dxa"/>
            <w:shd w:val="clear" w:color="auto" w:fill="auto"/>
          </w:tcPr>
          <w:p w:rsidR="00C02815" w:rsidRPr="00D90B6F" w:rsidRDefault="00C02815" w:rsidP="007A7FE9">
            <w:pPr>
              <w:pStyle w:val="OGCtabletext"/>
              <w:jc w:val="center"/>
              <w:rPr>
                <w:lang w:val="en-GB" w:eastAsia="ar-SA"/>
              </w:rPr>
            </w:pPr>
            <w:r w:rsidRPr="00D90B6F">
              <w:rPr>
                <w:lang w:val="en-GB" w:eastAsia="ar-SA"/>
              </w:rPr>
              <w:t>totalResults</w:t>
            </w:r>
          </w:p>
        </w:tc>
      </w:tr>
      <w:tr w:rsidR="00C02815" w:rsidRPr="00D90B6F" w:rsidTr="007A7FE9">
        <w:tc>
          <w:tcPr>
            <w:tcW w:w="4428" w:type="dxa"/>
            <w:shd w:val="clear" w:color="auto" w:fill="auto"/>
          </w:tcPr>
          <w:p w:rsidR="00C02815" w:rsidRPr="00D90B6F" w:rsidRDefault="00C02815" w:rsidP="007A7FE9">
            <w:pPr>
              <w:pStyle w:val="OGCtabletext"/>
              <w:jc w:val="center"/>
              <w:rPr>
                <w:lang w:val="en-GB" w:eastAsia="ar-SA"/>
              </w:rPr>
            </w:pPr>
            <w:r w:rsidRPr="00D90B6F">
              <w:rPr>
                <w:lang w:val="en-GB" w:eastAsia="ar-SA"/>
              </w:rPr>
              <w:lastRenderedPageBreak/>
              <w:t>startPosition</w:t>
            </w:r>
          </w:p>
        </w:tc>
        <w:tc>
          <w:tcPr>
            <w:tcW w:w="4428" w:type="dxa"/>
            <w:shd w:val="clear" w:color="auto" w:fill="auto"/>
          </w:tcPr>
          <w:p w:rsidR="00C02815" w:rsidRPr="00D90B6F" w:rsidRDefault="00C02815" w:rsidP="007A7FE9">
            <w:pPr>
              <w:pStyle w:val="OGCtabletext"/>
              <w:jc w:val="center"/>
              <w:rPr>
                <w:lang w:val="en-GB" w:eastAsia="ar-SA"/>
              </w:rPr>
            </w:pPr>
            <w:r w:rsidRPr="00D90B6F">
              <w:rPr>
                <w:lang w:val="en-GB" w:eastAsia="ar-SA"/>
              </w:rPr>
              <w:t>startIndex</w:t>
            </w:r>
          </w:p>
        </w:tc>
      </w:tr>
      <w:tr w:rsidR="00C02815" w:rsidRPr="00D90B6F" w:rsidTr="007A7FE9">
        <w:tc>
          <w:tcPr>
            <w:tcW w:w="4428" w:type="dxa"/>
            <w:shd w:val="clear" w:color="auto" w:fill="auto"/>
          </w:tcPr>
          <w:p w:rsidR="00C02815" w:rsidRPr="00D90B6F" w:rsidRDefault="00C02815" w:rsidP="007A7FE9">
            <w:pPr>
              <w:pStyle w:val="OGCtabletext"/>
              <w:jc w:val="center"/>
              <w:rPr>
                <w:lang w:val="en-GB" w:eastAsia="ar-SA"/>
              </w:rPr>
            </w:pPr>
            <w:r w:rsidRPr="00D90B6F">
              <w:rPr>
                <w:lang w:val="en-GB" w:eastAsia="ar-SA"/>
              </w:rPr>
              <w:t>numberOfRecordsReturned</w:t>
            </w:r>
          </w:p>
        </w:tc>
        <w:tc>
          <w:tcPr>
            <w:tcW w:w="4428" w:type="dxa"/>
            <w:shd w:val="clear" w:color="auto" w:fill="auto"/>
          </w:tcPr>
          <w:p w:rsidR="00C02815" w:rsidRPr="00D90B6F" w:rsidRDefault="00C02815" w:rsidP="007A7FE9">
            <w:pPr>
              <w:pStyle w:val="OGCtabletext"/>
              <w:jc w:val="center"/>
              <w:rPr>
                <w:lang w:val="en-GB" w:eastAsia="ar-SA"/>
              </w:rPr>
            </w:pPr>
            <w:r w:rsidRPr="00D90B6F">
              <w:rPr>
                <w:lang w:val="en-GB" w:eastAsia="ar-SA"/>
              </w:rPr>
              <w:t>itemsPerPage</w:t>
            </w:r>
          </w:p>
        </w:tc>
      </w:tr>
    </w:tbl>
    <w:p w:rsidR="00C02815" w:rsidRDefault="00C02815" w:rsidP="00C02815">
      <w:pPr>
        <w:rPr>
          <w:lang w:val="en-GB" w:eastAsia="ar-SA"/>
        </w:rPr>
      </w:pPr>
    </w:p>
    <w:p w:rsidR="00C02815" w:rsidRDefault="00C02815" w:rsidP="00FB4AA4">
      <w:pPr>
        <w:pStyle w:val="Heading4"/>
        <w:rPr>
          <w:lang w:val="en-GB" w:eastAsia="ar-SA"/>
        </w:rPr>
      </w:pPr>
      <w:bookmarkStart w:id="241" w:name="_Toc344367821"/>
      <w:r>
        <w:rPr>
          <w:lang w:val="en-GB" w:eastAsia="ar-SA"/>
        </w:rPr>
        <w:t>Requirements for an OpenSearch enabled CSW</w:t>
      </w:r>
      <w:bookmarkEnd w:id="241"/>
    </w:p>
    <w:p w:rsidR="00C02815" w:rsidRDefault="00C02815" w:rsidP="00C02815">
      <w:pPr>
        <w:rPr>
          <w:lang w:val="en-GB" w:eastAsia="ar-SA"/>
        </w:rPr>
      </w:pPr>
      <w:r>
        <w:rPr>
          <w:lang w:val="en-GB" w:eastAsia="ar-SA"/>
        </w:rPr>
        <w:t>This clause outlines the requirements for an OpenSearch enabled catalogue.  An OpenSearch enabled catalogue is one that provides all the necessary metadata and parameter support to allow it to be accessed by an OpenSearch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D90B6F" w:rsidTr="007A7FE9">
        <w:tc>
          <w:tcPr>
            <w:tcW w:w="8856" w:type="dxa"/>
            <w:shd w:val="clear" w:color="auto" w:fill="auto"/>
          </w:tcPr>
          <w:p w:rsidR="00C02815" w:rsidRPr="00786581" w:rsidRDefault="00C02815" w:rsidP="007A7FE9">
            <w:pPr>
              <w:rPr>
                <w:b/>
                <w:lang w:val="en-GB" w:eastAsia="ar-SA"/>
              </w:rPr>
            </w:pPr>
            <w:r w:rsidRPr="00786581">
              <w:rPr>
                <w:b/>
                <w:lang w:val="en-GB" w:eastAsia="ar-SA"/>
              </w:rPr>
              <w:t>Requirement</w:t>
            </w:r>
            <w:r w:rsidR="00776A02">
              <w:rPr>
                <w:b/>
                <w:lang w:val="en-GB" w:eastAsia="ar-SA"/>
              </w:rPr>
              <w:t>-019</w:t>
            </w:r>
          </w:p>
          <w:p w:rsidR="00C02815" w:rsidRPr="00D90B6F" w:rsidRDefault="00C02815" w:rsidP="00312F12">
            <w:pPr>
              <w:rPr>
                <w:lang w:val="en-GB" w:eastAsia="ar-SA"/>
              </w:rPr>
            </w:pPr>
            <w:r w:rsidRPr="00D90B6F">
              <w:rPr>
                <w:lang w:val="en-GB" w:eastAsia="ar-SA"/>
              </w:rPr>
              <w:t xml:space="preserve">An OpenSearch enabled catalogue shall conform to the Basic-Catalogue conformance class (see Table </w:t>
            </w:r>
            <w:r w:rsidR="002A257C">
              <w:rPr>
                <w:lang w:val="en-GB" w:eastAsia="ar-SA"/>
              </w:rPr>
              <w:t>1</w:t>
            </w:r>
            <w:r w:rsidRPr="00D90B6F">
              <w:rPr>
                <w:lang w:val="en-GB" w:eastAsia="ar-SA"/>
              </w:rPr>
              <w:t>).</w:t>
            </w:r>
          </w:p>
        </w:tc>
      </w:tr>
    </w:tbl>
    <w:p w:rsidR="00C02815" w:rsidRDefault="00C02815" w:rsidP="00C02815">
      <w:pPr>
        <w:rPr>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D90B6F" w:rsidTr="007A7FE9">
        <w:tc>
          <w:tcPr>
            <w:tcW w:w="8856" w:type="dxa"/>
            <w:shd w:val="clear" w:color="auto" w:fill="auto"/>
          </w:tcPr>
          <w:p w:rsidR="00C02815" w:rsidRPr="00786581" w:rsidRDefault="00C02815" w:rsidP="007A7FE9">
            <w:pPr>
              <w:rPr>
                <w:b/>
                <w:lang w:val="en-GB" w:eastAsia="ar-SA"/>
              </w:rPr>
            </w:pPr>
            <w:r w:rsidRPr="00786581">
              <w:rPr>
                <w:b/>
                <w:lang w:val="en-GB" w:eastAsia="ar-SA"/>
              </w:rPr>
              <w:t>Requirement</w:t>
            </w:r>
            <w:r w:rsidR="00776A02">
              <w:rPr>
                <w:b/>
                <w:lang w:val="en-GB" w:eastAsia="ar-SA"/>
              </w:rPr>
              <w:t>-020</w:t>
            </w:r>
          </w:p>
          <w:p w:rsidR="00C02815" w:rsidRPr="00D90B6F" w:rsidRDefault="00C02815" w:rsidP="00312F12">
            <w:pPr>
              <w:rPr>
                <w:lang w:val="en-GB" w:eastAsia="ar-SA"/>
              </w:rPr>
            </w:pPr>
            <w:r w:rsidRPr="00D90B6F">
              <w:rPr>
                <w:lang w:val="en-GB" w:eastAsia="ar-SA"/>
              </w:rPr>
              <w:t xml:space="preserve">An OpenSearch enabled catalogue shall conform to the OpenSearch conformance class (see Table </w:t>
            </w:r>
            <w:r w:rsidR="002A257C">
              <w:rPr>
                <w:lang w:val="en-GB" w:eastAsia="ar-SA"/>
              </w:rPr>
              <w:t>1</w:t>
            </w:r>
            <w:r w:rsidRPr="00D90B6F">
              <w:rPr>
                <w:lang w:val="en-GB" w:eastAsia="ar-SA"/>
              </w:rPr>
              <w:t>).</w:t>
            </w:r>
          </w:p>
        </w:tc>
      </w:tr>
    </w:tbl>
    <w:p w:rsidR="00C02815" w:rsidRDefault="00C02815" w:rsidP="00C02815">
      <w:pPr>
        <w:rPr>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D90B6F" w:rsidTr="007A7FE9">
        <w:tc>
          <w:tcPr>
            <w:tcW w:w="8856" w:type="dxa"/>
            <w:shd w:val="clear" w:color="auto" w:fill="auto"/>
          </w:tcPr>
          <w:p w:rsidR="00C02815" w:rsidRPr="00786581" w:rsidRDefault="00C02815" w:rsidP="007A7FE9">
            <w:pPr>
              <w:rPr>
                <w:b/>
                <w:lang w:val="en-GB" w:eastAsia="ar-SA"/>
              </w:rPr>
            </w:pPr>
            <w:r w:rsidRPr="00786581">
              <w:rPr>
                <w:b/>
                <w:lang w:val="en-GB" w:eastAsia="ar-SA"/>
              </w:rPr>
              <w:t>Requirement</w:t>
            </w:r>
            <w:r w:rsidR="00776A02">
              <w:rPr>
                <w:b/>
                <w:lang w:val="en-GB" w:eastAsia="ar-SA"/>
              </w:rPr>
              <w:t>-021</w:t>
            </w:r>
          </w:p>
          <w:p w:rsidR="00C02815" w:rsidRPr="00D90B6F" w:rsidRDefault="00C02815" w:rsidP="00312F12">
            <w:pPr>
              <w:rPr>
                <w:lang w:val="en-GB" w:eastAsia="ar-SA"/>
              </w:rPr>
            </w:pPr>
            <w:r w:rsidRPr="00D90B6F">
              <w:rPr>
                <w:lang w:val="en-GB" w:eastAsia="ar-SA"/>
              </w:rPr>
              <w:t>An OpenSearch enabled catalogue shall be capable of providing an OpenSearch description document when the base URL of the service is accessed using the GET method (see 6.4)</w:t>
            </w:r>
            <w:r w:rsidR="002230E1">
              <w:rPr>
                <w:lang w:val="en-GB" w:eastAsia="ar-SA"/>
              </w:rPr>
              <w:t xml:space="preserve"> and the value of “Accept” HTTP header (see HTTP/1.1) shall be set to “</w:t>
            </w:r>
            <w:r w:rsidR="002230E1" w:rsidRPr="002230E1">
              <w:rPr>
                <w:lang w:val="en-GB" w:eastAsia="ar-SA"/>
              </w:rPr>
              <w:t>application/opensearchdescription+xml</w:t>
            </w:r>
            <w:r w:rsidR="002230E1">
              <w:rPr>
                <w:lang w:val="en-GB" w:eastAsia="ar-SA"/>
              </w:rPr>
              <w:t>”</w:t>
            </w:r>
          </w:p>
        </w:tc>
      </w:tr>
    </w:tbl>
    <w:p w:rsidR="002230E1" w:rsidRDefault="002230E1" w:rsidP="00C02815">
      <w:pPr>
        <w:rPr>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D90B6F" w:rsidTr="007A7FE9">
        <w:tc>
          <w:tcPr>
            <w:tcW w:w="8856" w:type="dxa"/>
            <w:shd w:val="clear" w:color="auto" w:fill="auto"/>
          </w:tcPr>
          <w:p w:rsidR="00C02815" w:rsidRPr="00786581" w:rsidRDefault="00C02815" w:rsidP="007A7FE9">
            <w:pPr>
              <w:rPr>
                <w:b/>
                <w:lang w:val="en-GB" w:eastAsia="ar-SA"/>
              </w:rPr>
            </w:pPr>
            <w:r w:rsidRPr="00786581">
              <w:rPr>
                <w:b/>
                <w:lang w:val="en-GB" w:eastAsia="ar-SA"/>
              </w:rPr>
              <w:t>Requirement</w:t>
            </w:r>
            <w:r w:rsidR="00776A02">
              <w:rPr>
                <w:b/>
                <w:lang w:val="en-GB" w:eastAsia="ar-SA"/>
              </w:rPr>
              <w:t>-022</w:t>
            </w:r>
          </w:p>
          <w:p w:rsidR="005B03A7" w:rsidRDefault="00C02815" w:rsidP="00312F12">
            <w:pPr>
              <w:rPr>
                <w:lang w:val="en-GB" w:eastAsia="ar-SA"/>
              </w:rPr>
            </w:pPr>
            <w:r w:rsidRPr="00D90B6F">
              <w:rPr>
                <w:lang w:val="en-GB" w:eastAsia="ar-SA"/>
              </w:rPr>
              <w:t xml:space="preserve">An OpenSearch enabled catalogue shall, in its OpenSearch description document, include at least one URL </w:t>
            </w:r>
            <w:r w:rsidR="005B03A7">
              <w:rPr>
                <w:lang w:val="en-GB" w:eastAsia="ar-SA"/>
              </w:rPr>
              <w:t>template</w:t>
            </w:r>
            <w:r w:rsidRPr="00D90B6F">
              <w:rPr>
                <w:lang w:val="en-GB" w:eastAsia="ar-SA"/>
              </w:rPr>
              <w:t xml:space="preserve"> with</w:t>
            </w:r>
            <w:r w:rsidR="005B03A7">
              <w:rPr>
                <w:lang w:val="en-GB" w:eastAsia="ar-SA"/>
              </w:rPr>
              <w:t>:</w:t>
            </w:r>
            <w:r w:rsidRPr="00D90B6F">
              <w:rPr>
                <w:lang w:val="en-GB" w:eastAsia="ar-SA"/>
              </w:rPr>
              <w:t xml:space="preserve"> </w:t>
            </w:r>
          </w:p>
          <w:p w:rsidR="005B03A7" w:rsidRDefault="00C02815" w:rsidP="00FB4AA4">
            <w:pPr>
              <w:numPr>
                <w:ilvl w:val="0"/>
                <w:numId w:val="78"/>
              </w:numPr>
              <w:rPr>
                <w:lang w:val="en-GB" w:eastAsia="ar-SA"/>
              </w:rPr>
            </w:pPr>
            <w:r w:rsidRPr="00D90B6F">
              <w:rPr>
                <w:lang w:val="en-GB" w:eastAsia="ar-SA"/>
              </w:rPr>
              <w:t>the value of the type attribute set to “</w:t>
            </w:r>
            <w:r w:rsidR="005B03A7">
              <w:rPr>
                <w:lang w:val="en-GB" w:eastAsia="ar-SA"/>
              </w:rPr>
              <w:t>application/xml</w:t>
            </w:r>
            <w:r w:rsidRPr="00D90B6F">
              <w:rPr>
                <w:lang w:val="en-GB" w:eastAsia="ar-SA"/>
              </w:rPr>
              <w:t>”</w:t>
            </w:r>
            <w:r w:rsidR="005B03A7">
              <w:rPr>
                <w:lang w:val="en-GB" w:eastAsia="ar-SA"/>
              </w:rPr>
              <w:t xml:space="preserve"> </w:t>
            </w:r>
          </w:p>
          <w:p w:rsidR="005B03A7" w:rsidRDefault="005B03A7" w:rsidP="00FB4AA4">
            <w:pPr>
              <w:numPr>
                <w:ilvl w:val="0"/>
                <w:numId w:val="78"/>
              </w:numPr>
              <w:rPr>
                <w:lang w:val="en-GB" w:eastAsia="ar-SA"/>
              </w:rPr>
            </w:pPr>
            <w:r>
              <w:rPr>
                <w:lang w:val="en-GB" w:eastAsia="ar-SA"/>
              </w:rPr>
              <w:t>the value of the CSW parameter outputFormat set to “application/xml”</w:t>
            </w:r>
          </w:p>
          <w:p w:rsidR="005B03A7" w:rsidRDefault="005B03A7" w:rsidP="00FB4AA4">
            <w:pPr>
              <w:numPr>
                <w:ilvl w:val="0"/>
                <w:numId w:val="78"/>
              </w:numPr>
              <w:rPr>
                <w:lang w:val="en-GB" w:eastAsia="ar-SA"/>
              </w:rPr>
            </w:pPr>
            <w:r>
              <w:rPr>
                <w:lang w:val="en-GB" w:eastAsia="ar-SA"/>
              </w:rPr>
              <w:t>the value of the CSW parameter outputSchema set to “</w:t>
            </w:r>
            <w:r w:rsidRPr="005B03A7">
              <w:rPr>
                <w:lang w:val="en-GB" w:eastAsia="ar-SA"/>
              </w:rPr>
              <w:t xml:space="preserve">http://www.opengis.net/cat/csw/3.0 </w:t>
            </w:r>
            <w:r>
              <w:rPr>
                <w:lang w:val="en-GB" w:eastAsia="ar-SA"/>
              </w:rPr>
              <w:t>“</w:t>
            </w:r>
            <w:r w:rsidR="00C02815" w:rsidRPr="00D90B6F">
              <w:rPr>
                <w:lang w:val="en-GB" w:eastAsia="ar-SA"/>
              </w:rPr>
              <w:t xml:space="preserve"> </w:t>
            </w:r>
          </w:p>
          <w:p w:rsidR="00C02815" w:rsidRPr="00D90B6F" w:rsidRDefault="00C02815" w:rsidP="00312F12">
            <w:pPr>
              <w:rPr>
                <w:lang w:val="en-GB" w:eastAsia="ar-SA"/>
              </w:rPr>
            </w:pPr>
            <w:r w:rsidRPr="00D90B6F">
              <w:rPr>
                <w:lang w:val="en-GB" w:eastAsia="ar-SA"/>
              </w:rPr>
              <w:t xml:space="preserve">and </w:t>
            </w:r>
            <w:r w:rsidR="005B03A7">
              <w:rPr>
                <w:lang w:val="en-GB" w:eastAsia="ar-SA"/>
              </w:rPr>
              <w:t xml:space="preserve">shall </w:t>
            </w:r>
            <w:r w:rsidRPr="00D90B6F">
              <w:rPr>
                <w:lang w:val="en-GB" w:eastAsia="ar-SA"/>
              </w:rPr>
              <w:t>includ</w:t>
            </w:r>
            <w:r w:rsidR="005B03A7">
              <w:rPr>
                <w:lang w:val="en-GB" w:eastAsia="ar-SA"/>
              </w:rPr>
              <w:t>e</w:t>
            </w:r>
            <w:r w:rsidRPr="00D90B6F">
              <w:rPr>
                <w:lang w:val="en-GB" w:eastAsia="ar-SA"/>
              </w:rPr>
              <w:t xml:space="preserve"> the OpenSearch parameters {startIndex?}, {count?}, {searchTerms?} and {geo:box?} in the URL template.</w:t>
            </w:r>
            <w:r w:rsidR="005B03A7">
              <w:rPr>
                <w:lang w:val="en-GB" w:eastAsia="ar-SA"/>
              </w:rPr>
              <w:t xml:space="preserve"> </w:t>
            </w:r>
          </w:p>
        </w:tc>
      </w:tr>
    </w:tbl>
    <w:p w:rsidR="00C02815" w:rsidRDefault="00C02815" w:rsidP="00C02815">
      <w:pPr>
        <w:rPr>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02815" w:rsidRPr="00D90B6F" w:rsidTr="007A7FE9">
        <w:tc>
          <w:tcPr>
            <w:tcW w:w="8856" w:type="dxa"/>
            <w:shd w:val="clear" w:color="auto" w:fill="auto"/>
          </w:tcPr>
          <w:p w:rsidR="00C02815" w:rsidRPr="00786581" w:rsidRDefault="00C02815" w:rsidP="007A7FE9">
            <w:pPr>
              <w:rPr>
                <w:b/>
                <w:lang w:val="en-GB" w:eastAsia="ar-SA"/>
              </w:rPr>
            </w:pPr>
            <w:r w:rsidRPr="00786581">
              <w:rPr>
                <w:b/>
                <w:lang w:val="en-GB" w:eastAsia="ar-SA"/>
              </w:rPr>
              <w:t>Requirement</w:t>
            </w:r>
            <w:r w:rsidR="00776A02">
              <w:rPr>
                <w:b/>
                <w:lang w:val="en-GB" w:eastAsia="ar-SA"/>
              </w:rPr>
              <w:t>-023</w:t>
            </w:r>
          </w:p>
          <w:p w:rsidR="005B03A7" w:rsidRDefault="00C02815" w:rsidP="005B03A7">
            <w:pPr>
              <w:rPr>
                <w:lang w:val="en-GB" w:eastAsia="ar-SA"/>
              </w:rPr>
            </w:pPr>
            <w:r w:rsidRPr="00D90B6F">
              <w:rPr>
                <w:lang w:val="en-GB" w:eastAsia="ar-SA"/>
              </w:rPr>
              <w:lastRenderedPageBreak/>
              <w:t xml:space="preserve">An OpenSearch enabled catalogue shall, in its OpenSearch description document, include at least one URL </w:t>
            </w:r>
            <w:r w:rsidR="005B03A7">
              <w:rPr>
                <w:lang w:val="en-GB" w:eastAsia="ar-SA"/>
              </w:rPr>
              <w:t>template</w:t>
            </w:r>
            <w:r w:rsidRPr="00D90B6F">
              <w:rPr>
                <w:lang w:val="en-GB" w:eastAsia="ar-SA"/>
              </w:rPr>
              <w:t xml:space="preserve"> with </w:t>
            </w:r>
          </w:p>
          <w:p w:rsidR="005B03A7" w:rsidRDefault="005B03A7" w:rsidP="005B03A7">
            <w:pPr>
              <w:numPr>
                <w:ilvl w:val="0"/>
                <w:numId w:val="78"/>
              </w:numPr>
              <w:rPr>
                <w:lang w:val="en-GB" w:eastAsia="ar-SA"/>
              </w:rPr>
            </w:pPr>
            <w:r>
              <w:rPr>
                <w:lang w:val="en-GB" w:eastAsia="ar-SA"/>
              </w:rPr>
              <w:t>the value of the type attribute set to “application/atom+xml”</w:t>
            </w:r>
          </w:p>
          <w:p w:rsidR="005B03A7" w:rsidRDefault="005B03A7" w:rsidP="005B03A7">
            <w:pPr>
              <w:numPr>
                <w:ilvl w:val="0"/>
                <w:numId w:val="78"/>
              </w:numPr>
              <w:rPr>
                <w:lang w:val="en-GB" w:eastAsia="ar-SA"/>
              </w:rPr>
            </w:pPr>
            <w:r>
              <w:rPr>
                <w:lang w:val="en-GB" w:eastAsia="ar-SA"/>
              </w:rPr>
              <w:t>the value of the CSW parameter outputFormat set to “application/atom+xml”</w:t>
            </w:r>
          </w:p>
          <w:p w:rsidR="00C02815" w:rsidRPr="00D90B6F" w:rsidRDefault="005B03A7" w:rsidP="003C2A2B">
            <w:pPr>
              <w:rPr>
                <w:lang w:val="en-GB" w:eastAsia="ar-SA"/>
              </w:rPr>
            </w:pPr>
            <w:r>
              <w:rPr>
                <w:lang w:val="en-GB" w:eastAsia="ar-SA"/>
              </w:rPr>
              <w:t xml:space="preserve">the value of the CSW parameter outputSchema </w:t>
            </w:r>
            <w:r w:rsidR="00147544">
              <w:rPr>
                <w:lang w:val="en-GB" w:eastAsia="ar-SA"/>
              </w:rPr>
              <w:t xml:space="preserve">is not </w:t>
            </w:r>
            <w:r>
              <w:rPr>
                <w:lang w:val="en-GB" w:eastAsia="ar-SA"/>
              </w:rPr>
              <w:t xml:space="preserve">set </w:t>
            </w:r>
            <w:r w:rsidR="00C02815" w:rsidRPr="00D90B6F">
              <w:rPr>
                <w:lang w:val="en-GB" w:eastAsia="ar-SA"/>
              </w:rPr>
              <w:t>and including the OpenSearch parameters {startIndex?}, {count?}, {searchTerms?} and {geo:box?} in the URL template.</w:t>
            </w:r>
          </w:p>
        </w:tc>
      </w:tr>
    </w:tbl>
    <w:p w:rsidR="00C02815" w:rsidRDefault="00C02815" w:rsidP="00C02815">
      <w:pPr>
        <w:rPr>
          <w:lang w:val="en-GB" w:eastAsia="ar-SA"/>
        </w:rPr>
      </w:pPr>
    </w:p>
    <w:p w:rsidR="0030539B" w:rsidRPr="00192333" w:rsidRDefault="00C02815" w:rsidP="00FF2193">
      <w:pPr>
        <w:pStyle w:val="Heading2"/>
        <w:rPr>
          <w:lang w:val="en-GB"/>
        </w:rPr>
      </w:pPr>
      <w:bookmarkStart w:id="242" w:name="_Toc344319117"/>
      <w:bookmarkStart w:id="243" w:name="_Toc344319414"/>
      <w:bookmarkStart w:id="244" w:name="_Toc344319607"/>
      <w:bookmarkStart w:id="245" w:name="_Toc344319800"/>
      <w:bookmarkStart w:id="246" w:name="_Toc344320099"/>
      <w:bookmarkStart w:id="247" w:name="_Toc344320487"/>
      <w:bookmarkStart w:id="248" w:name="_Toc344320681"/>
      <w:bookmarkStart w:id="249" w:name="_Toc344320874"/>
      <w:bookmarkStart w:id="250" w:name="_Toc344321067"/>
      <w:bookmarkStart w:id="251" w:name="_Toc344321260"/>
      <w:bookmarkStart w:id="252" w:name="_Toc344321857"/>
      <w:bookmarkStart w:id="253" w:name="_Toc344322336"/>
      <w:bookmarkStart w:id="254" w:name="_Toc344322815"/>
      <w:bookmarkStart w:id="255" w:name="_Toc344323294"/>
      <w:bookmarkStart w:id="256" w:name="_Toc344361524"/>
      <w:bookmarkStart w:id="257" w:name="_Toc344362653"/>
      <w:bookmarkStart w:id="258" w:name="_Toc344363134"/>
      <w:bookmarkStart w:id="259" w:name="_Toc344365479"/>
      <w:bookmarkStart w:id="260" w:name="_Toc344366856"/>
      <w:bookmarkStart w:id="261" w:name="_Toc344367338"/>
      <w:bookmarkStart w:id="262" w:name="_Toc344367822"/>
      <w:bookmarkStart w:id="263" w:name="_Toc344319124"/>
      <w:bookmarkStart w:id="264" w:name="_Toc344319421"/>
      <w:bookmarkStart w:id="265" w:name="_Toc344319614"/>
      <w:bookmarkStart w:id="266" w:name="_Toc344319807"/>
      <w:bookmarkStart w:id="267" w:name="_Toc344320106"/>
      <w:bookmarkStart w:id="268" w:name="_Toc344320494"/>
      <w:bookmarkStart w:id="269" w:name="_Toc344320688"/>
      <w:bookmarkStart w:id="270" w:name="_Toc344320881"/>
      <w:bookmarkStart w:id="271" w:name="_Toc344321074"/>
      <w:bookmarkStart w:id="272" w:name="_Toc344321267"/>
      <w:bookmarkStart w:id="273" w:name="_Toc344321864"/>
      <w:bookmarkStart w:id="274" w:name="_Toc344322343"/>
      <w:bookmarkStart w:id="275" w:name="_Toc344322822"/>
      <w:bookmarkStart w:id="276" w:name="_Toc344323301"/>
      <w:bookmarkStart w:id="277" w:name="_Toc344361531"/>
      <w:bookmarkStart w:id="278" w:name="_Toc344362660"/>
      <w:bookmarkStart w:id="279" w:name="_Toc344363141"/>
      <w:bookmarkStart w:id="280" w:name="_Toc344365486"/>
      <w:bookmarkStart w:id="281" w:name="_Toc344366863"/>
      <w:bookmarkStart w:id="282" w:name="_Toc344367345"/>
      <w:bookmarkStart w:id="283" w:name="_Toc344367829"/>
      <w:bookmarkStart w:id="284" w:name="_Toc344319126"/>
      <w:bookmarkStart w:id="285" w:name="_Toc344319423"/>
      <w:bookmarkStart w:id="286" w:name="_Toc344319616"/>
      <w:bookmarkStart w:id="287" w:name="_Toc344319809"/>
      <w:bookmarkStart w:id="288" w:name="_Toc344320108"/>
      <w:bookmarkStart w:id="289" w:name="_Toc344320496"/>
      <w:bookmarkStart w:id="290" w:name="_Toc344320690"/>
      <w:bookmarkStart w:id="291" w:name="_Toc344320883"/>
      <w:bookmarkStart w:id="292" w:name="_Toc344321076"/>
      <w:bookmarkStart w:id="293" w:name="_Toc344321269"/>
      <w:bookmarkStart w:id="294" w:name="_Toc344321866"/>
      <w:bookmarkStart w:id="295" w:name="_Toc344322345"/>
      <w:bookmarkStart w:id="296" w:name="_Toc344322824"/>
      <w:bookmarkStart w:id="297" w:name="_Toc344323303"/>
      <w:bookmarkStart w:id="298" w:name="_Toc344361533"/>
      <w:bookmarkStart w:id="299" w:name="_Toc344362662"/>
      <w:bookmarkStart w:id="300" w:name="_Toc344363143"/>
      <w:bookmarkStart w:id="301" w:name="_Toc344365488"/>
      <w:bookmarkStart w:id="302" w:name="_Toc344366865"/>
      <w:bookmarkStart w:id="303" w:name="_Toc344367347"/>
      <w:bookmarkStart w:id="304" w:name="_Toc344367831"/>
      <w:bookmarkStart w:id="305" w:name="_Toc344319127"/>
      <w:bookmarkStart w:id="306" w:name="_Toc344319424"/>
      <w:bookmarkStart w:id="307" w:name="_Toc344319617"/>
      <w:bookmarkStart w:id="308" w:name="_Toc344319810"/>
      <w:bookmarkStart w:id="309" w:name="_Toc344320109"/>
      <w:bookmarkStart w:id="310" w:name="_Toc344320497"/>
      <w:bookmarkStart w:id="311" w:name="_Toc344320691"/>
      <w:bookmarkStart w:id="312" w:name="_Toc344320884"/>
      <w:bookmarkStart w:id="313" w:name="_Toc344321077"/>
      <w:bookmarkStart w:id="314" w:name="_Toc344321270"/>
      <w:bookmarkStart w:id="315" w:name="_Toc344321867"/>
      <w:bookmarkStart w:id="316" w:name="_Toc344322346"/>
      <w:bookmarkStart w:id="317" w:name="_Toc344322825"/>
      <w:bookmarkStart w:id="318" w:name="_Toc344323304"/>
      <w:bookmarkStart w:id="319" w:name="_Toc344361534"/>
      <w:bookmarkStart w:id="320" w:name="_Toc344362663"/>
      <w:bookmarkStart w:id="321" w:name="_Toc344363144"/>
      <w:bookmarkStart w:id="322" w:name="_Toc344365489"/>
      <w:bookmarkStart w:id="323" w:name="_Toc344366866"/>
      <w:bookmarkStart w:id="324" w:name="_Toc344367348"/>
      <w:bookmarkStart w:id="325" w:name="_Toc344367832"/>
      <w:bookmarkStart w:id="326" w:name="_Toc344985130"/>
      <w:bookmarkStart w:id="327" w:name="_Toc344994118"/>
      <w:bookmarkStart w:id="328" w:name="_Toc344994379"/>
      <w:bookmarkStart w:id="329" w:name="_Toc344994640"/>
      <w:bookmarkStart w:id="330" w:name="_Toc345004455"/>
      <w:bookmarkStart w:id="331" w:name="_Toc344985131"/>
      <w:bookmarkStart w:id="332" w:name="_Toc344994119"/>
      <w:bookmarkStart w:id="333" w:name="_Toc344994380"/>
      <w:bookmarkStart w:id="334" w:name="_Toc344994641"/>
      <w:bookmarkStart w:id="335" w:name="_Toc345004456"/>
      <w:bookmarkStart w:id="336" w:name="_Toc344985135"/>
      <w:bookmarkStart w:id="337" w:name="_Toc344994123"/>
      <w:bookmarkStart w:id="338" w:name="_Toc344994384"/>
      <w:bookmarkStart w:id="339" w:name="_Toc344994645"/>
      <w:bookmarkStart w:id="340" w:name="_Toc345004460"/>
      <w:bookmarkStart w:id="341" w:name="_Toc344985137"/>
      <w:bookmarkStart w:id="342" w:name="_Toc344994125"/>
      <w:bookmarkStart w:id="343" w:name="_Toc344994386"/>
      <w:bookmarkStart w:id="344" w:name="_Toc344994647"/>
      <w:bookmarkStart w:id="345" w:name="_Toc345004462"/>
      <w:bookmarkStart w:id="346" w:name="_Toc344985141"/>
      <w:bookmarkStart w:id="347" w:name="_Toc344994129"/>
      <w:bookmarkStart w:id="348" w:name="_Toc344994390"/>
      <w:bookmarkStart w:id="349" w:name="_Toc344994651"/>
      <w:bookmarkStart w:id="350" w:name="_Toc345004466"/>
      <w:bookmarkStart w:id="351" w:name="_Toc344985145"/>
      <w:bookmarkStart w:id="352" w:name="_Toc344994133"/>
      <w:bookmarkStart w:id="353" w:name="_Toc344994394"/>
      <w:bookmarkStart w:id="354" w:name="_Toc344994655"/>
      <w:bookmarkStart w:id="355" w:name="_Toc345004470"/>
      <w:bookmarkStart w:id="356" w:name="_Toc344985170"/>
      <w:bookmarkStart w:id="357" w:name="_Toc344994158"/>
      <w:bookmarkStart w:id="358" w:name="_Toc344994419"/>
      <w:bookmarkStart w:id="359" w:name="_Toc344994680"/>
      <w:bookmarkStart w:id="360" w:name="_Toc345004495"/>
      <w:bookmarkStart w:id="361" w:name="_Toc344985172"/>
      <w:bookmarkStart w:id="362" w:name="_Toc344994160"/>
      <w:bookmarkStart w:id="363" w:name="_Toc344994421"/>
      <w:bookmarkStart w:id="364" w:name="_Toc344994682"/>
      <w:bookmarkStart w:id="365" w:name="_Toc345004497"/>
      <w:bookmarkStart w:id="366" w:name="_Toc344985173"/>
      <w:bookmarkStart w:id="367" w:name="_Toc344994161"/>
      <w:bookmarkStart w:id="368" w:name="_Toc344994422"/>
      <w:bookmarkStart w:id="369" w:name="_Toc344994683"/>
      <w:bookmarkStart w:id="370" w:name="_Toc345004498"/>
      <w:bookmarkStart w:id="371" w:name="_Toc344985174"/>
      <w:bookmarkStart w:id="372" w:name="_Toc344994162"/>
      <w:bookmarkStart w:id="373" w:name="_Toc344994423"/>
      <w:bookmarkStart w:id="374" w:name="_Toc344994684"/>
      <w:bookmarkStart w:id="375" w:name="_Toc345004499"/>
      <w:bookmarkStart w:id="376" w:name="_Toc344985176"/>
      <w:bookmarkStart w:id="377" w:name="_Toc344994164"/>
      <w:bookmarkStart w:id="378" w:name="_Toc344994425"/>
      <w:bookmarkStart w:id="379" w:name="_Toc344994686"/>
      <w:bookmarkStart w:id="380" w:name="_Toc345004501"/>
      <w:bookmarkStart w:id="381" w:name="_Toc344985179"/>
      <w:bookmarkStart w:id="382" w:name="_Toc344994167"/>
      <w:bookmarkStart w:id="383" w:name="_Toc344994428"/>
      <w:bookmarkStart w:id="384" w:name="_Toc344994689"/>
      <w:bookmarkStart w:id="385" w:name="_Toc345004504"/>
      <w:bookmarkStart w:id="386" w:name="_Toc344985180"/>
      <w:bookmarkStart w:id="387" w:name="_Toc344994168"/>
      <w:bookmarkStart w:id="388" w:name="_Toc344994429"/>
      <w:bookmarkStart w:id="389" w:name="_Toc344994690"/>
      <w:bookmarkStart w:id="390" w:name="_Toc345004505"/>
      <w:bookmarkStart w:id="391" w:name="_Toc344985184"/>
      <w:bookmarkStart w:id="392" w:name="_Toc344994172"/>
      <w:bookmarkStart w:id="393" w:name="_Toc344994433"/>
      <w:bookmarkStart w:id="394" w:name="_Toc344994694"/>
      <w:bookmarkStart w:id="395" w:name="_Toc345004509"/>
      <w:bookmarkStart w:id="396" w:name="_Toc344985185"/>
      <w:bookmarkStart w:id="397" w:name="_Toc344994173"/>
      <w:bookmarkStart w:id="398" w:name="_Toc344994434"/>
      <w:bookmarkStart w:id="399" w:name="_Toc344994695"/>
      <w:bookmarkStart w:id="400" w:name="_Toc345004510"/>
      <w:bookmarkStart w:id="401" w:name="_Toc344985189"/>
      <w:bookmarkStart w:id="402" w:name="_Toc344994177"/>
      <w:bookmarkStart w:id="403" w:name="_Toc344994438"/>
      <w:bookmarkStart w:id="404" w:name="_Toc344994699"/>
      <w:bookmarkStart w:id="405" w:name="_Toc345004514"/>
      <w:bookmarkStart w:id="406" w:name="_Toc344985190"/>
      <w:bookmarkStart w:id="407" w:name="_Toc344994178"/>
      <w:bookmarkStart w:id="408" w:name="_Toc344994439"/>
      <w:bookmarkStart w:id="409" w:name="_Toc344994700"/>
      <w:bookmarkStart w:id="410" w:name="_Toc345004515"/>
      <w:bookmarkStart w:id="411" w:name="_toc7015"/>
      <w:bookmarkStart w:id="412" w:name="_toc7048"/>
      <w:bookmarkStart w:id="413" w:name="_Toc382163173"/>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192333">
        <w:rPr>
          <w:lang w:val="en-GB"/>
        </w:rPr>
        <w:t>Response encoding</w:t>
      </w:r>
      <w:bookmarkEnd w:id="413"/>
    </w:p>
    <w:p w:rsidR="0030539B" w:rsidRPr="00192333" w:rsidRDefault="0030539B" w:rsidP="00FF2193">
      <w:pPr>
        <w:pStyle w:val="Heading3"/>
        <w:rPr>
          <w:lang w:val="en-GB"/>
        </w:rPr>
      </w:pPr>
      <w:bookmarkStart w:id="414" w:name="_Toc382163174"/>
      <w:r w:rsidRPr="00192333">
        <w:rPr>
          <w:lang w:val="en-GB"/>
        </w:rPr>
        <w:t>Introduction</w:t>
      </w:r>
      <w:bookmarkEnd w:id="414"/>
    </w:p>
    <w:p w:rsidR="00AC5B7B" w:rsidRPr="00192333" w:rsidRDefault="00AC5B7B">
      <w:pPr>
        <w:rPr>
          <w:lang w:val="en-GB"/>
        </w:rPr>
      </w:pPr>
      <w:r w:rsidRPr="00192333">
        <w:rPr>
          <w:lang w:val="en-GB"/>
        </w:rPr>
        <w:t xml:space="preserve">The message payload described in this subclause is an XML realization of the core metadata properties described in </w:t>
      </w:r>
      <w:r w:rsidR="007D3FB6" w:rsidRPr="00192333">
        <w:rPr>
          <w:lang w:val="en-GB"/>
        </w:rPr>
        <w:t>the general model (see OGC 12-168)</w:t>
      </w:r>
      <w:r w:rsidRPr="00192333">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C5B7B" w:rsidRPr="00192333" w:rsidTr="005A18A1">
        <w:tc>
          <w:tcPr>
            <w:tcW w:w="8856" w:type="dxa"/>
            <w:shd w:val="clear" w:color="auto" w:fill="auto"/>
          </w:tcPr>
          <w:p w:rsidR="00AC5B7B" w:rsidRPr="00192333" w:rsidRDefault="00AC5B7B">
            <w:pPr>
              <w:rPr>
                <w:b/>
                <w:lang w:val="en-GB"/>
              </w:rPr>
            </w:pPr>
            <w:r w:rsidRPr="00192333">
              <w:rPr>
                <w:b/>
                <w:lang w:val="en-GB"/>
              </w:rPr>
              <w:t>Requirement</w:t>
            </w:r>
            <w:r w:rsidR="00776A02">
              <w:rPr>
                <w:b/>
                <w:lang w:val="en-GB"/>
              </w:rPr>
              <w:t>-024</w:t>
            </w:r>
          </w:p>
          <w:p w:rsidR="00AC5B7B" w:rsidRPr="00192333" w:rsidRDefault="00AC5B7B" w:rsidP="00920E34">
            <w:pPr>
              <w:rPr>
                <w:lang w:val="en-GB"/>
              </w:rPr>
            </w:pPr>
            <w:r w:rsidRPr="00192333">
              <w:rPr>
                <w:lang w:val="en-GB"/>
              </w:rPr>
              <w:t>All implementations of the HTTP protocol</w:t>
            </w:r>
            <w:r w:rsidR="00920E34">
              <w:rPr>
                <w:lang w:val="en-GB"/>
              </w:rPr>
              <w:t xml:space="preserve"> binding</w:t>
            </w:r>
            <w:r w:rsidRPr="00192333">
              <w:rPr>
                <w:lang w:val="en-GB"/>
              </w:rPr>
              <w:t xml:space="preserve">, and application profiles derived from the </w:t>
            </w:r>
            <w:r w:rsidR="00920E34">
              <w:rPr>
                <w:lang w:val="en-GB"/>
              </w:rPr>
              <w:t>HTTP</w:t>
            </w:r>
            <w:r w:rsidRPr="00192333">
              <w:rPr>
                <w:lang w:val="en-GB"/>
              </w:rPr>
              <w:t xml:space="preserve"> protocol binding, shall support the response schema described in this subclause and realized using the csw:AbstractRecord elements.</w:t>
            </w:r>
          </w:p>
        </w:tc>
      </w:tr>
    </w:tbl>
    <w:p w:rsidR="00AC5B7B" w:rsidRPr="00192333" w:rsidRDefault="00AC5B7B">
      <w:pPr>
        <w:rPr>
          <w:lang w:val="en-GB"/>
        </w:rPr>
      </w:pPr>
    </w:p>
    <w:p w:rsidR="00AC5B7B" w:rsidRPr="00192333" w:rsidRDefault="0030539B">
      <w:pPr>
        <w:rPr>
          <w:lang w:val="en-GB"/>
        </w:rPr>
      </w:pPr>
      <w:r w:rsidRPr="00192333">
        <w:rPr>
          <w:lang w:val="en-GB"/>
        </w:rPr>
        <w:t xml:space="preserve">An application profile may specify other allowable payloads that constitute the body of a response message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C5B7B" w:rsidRPr="00192333" w:rsidTr="005A18A1">
        <w:tc>
          <w:tcPr>
            <w:tcW w:w="8856" w:type="dxa"/>
            <w:shd w:val="clear" w:color="auto" w:fill="auto"/>
          </w:tcPr>
          <w:p w:rsidR="00AC5B7B" w:rsidRPr="00192333" w:rsidRDefault="00AC5B7B">
            <w:pPr>
              <w:rPr>
                <w:b/>
                <w:lang w:val="en-GB"/>
              </w:rPr>
            </w:pPr>
            <w:r w:rsidRPr="00192333">
              <w:rPr>
                <w:b/>
                <w:lang w:val="en-GB"/>
              </w:rPr>
              <w:t>Requirement</w:t>
            </w:r>
            <w:r w:rsidR="00776A02">
              <w:rPr>
                <w:b/>
                <w:lang w:val="en-GB"/>
              </w:rPr>
              <w:t>-025</w:t>
            </w:r>
          </w:p>
          <w:p w:rsidR="00AC5B7B" w:rsidRPr="00192333" w:rsidRDefault="00AC5B7B">
            <w:pPr>
              <w:rPr>
                <w:lang w:val="en-GB"/>
              </w:rPr>
            </w:pPr>
            <w:r w:rsidRPr="00192333">
              <w:rPr>
                <w:lang w:val="en-GB"/>
              </w:rPr>
              <w:t>Entities shall conform to a registered Internet media type, but there is otherwise no restriction on the content; the actual payload is dependent upon the information model supported by the profile.</w:t>
            </w:r>
          </w:p>
        </w:tc>
      </w:tr>
    </w:tbl>
    <w:p w:rsidR="00AC5B7B" w:rsidRPr="00192333" w:rsidRDefault="00AC5B7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C5B7B" w:rsidRPr="005A18A1" w:rsidTr="005A18A1">
        <w:tc>
          <w:tcPr>
            <w:tcW w:w="8856" w:type="dxa"/>
            <w:shd w:val="clear" w:color="auto" w:fill="auto"/>
          </w:tcPr>
          <w:p w:rsidR="00AC5B7B" w:rsidRPr="00192333" w:rsidRDefault="00AC5B7B">
            <w:pPr>
              <w:rPr>
                <w:b/>
                <w:lang w:val="en-GB"/>
              </w:rPr>
            </w:pPr>
            <w:r w:rsidRPr="00192333">
              <w:rPr>
                <w:b/>
                <w:lang w:val="en-GB"/>
              </w:rPr>
              <w:t>Requirement</w:t>
            </w:r>
            <w:r w:rsidR="00776A02">
              <w:rPr>
                <w:b/>
                <w:lang w:val="en-GB"/>
              </w:rPr>
              <w:t>-026</w:t>
            </w:r>
          </w:p>
          <w:p w:rsidR="00AC5B7B" w:rsidRPr="005A18A1" w:rsidRDefault="00AC5B7B" w:rsidP="00312F12">
            <w:pPr>
              <w:rPr>
                <w:lang w:val="en-GB"/>
              </w:rPr>
            </w:pPr>
            <w:r w:rsidRPr="00192333">
              <w:rPr>
                <w:lang w:val="en-GB"/>
              </w:rPr>
              <w:t xml:space="preserve">In all cases, elements of the underlying information model shall be mapped to the core metadata properties described in </w:t>
            </w:r>
            <w:r w:rsidR="007D3FB6" w:rsidRPr="00192333">
              <w:rPr>
                <w:lang w:val="en-GB"/>
              </w:rPr>
              <w:t xml:space="preserve">the general model (see OGC 12-168) </w:t>
            </w:r>
            <w:r w:rsidRPr="00192333">
              <w:rPr>
                <w:lang w:val="en-GB"/>
              </w:rPr>
              <w:t>which are concretely expressed in the HTTP protocol binding using the schema described in this subclause.</w:t>
            </w:r>
          </w:p>
        </w:tc>
      </w:tr>
    </w:tbl>
    <w:p w:rsidR="00AC5B7B" w:rsidRDefault="00AC5B7B">
      <w:pPr>
        <w:rPr>
          <w:lang w:val="en-GB"/>
        </w:rPr>
      </w:pPr>
    </w:p>
    <w:p w:rsidR="0030539B" w:rsidRPr="00692DBA" w:rsidRDefault="0030539B" w:rsidP="00FF2193">
      <w:pPr>
        <w:pStyle w:val="Heading3"/>
        <w:rPr>
          <w:lang w:val="en-GB"/>
        </w:rPr>
      </w:pPr>
      <w:bookmarkStart w:id="415" w:name="_toc7052"/>
      <w:bookmarkStart w:id="416" w:name="_Toc382163175"/>
      <w:bookmarkEnd w:id="415"/>
      <w:r w:rsidRPr="00692DBA">
        <w:rPr>
          <w:lang w:val="en-GB"/>
        </w:rPr>
        <w:t>Abstract Record</w:t>
      </w:r>
      <w:bookmarkEnd w:id="416"/>
    </w:p>
    <w:p w:rsidR="0030539B" w:rsidRPr="00692DBA" w:rsidRDefault="0030539B">
      <w:pPr>
        <w:rPr>
          <w:lang w:val="en-GB"/>
        </w:rPr>
      </w:pPr>
      <w:r w:rsidRPr="00692DBA">
        <w:rPr>
          <w:lang w:val="en-GB"/>
        </w:rPr>
        <w:t xml:space="preserve">An abstract element, called </w:t>
      </w:r>
      <w:r w:rsidRPr="005F35C9">
        <w:rPr>
          <w:bCs/>
          <w:lang w:val="en-GB"/>
        </w:rPr>
        <w:t>csw:AbstractRecord</w:t>
      </w:r>
      <w:r w:rsidRPr="00692DBA">
        <w:rPr>
          <w:lang w:val="en-GB"/>
        </w:rPr>
        <w:t>, is declared which is the head of a substitution group representing all the views (i.e. brief, summary and full) of the core metadata properties.</w:t>
      </w:r>
    </w:p>
    <w:p w:rsidR="0030539B" w:rsidRPr="00692DBA" w:rsidRDefault="0030539B">
      <w:pPr>
        <w:rPr>
          <w:lang w:val="en-GB"/>
        </w:rPr>
      </w:pPr>
      <w:r w:rsidRPr="00692DBA">
        <w:rPr>
          <w:lang w:val="en-GB"/>
        </w:rPr>
        <w:lastRenderedPageBreak/>
        <w:t xml:space="preserve">The following XML-Schema fragment declares the </w:t>
      </w:r>
      <w:r w:rsidRPr="005F35C9">
        <w:rPr>
          <w:bCs/>
          <w:lang w:val="en-GB"/>
        </w:rPr>
        <w:t>csw:AbstractRecord</w:t>
      </w:r>
      <w:r w:rsidRPr="00692DBA">
        <w:rPr>
          <w:lang w:val="en-GB"/>
        </w:rPr>
        <w:t xml:space="preserve"> element:</w:t>
      </w:r>
    </w:p>
    <w:p w:rsidR="00767EE5" w:rsidRPr="00767EE5" w:rsidRDefault="00767EE5" w:rsidP="00767EE5">
      <w:pPr>
        <w:autoSpaceDE w:val="0"/>
        <w:autoSpaceDN w:val="0"/>
        <w:adjustRightInd w:val="0"/>
        <w:spacing w:after="0" w:line="240" w:lineRule="auto"/>
        <w:rPr>
          <w:rFonts w:ascii="Courier New" w:eastAsia="Times New Roman" w:hAnsi="Courier New" w:cs="Courier New"/>
          <w:color w:val="FF0000"/>
          <w:sz w:val="18"/>
          <w:szCs w:val="18"/>
          <w:highlight w:val="white"/>
          <w:lang w:val="en-US" w:eastAsia="de-DE"/>
        </w:rPr>
      </w:pPr>
      <w:r w:rsidRPr="00767EE5">
        <w:rPr>
          <w:rFonts w:ascii="Courier New" w:eastAsia="Times New Roman" w:hAnsi="Courier New" w:cs="Courier New"/>
          <w:color w:val="0000FF"/>
          <w:sz w:val="18"/>
          <w:szCs w:val="18"/>
          <w:highlight w:val="white"/>
          <w:lang w:val="en-US" w:eastAsia="de-DE"/>
        </w:rPr>
        <w:t>&lt;</w:t>
      </w:r>
      <w:r w:rsidRPr="00767EE5">
        <w:rPr>
          <w:rFonts w:ascii="Courier New" w:eastAsia="Times New Roman" w:hAnsi="Courier New" w:cs="Courier New"/>
          <w:color w:val="800000"/>
          <w:sz w:val="18"/>
          <w:szCs w:val="18"/>
          <w:highlight w:val="white"/>
          <w:lang w:val="en-US" w:eastAsia="de-DE"/>
        </w:rPr>
        <w:t>xsd:element</w:t>
      </w:r>
      <w:r w:rsidRPr="00767EE5">
        <w:rPr>
          <w:rFonts w:ascii="Courier New" w:eastAsia="Times New Roman" w:hAnsi="Courier New" w:cs="Courier New"/>
          <w:color w:val="FF0000"/>
          <w:sz w:val="18"/>
          <w:szCs w:val="18"/>
          <w:highlight w:val="white"/>
          <w:lang w:val="en-US" w:eastAsia="de-DE"/>
        </w:rPr>
        <w:t xml:space="preserve"> name</w:t>
      </w:r>
      <w:r w:rsidRPr="00767EE5">
        <w:rPr>
          <w:rFonts w:ascii="Courier New" w:eastAsia="Times New Roman" w:hAnsi="Courier New" w:cs="Courier New"/>
          <w:color w:val="0000FF"/>
          <w:sz w:val="18"/>
          <w:szCs w:val="18"/>
          <w:highlight w:val="white"/>
          <w:lang w:val="en-US" w:eastAsia="de-DE"/>
        </w:rPr>
        <w:t>="</w:t>
      </w:r>
      <w:r w:rsidRPr="00767EE5">
        <w:rPr>
          <w:rFonts w:ascii="Courier New" w:eastAsia="Times New Roman" w:hAnsi="Courier New" w:cs="Courier New"/>
          <w:color w:val="000000"/>
          <w:sz w:val="18"/>
          <w:szCs w:val="18"/>
          <w:highlight w:val="white"/>
          <w:lang w:val="en-US" w:eastAsia="de-DE"/>
        </w:rPr>
        <w:t>AbstractRecord</w:t>
      </w:r>
      <w:r w:rsidRPr="00767EE5">
        <w:rPr>
          <w:rFonts w:ascii="Courier New" w:eastAsia="Times New Roman" w:hAnsi="Courier New" w:cs="Courier New"/>
          <w:color w:val="0000FF"/>
          <w:sz w:val="18"/>
          <w:szCs w:val="18"/>
          <w:highlight w:val="white"/>
          <w:lang w:val="en-US" w:eastAsia="de-DE"/>
        </w:rPr>
        <w:t>"</w:t>
      </w:r>
      <w:r w:rsidRPr="00767EE5">
        <w:rPr>
          <w:rFonts w:ascii="Courier New" w:eastAsia="Times New Roman" w:hAnsi="Courier New" w:cs="Courier New"/>
          <w:color w:val="FF0000"/>
          <w:sz w:val="18"/>
          <w:szCs w:val="18"/>
          <w:highlight w:val="white"/>
          <w:lang w:val="en-US" w:eastAsia="de-DE"/>
        </w:rPr>
        <w:t xml:space="preserve"> </w:t>
      </w:r>
    </w:p>
    <w:p w:rsidR="00767EE5" w:rsidRPr="00767EE5" w:rsidRDefault="00FC3BED" w:rsidP="00767EE5">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FF0000"/>
          <w:sz w:val="18"/>
          <w:szCs w:val="18"/>
          <w:highlight w:val="white"/>
          <w:lang w:val="en-US" w:eastAsia="de-DE"/>
        </w:rPr>
        <w:t xml:space="preserve">   </w:t>
      </w:r>
      <w:r w:rsidR="00767EE5" w:rsidRPr="00767EE5">
        <w:rPr>
          <w:rFonts w:ascii="Courier New" w:eastAsia="Times New Roman" w:hAnsi="Courier New" w:cs="Courier New"/>
          <w:color w:val="FF0000"/>
          <w:sz w:val="18"/>
          <w:szCs w:val="18"/>
          <w:highlight w:val="white"/>
          <w:lang w:val="en-US" w:eastAsia="de-DE"/>
        </w:rPr>
        <w:t xml:space="preserve">          type</w:t>
      </w:r>
      <w:r w:rsidR="00767EE5" w:rsidRPr="00767EE5">
        <w:rPr>
          <w:rFonts w:ascii="Courier New" w:eastAsia="Times New Roman" w:hAnsi="Courier New" w:cs="Courier New"/>
          <w:color w:val="0000FF"/>
          <w:sz w:val="18"/>
          <w:szCs w:val="18"/>
          <w:highlight w:val="white"/>
          <w:lang w:val="en-US" w:eastAsia="de-DE"/>
        </w:rPr>
        <w:t>="</w:t>
      </w:r>
      <w:r w:rsidR="00767EE5" w:rsidRPr="00767EE5">
        <w:rPr>
          <w:rFonts w:ascii="Courier New" w:eastAsia="Times New Roman" w:hAnsi="Courier New" w:cs="Courier New"/>
          <w:color w:val="000000"/>
          <w:sz w:val="18"/>
          <w:szCs w:val="18"/>
          <w:highlight w:val="white"/>
          <w:lang w:val="en-US" w:eastAsia="de-DE"/>
        </w:rPr>
        <w:t>csw:AbstractRecordType</w:t>
      </w:r>
      <w:r w:rsidR="00767EE5" w:rsidRPr="00767EE5">
        <w:rPr>
          <w:rFonts w:ascii="Courier New" w:eastAsia="Times New Roman" w:hAnsi="Courier New" w:cs="Courier New"/>
          <w:color w:val="0000FF"/>
          <w:sz w:val="18"/>
          <w:szCs w:val="18"/>
          <w:highlight w:val="white"/>
          <w:lang w:val="en-US" w:eastAsia="de-DE"/>
        </w:rPr>
        <w:t>"</w:t>
      </w:r>
      <w:r w:rsidR="00767EE5" w:rsidRPr="00767EE5">
        <w:rPr>
          <w:rFonts w:ascii="Courier New" w:eastAsia="Times New Roman" w:hAnsi="Courier New" w:cs="Courier New"/>
          <w:color w:val="FF0000"/>
          <w:sz w:val="18"/>
          <w:szCs w:val="18"/>
          <w:highlight w:val="white"/>
          <w:lang w:val="en-US" w:eastAsia="de-DE"/>
        </w:rPr>
        <w:t xml:space="preserve"> abstract</w:t>
      </w:r>
      <w:r w:rsidR="00767EE5" w:rsidRPr="00767EE5">
        <w:rPr>
          <w:rFonts w:ascii="Courier New" w:eastAsia="Times New Roman" w:hAnsi="Courier New" w:cs="Courier New"/>
          <w:color w:val="0000FF"/>
          <w:sz w:val="18"/>
          <w:szCs w:val="18"/>
          <w:highlight w:val="white"/>
          <w:lang w:val="en-US" w:eastAsia="de-DE"/>
        </w:rPr>
        <w:t>="</w:t>
      </w:r>
      <w:r w:rsidR="00767EE5" w:rsidRPr="00767EE5">
        <w:rPr>
          <w:rFonts w:ascii="Courier New" w:eastAsia="Times New Roman" w:hAnsi="Courier New" w:cs="Courier New"/>
          <w:color w:val="000000"/>
          <w:sz w:val="18"/>
          <w:szCs w:val="18"/>
          <w:highlight w:val="white"/>
          <w:lang w:val="en-US" w:eastAsia="de-DE"/>
        </w:rPr>
        <w:t>true</w:t>
      </w:r>
      <w:r w:rsidR="00767EE5" w:rsidRPr="00767EE5">
        <w:rPr>
          <w:rFonts w:ascii="Courier New" w:eastAsia="Times New Roman" w:hAnsi="Courier New" w:cs="Courier New"/>
          <w:color w:val="0000FF"/>
          <w:sz w:val="18"/>
          <w:szCs w:val="18"/>
          <w:highlight w:val="white"/>
          <w:lang w:val="en-US" w:eastAsia="de-DE"/>
        </w:rPr>
        <w:t>"/&gt;</w:t>
      </w:r>
    </w:p>
    <w:p w:rsidR="00767EE5" w:rsidRPr="00767EE5" w:rsidRDefault="00767EE5" w:rsidP="00767EE5">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767EE5">
        <w:rPr>
          <w:rFonts w:ascii="Courier New" w:eastAsia="Times New Roman" w:hAnsi="Courier New" w:cs="Courier New"/>
          <w:color w:val="0000FF"/>
          <w:sz w:val="18"/>
          <w:szCs w:val="18"/>
          <w:highlight w:val="white"/>
          <w:lang w:val="en-US" w:eastAsia="de-DE"/>
        </w:rPr>
        <w:t>&lt;</w:t>
      </w:r>
      <w:r w:rsidRPr="00767EE5">
        <w:rPr>
          <w:rFonts w:ascii="Courier New" w:eastAsia="Times New Roman" w:hAnsi="Courier New" w:cs="Courier New"/>
          <w:color w:val="800000"/>
          <w:sz w:val="18"/>
          <w:szCs w:val="18"/>
          <w:highlight w:val="white"/>
          <w:lang w:val="en-US" w:eastAsia="de-DE"/>
        </w:rPr>
        <w:t>xsd:complexType</w:t>
      </w:r>
      <w:r w:rsidRPr="00767EE5">
        <w:rPr>
          <w:rFonts w:ascii="Courier New" w:eastAsia="Times New Roman" w:hAnsi="Courier New" w:cs="Courier New"/>
          <w:color w:val="FF0000"/>
          <w:sz w:val="18"/>
          <w:szCs w:val="18"/>
          <w:highlight w:val="white"/>
          <w:lang w:val="en-US" w:eastAsia="de-DE"/>
        </w:rPr>
        <w:t xml:space="preserve"> name</w:t>
      </w:r>
      <w:r w:rsidRPr="00767EE5">
        <w:rPr>
          <w:rFonts w:ascii="Courier New" w:eastAsia="Times New Roman" w:hAnsi="Courier New" w:cs="Courier New"/>
          <w:color w:val="0000FF"/>
          <w:sz w:val="18"/>
          <w:szCs w:val="18"/>
          <w:highlight w:val="white"/>
          <w:lang w:val="en-US" w:eastAsia="de-DE"/>
        </w:rPr>
        <w:t>="</w:t>
      </w:r>
      <w:r w:rsidRPr="00767EE5">
        <w:rPr>
          <w:rFonts w:ascii="Courier New" w:eastAsia="Times New Roman" w:hAnsi="Courier New" w:cs="Courier New"/>
          <w:color w:val="000000"/>
          <w:sz w:val="18"/>
          <w:szCs w:val="18"/>
          <w:highlight w:val="white"/>
          <w:lang w:val="en-US" w:eastAsia="de-DE"/>
        </w:rPr>
        <w:t>AbstractRecordType</w:t>
      </w:r>
      <w:r w:rsidRPr="00767EE5">
        <w:rPr>
          <w:rFonts w:ascii="Courier New" w:eastAsia="Times New Roman" w:hAnsi="Courier New" w:cs="Courier New"/>
          <w:color w:val="0000FF"/>
          <w:sz w:val="18"/>
          <w:szCs w:val="18"/>
          <w:highlight w:val="white"/>
          <w:lang w:val="en-US" w:eastAsia="de-DE"/>
        </w:rPr>
        <w:t>"</w:t>
      </w:r>
      <w:r w:rsidRPr="00767EE5">
        <w:rPr>
          <w:rFonts w:ascii="Courier New" w:eastAsia="Times New Roman" w:hAnsi="Courier New" w:cs="Courier New"/>
          <w:color w:val="FF0000"/>
          <w:sz w:val="18"/>
          <w:szCs w:val="18"/>
          <w:highlight w:val="white"/>
          <w:lang w:val="en-US" w:eastAsia="de-DE"/>
        </w:rPr>
        <w:t xml:space="preserve"> abstract</w:t>
      </w:r>
      <w:r w:rsidRPr="00767EE5">
        <w:rPr>
          <w:rFonts w:ascii="Courier New" w:eastAsia="Times New Roman" w:hAnsi="Courier New" w:cs="Courier New"/>
          <w:color w:val="0000FF"/>
          <w:sz w:val="18"/>
          <w:szCs w:val="18"/>
          <w:highlight w:val="white"/>
          <w:lang w:val="en-US" w:eastAsia="de-DE"/>
        </w:rPr>
        <w:t>="</w:t>
      </w:r>
      <w:r w:rsidRPr="00767EE5">
        <w:rPr>
          <w:rFonts w:ascii="Courier New" w:eastAsia="Times New Roman" w:hAnsi="Courier New" w:cs="Courier New"/>
          <w:color w:val="000000"/>
          <w:sz w:val="18"/>
          <w:szCs w:val="18"/>
          <w:highlight w:val="white"/>
          <w:lang w:val="en-US" w:eastAsia="de-DE"/>
        </w:rPr>
        <w:t>true</w:t>
      </w:r>
      <w:r w:rsidRPr="00767EE5">
        <w:rPr>
          <w:rFonts w:ascii="Courier New" w:eastAsia="Times New Roman" w:hAnsi="Courier New" w:cs="Courier New"/>
          <w:color w:val="0000FF"/>
          <w:sz w:val="18"/>
          <w:szCs w:val="18"/>
          <w:highlight w:val="white"/>
          <w:lang w:val="en-US" w:eastAsia="de-DE"/>
        </w:rPr>
        <w:t>"&gt;</w:t>
      </w:r>
    </w:p>
    <w:p w:rsidR="00767EE5" w:rsidRPr="00767EE5" w:rsidRDefault="00FC3BED" w:rsidP="00767EE5">
      <w:pPr>
        <w:autoSpaceDE w:val="0"/>
        <w:autoSpaceDN w:val="0"/>
        <w:adjustRightInd w:val="0"/>
        <w:spacing w:after="0" w:line="240" w:lineRule="auto"/>
        <w:rPr>
          <w:rFonts w:ascii="Courier New" w:eastAsia="Times New Roman" w:hAnsi="Courier New" w:cs="Courier New"/>
          <w:color w:val="FF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67EE5" w:rsidRPr="00767EE5">
        <w:rPr>
          <w:rFonts w:ascii="Courier New" w:eastAsia="Times New Roman" w:hAnsi="Courier New" w:cs="Courier New"/>
          <w:color w:val="0000FF"/>
          <w:sz w:val="18"/>
          <w:szCs w:val="18"/>
          <w:highlight w:val="white"/>
          <w:lang w:val="en-US" w:eastAsia="de-DE"/>
        </w:rPr>
        <w:t>&lt;</w:t>
      </w:r>
      <w:r w:rsidR="00767EE5" w:rsidRPr="00767EE5">
        <w:rPr>
          <w:rFonts w:ascii="Courier New" w:eastAsia="Times New Roman" w:hAnsi="Courier New" w:cs="Courier New"/>
          <w:color w:val="800000"/>
          <w:sz w:val="18"/>
          <w:szCs w:val="18"/>
          <w:highlight w:val="white"/>
          <w:lang w:val="en-US" w:eastAsia="de-DE"/>
        </w:rPr>
        <w:t>xsd:attribute</w:t>
      </w:r>
      <w:r w:rsidR="00767EE5" w:rsidRPr="00767EE5">
        <w:rPr>
          <w:rFonts w:ascii="Courier New" w:eastAsia="Times New Roman" w:hAnsi="Courier New" w:cs="Courier New"/>
          <w:color w:val="FF0000"/>
          <w:sz w:val="18"/>
          <w:szCs w:val="18"/>
          <w:highlight w:val="white"/>
          <w:lang w:val="en-US" w:eastAsia="de-DE"/>
        </w:rPr>
        <w:t xml:space="preserve"> name</w:t>
      </w:r>
      <w:r w:rsidR="00767EE5" w:rsidRPr="00767EE5">
        <w:rPr>
          <w:rFonts w:ascii="Courier New" w:eastAsia="Times New Roman" w:hAnsi="Courier New" w:cs="Courier New"/>
          <w:color w:val="0000FF"/>
          <w:sz w:val="18"/>
          <w:szCs w:val="18"/>
          <w:highlight w:val="white"/>
          <w:lang w:val="en-US" w:eastAsia="de-DE"/>
        </w:rPr>
        <w:t>="</w:t>
      </w:r>
      <w:r w:rsidR="00767EE5" w:rsidRPr="00767EE5">
        <w:rPr>
          <w:rFonts w:ascii="Courier New" w:eastAsia="Times New Roman" w:hAnsi="Courier New" w:cs="Courier New"/>
          <w:color w:val="000000"/>
          <w:sz w:val="18"/>
          <w:szCs w:val="18"/>
          <w:highlight w:val="white"/>
          <w:lang w:val="en-US" w:eastAsia="de-DE"/>
        </w:rPr>
        <w:t>deleted</w:t>
      </w:r>
      <w:r w:rsidR="00767EE5" w:rsidRPr="00767EE5">
        <w:rPr>
          <w:rFonts w:ascii="Courier New" w:eastAsia="Times New Roman" w:hAnsi="Courier New" w:cs="Courier New"/>
          <w:color w:val="0000FF"/>
          <w:sz w:val="18"/>
          <w:szCs w:val="18"/>
          <w:highlight w:val="white"/>
          <w:lang w:val="en-US" w:eastAsia="de-DE"/>
        </w:rPr>
        <w:t>"</w:t>
      </w:r>
      <w:r w:rsidR="00767EE5" w:rsidRPr="00767EE5">
        <w:rPr>
          <w:rFonts w:ascii="Courier New" w:eastAsia="Times New Roman" w:hAnsi="Courier New" w:cs="Courier New"/>
          <w:color w:val="FF0000"/>
          <w:sz w:val="18"/>
          <w:szCs w:val="18"/>
          <w:highlight w:val="white"/>
          <w:lang w:val="en-US" w:eastAsia="de-DE"/>
        </w:rPr>
        <w:t xml:space="preserve"> type</w:t>
      </w:r>
      <w:r w:rsidR="00767EE5" w:rsidRPr="00767EE5">
        <w:rPr>
          <w:rFonts w:ascii="Courier New" w:eastAsia="Times New Roman" w:hAnsi="Courier New" w:cs="Courier New"/>
          <w:color w:val="0000FF"/>
          <w:sz w:val="18"/>
          <w:szCs w:val="18"/>
          <w:highlight w:val="white"/>
          <w:lang w:val="en-US" w:eastAsia="de-DE"/>
        </w:rPr>
        <w:t>="</w:t>
      </w:r>
      <w:r w:rsidR="00767EE5" w:rsidRPr="00767EE5">
        <w:rPr>
          <w:rFonts w:ascii="Courier New" w:eastAsia="Times New Roman" w:hAnsi="Courier New" w:cs="Courier New"/>
          <w:color w:val="000000"/>
          <w:sz w:val="18"/>
          <w:szCs w:val="18"/>
          <w:highlight w:val="white"/>
          <w:lang w:val="en-US" w:eastAsia="de-DE"/>
        </w:rPr>
        <w:t>xsd:boolean</w:t>
      </w:r>
      <w:r w:rsidR="00767EE5" w:rsidRPr="00767EE5">
        <w:rPr>
          <w:rFonts w:ascii="Courier New" w:eastAsia="Times New Roman" w:hAnsi="Courier New" w:cs="Courier New"/>
          <w:color w:val="0000FF"/>
          <w:sz w:val="18"/>
          <w:szCs w:val="18"/>
          <w:highlight w:val="white"/>
          <w:lang w:val="en-US" w:eastAsia="de-DE"/>
        </w:rPr>
        <w:t>"</w:t>
      </w:r>
    </w:p>
    <w:p w:rsidR="00767EE5" w:rsidRPr="00767EE5" w:rsidRDefault="00767EE5" w:rsidP="00767EE5">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767EE5">
        <w:rPr>
          <w:rFonts w:ascii="Courier New" w:eastAsia="Times New Roman" w:hAnsi="Courier New" w:cs="Courier New"/>
          <w:color w:val="FF0000"/>
          <w:sz w:val="18"/>
          <w:szCs w:val="18"/>
          <w:highlight w:val="white"/>
          <w:lang w:val="en-US" w:eastAsia="de-DE"/>
        </w:rPr>
        <w:t xml:space="preserve">   </w:t>
      </w:r>
      <w:r w:rsidR="00FC3BED">
        <w:rPr>
          <w:rFonts w:ascii="Courier New" w:eastAsia="Times New Roman" w:hAnsi="Courier New" w:cs="Courier New"/>
          <w:color w:val="FF0000"/>
          <w:sz w:val="18"/>
          <w:szCs w:val="18"/>
          <w:highlight w:val="white"/>
          <w:lang w:val="en-US" w:eastAsia="de-DE"/>
        </w:rPr>
        <w:t xml:space="preserve">   </w:t>
      </w:r>
      <w:r w:rsidRPr="00767EE5">
        <w:rPr>
          <w:rFonts w:ascii="Courier New" w:eastAsia="Times New Roman" w:hAnsi="Courier New" w:cs="Courier New"/>
          <w:color w:val="FF0000"/>
          <w:sz w:val="18"/>
          <w:szCs w:val="18"/>
          <w:highlight w:val="white"/>
          <w:lang w:val="en-US" w:eastAsia="de-DE"/>
        </w:rPr>
        <w:t xml:space="preserve">            use</w:t>
      </w:r>
      <w:r w:rsidRPr="00767EE5">
        <w:rPr>
          <w:rFonts w:ascii="Courier New" w:eastAsia="Times New Roman" w:hAnsi="Courier New" w:cs="Courier New"/>
          <w:color w:val="0000FF"/>
          <w:sz w:val="18"/>
          <w:szCs w:val="18"/>
          <w:highlight w:val="white"/>
          <w:lang w:val="en-US" w:eastAsia="de-DE"/>
        </w:rPr>
        <w:t>="</w:t>
      </w:r>
      <w:r w:rsidRPr="00767EE5">
        <w:rPr>
          <w:rFonts w:ascii="Courier New" w:eastAsia="Times New Roman" w:hAnsi="Courier New" w:cs="Courier New"/>
          <w:color w:val="000000"/>
          <w:sz w:val="18"/>
          <w:szCs w:val="18"/>
          <w:highlight w:val="white"/>
          <w:lang w:val="en-US" w:eastAsia="de-DE"/>
        </w:rPr>
        <w:t>optional</w:t>
      </w:r>
      <w:r w:rsidRPr="00767EE5">
        <w:rPr>
          <w:rFonts w:ascii="Courier New" w:eastAsia="Times New Roman" w:hAnsi="Courier New" w:cs="Courier New"/>
          <w:color w:val="0000FF"/>
          <w:sz w:val="18"/>
          <w:szCs w:val="18"/>
          <w:highlight w:val="white"/>
          <w:lang w:val="en-US" w:eastAsia="de-DE"/>
        </w:rPr>
        <w:t>"</w:t>
      </w:r>
      <w:r w:rsidRPr="00767EE5">
        <w:rPr>
          <w:rFonts w:ascii="Courier New" w:eastAsia="Times New Roman" w:hAnsi="Courier New" w:cs="Courier New"/>
          <w:color w:val="FF0000"/>
          <w:sz w:val="18"/>
          <w:szCs w:val="18"/>
          <w:highlight w:val="white"/>
          <w:lang w:val="en-US" w:eastAsia="de-DE"/>
        </w:rPr>
        <w:t xml:space="preserve"> default</w:t>
      </w:r>
      <w:r w:rsidRPr="00767EE5">
        <w:rPr>
          <w:rFonts w:ascii="Courier New" w:eastAsia="Times New Roman" w:hAnsi="Courier New" w:cs="Courier New"/>
          <w:color w:val="0000FF"/>
          <w:sz w:val="18"/>
          <w:szCs w:val="18"/>
          <w:highlight w:val="white"/>
          <w:lang w:val="en-US" w:eastAsia="de-DE"/>
        </w:rPr>
        <w:t>="</w:t>
      </w:r>
      <w:r w:rsidRPr="00767EE5">
        <w:rPr>
          <w:rFonts w:ascii="Courier New" w:eastAsia="Times New Roman" w:hAnsi="Courier New" w:cs="Courier New"/>
          <w:color w:val="000000"/>
          <w:sz w:val="18"/>
          <w:szCs w:val="18"/>
          <w:highlight w:val="white"/>
          <w:lang w:val="en-US" w:eastAsia="de-DE"/>
        </w:rPr>
        <w:t>false</w:t>
      </w:r>
      <w:r w:rsidRPr="00767EE5">
        <w:rPr>
          <w:rFonts w:ascii="Courier New" w:eastAsia="Times New Roman" w:hAnsi="Courier New" w:cs="Courier New"/>
          <w:color w:val="0000FF"/>
          <w:sz w:val="18"/>
          <w:szCs w:val="18"/>
          <w:highlight w:val="white"/>
          <w:lang w:val="en-US" w:eastAsia="de-DE"/>
        </w:rPr>
        <w:t>"/&gt;</w:t>
      </w:r>
      <w:r w:rsidR="00FC3BED">
        <w:rPr>
          <w:rFonts w:ascii="Courier New" w:eastAsia="Times New Roman" w:hAnsi="Courier New" w:cs="Courier New"/>
          <w:color w:val="000000"/>
          <w:sz w:val="18"/>
          <w:szCs w:val="18"/>
          <w:highlight w:val="white"/>
          <w:lang w:val="en-US" w:eastAsia="de-DE"/>
        </w:rPr>
        <w:t xml:space="preserve">   </w:t>
      </w:r>
    </w:p>
    <w:p w:rsidR="00D453D0" w:rsidRPr="00767EE5" w:rsidRDefault="00767EE5" w:rsidP="00767EE5">
      <w:pPr>
        <w:pStyle w:val="CODE"/>
        <w:rPr>
          <w:rFonts w:eastAsia="Times New Roman" w:cs="Courier New"/>
          <w:color w:val="0000FF"/>
          <w:sz w:val="18"/>
          <w:szCs w:val="18"/>
          <w:highlight w:val="white"/>
          <w:lang w:eastAsia="de-DE"/>
        </w:rPr>
      </w:pPr>
      <w:r w:rsidRPr="00767EE5">
        <w:rPr>
          <w:rFonts w:eastAsia="Times New Roman" w:cs="Courier New"/>
          <w:color w:val="0000FF"/>
          <w:sz w:val="18"/>
          <w:szCs w:val="18"/>
          <w:highlight w:val="white"/>
          <w:lang w:eastAsia="de-DE"/>
        </w:rPr>
        <w:t>&lt;/</w:t>
      </w:r>
      <w:r w:rsidRPr="00767EE5">
        <w:rPr>
          <w:rFonts w:eastAsia="Times New Roman" w:cs="Courier New"/>
          <w:color w:val="800000"/>
          <w:sz w:val="18"/>
          <w:szCs w:val="18"/>
          <w:highlight w:val="white"/>
          <w:lang w:eastAsia="de-DE"/>
        </w:rPr>
        <w:t>xsd:complexType</w:t>
      </w:r>
      <w:r w:rsidRPr="00767EE5">
        <w:rPr>
          <w:rFonts w:eastAsia="Times New Roman" w:cs="Courier New"/>
          <w:color w:val="0000FF"/>
          <w:sz w:val="18"/>
          <w:szCs w:val="18"/>
          <w:highlight w:val="white"/>
          <w:lang w:eastAsia="de-DE"/>
        </w:rPr>
        <w:t>&gt;</w:t>
      </w:r>
    </w:p>
    <w:p w:rsidR="00767EE5" w:rsidRPr="00D453D0" w:rsidRDefault="00767EE5" w:rsidP="00767EE5">
      <w:pPr>
        <w:pStyle w:val="CODE"/>
        <w:rPr>
          <w:highlight w:val="yellow"/>
        </w:rPr>
      </w:pPr>
    </w:p>
    <w:p w:rsidR="00D453D0" w:rsidRDefault="00D453D0" w:rsidP="00D453D0">
      <w:pPr>
        <w:rPr>
          <w:lang w:val="en-US"/>
        </w:rPr>
      </w:pPr>
      <w:r w:rsidRPr="00192333">
        <w:rPr>
          <w:lang w:val="en-US"/>
        </w:rPr>
        <w:t>The attribute „deleted“ defines if the metadata item was deleted (time of deletion can be expressed e.g. by including an element like dct:modified in the record.</w:t>
      </w:r>
    </w:p>
    <w:p w:rsidR="0030539B" w:rsidRPr="00692DBA" w:rsidRDefault="0030539B">
      <w:pPr>
        <w:pStyle w:val="CODE"/>
      </w:pPr>
    </w:p>
    <w:p w:rsidR="0030539B" w:rsidRPr="00692DBA" w:rsidRDefault="0030539B" w:rsidP="00FF2193">
      <w:pPr>
        <w:pStyle w:val="Heading3"/>
        <w:rPr>
          <w:lang w:val="en-GB"/>
        </w:rPr>
      </w:pPr>
      <w:bookmarkStart w:id="417" w:name="_toc7060"/>
      <w:bookmarkStart w:id="418" w:name="_Ref304787261"/>
      <w:bookmarkStart w:id="419" w:name="_Toc382163176"/>
      <w:bookmarkEnd w:id="417"/>
      <w:r w:rsidRPr="00692DBA">
        <w:rPr>
          <w:lang w:val="en-GB"/>
        </w:rPr>
        <w:t>Core queryable and returnable realization</w:t>
      </w:r>
      <w:bookmarkEnd w:id="418"/>
      <w:bookmarkEnd w:id="419"/>
    </w:p>
    <w:p w:rsidR="002D7D2A" w:rsidRDefault="002D7D2A" w:rsidP="00FF2193">
      <w:pPr>
        <w:pStyle w:val="Heading4"/>
        <w:rPr>
          <w:lang w:val="en-GB"/>
        </w:rPr>
      </w:pPr>
      <w:r>
        <w:rPr>
          <w:lang w:val="en-GB"/>
        </w:rPr>
        <w:t>Introduction</w:t>
      </w:r>
    </w:p>
    <w:p w:rsidR="0030539B" w:rsidRPr="00692DBA" w:rsidRDefault="0030539B">
      <w:pPr>
        <w:tabs>
          <w:tab w:val="left" w:pos="0"/>
          <w:tab w:val="left" w:pos="160"/>
        </w:tabs>
        <w:rPr>
          <w:lang w:val="en-GB"/>
        </w:rPr>
      </w:pPr>
      <w:r w:rsidRPr="00692DBA">
        <w:rPr>
          <w:lang w:val="en-GB"/>
        </w:rPr>
        <w:t xml:space="preserve">The common CSW record syntax is an XML-based encoding of Dublin Core metadata terms; it represents a concrete realization of the core metadata properties abstractly specified in </w:t>
      </w:r>
      <w:r w:rsidR="007D3FB6">
        <w:rPr>
          <w:lang w:val="en-GB"/>
        </w:rPr>
        <w:t>Clause 6</w:t>
      </w:r>
      <w:r w:rsidR="00EF11A4">
        <w:rPr>
          <w:lang w:val="en-GB"/>
        </w:rPr>
        <w:t xml:space="preserve"> of the </w:t>
      </w:r>
      <w:r w:rsidR="007D3FB6">
        <w:rPr>
          <w:lang w:val="en-GB"/>
        </w:rPr>
        <w:t xml:space="preserve">general </w:t>
      </w:r>
      <w:r w:rsidR="00EF11A4">
        <w:rPr>
          <w:lang w:val="en-GB"/>
        </w:rPr>
        <w:t xml:space="preserve">model </w:t>
      </w:r>
      <w:r w:rsidR="007D3FB6">
        <w:rPr>
          <w:lang w:val="en-GB"/>
        </w:rPr>
        <w:t>(see OGC 12-168)</w:t>
      </w:r>
      <w:r w:rsidR="006B28AB" w:rsidRPr="00692DBA">
        <w:rPr>
          <w:lang w:val="en-GB"/>
        </w:rPr>
        <w:t>.</w:t>
      </w:r>
    </w:p>
    <w:p w:rsidR="0030539B" w:rsidRDefault="0030539B">
      <w:pPr>
        <w:tabs>
          <w:tab w:val="left" w:pos="0"/>
          <w:tab w:val="left" w:pos="160"/>
        </w:tabs>
        <w:rPr>
          <w:lang w:val="en-GB"/>
        </w:rPr>
      </w:pPr>
      <w:r w:rsidRPr="00692DBA">
        <w:rPr>
          <w:lang w:val="en-GB"/>
        </w:rPr>
        <w:t xml:space="preserve">The full set of core properties is concretely materialized by the </w:t>
      </w:r>
      <w:r w:rsidRPr="00D7148B">
        <w:rPr>
          <w:bCs/>
          <w:lang w:val="en-GB"/>
        </w:rPr>
        <w:t>csw:Record</w:t>
      </w:r>
      <w:r w:rsidRPr="00692DBA">
        <w:rPr>
          <w:b/>
          <w:bCs/>
          <w:lang w:val="en-GB"/>
        </w:rPr>
        <w:t xml:space="preserve"> </w:t>
      </w:r>
      <w:r w:rsidRPr="00692DBA">
        <w:rPr>
          <w:lang w:val="en-GB"/>
        </w:rPr>
        <w:t xml:space="preserve">element. Two addition elements, </w:t>
      </w:r>
      <w:r w:rsidRPr="00D7148B">
        <w:rPr>
          <w:bCs/>
          <w:lang w:val="en-GB"/>
        </w:rPr>
        <w:t>csw:BriefRecord</w:t>
      </w:r>
      <w:r w:rsidRPr="00692DBA">
        <w:rPr>
          <w:b/>
          <w:bCs/>
          <w:lang w:val="en-GB"/>
        </w:rPr>
        <w:t xml:space="preserve"> </w:t>
      </w:r>
      <w:r w:rsidRPr="00692DBA">
        <w:rPr>
          <w:lang w:val="en-GB"/>
        </w:rPr>
        <w:t xml:space="preserve">and </w:t>
      </w:r>
      <w:r w:rsidRPr="00D7148B">
        <w:rPr>
          <w:bCs/>
          <w:lang w:val="en-GB"/>
        </w:rPr>
        <w:t>csw:Sum</w:t>
      </w:r>
      <w:r w:rsidR="00E36F45" w:rsidRPr="00D7148B">
        <w:rPr>
          <w:bCs/>
          <w:lang w:val="en-GB"/>
        </w:rPr>
        <w:t>m</w:t>
      </w:r>
      <w:r w:rsidRPr="00D7148B">
        <w:rPr>
          <w:bCs/>
          <w:lang w:val="en-GB"/>
        </w:rPr>
        <w:t>aryRecord</w:t>
      </w:r>
      <w:r w:rsidRPr="00692DBA">
        <w:rPr>
          <w:lang w:val="en-GB"/>
        </w:rPr>
        <w:t xml:space="preserve"> materialize the brief and summary views of the full set of core properties.</w:t>
      </w:r>
    </w:p>
    <w:p w:rsidR="002D7D2A" w:rsidRDefault="002A257C" w:rsidP="002D7D2A">
      <w:pPr>
        <w:rPr>
          <w:lang w:val="en-US" w:eastAsia="en-US"/>
        </w:rPr>
      </w:pPr>
      <w:bookmarkStart w:id="420" w:name="_toc7063"/>
      <w:bookmarkEnd w:id="119"/>
      <w:r>
        <w:rPr>
          <w:lang w:val="en-US" w:eastAsia="en-US"/>
        </w:rPr>
        <w:t xml:space="preserve">Table 9 </w:t>
      </w:r>
      <w:r w:rsidR="002D7D2A">
        <w:rPr>
          <w:lang w:val="en-US" w:eastAsia="en-US"/>
        </w:rPr>
        <w:t xml:space="preserve">maps the Dublin Core element names of the OGC query and response elements specified in </w:t>
      </w:r>
      <w:r w:rsidR="001347D8">
        <w:rPr>
          <w:lang w:val="en-US" w:eastAsia="en-US"/>
        </w:rPr>
        <w:t>general mode</w:t>
      </w:r>
      <w:r w:rsidR="005F529F">
        <w:rPr>
          <w:lang w:val="en-US" w:eastAsia="en-US"/>
        </w:rPr>
        <w:t xml:space="preserve">l </w:t>
      </w:r>
      <w:r w:rsidR="001347D8">
        <w:rPr>
          <w:lang w:val="en-US" w:eastAsia="en-US"/>
        </w:rPr>
        <w:t xml:space="preserve">(see OGC 12-168) </w:t>
      </w:r>
      <w:r w:rsidR="002D7D2A">
        <w:rPr>
          <w:lang w:val="en-US" w:eastAsia="en-US"/>
        </w:rPr>
        <w:t xml:space="preserve"> to the concrete XML elements specified in this </w:t>
      </w:r>
      <w:r w:rsidR="001347D8">
        <w:rPr>
          <w:lang w:val="en-US" w:eastAsia="en-US"/>
        </w:rPr>
        <w:t>standard</w:t>
      </w:r>
      <w:r w:rsidR="002D7D2A">
        <w:rPr>
          <w:lang w:val="en-US" w:eastAsia="en-US"/>
        </w:rPr>
        <w:t>.</w:t>
      </w:r>
    </w:p>
    <w:p w:rsidR="002D7D2A" w:rsidRDefault="002D7D2A" w:rsidP="002D7D2A">
      <w:pPr>
        <w:pStyle w:val="Tabletitle"/>
        <w:rPr>
          <w:lang w:val="en-US" w:eastAsia="en-US"/>
        </w:rPr>
      </w:pPr>
      <w:bookmarkStart w:id="421" w:name="_Ref157821473"/>
      <w:bookmarkStart w:id="422" w:name="_Toc382163246"/>
      <w:r>
        <w:rPr>
          <w:lang w:val="en-US" w:eastAsia="en-US"/>
        </w:rPr>
        <w:lastRenderedPageBreak/>
        <w:t xml:space="preserve">Table </w:t>
      </w:r>
      <w:bookmarkEnd w:id="421"/>
      <w:r w:rsidR="0035292F">
        <w:rPr>
          <w:lang w:val="en-GB"/>
        </w:rPr>
        <w:t>9</w:t>
      </w:r>
      <w:r w:rsidR="006A37DB" w:rsidRPr="00692DBA">
        <w:rPr>
          <w:lang w:val="en-GB"/>
        </w:rPr>
        <w:t xml:space="preserve"> </w:t>
      </w:r>
      <w:r w:rsidRPr="00692DBA">
        <w:rPr>
          <w:lang w:val="en-GB"/>
        </w:rPr>
        <w:t>—</w:t>
      </w:r>
      <w:r>
        <w:rPr>
          <w:lang w:val="en-GB"/>
        </w:rPr>
        <w:t xml:space="preserve"> Mapping of </w:t>
      </w:r>
      <w:r>
        <w:rPr>
          <w:lang w:val="en-US" w:eastAsia="en-US"/>
        </w:rPr>
        <w:t>Dublin Core names to XML element names</w:t>
      </w:r>
      <w:bookmarkEnd w:id="422"/>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843"/>
        <w:gridCol w:w="2005"/>
        <w:gridCol w:w="1822"/>
      </w:tblGrid>
      <w:tr w:rsidR="00C07C2B" w:rsidRPr="00192333" w:rsidTr="006A4405">
        <w:trPr>
          <w:jc w:val="center"/>
        </w:trPr>
        <w:tc>
          <w:tcPr>
            <w:tcW w:w="2376" w:type="dxa"/>
            <w:tcBorders>
              <w:top w:val="single" w:sz="12" w:space="0" w:color="auto"/>
              <w:bottom w:val="single" w:sz="12" w:space="0" w:color="auto"/>
            </w:tcBorders>
            <w:shd w:val="clear" w:color="auto" w:fill="auto"/>
          </w:tcPr>
          <w:p w:rsidR="00C07C2B" w:rsidRPr="00192333" w:rsidRDefault="00C07C2B" w:rsidP="001B08EA">
            <w:pPr>
              <w:pStyle w:val="BodyTextIndent"/>
              <w:keepNext/>
              <w:jc w:val="center"/>
              <w:rPr>
                <w:b/>
                <w:lang w:val="en-US" w:eastAsia="en-US"/>
              </w:rPr>
            </w:pPr>
            <w:r w:rsidRPr="00192333">
              <w:rPr>
                <w:b/>
                <w:lang w:val="en-US" w:eastAsia="en-US"/>
              </w:rPr>
              <w:t>Dublin Core element name</w:t>
            </w:r>
          </w:p>
        </w:tc>
        <w:tc>
          <w:tcPr>
            <w:tcW w:w="1843" w:type="dxa"/>
            <w:tcBorders>
              <w:top w:val="single" w:sz="12" w:space="0" w:color="auto"/>
              <w:bottom w:val="single" w:sz="12" w:space="0" w:color="auto"/>
            </w:tcBorders>
            <w:shd w:val="clear" w:color="auto" w:fill="auto"/>
          </w:tcPr>
          <w:p w:rsidR="00C07C2B" w:rsidRPr="00192333" w:rsidRDefault="00C07C2B" w:rsidP="001B08EA">
            <w:pPr>
              <w:pStyle w:val="BodyTextIndent"/>
              <w:keepNext/>
              <w:jc w:val="center"/>
              <w:rPr>
                <w:b/>
                <w:lang w:val="en-US" w:eastAsia="en-US"/>
              </w:rPr>
            </w:pPr>
            <w:r w:rsidRPr="00192333">
              <w:rPr>
                <w:b/>
                <w:lang w:val="en-US" w:eastAsia="en-US"/>
              </w:rPr>
              <w:t>OGC queryable</w:t>
            </w:r>
            <w:r w:rsidR="00DD1BA5">
              <w:rPr>
                <w:b/>
                <w:vertAlign w:val="superscript"/>
                <w:lang w:val="en-US" w:eastAsia="en-US"/>
              </w:rPr>
              <w:t>2</w:t>
            </w:r>
            <w:r w:rsidRPr="00192333">
              <w:rPr>
                <w:b/>
                <w:lang w:val="en-US" w:eastAsia="en-US"/>
              </w:rPr>
              <w:t xml:space="preserve"> term (abstract)</w:t>
            </w:r>
          </w:p>
        </w:tc>
        <w:tc>
          <w:tcPr>
            <w:tcW w:w="2005" w:type="dxa"/>
            <w:tcBorders>
              <w:top w:val="single" w:sz="12" w:space="0" w:color="auto"/>
              <w:bottom w:val="single" w:sz="12" w:space="0" w:color="auto"/>
            </w:tcBorders>
            <w:shd w:val="clear" w:color="auto" w:fill="auto"/>
          </w:tcPr>
          <w:p w:rsidR="00C07C2B" w:rsidRPr="00192333" w:rsidRDefault="00C07C2B" w:rsidP="001B08EA">
            <w:pPr>
              <w:pStyle w:val="BodyTextIndent"/>
              <w:keepNext/>
              <w:jc w:val="center"/>
              <w:rPr>
                <w:b/>
                <w:lang w:val="en-US" w:eastAsia="en-US"/>
              </w:rPr>
            </w:pPr>
            <w:r w:rsidRPr="00192333">
              <w:rPr>
                <w:b/>
                <w:lang w:val="en-US" w:eastAsia="en-US"/>
              </w:rPr>
              <w:t>XML element name</w:t>
            </w:r>
            <w:r w:rsidR="00230A87">
              <w:rPr>
                <w:b/>
                <w:vertAlign w:val="superscript"/>
                <w:lang w:val="en-US" w:eastAsia="en-US"/>
              </w:rPr>
              <w:t>1</w:t>
            </w:r>
            <w:r w:rsidRPr="00192333">
              <w:rPr>
                <w:b/>
                <w:lang w:val="en-US" w:eastAsia="en-US"/>
              </w:rPr>
              <w:t xml:space="preserve"> (to be used in query and response)</w:t>
            </w:r>
          </w:p>
        </w:tc>
        <w:tc>
          <w:tcPr>
            <w:tcW w:w="1822" w:type="dxa"/>
            <w:tcBorders>
              <w:top w:val="single" w:sz="12" w:space="0" w:color="auto"/>
              <w:bottom w:val="single" w:sz="12" w:space="0" w:color="auto"/>
            </w:tcBorders>
          </w:tcPr>
          <w:p w:rsidR="00C07C2B" w:rsidRPr="00192333" w:rsidRDefault="00C07C2B" w:rsidP="001B08EA">
            <w:pPr>
              <w:pStyle w:val="BodyTextIndent"/>
              <w:keepNext/>
              <w:jc w:val="center"/>
              <w:rPr>
                <w:b/>
                <w:lang w:val="en-US" w:eastAsia="en-US"/>
              </w:rPr>
            </w:pPr>
            <w:r w:rsidRPr="00192333">
              <w:rPr>
                <w:b/>
                <w:lang w:val="en-US" w:eastAsia="en-US"/>
              </w:rPr>
              <w:t>Datatype</w:t>
            </w:r>
          </w:p>
        </w:tc>
      </w:tr>
      <w:tr w:rsidR="00C07C2B" w:rsidRPr="00192333" w:rsidTr="006A4405">
        <w:trPr>
          <w:jc w:val="center"/>
        </w:trPr>
        <w:tc>
          <w:tcPr>
            <w:tcW w:w="2376" w:type="dxa"/>
            <w:tcBorders>
              <w:top w:val="single" w:sz="12" w:space="0" w:color="auto"/>
            </w:tcBorders>
            <w:shd w:val="clear" w:color="auto" w:fill="auto"/>
          </w:tcPr>
          <w:p w:rsidR="00C07C2B" w:rsidRPr="00192333" w:rsidRDefault="00DD1BA5" w:rsidP="001B08EA">
            <w:pPr>
              <w:pStyle w:val="BodyTextIndent"/>
              <w:keepNext/>
              <w:rPr>
                <w:lang w:val="en-US" w:eastAsia="en-US"/>
              </w:rPr>
            </w:pPr>
            <w:r>
              <w:rPr>
                <w:lang w:val="en-US" w:eastAsia="en-US"/>
              </w:rPr>
              <w:t>t</w:t>
            </w:r>
            <w:r w:rsidR="00C07C2B" w:rsidRPr="00192333">
              <w:rPr>
                <w:lang w:val="en-US" w:eastAsia="en-US"/>
              </w:rPr>
              <w:t>itle</w:t>
            </w:r>
          </w:p>
        </w:tc>
        <w:tc>
          <w:tcPr>
            <w:tcW w:w="1843" w:type="dxa"/>
            <w:tcBorders>
              <w:top w:val="single" w:sz="12" w:space="0" w:color="auto"/>
            </w:tcBorders>
            <w:shd w:val="clear" w:color="auto" w:fill="auto"/>
          </w:tcPr>
          <w:p w:rsidR="00C07C2B" w:rsidRPr="00192333" w:rsidRDefault="00C07C2B" w:rsidP="001B08EA">
            <w:pPr>
              <w:pStyle w:val="BodyTextIndent"/>
              <w:keepNext/>
              <w:rPr>
                <w:lang w:val="en-US" w:eastAsia="en-US"/>
              </w:rPr>
            </w:pPr>
            <w:r w:rsidRPr="00192333">
              <w:rPr>
                <w:lang w:val="en-US" w:eastAsia="en-US"/>
              </w:rPr>
              <w:t>Title</w:t>
            </w:r>
          </w:p>
        </w:tc>
        <w:tc>
          <w:tcPr>
            <w:tcW w:w="2005" w:type="dxa"/>
            <w:tcBorders>
              <w:top w:val="single" w:sz="12" w:space="0" w:color="auto"/>
            </w:tcBorders>
            <w:shd w:val="clear" w:color="auto" w:fill="auto"/>
          </w:tcPr>
          <w:p w:rsidR="00C07C2B" w:rsidRPr="00192333" w:rsidRDefault="00C07C2B" w:rsidP="001B08EA">
            <w:pPr>
              <w:pStyle w:val="BodyTextIndent"/>
              <w:keepNext/>
              <w:rPr>
                <w:lang w:val="en-US" w:eastAsia="en-US"/>
              </w:rPr>
            </w:pPr>
            <w:r w:rsidRPr="00192333">
              <w:rPr>
                <w:lang w:val="en-US" w:eastAsia="en-US"/>
              </w:rPr>
              <w:t>dc:title</w:t>
            </w:r>
          </w:p>
        </w:tc>
        <w:tc>
          <w:tcPr>
            <w:tcW w:w="1822" w:type="dxa"/>
            <w:tcBorders>
              <w:top w:val="single" w:sz="12" w:space="0" w:color="auto"/>
            </w:tcBorders>
          </w:tcPr>
          <w:p w:rsidR="00C07C2B" w:rsidRPr="00192333" w:rsidRDefault="006A4405" w:rsidP="006A4405">
            <w:pPr>
              <w:pStyle w:val="BodyTextIndent"/>
              <w:keepNext/>
              <w:rPr>
                <w:lang w:val="en-US" w:eastAsia="en-US"/>
              </w:rPr>
            </w:pPr>
            <w:r>
              <w:rPr>
                <w:lang w:val="en-US" w:eastAsia="en-US"/>
              </w:rPr>
              <w:t>charcter s</w:t>
            </w:r>
            <w:r w:rsidR="00C07C2B" w:rsidRPr="00192333">
              <w:rPr>
                <w:lang w:val="en-US" w:eastAsia="en-US"/>
              </w:rPr>
              <w:t>tring</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c</w:t>
            </w:r>
            <w:r w:rsidR="00C07C2B" w:rsidRPr="00192333">
              <w:rPr>
                <w:lang w:val="en-US" w:eastAsia="en-US"/>
              </w:rPr>
              <w:t>reator</w:t>
            </w:r>
          </w:p>
        </w:tc>
        <w:tc>
          <w:tcPr>
            <w:tcW w:w="1843" w:type="dxa"/>
            <w:shd w:val="clear" w:color="auto" w:fill="auto"/>
          </w:tcPr>
          <w:p w:rsidR="00C07C2B" w:rsidRPr="00192333" w:rsidRDefault="00C07C2B" w:rsidP="001B08EA">
            <w:pPr>
              <w:pStyle w:val="BodyTextIndent"/>
              <w:keepNext/>
              <w:rPr>
                <w:lang w:val="en-US" w:eastAsia="en-US"/>
              </w:rPr>
            </w:pP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dc:creator</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s</w:t>
            </w:r>
            <w:r w:rsidR="00C07C2B" w:rsidRPr="00192333">
              <w:rPr>
                <w:lang w:val="en-US" w:eastAsia="en-US"/>
              </w:rPr>
              <w:t>ubject</w:t>
            </w:r>
          </w:p>
        </w:tc>
        <w:tc>
          <w:tcPr>
            <w:tcW w:w="1843" w:type="dxa"/>
            <w:shd w:val="clear" w:color="auto" w:fill="auto"/>
          </w:tcPr>
          <w:p w:rsidR="00C07C2B" w:rsidRPr="00192333" w:rsidRDefault="00C07C2B" w:rsidP="001B08EA">
            <w:pPr>
              <w:pStyle w:val="BodyTextIndent"/>
              <w:keepNext/>
              <w:rPr>
                <w:lang w:val="en-US" w:eastAsia="en-US"/>
              </w:rPr>
            </w:pPr>
            <w:r w:rsidRPr="00192333">
              <w:rPr>
                <w:lang w:val="en-US" w:eastAsia="en-US"/>
              </w:rPr>
              <w:t>Subject</w:t>
            </w: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dc:subject</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d</w:t>
            </w:r>
            <w:r w:rsidR="00C07C2B" w:rsidRPr="00192333">
              <w:rPr>
                <w:lang w:val="en-US" w:eastAsia="en-US"/>
              </w:rPr>
              <w:t>escription</w:t>
            </w:r>
          </w:p>
        </w:tc>
        <w:tc>
          <w:tcPr>
            <w:tcW w:w="1843" w:type="dxa"/>
            <w:shd w:val="clear" w:color="auto" w:fill="auto"/>
          </w:tcPr>
          <w:p w:rsidR="00C07C2B" w:rsidRPr="00192333" w:rsidRDefault="00C07C2B" w:rsidP="001B08EA">
            <w:pPr>
              <w:pStyle w:val="BodyTextIndent"/>
              <w:keepNext/>
              <w:rPr>
                <w:lang w:val="en-US" w:eastAsia="en-US"/>
              </w:rPr>
            </w:pPr>
            <w:r w:rsidRPr="00192333">
              <w:rPr>
                <w:lang w:val="en-US" w:eastAsia="en-US"/>
              </w:rPr>
              <w:t>Abstract</w:t>
            </w: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dct:abstract</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p</w:t>
            </w:r>
            <w:r w:rsidR="00C07C2B" w:rsidRPr="00192333">
              <w:rPr>
                <w:lang w:val="en-US" w:eastAsia="en-US"/>
              </w:rPr>
              <w:t>ublisher</w:t>
            </w:r>
          </w:p>
        </w:tc>
        <w:tc>
          <w:tcPr>
            <w:tcW w:w="1843" w:type="dxa"/>
            <w:shd w:val="clear" w:color="auto" w:fill="auto"/>
          </w:tcPr>
          <w:p w:rsidR="00C07C2B" w:rsidRPr="00192333" w:rsidRDefault="00C07C2B" w:rsidP="001B08EA">
            <w:pPr>
              <w:pStyle w:val="BodyTextIndent"/>
              <w:keepNext/>
              <w:rPr>
                <w:lang w:val="en-US" w:eastAsia="en-US"/>
              </w:rPr>
            </w:pP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dc:publisher</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rFonts w:eastAsia="Times New Roman"/>
                <w:szCs w:val="24"/>
                <w:lang w:val="en-US" w:eastAsia="en-US"/>
              </w:rPr>
              <w:t>c</w:t>
            </w:r>
            <w:r w:rsidR="00C07C2B" w:rsidRPr="00192333">
              <w:rPr>
                <w:rFonts w:eastAsia="Times New Roman"/>
                <w:szCs w:val="24"/>
                <w:lang w:val="en-US" w:eastAsia="en-US"/>
              </w:rPr>
              <w:t>ontributor</w:t>
            </w:r>
          </w:p>
        </w:tc>
        <w:tc>
          <w:tcPr>
            <w:tcW w:w="1843" w:type="dxa"/>
            <w:shd w:val="clear" w:color="auto" w:fill="auto"/>
          </w:tcPr>
          <w:p w:rsidR="00C07C2B" w:rsidRPr="00192333" w:rsidRDefault="00C07C2B" w:rsidP="001B08EA">
            <w:pPr>
              <w:pStyle w:val="BodyTextIndent"/>
              <w:keepNext/>
              <w:rPr>
                <w:lang w:val="en-US" w:eastAsia="en-US"/>
              </w:rPr>
            </w:pP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w:t>
            </w:r>
            <w:r w:rsidRPr="00192333">
              <w:rPr>
                <w:rFonts w:eastAsia="Times New Roman"/>
                <w:szCs w:val="24"/>
                <w:lang w:val="en-US" w:eastAsia="en-US"/>
              </w:rPr>
              <w:t>contributor</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d</w:t>
            </w:r>
            <w:r w:rsidR="00C07C2B" w:rsidRPr="00192333">
              <w:rPr>
                <w:lang w:val="en-US" w:eastAsia="en-US"/>
              </w:rPr>
              <w:t>ate</w:t>
            </w:r>
          </w:p>
        </w:tc>
        <w:tc>
          <w:tcPr>
            <w:tcW w:w="1843" w:type="dxa"/>
            <w:shd w:val="clear" w:color="auto" w:fill="auto"/>
          </w:tcPr>
          <w:p w:rsidR="00C07C2B" w:rsidRPr="00192333" w:rsidRDefault="00C07C2B" w:rsidP="001B08EA">
            <w:pPr>
              <w:pStyle w:val="BodyTextIndent"/>
              <w:keepNext/>
              <w:rPr>
                <w:lang w:val="en-US" w:eastAsia="en-US"/>
              </w:rPr>
            </w:pPr>
            <w:r w:rsidRPr="00192333">
              <w:rPr>
                <w:lang w:val="en-US" w:eastAsia="en-US"/>
              </w:rPr>
              <w:t>Modified</w:t>
            </w: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dct:modified</w:t>
            </w:r>
          </w:p>
        </w:tc>
        <w:tc>
          <w:tcPr>
            <w:tcW w:w="1822" w:type="dxa"/>
          </w:tcPr>
          <w:p w:rsidR="00C07C2B" w:rsidRPr="00192333" w:rsidRDefault="006A4405" w:rsidP="001B08EA">
            <w:pPr>
              <w:pStyle w:val="BodyTextIndent"/>
              <w:keepNext/>
              <w:rPr>
                <w:lang w:val="en-US" w:eastAsia="en-US"/>
              </w:rPr>
            </w:pPr>
            <w:r>
              <w:rPr>
                <w:lang w:val="en-US" w:eastAsia="en-US"/>
              </w:rPr>
              <w:t>d</w:t>
            </w:r>
            <w:r w:rsidR="00C07C2B" w:rsidRPr="00192333">
              <w:rPr>
                <w:lang w:val="en-US" w:eastAsia="en-US"/>
              </w:rPr>
              <w:t>ate</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t</w:t>
            </w:r>
            <w:r w:rsidR="00C07C2B" w:rsidRPr="00192333">
              <w:rPr>
                <w:lang w:val="en-US" w:eastAsia="en-US"/>
              </w:rPr>
              <w:t>ype</w:t>
            </w:r>
          </w:p>
        </w:tc>
        <w:tc>
          <w:tcPr>
            <w:tcW w:w="1843" w:type="dxa"/>
            <w:shd w:val="clear" w:color="auto" w:fill="auto"/>
          </w:tcPr>
          <w:p w:rsidR="00C07C2B" w:rsidRPr="00192333" w:rsidRDefault="00C07C2B" w:rsidP="001B08EA">
            <w:pPr>
              <w:pStyle w:val="BodyTextIndent"/>
              <w:keepNext/>
              <w:rPr>
                <w:lang w:val="en-US" w:eastAsia="en-US"/>
              </w:rPr>
            </w:pPr>
            <w:r w:rsidRPr="00192333">
              <w:rPr>
                <w:lang w:val="en-US" w:eastAsia="en-US"/>
              </w:rPr>
              <w:t>Type</w:t>
            </w: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dc:type</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 from a predefined set</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f</w:t>
            </w:r>
            <w:r w:rsidR="00C07C2B" w:rsidRPr="00192333">
              <w:rPr>
                <w:lang w:val="en-US" w:eastAsia="en-US"/>
              </w:rPr>
              <w:t>ormat</w:t>
            </w:r>
          </w:p>
        </w:tc>
        <w:tc>
          <w:tcPr>
            <w:tcW w:w="1843" w:type="dxa"/>
            <w:shd w:val="clear" w:color="auto" w:fill="auto"/>
          </w:tcPr>
          <w:p w:rsidR="00C07C2B" w:rsidRPr="00192333" w:rsidRDefault="00C07C2B" w:rsidP="001B08EA">
            <w:pPr>
              <w:pStyle w:val="BodyTextIndent"/>
              <w:keepNext/>
              <w:rPr>
                <w:lang w:val="en-US" w:eastAsia="en-US"/>
              </w:rPr>
            </w:pPr>
            <w:r w:rsidRPr="00192333">
              <w:rPr>
                <w:lang w:val="en-US" w:eastAsia="en-US"/>
              </w:rPr>
              <w:t>Format</w:t>
            </w: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dc:format</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i</w:t>
            </w:r>
            <w:r w:rsidR="00C07C2B" w:rsidRPr="00192333">
              <w:rPr>
                <w:lang w:val="en-US" w:eastAsia="en-US"/>
              </w:rPr>
              <w:t>dentifier</w:t>
            </w:r>
          </w:p>
        </w:tc>
        <w:tc>
          <w:tcPr>
            <w:tcW w:w="1843" w:type="dxa"/>
            <w:shd w:val="clear" w:color="auto" w:fill="auto"/>
          </w:tcPr>
          <w:p w:rsidR="00C07C2B" w:rsidRPr="00192333" w:rsidRDefault="00C07C2B" w:rsidP="001B08EA">
            <w:pPr>
              <w:pStyle w:val="BodyTextIndent"/>
              <w:keepNext/>
              <w:rPr>
                <w:lang w:val="en-US" w:eastAsia="en-US"/>
              </w:rPr>
            </w:pPr>
            <w:r w:rsidRPr="00192333">
              <w:rPr>
                <w:lang w:val="en-US" w:eastAsia="en-US"/>
              </w:rPr>
              <w:t>Identifier</w:t>
            </w: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dc:identifier</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 an identifier</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s</w:t>
            </w:r>
            <w:r w:rsidR="00C07C2B" w:rsidRPr="00192333">
              <w:rPr>
                <w:lang w:val="en-US" w:eastAsia="en-US"/>
              </w:rPr>
              <w:t>ource</w:t>
            </w:r>
          </w:p>
        </w:tc>
        <w:tc>
          <w:tcPr>
            <w:tcW w:w="1843" w:type="dxa"/>
            <w:shd w:val="clear" w:color="auto" w:fill="auto"/>
          </w:tcPr>
          <w:p w:rsidR="00C07C2B" w:rsidRPr="00192333" w:rsidRDefault="00C07C2B" w:rsidP="001B08EA">
            <w:pPr>
              <w:pStyle w:val="BodyTextIndent"/>
              <w:keepNext/>
              <w:rPr>
                <w:lang w:val="en-US" w:eastAsia="en-US"/>
              </w:rPr>
            </w:pPr>
            <w:r w:rsidRPr="00192333">
              <w:rPr>
                <w:lang w:val="en-US" w:eastAsia="en-US"/>
              </w:rPr>
              <w:t>Source</w:t>
            </w: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dc:source</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l</w:t>
            </w:r>
            <w:r w:rsidR="00C07C2B" w:rsidRPr="00192333">
              <w:rPr>
                <w:lang w:val="en-US" w:eastAsia="en-US"/>
              </w:rPr>
              <w:t>anguage</w:t>
            </w:r>
          </w:p>
        </w:tc>
        <w:tc>
          <w:tcPr>
            <w:tcW w:w="1843" w:type="dxa"/>
            <w:shd w:val="clear" w:color="auto" w:fill="auto"/>
          </w:tcPr>
          <w:p w:rsidR="00C07C2B" w:rsidRPr="00192333" w:rsidRDefault="00C07C2B" w:rsidP="001B08EA">
            <w:pPr>
              <w:pStyle w:val="BodyTextIndent"/>
              <w:keepNext/>
              <w:rPr>
                <w:lang w:val="en-US" w:eastAsia="en-US"/>
              </w:rPr>
            </w:pP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dc:language</w:t>
            </w:r>
          </w:p>
        </w:tc>
        <w:tc>
          <w:tcPr>
            <w:tcW w:w="1822" w:type="dxa"/>
          </w:tcPr>
          <w:p w:rsidR="00C07C2B" w:rsidRPr="00192333" w:rsidRDefault="006A4405" w:rsidP="001B08EA">
            <w:pPr>
              <w:pStyle w:val="BodyTextIndent"/>
              <w:keepNext/>
              <w:rPr>
                <w:lang w:val="en-US" w:eastAsia="en-US"/>
              </w:rPr>
            </w:pPr>
            <w:r>
              <w:rPr>
                <w:lang w:val="en-US" w:eastAsia="en-US"/>
              </w:rPr>
              <w:t>character s</w:t>
            </w:r>
            <w:r w:rsidR="00C07C2B" w:rsidRPr="00192333">
              <w:rPr>
                <w:lang w:val="en-US" w:eastAsia="en-US"/>
              </w:rPr>
              <w:t>tring, from a predefined set</w:t>
            </w:r>
            <w:r w:rsidR="005E7CF2">
              <w:rPr>
                <w:lang w:val="en-US" w:eastAsia="en-US"/>
              </w:rPr>
              <w:t xml:space="preserve"> (see IETF RFC 4646)</w:t>
            </w:r>
          </w:p>
        </w:tc>
      </w:tr>
      <w:tr w:rsidR="00C07C2B" w:rsidRPr="00192333" w:rsidTr="006A4405">
        <w:trPr>
          <w:jc w:val="center"/>
        </w:trPr>
        <w:tc>
          <w:tcPr>
            <w:tcW w:w="2376" w:type="dxa"/>
            <w:shd w:val="clear" w:color="auto" w:fill="auto"/>
          </w:tcPr>
          <w:p w:rsidR="00C07C2B" w:rsidRPr="00192333" w:rsidRDefault="00DD1BA5" w:rsidP="001B08EA">
            <w:pPr>
              <w:pStyle w:val="BodyTextIndent"/>
              <w:keepNext/>
              <w:rPr>
                <w:lang w:val="en-US" w:eastAsia="en-US"/>
              </w:rPr>
            </w:pPr>
            <w:r>
              <w:rPr>
                <w:lang w:val="en-US" w:eastAsia="en-US"/>
              </w:rPr>
              <w:t>r</w:t>
            </w:r>
            <w:r w:rsidR="00C07C2B" w:rsidRPr="00192333">
              <w:rPr>
                <w:lang w:val="en-US" w:eastAsia="en-US"/>
              </w:rPr>
              <w:t>elation</w:t>
            </w:r>
          </w:p>
        </w:tc>
        <w:tc>
          <w:tcPr>
            <w:tcW w:w="1843" w:type="dxa"/>
            <w:shd w:val="clear" w:color="auto" w:fill="auto"/>
          </w:tcPr>
          <w:p w:rsidR="00C07C2B" w:rsidRPr="00192333" w:rsidRDefault="00C07C2B" w:rsidP="001B08EA">
            <w:pPr>
              <w:pStyle w:val="BodyTextIndent"/>
              <w:keepNext/>
              <w:rPr>
                <w:lang w:val="en-US" w:eastAsia="en-US"/>
              </w:rPr>
            </w:pPr>
            <w:r w:rsidRPr="00192333">
              <w:rPr>
                <w:lang w:val="en-US" w:eastAsia="en-US"/>
              </w:rPr>
              <w:t>Association</w:t>
            </w:r>
          </w:p>
        </w:tc>
        <w:tc>
          <w:tcPr>
            <w:tcW w:w="2005" w:type="dxa"/>
            <w:shd w:val="clear" w:color="auto" w:fill="auto"/>
          </w:tcPr>
          <w:p w:rsidR="00C07C2B" w:rsidRPr="00192333" w:rsidRDefault="00C07C2B" w:rsidP="001B08EA">
            <w:pPr>
              <w:pStyle w:val="BodyTextIndent"/>
              <w:keepNext/>
              <w:rPr>
                <w:lang w:val="en-US" w:eastAsia="en-US"/>
              </w:rPr>
            </w:pPr>
            <w:r w:rsidRPr="00192333">
              <w:rPr>
                <w:lang w:val="en-US" w:eastAsia="en-US"/>
              </w:rPr>
              <w:t>dc:relation</w:t>
            </w:r>
          </w:p>
        </w:tc>
        <w:tc>
          <w:tcPr>
            <w:tcW w:w="1822" w:type="dxa"/>
          </w:tcPr>
          <w:p w:rsidR="00C07C2B" w:rsidRPr="00192333" w:rsidRDefault="00C07C2B" w:rsidP="001B08EA">
            <w:pPr>
              <w:pStyle w:val="BodyTextIndent"/>
              <w:keepNext/>
              <w:rPr>
                <w:lang w:val="en-US" w:eastAsia="en-US"/>
              </w:rPr>
            </w:pPr>
          </w:p>
        </w:tc>
      </w:tr>
      <w:tr w:rsidR="00C07C2B" w:rsidRPr="00192333" w:rsidTr="006A4405">
        <w:trPr>
          <w:jc w:val="center"/>
        </w:trPr>
        <w:tc>
          <w:tcPr>
            <w:tcW w:w="2376" w:type="dxa"/>
            <w:shd w:val="clear" w:color="auto" w:fill="auto"/>
          </w:tcPr>
          <w:p w:rsidR="00C07C2B" w:rsidRPr="00192333" w:rsidRDefault="00DD1BA5" w:rsidP="002D7D2A">
            <w:pPr>
              <w:pStyle w:val="BodyTextIndent"/>
              <w:rPr>
                <w:lang w:val="en-US" w:eastAsia="en-US"/>
              </w:rPr>
            </w:pPr>
            <w:r>
              <w:rPr>
                <w:lang w:val="en-US" w:eastAsia="en-US"/>
              </w:rPr>
              <w:t>r</w:t>
            </w:r>
            <w:r w:rsidR="00C07C2B" w:rsidRPr="00192333">
              <w:rPr>
                <w:lang w:val="en-US" w:eastAsia="en-US"/>
              </w:rPr>
              <w:t>ights</w:t>
            </w:r>
          </w:p>
        </w:tc>
        <w:tc>
          <w:tcPr>
            <w:tcW w:w="1843" w:type="dxa"/>
            <w:shd w:val="clear" w:color="auto" w:fill="auto"/>
          </w:tcPr>
          <w:p w:rsidR="00C07C2B" w:rsidRPr="00192333" w:rsidRDefault="00C07C2B" w:rsidP="002D7D2A">
            <w:pPr>
              <w:pStyle w:val="BodyTextIndent"/>
              <w:rPr>
                <w:lang w:val="en-US" w:eastAsia="en-US"/>
              </w:rPr>
            </w:pPr>
          </w:p>
        </w:tc>
        <w:tc>
          <w:tcPr>
            <w:tcW w:w="2005" w:type="dxa"/>
            <w:shd w:val="clear" w:color="auto" w:fill="auto"/>
          </w:tcPr>
          <w:p w:rsidR="00C07C2B" w:rsidRPr="00192333" w:rsidRDefault="00C07C2B" w:rsidP="002D7D2A">
            <w:pPr>
              <w:pStyle w:val="BodyTextIndent"/>
              <w:rPr>
                <w:lang w:val="en-US" w:eastAsia="en-US"/>
              </w:rPr>
            </w:pPr>
            <w:r w:rsidRPr="00192333">
              <w:rPr>
                <w:lang w:val="en-US" w:eastAsia="en-US"/>
              </w:rPr>
              <w:t>dc:rights</w:t>
            </w:r>
          </w:p>
        </w:tc>
        <w:tc>
          <w:tcPr>
            <w:tcW w:w="1822" w:type="dxa"/>
          </w:tcPr>
          <w:p w:rsidR="00C07C2B" w:rsidRPr="00192333" w:rsidRDefault="00C07C2B" w:rsidP="002D7D2A">
            <w:pPr>
              <w:pStyle w:val="BodyTextIndent"/>
              <w:rPr>
                <w:lang w:val="en-US" w:eastAsia="en-US"/>
              </w:rPr>
            </w:pPr>
          </w:p>
        </w:tc>
      </w:tr>
      <w:tr w:rsidR="00C07C2B" w:rsidRPr="00192333" w:rsidTr="006A4405">
        <w:trPr>
          <w:jc w:val="center"/>
        </w:trPr>
        <w:tc>
          <w:tcPr>
            <w:tcW w:w="2376" w:type="dxa"/>
            <w:shd w:val="clear" w:color="auto" w:fill="auto"/>
          </w:tcPr>
          <w:p w:rsidR="00C07C2B" w:rsidRPr="00192333" w:rsidRDefault="00DD1BA5" w:rsidP="00E806DB">
            <w:pPr>
              <w:pStyle w:val="BodyTextIndent"/>
              <w:keepNext/>
              <w:rPr>
                <w:lang w:val="en-US" w:eastAsia="en-US"/>
              </w:rPr>
            </w:pPr>
            <w:r>
              <w:rPr>
                <w:lang w:val="en-US" w:eastAsia="en-US"/>
              </w:rPr>
              <w:t>c</w:t>
            </w:r>
            <w:r w:rsidR="00C07C2B" w:rsidRPr="00192333">
              <w:rPr>
                <w:lang w:val="en-US" w:eastAsia="en-US"/>
              </w:rPr>
              <w:t>overage</w:t>
            </w:r>
          </w:p>
        </w:tc>
        <w:tc>
          <w:tcPr>
            <w:tcW w:w="1843" w:type="dxa"/>
            <w:shd w:val="clear" w:color="auto" w:fill="auto"/>
          </w:tcPr>
          <w:p w:rsidR="00C07C2B" w:rsidRPr="00192333" w:rsidRDefault="00C07C2B" w:rsidP="00E806DB">
            <w:pPr>
              <w:pStyle w:val="BodyTextIndent"/>
              <w:keepNext/>
              <w:rPr>
                <w:lang w:val="en-US" w:eastAsia="en-US"/>
              </w:rPr>
            </w:pPr>
            <w:r w:rsidRPr="00192333">
              <w:rPr>
                <w:lang w:val="en-US" w:eastAsia="en-US"/>
              </w:rPr>
              <w:t>BoundingBox</w:t>
            </w:r>
          </w:p>
        </w:tc>
        <w:tc>
          <w:tcPr>
            <w:tcW w:w="2005" w:type="dxa"/>
            <w:shd w:val="clear" w:color="auto" w:fill="auto"/>
          </w:tcPr>
          <w:p w:rsidR="00C07C2B" w:rsidRPr="00192333" w:rsidRDefault="00C07C2B" w:rsidP="00E806DB">
            <w:pPr>
              <w:pStyle w:val="BodyTextIndent"/>
              <w:keepNext/>
              <w:rPr>
                <w:lang w:val="en-US" w:eastAsia="en-US"/>
              </w:rPr>
            </w:pPr>
            <w:r w:rsidRPr="00192333">
              <w:rPr>
                <w:lang w:val="en-US" w:eastAsia="en-US"/>
              </w:rPr>
              <w:t>ows:BoundingBox</w:t>
            </w:r>
          </w:p>
        </w:tc>
        <w:tc>
          <w:tcPr>
            <w:tcW w:w="1822" w:type="dxa"/>
          </w:tcPr>
          <w:p w:rsidR="00C07C2B" w:rsidRPr="00192333" w:rsidRDefault="00C07C2B" w:rsidP="00E806DB">
            <w:pPr>
              <w:pStyle w:val="BodyTextIndent"/>
              <w:keepNext/>
              <w:rPr>
                <w:lang w:val="en-US" w:eastAsia="en-US"/>
              </w:rPr>
            </w:pPr>
            <w:r w:rsidRPr="00192333">
              <w:rPr>
                <w:lang w:val="en-US" w:eastAsia="en-US"/>
              </w:rPr>
              <w:t xml:space="preserve">gml:Envelope </w:t>
            </w:r>
          </w:p>
        </w:tc>
      </w:tr>
      <w:tr w:rsidR="00C07C2B" w:rsidRPr="001C3C8A" w:rsidTr="006A4405">
        <w:trPr>
          <w:jc w:val="center"/>
        </w:trPr>
        <w:tc>
          <w:tcPr>
            <w:tcW w:w="2376" w:type="dxa"/>
            <w:shd w:val="clear" w:color="auto" w:fill="auto"/>
          </w:tcPr>
          <w:p w:rsidR="00C07C2B" w:rsidRPr="00192333" w:rsidRDefault="00DD1BA5" w:rsidP="002D7D2A">
            <w:pPr>
              <w:pStyle w:val="BodyTextIndent"/>
              <w:rPr>
                <w:lang w:val="en-US" w:eastAsia="en-US"/>
              </w:rPr>
            </w:pPr>
            <w:r>
              <w:rPr>
                <w:lang w:val="en-US" w:eastAsia="en-US"/>
              </w:rPr>
              <w:t>c</w:t>
            </w:r>
            <w:r w:rsidR="00C07C2B" w:rsidRPr="00192333">
              <w:rPr>
                <w:lang w:val="en-US" w:eastAsia="en-US"/>
              </w:rPr>
              <w:t>overage</w:t>
            </w:r>
          </w:p>
        </w:tc>
        <w:tc>
          <w:tcPr>
            <w:tcW w:w="1843" w:type="dxa"/>
            <w:shd w:val="clear" w:color="auto" w:fill="auto"/>
          </w:tcPr>
          <w:p w:rsidR="00C07C2B" w:rsidRPr="00192333" w:rsidRDefault="00C07C2B" w:rsidP="001C3C8A">
            <w:pPr>
              <w:pStyle w:val="BodyTextIndent"/>
              <w:rPr>
                <w:lang w:val="en-US" w:eastAsia="en-US"/>
              </w:rPr>
            </w:pPr>
            <w:r w:rsidRPr="00192333">
              <w:rPr>
                <w:lang w:val="en-US" w:eastAsia="en-US"/>
              </w:rPr>
              <w:t>TemporalExtent</w:t>
            </w:r>
          </w:p>
        </w:tc>
        <w:tc>
          <w:tcPr>
            <w:tcW w:w="2005" w:type="dxa"/>
            <w:shd w:val="clear" w:color="auto" w:fill="auto"/>
          </w:tcPr>
          <w:p w:rsidR="00C07C2B" w:rsidRPr="00192333" w:rsidRDefault="00C07C2B" w:rsidP="002D7D2A">
            <w:pPr>
              <w:pStyle w:val="BodyTextIndent"/>
              <w:rPr>
                <w:lang w:val="en-US" w:eastAsia="en-US"/>
              </w:rPr>
            </w:pPr>
            <w:r w:rsidRPr="00192333">
              <w:rPr>
                <w:rFonts w:eastAsia="Times New Roman"/>
                <w:lang w:eastAsia="de-DE"/>
              </w:rPr>
              <w:t>csw:</w:t>
            </w:r>
            <w:r w:rsidRPr="00192333">
              <w:rPr>
                <w:rFonts w:eastAsia="Times New Roman"/>
                <w:color w:val="000000"/>
                <w:lang w:eastAsia="de-DE"/>
              </w:rPr>
              <w:t xml:space="preserve"> TemporalExtent</w:t>
            </w:r>
          </w:p>
        </w:tc>
        <w:tc>
          <w:tcPr>
            <w:tcW w:w="1822" w:type="dxa"/>
          </w:tcPr>
          <w:p w:rsidR="00C07C2B" w:rsidRPr="00192333" w:rsidRDefault="00C07C2B" w:rsidP="00E806DB">
            <w:pPr>
              <w:pStyle w:val="BodyTextIndent"/>
              <w:rPr>
                <w:rFonts w:eastAsia="Times New Roman"/>
                <w:lang w:eastAsia="de-DE"/>
              </w:rPr>
            </w:pPr>
            <w:r w:rsidRPr="00192333">
              <w:rPr>
                <w:rFonts w:eastAsia="Times New Roman"/>
                <w:lang w:eastAsia="de-DE"/>
              </w:rPr>
              <w:t>gml:TimePeriod</w:t>
            </w:r>
          </w:p>
        </w:tc>
      </w:tr>
      <w:tr w:rsidR="00B92959" w:rsidRPr="001C3C8A" w:rsidTr="00DD1BA5">
        <w:trPr>
          <w:jc w:val="center"/>
        </w:trPr>
        <w:tc>
          <w:tcPr>
            <w:tcW w:w="8046" w:type="dxa"/>
            <w:gridSpan w:val="4"/>
            <w:shd w:val="clear" w:color="auto" w:fill="auto"/>
          </w:tcPr>
          <w:p w:rsidR="00B92959" w:rsidRDefault="00B92959" w:rsidP="00B92959">
            <w:pPr>
              <w:pStyle w:val="BodyTextIndent"/>
              <w:numPr>
                <w:ilvl w:val="0"/>
                <w:numId w:val="131"/>
              </w:numPr>
              <w:rPr>
                <w:rFonts w:eastAsia="Times New Roman"/>
                <w:lang w:eastAsia="de-DE"/>
              </w:rPr>
            </w:pPr>
            <w:r>
              <w:rPr>
                <w:rFonts w:eastAsia="Times New Roman"/>
                <w:lang w:eastAsia="de-DE"/>
              </w:rPr>
              <w:t>These XML elements are contained as children of the csw:Record element.</w:t>
            </w:r>
          </w:p>
          <w:p w:rsidR="00DD1BA5" w:rsidRPr="00192333" w:rsidRDefault="00DD1BA5" w:rsidP="00DD1BA5">
            <w:pPr>
              <w:pStyle w:val="BodyTextIndent"/>
              <w:numPr>
                <w:ilvl w:val="0"/>
                <w:numId w:val="131"/>
              </w:numPr>
              <w:rPr>
                <w:rFonts w:eastAsia="Times New Roman"/>
                <w:lang w:eastAsia="de-DE"/>
              </w:rPr>
            </w:pPr>
            <w:r>
              <w:rPr>
                <w:rFonts w:eastAsia="Times New Roman"/>
                <w:lang w:eastAsia="de-DE"/>
              </w:rPr>
              <w:t>A blank value indicates that there is no corresponding OGC queryable term.</w:t>
            </w:r>
          </w:p>
        </w:tc>
      </w:tr>
    </w:tbl>
    <w:p w:rsidR="002D7D2A" w:rsidRDefault="002D7D2A" w:rsidP="002D7D2A">
      <w:pPr>
        <w:autoSpaceDE w:val="0"/>
        <w:autoSpaceDN w:val="0"/>
        <w:adjustRightInd w:val="0"/>
        <w:spacing w:after="0" w:line="240" w:lineRule="auto"/>
        <w:rPr>
          <w:rFonts w:eastAsia="Times New Roman"/>
          <w:szCs w:val="24"/>
          <w:lang w:val="en-US" w:eastAsia="en-US"/>
        </w:rPr>
      </w:pPr>
    </w:p>
    <w:p w:rsidR="002D7D2A" w:rsidRDefault="002D7D2A" w:rsidP="002D7D2A">
      <w:pPr>
        <w:pStyle w:val="Note"/>
        <w:rPr>
          <w:lang w:val="en-US" w:eastAsia="en-US"/>
        </w:rPr>
      </w:pPr>
      <w:r>
        <w:rPr>
          <w:lang w:val="en-US" w:eastAsia="en-US"/>
        </w:rPr>
        <w:t xml:space="preserve">NOTE </w:t>
      </w:r>
      <w:r>
        <w:rPr>
          <w:lang w:val="en-US" w:eastAsia="en-US"/>
        </w:rPr>
        <w:tab/>
        <w:t>Other XML elements names may be substitutable for the XML elements listed in</w:t>
      </w:r>
      <w:r w:rsidR="002A257C">
        <w:rPr>
          <w:lang w:val="en-US" w:eastAsia="en-US"/>
        </w:rPr>
        <w:t xml:space="preserve"> Table 9</w:t>
      </w:r>
      <w:r>
        <w:rPr>
          <w:lang w:val="en-US" w:eastAsia="en-US"/>
        </w:rPr>
        <w:t>.</w:t>
      </w:r>
      <w:r w:rsidR="009D0A62">
        <w:rPr>
          <w:lang w:val="en-US" w:eastAsia="en-US"/>
        </w:rPr>
        <w:t xml:space="preserve"> </w:t>
      </w:r>
      <w:r>
        <w:rPr>
          <w:lang w:val="en-US" w:eastAsia="en-US"/>
        </w:rPr>
        <w:t>The schema rec-dcterms.xsd contains a complete list of substitutable XML elements.</w:t>
      </w:r>
    </w:p>
    <w:p w:rsidR="0030539B" w:rsidRPr="00692DBA" w:rsidRDefault="0030539B" w:rsidP="00FB4AA4">
      <w:pPr>
        <w:pStyle w:val="Heading4"/>
        <w:rPr>
          <w:lang w:val="en-GB"/>
        </w:rPr>
      </w:pPr>
      <w:r w:rsidRPr="00692DBA">
        <w:rPr>
          <w:lang w:val="en-GB"/>
        </w:rPr>
        <w:t>Full record</w:t>
      </w:r>
    </w:p>
    <w:p w:rsidR="0030539B" w:rsidRPr="00593740" w:rsidRDefault="0030539B">
      <w:pPr>
        <w:tabs>
          <w:tab w:val="left" w:pos="0"/>
          <w:tab w:val="left" w:pos="160"/>
        </w:tabs>
        <w:rPr>
          <w:lang w:val="en-GB"/>
        </w:rPr>
      </w:pPr>
      <w:r w:rsidRPr="00692DBA">
        <w:rPr>
          <w:lang w:val="en-GB"/>
        </w:rPr>
        <w:t xml:space="preserve">The XML encoding of the element representing the full catalogue record, </w:t>
      </w:r>
      <w:r w:rsidRPr="005B7ED9">
        <w:rPr>
          <w:bCs/>
          <w:lang w:val="en-GB"/>
        </w:rPr>
        <w:t>csw:Record</w:t>
      </w:r>
      <w:r w:rsidRPr="00692DBA">
        <w:rPr>
          <w:lang w:val="en-GB"/>
        </w:rPr>
        <w:t>,</w:t>
      </w:r>
      <w:r w:rsidR="002E3471" w:rsidRPr="00692DBA">
        <w:rPr>
          <w:lang w:val="en-GB"/>
        </w:rPr>
        <w:t xml:space="preserve"> </w:t>
      </w:r>
      <w:r w:rsidRPr="00692DBA">
        <w:rPr>
          <w:lang w:val="en-GB"/>
        </w:rPr>
        <w:t xml:space="preserve">is </w:t>
      </w:r>
      <w:r w:rsidRPr="00593740">
        <w:rPr>
          <w:lang w:val="en-GB"/>
        </w:rPr>
        <w:t>defined by the following XML-Schema fragment: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Record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csw30:RecordType</w:t>
      </w:r>
      <w:r w:rsidRPr="00593740">
        <w:rPr>
          <w:rFonts w:ascii="Courier New" w:eastAsia="Times New Roman" w:hAnsi="Courier New" w:cs="Courier New"/>
          <w:color w:val="0000FF"/>
          <w:sz w:val="18"/>
          <w:szCs w:val="18"/>
          <w:lang w:val="en-US" w:eastAsia="de-DE"/>
        </w:rPr>
        <w: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substitutionGroup</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csw30:AbstractRecord</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RecordType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final</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#all</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xsd:complexContent</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xsd:extension</w:t>
      </w:r>
      <w:r w:rsidRPr="00593740">
        <w:rPr>
          <w:rFonts w:ascii="Courier New" w:eastAsia="Times New Roman" w:hAnsi="Courier New" w:cs="Courier New"/>
          <w:color w:val="FF0000"/>
          <w:sz w:val="18"/>
          <w:szCs w:val="18"/>
          <w:lang w:val="en-US" w:eastAsia="de-DE"/>
        </w:rPr>
        <w:t xml:space="preserve"> base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csw30:DCMIRecordType</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AnyText</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csw30:EmptyType</w:t>
      </w:r>
      <w:r w:rsidRPr="00593740">
        <w:rPr>
          <w:rFonts w:ascii="Courier New" w:eastAsia="Times New Roman" w:hAnsi="Courier New" w:cs="Courier New"/>
          <w:color w:val="0000FF"/>
          <w:sz w:val="18"/>
          <w:szCs w:val="18"/>
          <w:lang w:val="en-US" w:eastAsia="de-DE"/>
        </w:rPr>
        <w: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minOccurs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0</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maxOccurs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unbounded</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ref</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ows:BoundingBox</w:t>
      </w:r>
      <w:r w:rsidRPr="00593740">
        <w:rPr>
          <w:rFonts w:ascii="Courier New" w:eastAsia="Times New Roman" w:hAnsi="Courier New" w:cs="Courier New"/>
          <w:color w:val="0000FF"/>
          <w:sz w:val="18"/>
          <w:szCs w:val="18"/>
          <w:lang w:val="en-US" w:eastAsia="de-DE"/>
        </w:rPr>
        <w:t>"</w:t>
      </w:r>
    </w:p>
    <w:p w:rsidR="001C3C8A" w:rsidRPr="00D50816" w:rsidRDefault="00767EE5" w:rsidP="00D50816">
      <w:pPr>
        <w:autoSpaceDE w:val="0"/>
        <w:autoSpaceDN w:val="0"/>
        <w:adjustRightInd w:val="0"/>
        <w:spacing w:after="0" w:line="240" w:lineRule="auto"/>
        <w:rPr>
          <w:rFonts w:ascii="Courier New" w:eastAsia="Times New Roman" w:hAnsi="Courier New" w:cs="Courier New"/>
          <w:color w:val="0000FF"/>
          <w:sz w:val="18"/>
          <w:szCs w:val="18"/>
          <w:lang w:val="en-US" w:eastAsia="de-DE"/>
        </w:rPr>
      </w:pPr>
      <w:r w:rsidRPr="00593740">
        <w:rPr>
          <w:rFonts w:ascii="Courier New" w:eastAsia="Times New Roman" w:hAnsi="Courier New" w:cs="Courier New"/>
          <w:color w:val="FF0000"/>
          <w:sz w:val="18"/>
          <w:szCs w:val="18"/>
          <w:lang w:val="en-US" w:eastAsia="de-DE"/>
        </w:rPr>
        <w:lastRenderedPageBreak/>
        <w:t xml:space="preserve">                         minOccurs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0</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maxOccurs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unbounded</w:t>
      </w:r>
      <w:r w:rsidRPr="00593740">
        <w:rPr>
          <w:rFonts w:ascii="Courier New" w:eastAsia="Times New Roman" w:hAnsi="Courier New" w:cs="Courier New"/>
          <w:color w:val="0000FF"/>
          <w:sz w:val="18"/>
          <w:szCs w:val="18"/>
          <w:lang w:val="en-US" w:eastAsia="de-DE"/>
        </w:rPr>
        <w:t>"/&gt;</w:t>
      </w:r>
      <w:r w:rsidR="00D50816">
        <w:rPr>
          <w:rFonts w:ascii="Courier New" w:eastAsia="Times New Roman" w:hAnsi="Courier New" w:cs="Courier New"/>
          <w:color w:val="0000FF"/>
          <w:sz w:val="18"/>
          <w:szCs w:val="18"/>
          <w:lang w:val="en-US" w:eastAsia="de-DE"/>
        </w:rPr>
        <w:br/>
        <w:t xml:space="preserve">            </w:t>
      </w:r>
      <w:r w:rsidR="001C3C8A" w:rsidRPr="00593740">
        <w:rPr>
          <w:rFonts w:ascii="Courier New" w:eastAsia="Times New Roman" w:hAnsi="Courier New" w:cs="Courier New"/>
          <w:color w:val="0000FF"/>
          <w:sz w:val="18"/>
          <w:szCs w:val="18"/>
          <w:lang w:val="en-US" w:eastAsia="de-DE"/>
        </w:rPr>
        <w:t>&lt;</w:t>
      </w:r>
      <w:r w:rsidR="001C3C8A" w:rsidRPr="00593740">
        <w:rPr>
          <w:rFonts w:ascii="Courier New" w:eastAsia="Times New Roman" w:hAnsi="Courier New" w:cs="Courier New"/>
          <w:color w:val="800000"/>
          <w:sz w:val="18"/>
          <w:szCs w:val="18"/>
          <w:lang w:val="en-US" w:eastAsia="de-DE"/>
        </w:rPr>
        <w:t>xsd:element</w:t>
      </w:r>
      <w:r w:rsidR="001C3C8A" w:rsidRPr="00593740">
        <w:rPr>
          <w:rFonts w:ascii="Courier New" w:eastAsia="Times New Roman" w:hAnsi="Courier New" w:cs="Courier New"/>
          <w:color w:val="FF0000"/>
          <w:sz w:val="18"/>
          <w:szCs w:val="18"/>
          <w:lang w:val="en-US" w:eastAsia="de-DE"/>
        </w:rPr>
        <w:t xml:space="preserve"> name</w:t>
      </w:r>
      <w:r w:rsidR="001C3C8A" w:rsidRPr="00593740">
        <w:rPr>
          <w:rFonts w:ascii="Courier New" w:eastAsia="Times New Roman" w:hAnsi="Courier New" w:cs="Courier New"/>
          <w:color w:val="0000FF"/>
          <w:sz w:val="18"/>
          <w:szCs w:val="18"/>
          <w:lang w:val="en-US" w:eastAsia="de-DE"/>
        </w:rPr>
        <w:t>="</w:t>
      </w:r>
      <w:r w:rsidR="001C3C8A" w:rsidRPr="00593740">
        <w:rPr>
          <w:rFonts w:ascii="Courier New" w:eastAsia="Times New Roman" w:hAnsi="Courier New" w:cs="Courier New"/>
          <w:color w:val="000000"/>
          <w:sz w:val="18"/>
          <w:szCs w:val="18"/>
          <w:lang w:val="en-US" w:eastAsia="de-DE"/>
        </w:rPr>
        <w:t>TemporalExtent</w:t>
      </w:r>
      <w:r w:rsidR="001C3C8A" w:rsidRPr="00593740">
        <w:rPr>
          <w:rFonts w:ascii="Courier New" w:eastAsia="Times New Roman" w:hAnsi="Courier New" w:cs="Courier New"/>
          <w:color w:val="0000FF"/>
          <w:sz w:val="18"/>
          <w:szCs w:val="18"/>
          <w:lang w:val="en-US" w:eastAsia="de-DE"/>
        </w:rPr>
        <w:t>"</w:t>
      </w:r>
      <w:r w:rsidR="001C3C8A" w:rsidRPr="00593740">
        <w:rPr>
          <w:rFonts w:ascii="Courier New" w:eastAsia="Times New Roman" w:hAnsi="Courier New" w:cs="Courier New"/>
          <w:color w:val="FF0000"/>
          <w:sz w:val="18"/>
          <w:szCs w:val="18"/>
          <w:lang w:val="en-US" w:eastAsia="de-DE"/>
        </w:rPr>
        <w:t xml:space="preserve"> type</w:t>
      </w:r>
      <w:r w:rsidR="001C3C8A" w:rsidRPr="00593740">
        <w:rPr>
          <w:rFonts w:ascii="Courier New" w:eastAsia="Times New Roman" w:hAnsi="Courier New" w:cs="Courier New"/>
          <w:color w:val="0000FF"/>
          <w:sz w:val="18"/>
          <w:szCs w:val="18"/>
          <w:lang w:val="en-US" w:eastAsia="de-DE"/>
        </w:rPr>
        <w:t>="</w:t>
      </w:r>
      <w:r w:rsidR="001C3C8A" w:rsidRPr="00593740">
        <w:rPr>
          <w:rFonts w:ascii="Courier New" w:eastAsia="Times New Roman" w:hAnsi="Courier New" w:cs="Courier New"/>
          <w:color w:val="000000"/>
          <w:sz w:val="18"/>
          <w:szCs w:val="18"/>
          <w:lang w:val="en-US" w:eastAsia="de-DE"/>
        </w:rPr>
        <w:t>csw30:TemporalExtentType</w:t>
      </w:r>
      <w:r w:rsidR="001C3C8A" w:rsidRPr="00593740">
        <w:rPr>
          <w:rFonts w:ascii="Courier New" w:eastAsia="Times New Roman" w:hAnsi="Courier New" w:cs="Courier New"/>
          <w:color w:val="0000FF"/>
          <w:sz w:val="18"/>
          <w:szCs w:val="18"/>
          <w:lang w:val="en-US" w:eastAsia="de-DE"/>
        </w:rPr>
        <w:t>"</w:t>
      </w:r>
      <w:r w:rsidR="00D50816">
        <w:rPr>
          <w:rFonts w:ascii="Courier New" w:eastAsia="Times New Roman" w:hAnsi="Courier New" w:cs="Courier New"/>
          <w:color w:val="0000FF"/>
          <w:sz w:val="18"/>
          <w:szCs w:val="18"/>
          <w:lang w:val="en-US" w:eastAsia="de-DE"/>
        </w:rPr>
        <w:br/>
        <w:t xml:space="preserve">                        </w:t>
      </w:r>
      <w:r w:rsidR="001C3C8A" w:rsidRPr="00593740">
        <w:rPr>
          <w:rFonts w:ascii="Courier New" w:eastAsia="Times New Roman" w:hAnsi="Courier New" w:cs="Courier New"/>
          <w:color w:val="FF0000"/>
          <w:sz w:val="18"/>
          <w:szCs w:val="18"/>
          <w:lang w:val="en-US" w:eastAsia="de-DE"/>
        </w:rPr>
        <w:t xml:space="preserve"> minOccurs</w:t>
      </w:r>
      <w:r w:rsidR="001C3C8A" w:rsidRPr="00593740">
        <w:rPr>
          <w:rFonts w:ascii="Courier New" w:eastAsia="Times New Roman" w:hAnsi="Courier New" w:cs="Courier New"/>
          <w:color w:val="0000FF"/>
          <w:sz w:val="18"/>
          <w:szCs w:val="18"/>
          <w:lang w:val="en-US" w:eastAsia="de-DE"/>
        </w:rPr>
        <w:t>="</w:t>
      </w:r>
      <w:r w:rsidR="001C3C8A" w:rsidRPr="00593740">
        <w:rPr>
          <w:rFonts w:ascii="Courier New" w:eastAsia="Times New Roman" w:hAnsi="Courier New" w:cs="Courier New"/>
          <w:color w:val="000000"/>
          <w:sz w:val="18"/>
          <w:szCs w:val="18"/>
          <w:lang w:val="en-US" w:eastAsia="de-DE"/>
        </w:rPr>
        <w:t>0</w:t>
      </w:r>
      <w:r w:rsidR="001C3C8A" w:rsidRPr="00593740">
        <w:rPr>
          <w:rFonts w:ascii="Courier New" w:eastAsia="Times New Roman" w:hAnsi="Courier New" w:cs="Courier New"/>
          <w:color w:val="0000FF"/>
          <w:sz w:val="18"/>
          <w:szCs w:val="18"/>
          <w:lang w:val="en-US" w:eastAsia="de-DE"/>
        </w:rPr>
        <w:t>"</w:t>
      </w:r>
      <w:r w:rsidR="001C3C8A" w:rsidRPr="00593740">
        <w:rPr>
          <w:rFonts w:ascii="Courier New" w:eastAsia="Times New Roman" w:hAnsi="Courier New" w:cs="Courier New"/>
          <w:color w:val="FF0000"/>
          <w:sz w:val="18"/>
          <w:szCs w:val="18"/>
          <w:lang w:val="en-US" w:eastAsia="de-DE"/>
        </w:rPr>
        <w:t xml:space="preserve"> maxOccurs</w:t>
      </w:r>
      <w:r w:rsidR="001C3C8A" w:rsidRPr="00593740">
        <w:rPr>
          <w:rFonts w:ascii="Courier New" w:eastAsia="Times New Roman" w:hAnsi="Courier New" w:cs="Courier New"/>
          <w:color w:val="0000FF"/>
          <w:sz w:val="18"/>
          <w:szCs w:val="18"/>
          <w:lang w:val="en-US" w:eastAsia="de-DE"/>
        </w:rPr>
        <w:t>="</w:t>
      </w:r>
      <w:r w:rsidR="001C3C8A" w:rsidRPr="00593740">
        <w:rPr>
          <w:rFonts w:ascii="Courier New" w:eastAsia="Times New Roman" w:hAnsi="Courier New" w:cs="Courier New"/>
          <w:color w:val="000000"/>
          <w:sz w:val="18"/>
          <w:szCs w:val="18"/>
          <w:lang w:val="en-US" w:eastAsia="de-DE"/>
        </w:rPr>
        <w:t>unbounded</w:t>
      </w:r>
      <w:r w:rsidR="001C3C8A" w:rsidRPr="00593740">
        <w:rPr>
          <w:rFonts w:ascii="Courier New" w:eastAsia="Times New Roman" w:hAnsi="Courier New" w:cs="Courier New"/>
          <w:color w:val="0000FF"/>
          <w:sz w:val="18"/>
          <w:szCs w:val="18"/>
          <w:lang w:val="en-US" w:eastAsia="de-DE"/>
        </w:rPr>
        <w:t>"/&gt;</w:t>
      </w:r>
    </w:p>
    <w:p w:rsidR="00767EE5" w:rsidRPr="00593740" w:rsidRDefault="00767EE5" w:rsidP="001C3C8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xsd:extension</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xsd:complexContent</w:t>
      </w:r>
      <w:r w:rsidRPr="00593740">
        <w:rPr>
          <w:rFonts w:ascii="Courier New" w:eastAsia="Times New Roman" w:hAnsi="Courier New" w:cs="Courier New"/>
          <w:color w:val="0000FF"/>
          <w:sz w:val="18"/>
          <w:szCs w:val="18"/>
          <w:lang w:val="en-US" w:eastAsia="de-DE"/>
        </w:rPr>
        <w:t>&gt;</w:t>
      </w:r>
    </w:p>
    <w:p w:rsidR="0030539B" w:rsidRPr="00593740" w:rsidRDefault="00767EE5" w:rsidP="00767EE5">
      <w:pPr>
        <w:pStyle w:val="CODE"/>
        <w:rPr>
          <w:rFonts w:eastAsia="Times New Roman" w:cs="Courier New"/>
          <w:color w:val="0000FF"/>
          <w:sz w:val="18"/>
          <w:szCs w:val="18"/>
          <w:lang w:eastAsia="de-DE"/>
        </w:rPr>
      </w:pPr>
      <w:r w:rsidRPr="00593740">
        <w:rPr>
          <w:rFonts w:eastAsia="Times New Roman" w:cs="Courier New"/>
          <w:color w:val="0000FF"/>
          <w:sz w:val="18"/>
          <w:szCs w:val="18"/>
          <w:lang w:eastAsia="de-DE"/>
        </w:rPr>
        <w:t>&lt;/</w:t>
      </w:r>
      <w:r w:rsidRPr="00593740">
        <w:rPr>
          <w:rFonts w:eastAsia="Times New Roman" w:cs="Courier New"/>
          <w:color w:val="800000"/>
          <w:sz w:val="18"/>
          <w:szCs w:val="18"/>
          <w:lang w:eastAsia="de-DE"/>
        </w:rPr>
        <w:t>xsd:complexType</w:t>
      </w:r>
      <w:r w:rsidRPr="00593740">
        <w:rPr>
          <w:rFonts w:eastAsia="Times New Roman" w:cs="Courier New"/>
          <w:color w:val="0000FF"/>
          <w:sz w:val="18"/>
          <w:szCs w:val="18"/>
          <w:lang w:eastAsia="de-DE"/>
        </w:rPr>
        <w:t>&gt;</w:t>
      </w:r>
    </w:p>
    <w:p w:rsidR="00767EE5" w:rsidRPr="00593740" w:rsidRDefault="00767EE5" w:rsidP="00767EE5">
      <w:pPr>
        <w:pStyle w:val="CODE"/>
      </w:pPr>
    </w:p>
    <w:p w:rsidR="0030539B" w:rsidRPr="00593740" w:rsidRDefault="0030539B">
      <w:pPr>
        <w:rPr>
          <w:lang w:val="en-GB"/>
        </w:rPr>
      </w:pPr>
      <w:r w:rsidRPr="00593740">
        <w:rPr>
          <w:lang w:val="en-GB"/>
        </w:rPr>
        <w:t xml:space="preserve">The full record is based on the XML schemas developed for the Dublin Core Metadata Initiative with the addition of the </w:t>
      </w:r>
      <w:r w:rsidRPr="00593740">
        <w:rPr>
          <w:bCs/>
          <w:lang w:val="en-GB"/>
        </w:rPr>
        <w:t>csw:AnyText</w:t>
      </w:r>
      <w:r w:rsidR="009B777B" w:rsidRPr="00593740">
        <w:rPr>
          <w:lang w:val="en-GB"/>
        </w:rPr>
        <w:t xml:space="preserve">, </w:t>
      </w:r>
      <w:r w:rsidRPr="00593740">
        <w:rPr>
          <w:bCs/>
          <w:lang w:val="en-GB"/>
        </w:rPr>
        <w:t>ows:BoundingBox</w:t>
      </w:r>
      <w:r w:rsidRPr="00593740">
        <w:rPr>
          <w:lang w:val="en-GB"/>
        </w:rPr>
        <w:t xml:space="preserve"> </w:t>
      </w:r>
      <w:r w:rsidR="009B777B" w:rsidRPr="00593740">
        <w:rPr>
          <w:lang w:val="en-GB"/>
        </w:rPr>
        <w:t xml:space="preserve">and csw:TemporalExtent </w:t>
      </w:r>
      <w:r w:rsidRPr="00593740">
        <w:rPr>
          <w:lang w:val="en-GB"/>
        </w:rPr>
        <w:t>elements.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C5B7B" w:rsidRPr="00593740" w:rsidTr="005A18A1">
        <w:tc>
          <w:tcPr>
            <w:tcW w:w="8856" w:type="dxa"/>
            <w:shd w:val="clear" w:color="auto" w:fill="auto"/>
          </w:tcPr>
          <w:p w:rsidR="00AC5B7B" w:rsidRPr="00593740" w:rsidRDefault="00AC5B7B">
            <w:pPr>
              <w:rPr>
                <w:b/>
                <w:lang w:val="en-GB"/>
              </w:rPr>
            </w:pPr>
            <w:r w:rsidRPr="00593740">
              <w:rPr>
                <w:b/>
                <w:lang w:val="en-GB"/>
              </w:rPr>
              <w:t>Requirement</w:t>
            </w:r>
            <w:r w:rsidR="00776A02">
              <w:rPr>
                <w:b/>
                <w:lang w:val="en-GB"/>
              </w:rPr>
              <w:t>-027</w:t>
            </w:r>
          </w:p>
          <w:p w:rsidR="00AC5B7B" w:rsidRPr="00593740" w:rsidRDefault="00230A87" w:rsidP="00230A87">
            <w:pPr>
              <w:rPr>
                <w:lang w:val="en-GB"/>
              </w:rPr>
            </w:pPr>
            <w:r w:rsidRPr="003A5127">
              <w:rPr>
                <w:lang w:val="en-GB"/>
              </w:rPr>
              <w:t xml:space="preserve">All elements contained in the </w:t>
            </w:r>
            <w:r w:rsidRPr="003A5127">
              <w:rPr>
                <w:bCs/>
                <w:lang w:val="en-GB"/>
              </w:rPr>
              <w:t>csw:Record</w:t>
            </w:r>
            <w:r w:rsidRPr="003A5127">
              <w:rPr>
                <w:lang w:val="en-GB"/>
              </w:rPr>
              <w:t xml:space="preserve"> element </w:t>
            </w:r>
            <w:r>
              <w:rPr>
                <w:lang w:val="en-GB"/>
              </w:rPr>
              <w:t xml:space="preserve">that correspond to the abstract OGC queryable terms listed in Table 9 </w:t>
            </w:r>
            <w:r w:rsidRPr="003A5127">
              <w:rPr>
                <w:lang w:val="en-GB"/>
              </w:rPr>
              <w:t>shall be available as queryables</w:t>
            </w:r>
            <w:r>
              <w:rPr>
                <w:lang w:val="en-GB"/>
              </w:rPr>
              <w:t>.</w:t>
            </w:r>
          </w:p>
        </w:tc>
      </w:tr>
    </w:tbl>
    <w:p w:rsidR="00AC5B7B" w:rsidRPr="00593740" w:rsidRDefault="00AC5B7B">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C5B7B" w:rsidRPr="00593740" w:rsidTr="005A18A1">
        <w:tc>
          <w:tcPr>
            <w:tcW w:w="8856" w:type="dxa"/>
            <w:shd w:val="clear" w:color="auto" w:fill="auto"/>
          </w:tcPr>
          <w:p w:rsidR="00AC5B7B" w:rsidRPr="00593740" w:rsidRDefault="00AC5B7B">
            <w:pPr>
              <w:rPr>
                <w:b/>
                <w:lang w:val="en-GB"/>
              </w:rPr>
            </w:pPr>
            <w:r w:rsidRPr="00593740">
              <w:rPr>
                <w:b/>
                <w:lang w:val="en-GB"/>
              </w:rPr>
              <w:t>Requirement</w:t>
            </w:r>
            <w:r w:rsidR="00776A02">
              <w:rPr>
                <w:b/>
                <w:lang w:val="en-GB"/>
              </w:rPr>
              <w:t>-028</w:t>
            </w:r>
          </w:p>
          <w:p w:rsidR="00AC5B7B" w:rsidRPr="00593740" w:rsidRDefault="00AC5B7B" w:rsidP="00230A87">
            <w:pPr>
              <w:rPr>
                <w:lang w:val="en-GB"/>
              </w:rPr>
            </w:pPr>
            <w:r w:rsidRPr="00593740">
              <w:rPr>
                <w:lang w:val="en-GB"/>
              </w:rPr>
              <w:t xml:space="preserve">In the event that a catalogue implementation does not have a value to map </w:t>
            </w:r>
            <w:r w:rsidR="003D6E84">
              <w:rPr>
                <w:lang w:val="en-GB"/>
              </w:rPr>
              <w:t xml:space="preserve">from its internal mdel </w:t>
            </w:r>
            <w:r w:rsidRPr="00593740">
              <w:rPr>
                <w:lang w:val="en-GB"/>
              </w:rPr>
              <w:t xml:space="preserve">to </w:t>
            </w:r>
            <w:r w:rsidR="00230A87">
              <w:rPr>
                <w:lang w:val="en-GB"/>
              </w:rPr>
              <w:t xml:space="preserve">an OGC queryable term listed in Table 9 (and its XML realization as </w:t>
            </w:r>
            <w:r w:rsidRPr="00593740">
              <w:rPr>
                <w:lang w:val="en-GB"/>
              </w:rPr>
              <w:t xml:space="preserve">an element contained in </w:t>
            </w:r>
            <w:r w:rsidRPr="00593740">
              <w:rPr>
                <w:bCs/>
                <w:lang w:val="en-GB"/>
              </w:rPr>
              <w:t>csw:Record</w:t>
            </w:r>
            <w:r w:rsidR="00230A87">
              <w:rPr>
                <w:bCs/>
                <w:lang w:val="en-GB"/>
              </w:rPr>
              <w:t>)</w:t>
            </w:r>
            <w:r w:rsidRPr="00593740">
              <w:rPr>
                <w:lang w:val="en-GB"/>
              </w:rPr>
              <w:t>, its value shall be considered to be NULL for the purpose of querying.</w:t>
            </w:r>
          </w:p>
        </w:tc>
      </w:tr>
    </w:tbl>
    <w:p w:rsidR="00AC5B7B" w:rsidRPr="00593740" w:rsidRDefault="00AC5B7B">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C5B7B" w:rsidRPr="00593740" w:rsidTr="005A18A1">
        <w:tc>
          <w:tcPr>
            <w:tcW w:w="8856" w:type="dxa"/>
            <w:shd w:val="clear" w:color="auto" w:fill="auto"/>
          </w:tcPr>
          <w:p w:rsidR="00AC5B7B" w:rsidRPr="00593740" w:rsidRDefault="00AC5B7B">
            <w:pPr>
              <w:rPr>
                <w:b/>
                <w:lang w:val="en-GB"/>
              </w:rPr>
            </w:pPr>
            <w:r w:rsidRPr="00593740">
              <w:rPr>
                <w:b/>
                <w:lang w:val="en-GB"/>
              </w:rPr>
              <w:t>Requirement</w:t>
            </w:r>
            <w:r w:rsidR="00776A02">
              <w:rPr>
                <w:b/>
                <w:lang w:val="en-GB"/>
              </w:rPr>
              <w:t>-029</w:t>
            </w:r>
          </w:p>
          <w:p w:rsidR="00AC5B7B" w:rsidRPr="00593740" w:rsidRDefault="00AC5B7B" w:rsidP="004243F6">
            <w:pPr>
              <w:rPr>
                <w:lang w:val="en-GB"/>
              </w:rPr>
            </w:pPr>
            <w:r w:rsidRPr="00593740">
              <w:rPr>
                <w:lang w:val="en-GB"/>
              </w:rPr>
              <w:t xml:space="preserve">In the Dublin Core schema, the elements </w:t>
            </w:r>
            <w:r w:rsidR="00230A87">
              <w:rPr>
                <w:lang w:val="en-GB"/>
              </w:rPr>
              <w:t xml:space="preserve">“identifier” and “title” (see Table 9) </w:t>
            </w:r>
            <w:r w:rsidRPr="00593740">
              <w:rPr>
                <w:lang w:val="en-GB"/>
              </w:rPr>
              <w:t>or any element that can substitute for them, are optional.</w:t>
            </w:r>
            <w:r w:rsidR="00D14E99">
              <w:rPr>
                <w:lang w:val="en-GB"/>
              </w:rPr>
              <w:t xml:space="preserve"> </w:t>
            </w:r>
            <w:r w:rsidRPr="00593740">
              <w:rPr>
                <w:lang w:val="en-GB"/>
              </w:rPr>
              <w:t xml:space="preserve"> However for the purposes of this specification, these elements shall be considered mandatory presentables.</w:t>
            </w:r>
            <w:r w:rsidR="003D6E84">
              <w:rPr>
                <w:lang w:val="en-GB"/>
              </w:rPr>
              <w:t xml:space="preserve"> Thus the OGC abstract queryable terms “Identifier” and “Title” and their XML realization, dc:identifier and dc:title, are mandatory presentables.</w:t>
            </w:r>
          </w:p>
        </w:tc>
      </w:tr>
    </w:tbl>
    <w:p w:rsidR="003D6E84" w:rsidRDefault="003D6E8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C5B7B" w:rsidRPr="00593740" w:rsidTr="005A18A1">
        <w:tc>
          <w:tcPr>
            <w:tcW w:w="8856" w:type="dxa"/>
            <w:shd w:val="clear" w:color="auto" w:fill="auto"/>
          </w:tcPr>
          <w:p w:rsidR="00AC5B7B" w:rsidRPr="00593740" w:rsidRDefault="000F468E">
            <w:pPr>
              <w:rPr>
                <w:b/>
                <w:lang w:val="en-GB"/>
              </w:rPr>
            </w:pPr>
            <w:r w:rsidRPr="00593740">
              <w:rPr>
                <w:b/>
                <w:lang w:val="en-GB"/>
              </w:rPr>
              <w:t>Requirement</w:t>
            </w:r>
            <w:r w:rsidR="00776A02">
              <w:rPr>
                <w:b/>
                <w:lang w:val="en-GB"/>
              </w:rPr>
              <w:t>-030</w:t>
            </w:r>
          </w:p>
          <w:p w:rsidR="00AC5B7B" w:rsidRPr="00593740" w:rsidRDefault="00B40E95">
            <w:pPr>
              <w:rPr>
                <w:lang w:val="en-GB"/>
              </w:rPr>
            </w:pPr>
            <w:r w:rsidRPr="00593740">
              <w:rPr>
                <w:lang w:val="en-GB"/>
              </w:rPr>
              <w:t xml:space="preserve">The </w:t>
            </w:r>
            <w:r w:rsidRPr="00593740">
              <w:rPr>
                <w:bCs/>
                <w:lang w:val="en-GB"/>
              </w:rPr>
              <w:t>csw:AnyText</w:t>
            </w:r>
            <w:r w:rsidRPr="00593740">
              <w:rPr>
                <w:lang w:val="en-GB"/>
              </w:rPr>
              <w:t xml:space="preserve"> element shall only be available as a queryable, and is intended as a query target for a full text query of the catalogue's records. This element is not a presentable and shall never appear in a response message. Even though the content model for the </w:t>
            </w:r>
            <w:r w:rsidRPr="00593740">
              <w:rPr>
                <w:bCs/>
                <w:lang w:val="en-GB"/>
              </w:rPr>
              <w:t>csw:AnyText</w:t>
            </w:r>
            <w:r w:rsidRPr="00593740">
              <w:rPr>
                <w:lang w:val="en-GB"/>
              </w:rPr>
              <w:t xml:space="preserve"> element is empty, the catalogue shall interpret its value to be the full text of all text fields in the catalogue record.</w:t>
            </w:r>
          </w:p>
        </w:tc>
      </w:tr>
    </w:tbl>
    <w:p w:rsidR="00AC5B7B" w:rsidRPr="009B777B" w:rsidRDefault="00AC5B7B">
      <w:pPr>
        <w:rPr>
          <w:b/>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40E95" w:rsidRPr="00593740" w:rsidTr="005A18A1">
        <w:tc>
          <w:tcPr>
            <w:tcW w:w="8856" w:type="dxa"/>
            <w:shd w:val="clear" w:color="auto" w:fill="auto"/>
          </w:tcPr>
          <w:p w:rsidR="00B40E95" w:rsidRPr="00593740" w:rsidRDefault="00B40E95">
            <w:pPr>
              <w:rPr>
                <w:b/>
                <w:lang w:val="en-GB"/>
              </w:rPr>
            </w:pPr>
            <w:r w:rsidRPr="00593740">
              <w:rPr>
                <w:b/>
                <w:lang w:val="en-GB"/>
              </w:rPr>
              <w:t>Requirement</w:t>
            </w:r>
            <w:r w:rsidR="00776A02">
              <w:rPr>
                <w:b/>
                <w:lang w:val="en-GB"/>
              </w:rPr>
              <w:t>-031</w:t>
            </w:r>
          </w:p>
          <w:p w:rsidR="00B40E95" w:rsidRPr="00593740" w:rsidRDefault="00B40E95" w:rsidP="00A85610">
            <w:pPr>
              <w:rPr>
                <w:b/>
                <w:lang w:val="en-GB"/>
              </w:rPr>
            </w:pPr>
            <w:r w:rsidRPr="00593740">
              <w:rPr>
                <w:lang w:val="en-GB"/>
              </w:rPr>
              <w:t xml:space="preserve">The </w:t>
            </w:r>
            <w:r w:rsidRPr="00593740">
              <w:rPr>
                <w:bCs/>
                <w:lang w:val="en-GB"/>
              </w:rPr>
              <w:t>ows:BoundingBox</w:t>
            </w:r>
            <w:r w:rsidRPr="00593740">
              <w:rPr>
                <w:lang w:val="en-GB"/>
              </w:rPr>
              <w:t xml:space="preserve"> element shall be used to express the spatial extent of a csw:Record record.</w:t>
            </w:r>
          </w:p>
        </w:tc>
      </w:tr>
    </w:tbl>
    <w:p w:rsidR="009B777B" w:rsidRPr="00593740" w:rsidRDefault="009B777B" w:rsidP="009B777B">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B777B" w:rsidRPr="00593740" w:rsidTr="00C47AEE">
        <w:tc>
          <w:tcPr>
            <w:tcW w:w="8856" w:type="dxa"/>
            <w:shd w:val="clear" w:color="auto" w:fill="auto"/>
          </w:tcPr>
          <w:p w:rsidR="009B777B" w:rsidRPr="00593740" w:rsidRDefault="009B777B" w:rsidP="00C47AEE">
            <w:pPr>
              <w:rPr>
                <w:b/>
                <w:lang w:val="en-GB"/>
              </w:rPr>
            </w:pPr>
            <w:r w:rsidRPr="00593740">
              <w:rPr>
                <w:b/>
                <w:lang w:val="en-GB"/>
              </w:rPr>
              <w:t>Requirement</w:t>
            </w:r>
            <w:r w:rsidR="00776A02">
              <w:rPr>
                <w:b/>
                <w:lang w:val="en-GB"/>
              </w:rPr>
              <w:t>-032</w:t>
            </w:r>
          </w:p>
          <w:p w:rsidR="009B777B" w:rsidRPr="00593740" w:rsidRDefault="009B777B" w:rsidP="009B777B">
            <w:pPr>
              <w:rPr>
                <w:b/>
                <w:lang w:val="en-GB"/>
              </w:rPr>
            </w:pPr>
            <w:r w:rsidRPr="00593740">
              <w:rPr>
                <w:lang w:val="en-GB"/>
              </w:rPr>
              <w:t>The csw</w:t>
            </w:r>
            <w:r w:rsidRPr="00593740">
              <w:rPr>
                <w:bCs/>
                <w:lang w:val="en-GB"/>
              </w:rPr>
              <w:t>:TemporalExtent</w:t>
            </w:r>
            <w:r w:rsidRPr="00593740">
              <w:rPr>
                <w:lang w:val="en-GB"/>
              </w:rPr>
              <w:t xml:space="preserve"> element shall be used to express the temporal extent of a csw:Record record.</w:t>
            </w:r>
          </w:p>
        </w:tc>
      </w:tr>
    </w:tbl>
    <w:p w:rsidR="009B777B" w:rsidRPr="00593740" w:rsidRDefault="009B777B">
      <w:pPr>
        <w:rPr>
          <w:lang w:val="en-GB"/>
        </w:rPr>
      </w:pPr>
    </w:p>
    <w:p w:rsidR="0030539B" w:rsidRPr="00593740" w:rsidRDefault="0030539B">
      <w:pPr>
        <w:rPr>
          <w:b/>
          <w:lang w:val="en-GB"/>
        </w:rPr>
      </w:pPr>
      <w:r w:rsidRPr="00593740">
        <w:rPr>
          <w:lang w:val="en-GB"/>
        </w:rPr>
        <w:t>It is anticipated that the number of optional presentables will vary from</w:t>
      </w:r>
      <w:r w:rsidR="008432A2" w:rsidRPr="00593740">
        <w:rPr>
          <w:lang w:val="en-GB"/>
        </w:rPr>
        <w:t xml:space="preserve"> one</w:t>
      </w:r>
      <w:r w:rsidRPr="00593740">
        <w:rPr>
          <w:lang w:val="en-GB"/>
        </w:rPr>
        <w:t xml:space="preserve"> record instance to another inside the catalogue</w:t>
      </w:r>
      <w:r w:rsidR="00650A77" w:rsidRPr="00593740">
        <w:rPr>
          <w:lang w:val="en-GB"/>
        </w:rPr>
        <w:t>;</w:t>
      </w:r>
      <w:r w:rsidRPr="00593740">
        <w:rPr>
          <w:lang w:val="en-GB"/>
        </w:rPr>
        <w:t xml:space="preserve"> and so the remaining elements, or any element that can substitute for them, may appear as presentables if the catalogue has a corresponding value to present.</w:t>
      </w:r>
      <w:r w:rsidR="00650A77" w:rsidRPr="00593740">
        <w:rPr>
          <w:lang w:val="en-GB"/>
        </w:rPr>
        <w:t xml:space="preserve"> </w:t>
      </w:r>
      <w:r w:rsidRPr="00593740">
        <w:rPr>
          <w:lang w:val="en-GB"/>
        </w:rPr>
        <w:t>Otherwise, elements for which no value is available may be omitted from the response.</w:t>
      </w:r>
    </w:p>
    <w:p w:rsidR="00AC2E83" w:rsidRPr="00593740" w:rsidRDefault="00034D21" w:rsidP="00034D21">
      <w:pPr>
        <w:pStyle w:val="Example"/>
        <w:spacing w:after="120"/>
        <w:rPr>
          <w:sz w:val="24"/>
          <w:szCs w:val="24"/>
          <w:lang w:val="en-US"/>
        </w:rPr>
      </w:pPr>
      <w:bookmarkStart w:id="423" w:name="_toc7087"/>
      <w:bookmarkEnd w:id="423"/>
      <w:r w:rsidRPr="00593740">
        <w:rPr>
          <w:sz w:val="24"/>
          <w:szCs w:val="24"/>
          <w:lang w:val="en-US"/>
        </w:rPr>
        <w:t>E</w:t>
      </w:r>
      <w:r w:rsidR="00416701">
        <w:rPr>
          <w:sz w:val="24"/>
          <w:szCs w:val="24"/>
          <w:lang w:val="en-US"/>
        </w:rPr>
        <w:t>xample</w:t>
      </w:r>
      <w:r w:rsidR="00BC70D7" w:rsidRPr="00593740">
        <w:rPr>
          <w:sz w:val="24"/>
          <w:szCs w:val="24"/>
          <w:lang w:val="en-US"/>
        </w:rPr>
        <w:t xml:space="preserve"> csw30.Record</w:t>
      </w:r>
      <w:r w:rsidR="00B0129F" w:rsidRPr="00593740">
        <w:rPr>
          <w:sz w:val="24"/>
          <w:szCs w:val="24"/>
          <w:lang w:val="en-US"/>
        </w:rPr>
        <w:t>:</w:t>
      </w:r>
      <w:r w:rsidR="0058643F" w:rsidRPr="00593740">
        <w:rPr>
          <w:sz w:val="24"/>
          <w:szCs w:val="24"/>
          <w:lang w:val="en-US"/>
        </w:rPr>
        <w:t xml:space="preserve"> </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csw30:Record</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xmlns:csw30</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http://www.opengis.net/cat/csw/3.0</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xmlns:dc</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http://purl.org/dc/elements/1.1/</w:t>
      </w:r>
      <w:r w:rsidRPr="00593740">
        <w:rPr>
          <w:rFonts w:ascii="Courier New" w:eastAsia="Times New Roman" w:hAnsi="Courier New" w:cs="Courier New"/>
          <w:color w:val="0000FF"/>
          <w:sz w:val="18"/>
          <w:szCs w:val="18"/>
          <w:lang w:val="en-US" w:eastAsia="de-DE"/>
        </w:rPr>
        <w: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xmlns:dct</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http://purl.org/dc/terms/</w:t>
      </w:r>
      <w:r w:rsidRPr="00593740">
        <w:rPr>
          <w:rFonts w:ascii="Courier New" w:eastAsia="Times New Roman" w:hAnsi="Courier New" w:cs="Courier New"/>
          <w:color w:val="0000FF"/>
          <w:sz w:val="18"/>
          <w:szCs w:val="18"/>
          <w:lang w:val="en-US" w:eastAsia="de-DE"/>
        </w:rPr>
        <w: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xmlns:ows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http://www.opengis.net/ows/2.0</w:t>
      </w:r>
      <w:r w:rsidRPr="00593740">
        <w:rPr>
          <w:rFonts w:ascii="Courier New" w:eastAsia="Times New Roman" w:hAnsi="Courier New" w:cs="Courier New"/>
          <w:color w:val="0000FF"/>
          <w:sz w:val="18"/>
          <w:szCs w:val="18"/>
          <w:lang w:val="en-US" w:eastAsia="de-DE"/>
        </w:rPr>
        <w: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xmlns:xsi</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http://www.w3.org/2001/XMLSchema-instance</w:t>
      </w:r>
      <w:r w:rsidRPr="00593740">
        <w:rPr>
          <w:rFonts w:ascii="Courier New" w:eastAsia="Times New Roman" w:hAnsi="Courier New" w:cs="Courier New"/>
          <w:color w:val="0000FF"/>
          <w:sz w:val="18"/>
          <w:szCs w:val="18"/>
          <w:lang w:val="en-US" w:eastAsia="de-DE"/>
        </w:rPr>
        <w: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xsi:schemaLocation</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http://www.opengis.net/cat/csw/3.0</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../../../csw/3.0/record.xsd</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dc:creator</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U.S. Geological Survey</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dc:creator</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dc:contributor</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State of Texas</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dc:contributor</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dc:publisher</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U.S. Geological Survey</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dc:publisher</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dc:subject</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Elevation, Hypsography, and Contours</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dc:subject</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dc:subject</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elevation</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dc:subject</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dct:abstract</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Elevation data collected for the National Elevation Dataset (NED) based on 30m horizontal and 15m vertical accuracy.</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dct:abstract</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dc:identifier</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ac522ef2-89a6-11db-91b1-7eea55d89593</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dc:identifier</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dc:relation</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OfferedBy</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dc:relation</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dc:source</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dd1b2ce7-0722-4642-8cd4-6f885f132777</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dc:source</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dc:rights</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Copyright (c) 2004, State of Texas</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dc:rights</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dc:type</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Service</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dc:type</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dc:title</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National Elevation Mapping Service for Texas</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dc:title</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dct:modified</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2004-03-01</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dct:modified</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dc:language</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en</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dc:language</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ows:BoundingBox</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ows:LowerCorner</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-108.44 28.229</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ows:LowerCorner</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ows:UpperCorner</w:t>
      </w:r>
      <w:r w:rsidRPr="00593740">
        <w:rPr>
          <w:rFonts w:ascii="Courier New" w:eastAsia="Times New Roman" w:hAnsi="Courier New" w:cs="Courier New"/>
          <w:color w:val="0000FF"/>
          <w:sz w:val="18"/>
          <w:szCs w:val="18"/>
          <w:lang w:val="en-US" w:eastAsia="de-DE"/>
        </w:rPr>
        <w:t>&gt;</w:t>
      </w:r>
      <w:r w:rsidRPr="00593740">
        <w:rPr>
          <w:rFonts w:ascii="Courier New" w:eastAsia="Times New Roman" w:hAnsi="Courier New" w:cs="Courier New"/>
          <w:color w:val="000000"/>
          <w:sz w:val="18"/>
          <w:szCs w:val="18"/>
          <w:lang w:val="en-US" w:eastAsia="de-DE"/>
        </w:rPr>
        <w:t>-96.223 34.353</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ows:UpperCorner</w:t>
      </w:r>
      <w:r w:rsidRPr="00593740">
        <w:rPr>
          <w:rFonts w:ascii="Courier New" w:eastAsia="Times New Roman" w:hAnsi="Courier New" w:cs="Courier New"/>
          <w:color w:val="0000FF"/>
          <w:sz w:val="18"/>
          <w:szCs w:val="18"/>
          <w:lang w:val="en-US" w:eastAsia="de-DE"/>
        </w:rPr>
        <w:t>&gt;</w:t>
      </w:r>
    </w:p>
    <w:p w:rsidR="00767EE5" w:rsidRPr="00593740" w:rsidRDefault="00767EE5" w:rsidP="00767EE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ows:BoundingBox</w:t>
      </w:r>
      <w:r w:rsidRPr="00593740">
        <w:rPr>
          <w:rFonts w:ascii="Courier New" w:eastAsia="Times New Roman" w:hAnsi="Courier New" w:cs="Courier New"/>
          <w:color w:val="0000FF"/>
          <w:sz w:val="18"/>
          <w:szCs w:val="18"/>
          <w:lang w:val="en-US" w:eastAsia="de-DE"/>
        </w:rPr>
        <w:t>&gt;</w:t>
      </w:r>
    </w:p>
    <w:p w:rsidR="009B777B" w:rsidRPr="00593740" w:rsidRDefault="009B777B" w:rsidP="009B777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 xml:space="preserve">   &lt;</w:t>
      </w:r>
      <w:r w:rsidRPr="00593740">
        <w:rPr>
          <w:rFonts w:ascii="Courier New" w:eastAsia="Times New Roman" w:hAnsi="Courier New" w:cs="Courier New"/>
          <w:color w:val="800000"/>
          <w:sz w:val="18"/>
          <w:szCs w:val="18"/>
          <w:lang w:val="en-US" w:eastAsia="de-DE"/>
        </w:rPr>
        <w:t>csw30:TemporalExtent</w:t>
      </w:r>
      <w:r w:rsidRPr="00593740">
        <w:rPr>
          <w:rFonts w:ascii="Courier New" w:eastAsia="Times New Roman" w:hAnsi="Courier New" w:cs="Courier New"/>
          <w:color w:val="0000FF"/>
          <w:sz w:val="18"/>
          <w:szCs w:val="18"/>
          <w:lang w:val="en-US" w:eastAsia="de-DE"/>
        </w:rPr>
        <w:t>&gt;</w:t>
      </w:r>
    </w:p>
    <w:p w:rsidR="009B777B" w:rsidRPr="00593740" w:rsidRDefault="00954471" w:rsidP="009B777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B777B" w:rsidRPr="00593740">
        <w:rPr>
          <w:rFonts w:ascii="Courier New" w:eastAsia="Times New Roman" w:hAnsi="Courier New" w:cs="Courier New"/>
          <w:color w:val="0000FF"/>
          <w:sz w:val="18"/>
          <w:szCs w:val="18"/>
          <w:lang w:val="en-US" w:eastAsia="de-DE"/>
        </w:rPr>
        <w:t>&lt;</w:t>
      </w:r>
      <w:r w:rsidR="009B777B" w:rsidRPr="00593740">
        <w:rPr>
          <w:rFonts w:ascii="Courier New" w:eastAsia="Times New Roman" w:hAnsi="Courier New" w:cs="Courier New"/>
          <w:color w:val="800000"/>
          <w:sz w:val="18"/>
          <w:szCs w:val="18"/>
          <w:lang w:val="en-US" w:eastAsia="de-DE"/>
        </w:rPr>
        <w:t>csw30:begin</w:t>
      </w:r>
      <w:r w:rsidR="009B777B" w:rsidRPr="00593740">
        <w:rPr>
          <w:rFonts w:ascii="Courier New" w:eastAsia="Times New Roman" w:hAnsi="Courier New" w:cs="Courier New"/>
          <w:color w:val="0000FF"/>
          <w:sz w:val="18"/>
          <w:szCs w:val="18"/>
          <w:lang w:val="en-US" w:eastAsia="de-DE"/>
        </w:rPr>
        <w:t>&gt;</w:t>
      </w:r>
      <w:r w:rsidR="009B777B" w:rsidRPr="00593740">
        <w:rPr>
          <w:rFonts w:ascii="Courier New" w:eastAsia="Times New Roman" w:hAnsi="Courier New" w:cs="Courier New"/>
          <w:color w:val="000000"/>
          <w:sz w:val="18"/>
          <w:szCs w:val="18"/>
          <w:lang w:val="en-US" w:eastAsia="de-DE"/>
        </w:rPr>
        <w:t>2001-12-01T09:30:47Z</w:t>
      </w:r>
      <w:r w:rsidR="009B777B" w:rsidRPr="00593740">
        <w:rPr>
          <w:rFonts w:ascii="Courier New" w:eastAsia="Times New Roman" w:hAnsi="Courier New" w:cs="Courier New"/>
          <w:color w:val="0000FF"/>
          <w:sz w:val="18"/>
          <w:szCs w:val="18"/>
          <w:lang w:val="en-US" w:eastAsia="de-DE"/>
        </w:rPr>
        <w:t>&lt;/</w:t>
      </w:r>
      <w:r w:rsidR="009B777B" w:rsidRPr="00593740">
        <w:rPr>
          <w:rFonts w:ascii="Courier New" w:eastAsia="Times New Roman" w:hAnsi="Courier New" w:cs="Courier New"/>
          <w:color w:val="800000"/>
          <w:sz w:val="18"/>
          <w:szCs w:val="18"/>
          <w:lang w:val="en-US" w:eastAsia="de-DE"/>
        </w:rPr>
        <w:t>csw30:begin</w:t>
      </w:r>
      <w:r w:rsidR="009B777B" w:rsidRPr="00593740">
        <w:rPr>
          <w:rFonts w:ascii="Courier New" w:eastAsia="Times New Roman" w:hAnsi="Courier New" w:cs="Courier New"/>
          <w:color w:val="0000FF"/>
          <w:sz w:val="18"/>
          <w:szCs w:val="18"/>
          <w:lang w:val="en-US" w:eastAsia="de-DE"/>
        </w:rPr>
        <w:t>&gt;</w:t>
      </w:r>
    </w:p>
    <w:p w:rsidR="009B777B" w:rsidRPr="00593740" w:rsidRDefault="00954471" w:rsidP="009B777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B777B" w:rsidRPr="00593740">
        <w:rPr>
          <w:rFonts w:ascii="Courier New" w:eastAsia="Times New Roman" w:hAnsi="Courier New" w:cs="Courier New"/>
          <w:color w:val="0000FF"/>
          <w:sz w:val="18"/>
          <w:szCs w:val="18"/>
          <w:lang w:val="en-US" w:eastAsia="de-DE"/>
        </w:rPr>
        <w:t>&lt;</w:t>
      </w:r>
      <w:r w:rsidR="009B777B" w:rsidRPr="00593740">
        <w:rPr>
          <w:rFonts w:ascii="Courier New" w:eastAsia="Times New Roman" w:hAnsi="Courier New" w:cs="Courier New"/>
          <w:color w:val="800000"/>
          <w:sz w:val="18"/>
          <w:szCs w:val="18"/>
          <w:lang w:val="en-US" w:eastAsia="de-DE"/>
        </w:rPr>
        <w:t>csw30:end</w:t>
      </w:r>
      <w:r w:rsidR="009B777B" w:rsidRPr="00593740">
        <w:rPr>
          <w:rFonts w:ascii="Courier New" w:eastAsia="Times New Roman" w:hAnsi="Courier New" w:cs="Courier New"/>
          <w:color w:val="0000FF"/>
          <w:sz w:val="18"/>
          <w:szCs w:val="18"/>
          <w:lang w:val="en-US" w:eastAsia="de-DE"/>
        </w:rPr>
        <w:t>&gt;</w:t>
      </w:r>
      <w:r w:rsidR="009B777B" w:rsidRPr="00593740">
        <w:rPr>
          <w:rFonts w:ascii="Courier New" w:eastAsia="Times New Roman" w:hAnsi="Courier New" w:cs="Courier New"/>
          <w:color w:val="000000"/>
          <w:sz w:val="18"/>
          <w:szCs w:val="18"/>
          <w:lang w:val="en-US" w:eastAsia="de-DE"/>
        </w:rPr>
        <w:t>2001-12-17T09:30:47Z</w:t>
      </w:r>
      <w:r w:rsidR="009B777B" w:rsidRPr="00593740">
        <w:rPr>
          <w:rFonts w:ascii="Courier New" w:eastAsia="Times New Roman" w:hAnsi="Courier New" w:cs="Courier New"/>
          <w:color w:val="0000FF"/>
          <w:sz w:val="18"/>
          <w:szCs w:val="18"/>
          <w:lang w:val="en-US" w:eastAsia="de-DE"/>
        </w:rPr>
        <w:t>&lt;/</w:t>
      </w:r>
      <w:r w:rsidR="009B777B" w:rsidRPr="00593740">
        <w:rPr>
          <w:rFonts w:ascii="Courier New" w:eastAsia="Times New Roman" w:hAnsi="Courier New" w:cs="Courier New"/>
          <w:color w:val="800000"/>
          <w:sz w:val="18"/>
          <w:szCs w:val="18"/>
          <w:lang w:val="en-US" w:eastAsia="de-DE"/>
        </w:rPr>
        <w:t>csw30:end</w:t>
      </w:r>
      <w:r w:rsidR="009B777B" w:rsidRPr="00593740">
        <w:rPr>
          <w:rFonts w:ascii="Courier New" w:eastAsia="Times New Roman" w:hAnsi="Courier New" w:cs="Courier New"/>
          <w:color w:val="0000FF"/>
          <w:sz w:val="18"/>
          <w:szCs w:val="18"/>
          <w:lang w:val="en-US" w:eastAsia="de-DE"/>
        </w:rPr>
        <w:t>&gt;</w:t>
      </w:r>
    </w:p>
    <w:p w:rsidR="009B777B" w:rsidRPr="00593740" w:rsidRDefault="009B777B" w:rsidP="009B777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csw30:TemporalExtent</w:t>
      </w:r>
      <w:r w:rsidRPr="00593740">
        <w:rPr>
          <w:rFonts w:ascii="Courier New" w:eastAsia="Times New Roman" w:hAnsi="Courier New" w:cs="Courier New"/>
          <w:color w:val="0000FF"/>
          <w:sz w:val="18"/>
          <w:szCs w:val="18"/>
          <w:lang w:val="en-US" w:eastAsia="de-DE"/>
        </w:rPr>
        <w:t>&gt;</w:t>
      </w:r>
    </w:p>
    <w:p w:rsidR="00DB7A48" w:rsidRPr="00593740" w:rsidRDefault="00767EE5" w:rsidP="00767EE5">
      <w:pPr>
        <w:pStyle w:val="CODE"/>
        <w:rPr>
          <w:rFonts w:eastAsia="Times New Roman" w:cs="Courier New"/>
          <w:color w:val="0000FF"/>
          <w:lang w:eastAsia="de-DE"/>
        </w:rPr>
      </w:pPr>
      <w:r w:rsidRPr="00593740">
        <w:rPr>
          <w:rFonts w:eastAsia="Times New Roman" w:cs="Courier New"/>
          <w:color w:val="0000FF"/>
          <w:sz w:val="18"/>
          <w:szCs w:val="18"/>
          <w:lang w:eastAsia="de-DE"/>
        </w:rPr>
        <w:t>&lt;/</w:t>
      </w:r>
      <w:r w:rsidRPr="00593740">
        <w:rPr>
          <w:rFonts w:eastAsia="Times New Roman" w:cs="Courier New"/>
          <w:color w:val="800000"/>
          <w:sz w:val="18"/>
          <w:szCs w:val="18"/>
          <w:lang w:eastAsia="de-DE"/>
        </w:rPr>
        <w:t>csw30:Record</w:t>
      </w:r>
      <w:r w:rsidRPr="00593740">
        <w:rPr>
          <w:rFonts w:eastAsia="Times New Roman" w:cs="Courier New"/>
          <w:color w:val="0000FF"/>
          <w:sz w:val="18"/>
          <w:szCs w:val="18"/>
          <w:lang w:eastAsia="de-DE"/>
        </w:rPr>
        <w:t>&gt;</w:t>
      </w:r>
    </w:p>
    <w:p w:rsidR="00767EE5" w:rsidRPr="00593740" w:rsidRDefault="00767EE5" w:rsidP="00767EE5">
      <w:pPr>
        <w:pStyle w:val="CODE"/>
        <w:rPr>
          <w:rFonts w:eastAsia="Batang" w:cs="Courier New"/>
          <w:color w:val="0000FF"/>
          <w:lang w:val="en-US" w:eastAsia="ko-KR"/>
        </w:rPr>
      </w:pPr>
    </w:p>
    <w:p w:rsidR="00BC70D7" w:rsidRPr="00593740" w:rsidRDefault="00BC70D7" w:rsidP="00BC70D7">
      <w:pPr>
        <w:rPr>
          <w:szCs w:val="24"/>
          <w:lang w:val="en-US"/>
        </w:rPr>
      </w:pPr>
      <w:r w:rsidRPr="00593740">
        <w:rPr>
          <w:szCs w:val="24"/>
          <w:lang w:val="en-US"/>
        </w:rPr>
        <w:t xml:space="preserve">The following example query shows the usage of the csw30:Record elements </w:t>
      </w:r>
      <w:r w:rsidR="0098176D" w:rsidRPr="00593740">
        <w:rPr>
          <w:szCs w:val="24"/>
          <w:lang w:val="en-US"/>
        </w:rPr>
        <w:t>as queryables w</w:t>
      </w:r>
      <w:r w:rsidRPr="00593740">
        <w:rPr>
          <w:szCs w:val="24"/>
          <w:lang w:val="en-US"/>
        </w:rPr>
        <w:t xml:space="preserve">ithin a </w:t>
      </w:r>
      <w:r w:rsidR="0098176D" w:rsidRPr="00593740">
        <w:rPr>
          <w:szCs w:val="24"/>
          <w:lang w:val="en-US"/>
        </w:rPr>
        <w:t xml:space="preserve">filter statement (default namespace here is </w:t>
      </w:r>
      <w:r w:rsidR="0098176D" w:rsidRPr="00593740">
        <w:rPr>
          <w:rFonts w:eastAsia="Batang"/>
          <w:color w:val="000000"/>
          <w:szCs w:val="24"/>
          <w:lang w:val="en-US" w:eastAsia="ko-KR"/>
        </w:rPr>
        <w:t>http://www.opengis.net/cat/csw/3.0</w:t>
      </w:r>
      <w:r w:rsidR="0098176D" w:rsidRPr="00593740">
        <w:rPr>
          <w:szCs w:val="24"/>
          <w:lang w:val="en-US"/>
        </w:rPr>
        <w:t>)</w:t>
      </w:r>
      <w:r w:rsidRPr="00593740">
        <w:rPr>
          <w:szCs w:val="24"/>
          <w:lang w:val="en-US"/>
        </w:rPr>
        <w:t>:</w:t>
      </w:r>
    </w:p>
    <w:p w:rsidR="00533741" w:rsidRPr="00593740" w:rsidRDefault="00533741"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fes:Filter</w:t>
      </w:r>
      <w:r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fes:And</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fes:PropertyIsLike</w:t>
      </w:r>
      <w:r w:rsidR="00533741" w:rsidRPr="00593740">
        <w:rPr>
          <w:rFonts w:ascii="Courier New" w:eastAsia="Times New Roman" w:hAnsi="Courier New" w:cs="Courier New"/>
          <w:color w:val="FF0000"/>
          <w:sz w:val="18"/>
          <w:szCs w:val="18"/>
          <w:lang w:val="en-US" w:eastAsia="de-DE"/>
        </w:rPr>
        <w:t xml:space="preserve"> escapeChar</w:t>
      </w:r>
      <w:r w:rsidR="00533741" w:rsidRPr="00593740">
        <w:rPr>
          <w:rFonts w:ascii="Courier New" w:eastAsia="Times New Roman" w:hAnsi="Courier New" w:cs="Courier New"/>
          <w:color w:val="0000FF"/>
          <w:sz w:val="18"/>
          <w:szCs w:val="18"/>
          <w:lang w:val="en-US" w:eastAsia="de-DE"/>
        </w:rPr>
        <w:t>="</w:t>
      </w:r>
      <w:r w:rsidR="00533741" w:rsidRPr="00593740">
        <w:rPr>
          <w:rFonts w:ascii="Courier New" w:eastAsia="Times New Roman" w:hAnsi="Courier New" w:cs="Courier New"/>
          <w:color w:val="000000"/>
          <w:sz w:val="18"/>
          <w:szCs w:val="18"/>
          <w:lang w:val="en-US" w:eastAsia="de-DE"/>
        </w:rPr>
        <w:t>\</w:t>
      </w:r>
      <w:r w:rsidR="00533741" w:rsidRPr="00593740">
        <w:rPr>
          <w:rFonts w:ascii="Courier New" w:eastAsia="Times New Roman" w:hAnsi="Courier New" w:cs="Courier New"/>
          <w:color w:val="0000FF"/>
          <w:sz w:val="18"/>
          <w:szCs w:val="18"/>
          <w:lang w:val="en-US" w:eastAsia="de-DE"/>
        </w:rPr>
        <w:t>"</w:t>
      </w:r>
      <w:r w:rsidR="00533741" w:rsidRPr="00593740">
        <w:rPr>
          <w:rFonts w:ascii="Courier New" w:eastAsia="Times New Roman" w:hAnsi="Courier New" w:cs="Courier New"/>
          <w:color w:val="FF0000"/>
          <w:sz w:val="18"/>
          <w:szCs w:val="18"/>
          <w:lang w:val="en-US" w:eastAsia="de-DE"/>
        </w:rPr>
        <w:t xml:space="preserve"> singleChar</w:t>
      </w:r>
      <w:r w:rsidR="00533741" w:rsidRPr="00593740">
        <w:rPr>
          <w:rFonts w:ascii="Courier New" w:eastAsia="Times New Roman" w:hAnsi="Courier New" w:cs="Courier New"/>
          <w:color w:val="0000FF"/>
          <w:sz w:val="18"/>
          <w:szCs w:val="18"/>
          <w:lang w:val="en-US" w:eastAsia="de-DE"/>
        </w:rPr>
        <w:t>="</w:t>
      </w:r>
      <w:r w:rsidR="00533741" w:rsidRPr="00593740">
        <w:rPr>
          <w:rFonts w:ascii="Courier New" w:eastAsia="Times New Roman" w:hAnsi="Courier New" w:cs="Courier New"/>
          <w:color w:val="000000"/>
          <w:sz w:val="18"/>
          <w:szCs w:val="18"/>
          <w:lang w:val="en-US" w:eastAsia="de-DE"/>
        </w:rPr>
        <w:t>?</w:t>
      </w:r>
      <w:r w:rsidR="00533741" w:rsidRPr="00593740">
        <w:rPr>
          <w:rFonts w:ascii="Courier New" w:eastAsia="Times New Roman" w:hAnsi="Courier New" w:cs="Courier New"/>
          <w:color w:val="0000FF"/>
          <w:sz w:val="18"/>
          <w:szCs w:val="18"/>
          <w:lang w:val="en-US" w:eastAsia="de-DE"/>
        </w:rPr>
        <w:t>"</w:t>
      </w:r>
      <w:r w:rsidR="00533741" w:rsidRPr="00593740">
        <w:rPr>
          <w:rFonts w:ascii="Courier New" w:eastAsia="Times New Roman" w:hAnsi="Courier New" w:cs="Courier New"/>
          <w:color w:val="FF0000"/>
          <w:sz w:val="18"/>
          <w:szCs w:val="18"/>
          <w:lang w:val="en-US" w:eastAsia="de-DE"/>
        </w:rPr>
        <w:t xml:space="preserve"> wildCard</w:t>
      </w:r>
      <w:r w:rsidR="00533741" w:rsidRPr="00593740">
        <w:rPr>
          <w:rFonts w:ascii="Courier New" w:eastAsia="Times New Roman" w:hAnsi="Courier New" w:cs="Courier New"/>
          <w:color w:val="0000FF"/>
          <w:sz w:val="18"/>
          <w:szCs w:val="18"/>
          <w:lang w:val="en-US" w:eastAsia="de-DE"/>
        </w:rPr>
        <w:t>="</w:t>
      </w:r>
      <w:r w:rsidR="00533741" w:rsidRPr="00593740">
        <w:rPr>
          <w:rFonts w:ascii="Courier New" w:eastAsia="Times New Roman" w:hAnsi="Courier New" w:cs="Courier New"/>
          <w:color w:val="000000"/>
          <w:sz w:val="18"/>
          <w:szCs w:val="18"/>
          <w:lang w:val="en-US" w:eastAsia="de-DE"/>
        </w:rPr>
        <w:t>*</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dc:title</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lastRenderedPageBreak/>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fes:Literal</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*Elevation*</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fes:Literal</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fes:PropertyIsLike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fes:PropertyIsEqualTo</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dc:type</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fes:Literal</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Service</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fes:Literal</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fes:PropertyIsEqualTo</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fes:PropertyIsGreaterThanOrEqualTo</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dct:modified</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fes:Literal</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2012-06-01</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fes:Literal</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fes:PropertyIsGreaterThanOrEqualTo</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fes:Intersects</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ows:BoundingBox</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gml:Envelope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gml:lowerCorner</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14.05 46.46</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gml:lowerCorner</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gml:upperCorner</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17.24 48.42</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gml:upperCorner</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gml:Envelope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fes:Intersects</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fes:BBOX</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ows:BoundingBox</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gml:Envelope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gml:lowerCorner</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14.05 46.46</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gml:lowerCorner</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gml:upperCorner</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17.24 48.42</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gml:upperCorner</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gml:Envelope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fes:BBOX</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fes:TOverlaps</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r w:rsidR="00533741" w:rsidRPr="00593740">
        <w:rPr>
          <w:rFonts w:ascii="Courier New" w:eastAsia="Times New Roman" w:hAnsi="Courier New" w:cs="Courier New"/>
          <w:color w:val="000000"/>
          <w:sz w:val="18"/>
          <w:szCs w:val="18"/>
          <w:lang w:val="en-US" w:eastAsia="de-DE"/>
        </w:rPr>
        <w:t>csw:TemporalExtent</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fes:ValueReference</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gml:TimePeriod</w:t>
      </w:r>
      <w:r w:rsidR="00533741" w:rsidRPr="00593740">
        <w:rPr>
          <w:rFonts w:ascii="Courier New" w:eastAsia="Times New Roman" w:hAnsi="Courier New" w:cs="Courier New"/>
          <w:color w:val="FF0000"/>
          <w:sz w:val="18"/>
          <w:szCs w:val="18"/>
          <w:lang w:val="en-US" w:eastAsia="de-DE"/>
        </w:rPr>
        <w:t xml:space="preserve"> gml:id</w:t>
      </w:r>
      <w:r w:rsidR="00533741" w:rsidRPr="00593740">
        <w:rPr>
          <w:rFonts w:ascii="Courier New" w:eastAsia="Times New Roman" w:hAnsi="Courier New" w:cs="Courier New"/>
          <w:color w:val="0000FF"/>
          <w:sz w:val="18"/>
          <w:szCs w:val="18"/>
          <w:lang w:val="en-US" w:eastAsia="de-DE"/>
        </w:rPr>
        <w:t>="</w:t>
      </w:r>
      <w:r w:rsidR="00533741" w:rsidRPr="00593740">
        <w:rPr>
          <w:rFonts w:ascii="Courier New" w:eastAsia="Times New Roman" w:hAnsi="Courier New" w:cs="Courier New"/>
          <w:color w:val="000000"/>
          <w:sz w:val="18"/>
          <w:szCs w:val="18"/>
          <w:lang w:val="en-US" w:eastAsia="de-DE"/>
        </w:rPr>
        <w:t>TP1</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gml:begin</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gml:TimeInstant</w:t>
      </w:r>
      <w:r w:rsidR="00533741" w:rsidRPr="00593740">
        <w:rPr>
          <w:rFonts w:ascii="Courier New" w:eastAsia="Times New Roman" w:hAnsi="Courier New" w:cs="Courier New"/>
          <w:color w:val="FF0000"/>
          <w:sz w:val="18"/>
          <w:szCs w:val="18"/>
          <w:lang w:val="en-US" w:eastAsia="de-DE"/>
        </w:rPr>
        <w:t xml:space="preserve"> gml:id</w:t>
      </w:r>
      <w:r w:rsidR="00533741" w:rsidRPr="00593740">
        <w:rPr>
          <w:rFonts w:ascii="Courier New" w:eastAsia="Times New Roman" w:hAnsi="Courier New" w:cs="Courier New"/>
          <w:color w:val="0000FF"/>
          <w:sz w:val="18"/>
          <w:szCs w:val="18"/>
          <w:lang w:val="en-US" w:eastAsia="de-DE"/>
        </w:rPr>
        <w:t>="</w:t>
      </w:r>
      <w:r w:rsidR="00533741" w:rsidRPr="00593740">
        <w:rPr>
          <w:rFonts w:ascii="Courier New" w:eastAsia="Times New Roman" w:hAnsi="Courier New" w:cs="Courier New"/>
          <w:color w:val="000000"/>
          <w:sz w:val="18"/>
          <w:szCs w:val="18"/>
          <w:lang w:val="en-US" w:eastAsia="de-DE"/>
        </w:rPr>
        <w:t>TI1</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fr-FR"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fr-FR" w:eastAsia="de-DE"/>
        </w:rPr>
        <w:t>&lt;</w:t>
      </w:r>
      <w:r w:rsidR="00533741" w:rsidRPr="00593740">
        <w:rPr>
          <w:rFonts w:ascii="Courier New" w:eastAsia="Times New Roman" w:hAnsi="Courier New" w:cs="Courier New"/>
          <w:color w:val="800000"/>
          <w:sz w:val="18"/>
          <w:szCs w:val="18"/>
          <w:lang w:val="fr-FR" w:eastAsia="de-DE"/>
        </w:rPr>
        <w:t>gml:timePosition</w:t>
      </w:r>
      <w:r w:rsidR="00533741" w:rsidRPr="00593740">
        <w:rPr>
          <w:rFonts w:ascii="Courier New" w:eastAsia="Times New Roman" w:hAnsi="Courier New" w:cs="Courier New"/>
          <w:color w:val="0000FF"/>
          <w:sz w:val="18"/>
          <w:szCs w:val="18"/>
          <w:lang w:val="fr-FR" w:eastAsia="de-DE"/>
        </w:rPr>
        <w:t>&gt;</w:t>
      </w:r>
      <w:r w:rsidR="00533741" w:rsidRPr="00593740">
        <w:rPr>
          <w:rFonts w:ascii="Courier New" w:eastAsia="Times New Roman" w:hAnsi="Courier New" w:cs="Courier New"/>
          <w:color w:val="000000"/>
          <w:sz w:val="18"/>
          <w:szCs w:val="18"/>
          <w:lang w:val="fr-FR" w:eastAsia="de-DE"/>
        </w:rPr>
        <w:t>2012-05-17T08:00:00Z</w:t>
      </w:r>
      <w:r w:rsidR="00533741" w:rsidRPr="00593740">
        <w:rPr>
          <w:rFonts w:ascii="Courier New" w:eastAsia="Times New Roman" w:hAnsi="Courier New" w:cs="Courier New"/>
          <w:color w:val="0000FF"/>
          <w:sz w:val="18"/>
          <w:szCs w:val="18"/>
          <w:lang w:val="fr-FR" w:eastAsia="de-DE"/>
        </w:rPr>
        <w:t>&lt;/</w:t>
      </w:r>
      <w:r w:rsidR="00533741" w:rsidRPr="00593740">
        <w:rPr>
          <w:rFonts w:ascii="Courier New" w:eastAsia="Times New Roman" w:hAnsi="Courier New" w:cs="Courier New"/>
          <w:color w:val="800000"/>
          <w:sz w:val="18"/>
          <w:szCs w:val="18"/>
          <w:lang w:val="fr-FR" w:eastAsia="de-DE"/>
        </w:rPr>
        <w:t>gml:timePosition</w:t>
      </w:r>
      <w:r w:rsidR="00533741" w:rsidRPr="00593740">
        <w:rPr>
          <w:rFonts w:ascii="Courier New" w:eastAsia="Times New Roman" w:hAnsi="Courier New" w:cs="Courier New"/>
          <w:color w:val="0000FF"/>
          <w:sz w:val="18"/>
          <w:szCs w:val="18"/>
          <w:lang w:val="fr-FR"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fr-FR"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gml:TimeInstant</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gml:begin</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gml:end</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gml:TimeInstant</w:t>
      </w:r>
      <w:r w:rsidR="00533741" w:rsidRPr="00593740">
        <w:rPr>
          <w:rFonts w:ascii="Courier New" w:eastAsia="Times New Roman" w:hAnsi="Courier New" w:cs="Courier New"/>
          <w:color w:val="FF0000"/>
          <w:sz w:val="18"/>
          <w:szCs w:val="18"/>
          <w:lang w:val="en-US" w:eastAsia="de-DE"/>
        </w:rPr>
        <w:t xml:space="preserve"> gml:id</w:t>
      </w:r>
      <w:r w:rsidR="00533741" w:rsidRPr="00593740">
        <w:rPr>
          <w:rFonts w:ascii="Courier New" w:eastAsia="Times New Roman" w:hAnsi="Courier New" w:cs="Courier New"/>
          <w:color w:val="0000FF"/>
          <w:sz w:val="18"/>
          <w:szCs w:val="18"/>
          <w:lang w:val="en-US" w:eastAsia="de-DE"/>
        </w:rPr>
        <w:t>="</w:t>
      </w:r>
      <w:r w:rsidR="00533741" w:rsidRPr="00593740">
        <w:rPr>
          <w:rFonts w:ascii="Courier New" w:eastAsia="Times New Roman" w:hAnsi="Courier New" w:cs="Courier New"/>
          <w:color w:val="000000"/>
          <w:sz w:val="18"/>
          <w:szCs w:val="18"/>
          <w:lang w:val="en-US" w:eastAsia="de-DE"/>
        </w:rPr>
        <w:t>TI2</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fr-FR"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fr-FR" w:eastAsia="de-DE"/>
        </w:rPr>
        <w:t>&lt;</w:t>
      </w:r>
      <w:r w:rsidR="00533741" w:rsidRPr="00593740">
        <w:rPr>
          <w:rFonts w:ascii="Courier New" w:eastAsia="Times New Roman" w:hAnsi="Courier New" w:cs="Courier New"/>
          <w:color w:val="800000"/>
          <w:sz w:val="18"/>
          <w:szCs w:val="18"/>
          <w:lang w:val="fr-FR" w:eastAsia="de-DE"/>
        </w:rPr>
        <w:t>gml:timePosition</w:t>
      </w:r>
      <w:r w:rsidR="00533741" w:rsidRPr="00593740">
        <w:rPr>
          <w:rFonts w:ascii="Courier New" w:eastAsia="Times New Roman" w:hAnsi="Courier New" w:cs="Courier New"/>
          <w:color w:val="0000FF"/>
          <w:sz w:val="18"/>
          <w:szCs w:val="18"/>
          <w:lang w:val="fr-FR" w:eastAsia="de-DE"/>
        </w:rPr>
        <w:t>&gt;</w:t>
      </w:r>
      <w:r w:rsidR="00533741" w:rsidRPr="00593740">
        <w:rPr>
          <w:rFonts w:ascii="Courier New" w:eastAsia="Times New Roman" w:hAnsi="Courier New" w:cs="Courier New"/>
          <w:color w:val="000000"/>
          <w:sz w:val="18"/>
          <w:szCs w:val="18"/>
          <w:lang w:val="fr-FR" w:eastAsia="de-DE"/>
        </w:rPr>
        <w:t>2012-05-23T11:00:00Z</w:t>
      </w:r>
      <w:r w:rsidR="00533741" w:rsidRPr="00593740">
        <w:rPr>
          <w:rFonts w:ascii="Courier New" w:eastAsia="Times New Roman" w:hAnsi="Courier New" w:cs="Courier New"/>
          <w:color w:val="0000FF"/>
          <w:sz w:val="18"/>
          <w:szCs w:val="18"/>
          <w:lang w:val="fr-FR" w:eastAsia="de-DE"/>
        </w:rPr>
        <w:t>&lt;/</w:t>
      </w:r>
      <w:r w:rsidR="00533741" w:rsidRPr="00593740">
        <w:rPr>
          <w:rFonts w:ascii="Courier New" w:eastAsia="Times New Roman" w:hAnsi="Courier New" w:cs="Courier New"/>
          <w:color w:val="800000"/>
          <w:sz w:val="18"/>
          <w:szCs w:val="18"/>
          <w:lang w:val="fr-FR" w:eastAsia="de-DE"/>
        </w:rPr>
        <w:t>gml:timePosition</w:t>
      </w:r>
      <w:r w:rsidR="00533741" w:rsidRPr="00593740">
        <w:rPr>
          <w:rFonts w:ascii="Courier New" w:eastAsia="Times New Roman" w:hAnsi="Courier New" w:cs="Courier New"/>
          <w:color w:val="0000FF"/>
          <w:sz w:val="18"/>
          <w:szCs w:val="18"/>
          <w:lang w:val="fr-FR"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fr-FR"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gml:TimeInstant</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gml:end</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gml:TimePeriod</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fes:TOverlaps</w:t>
      </w:r>
      <w:r w:rsidR="00533741" w:rsidRPr="00593740">
        <w:rPr>
          <w:rFonts w:ascii="Courier New" w:eastAsia="Times New Roman" w:hAnsi="Courier New" w:cs="Courier New"/>
          <w:color w:val="0000FF"/>
          <w:sz w:val="18"/>
          <w:szCs w:val="18"/>
          <w:lang w:val="en-US" w:eastAsia="de-DE"/>
        </w:rPr>
        <w:t>&gt;</w:t>
      </w:r>
    </w:p>
    <w:p w:rsidR="00533741" w:rsidRPr="00593740" w:rsidRDefault="00E04D8F" w:rsidP="0053374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val="en-US" w:eastAsia="de-DE"/>
        </w:rPr>
        <w:t>&lt;/</w:t>
      </w:r>
      <w:r w:rsidR="00533741" w:rsidRPr="00593740">
        <w:rPr>
          <w:rFonts w:ascii="Courier New" w:eastAsia="Times New Roman" w:hAnsi="Courier New" w:cs="Courier New"/>
          <w:color w:val="800000"/>
          <w:sz w:val="18"/>
          <w:szCs w:val="18"/>
          <w:lang w:val="en-US" w:eastAsia="de-DE"/>
        </w:rPr>
        <w:t>fes:And</w:t>
      </w:r>
      <w:r w:rsidR="00533741" w:rsidRPr="00593740">
        <w:rPr>
          <w:rFonts w:ascii="Courier New" w:eastAsia="Times New Roman" w:hAnsi="Courier New" w:cs="Courier New"/>
          <w:color w:val="0000FF"/>
          <w:sz w:val="18"/>
          <w:szCs w:val="18"/>
          <w:lang w:val="en-US" w:eastAsia="de-DE"/>
        </w:rPr>
        <w:t>&gt;</w:t>
      </w:r>
    </w:p>
    <w:p w:rsidR="00311B66" w:rsidRPr="00593740" w:rsidRDefault="00533741" w:rsidP="00533741">
      <w:pPr>
        <w:autoSpaceDE w:val="0"/>
        <w:autoSpaceDN w:val="0"/>
        <w:adjustRightInd w:val="0"/>
        <w:spacing w:after="0" w:line="240" w:lineRule="auto"/>
        <w:rPr>
          <w:rFonts w:ascii="Courier New" w:eastAsia="Times New Roman" w:hAnsi="Courier New" w:cs="Courier New"/>
          <w:color w:val="0000FF"/>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fes:Filter</w:t>
      </w:r>
      <w:r w:rsidRPr="00593740">
        <w:rPr>
          <w:rFonts w:ascii="Courier New" w:eastAsia="Times New Roman" w:hAnsi="Courier New" w:cs="Courier New"/>
          <w:color w:val="0000FF"/>
          <w:sz w:val="18"/>
          <w:szCs w:val="18"/>
          <w:lang w:val="en-US" w:eastAsia="de-DE"/>
        </w:rPr>
        <w:t>&gt;</w:t>
      </w:r>
    </w:p>
    <w:p w:rsidR="00533741" w:rsidRPr="00533741" w:rsidRDefault="00533741" w:rsidP="00533741">
      <w:pPr>
        <w:autoSpaceDE w:val="0"/>
        <w:autoSpaceDN w:val="0"/>
        <w:adjustRightInd w:val="0"/>
        <w:spacing w:after="0" w:line="240" w:lineRule="auto"/>
        <w:rPr>
          <w:rFonts w:ascii="Courier New" w:eastAsia="Batang" w:hAnsi="Courier New" w:cs="Courier New"/>
          <w:color w:val="0000FF"/>
          <w:sz w:val="20"/>
          <w:highlight w:val="yellow"/>
          <w:lang w:val="en-US" w:eastAsia="ko-KR"/>
        </w:rPr>
      </w:pPr>
    </w:p>
    <w:p w:rsidR="0030539B" w:rsidRDefault="0030539B" w:rsidP="00FB4AA4">
      <w:pPr>
        <w:pStyle w:val="Heading4"/>
        <w:rPr>
          <w:lang w:val="en-GB"/>
        </w:rPr>
      </w:pPr>
      <w:r w:rsidRPr="00692DBA">
        <w:rPr>
          <w:lang w:val="en-GB"/>
        </w:rPr>
        <w:t>Summary record</w:t>
      </w:r>
    </w:p>
    <w:p w:rsidR="0030539B" w:rsidRPr="00593740" w:rsidRDefault="0030539B" w:rsidP="008432A2">
      <w:pPr>
        <w:rPr>
          <w:lang w:val="en-GB"/>
        </w:rPr>
      </w:pPr>
      <w:r w:rsidRPr="00692DBA">
        <w:rPr>
          <w:lang w:val="en-GB"/>
        </w:rPr>
        <w:t xml:space="preserve">The XML encoding of the element representing the summary view, </w:t>
      </w:r>
      <w:r w:rsidRPr="0065592F">
        <w:rPr>
          <w:bCs/>
          <w:lang w:val="en-GB"/>
        </w:rPr>
        <w:t>csw:</w:t>
      </w:r>
      <w:r w:rsidRPr="00593740">
        <w:rPr>
          <w:bCs/>
          <w:lang w:val="en-GB"/>
        </w:rPr>
        <w:t>SummaryRecord</w:t>
      </w:r>
      <w:r w:rsidRPr="00593740">
        <w:rPr>
          <w:lang w:val="en-GB"/>
        </w:rPr>
        <w:t>, is defined by the following XML-Schema fragment:</w:t>
      </w:r>
    </w:p>
    <w:p w:rsidR="00311B66" w:rsidRPr="00593740" w:rsidRDefault="00311B66"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SummaryRecord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csw30:SummaryRecordType</w:t>
      </w:r>
      <w:r w:rsidRPr="00593740">
        <w:rPr>
          <w:rFonts w:ascii="Courier New" w:eastAsia="Times New Roman" w:hAnsi="Courier New" w:cs="Courier New"/>
          <w:color w:val="0000FF"/>
          <w:sz w:val="18"/>
          <w:szCs w:val="18"/>
          <w:lang w:val="en-US" w:eastAsia="de-DE"/>
        </w:rPr>
        <w:t>"</w:t>
      </w:r>
      <w:r w:rsidR="00DD412E">
        <w:rPr>
          <w:rFonts w:ascii="Courier New" w:eastAsia="Times New Roman" w:hAnsi="Courier New" w:cs="Courier New"/>
          <w:color w:val="0000FF"/>
          <w:sz w:val="18"/>
          <w:szCs w:val="18"/>
          <w:lang w:val="en-US" w:eastAsia="de-DE"/>
        </w:rPr>
        <w:br/>
        <w:t xml:space="preserve">            </w:t>
      </w:r>
      <w:r w:rsidRPr="00593740">
        <w:rPr>
          <w:rFonts w:ascii="Courier New" w:eastAsia="Times New Roman" w:hAnsi="Courier New" w:cs="Courier New"/>
          <w:color w:val="FF0000"/>
          <w:sz w:val="18"/>
          <w:szCs w:val="18"/>
          <w:lang w:val="en-US" w:eastAsia="de-DE"/>
        </w:rPr>
        <w:t xml:space="preserve"> substitutionGroup</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csw30:AbstractRecord</w:t>
      </w:r>
      <w:r w:rsidRPr="00593740">
        <w:rPr>
          <w:rFonts w:ascii="Courier New" w:eastAsia="Times New Roman" w:hAnsi="Courier New" w:cs="Courier New"/>
          <w:color w:val="0000FF"/>
          <w:sz w:val="18"/>
          <w:szCs w:val="18"/>
          <w:lang w:val="en-US" w:eastAsia="de-DE"/>
        </w:rPr>
        <w:t>"/&gt;</w:t>
      </w:r>
    </w:p>
    <w:p w:rsidR="00311B66" w:rsidRPr="00593740" w:rsidRDefault="00311B66"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SummaryRecordType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final</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#all</w:t>
      </w:r>
      <w:r w:rsidRPr="00593740">
        <w:rPr>
          <w:rFonts w:ascii="Courier New" w:eastAsia="Times New Roman" w:hAnsi="Courier New" w:cs="Courier New"/>
          <w:color w:val="0000FF"/>
          <w:sz w:val="18"/>
          <w:szCs w:val="18"/>
          <w:lang w:val="en-US" w:eastAsia="de-DE"/>
        </w:rPr>
        <w:t>"&gt;</w:t>
      </w:r>
    </w:p>
    <w:p w:rsidR="00311B66" w:rsidRPr="00593740" w:rsidRDefault="00311B66"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 xml:space="preserve">   &lt;</w:t>
      </w:r>
      <w:r w:rsidRPr="00593740">
        <w:rPr>
          <w:rFonts w:ascii="Courier New" w:eastAsia="Times New Roman" w:hAnsi="Courier New" w:cs="Courier New"/>
          <w:color w:val="800000"/>
          <w:sz w:val="18"/>
          <w:szCs w:val="18"/>
          <w:lang w:val="en-US" w:eastAsia="de-DE"/>
        </w:rPr>
        <w:t>xsd:complexContent</w:t>
      </w:r>
      <w:r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xsd:extension</w:t>
      </w:r>
      <w:r w:rsidR="00311B66" w:rsidRPr="00593740">
        <w:rPr>
          <w:rFonts w:ascii="Courier New" w:eastAsia="Times New Roman" w:hAnsi="Courier New" w:cs="Courier New"/>
          <w:color w:val="FF0000"/>
          <w:sz w:val="18"/>
          <w:szCs w:val="18"/>
          <w:lang w:val="en-US" w:eastAsia="de-DE"/>
        </w:rPr>
        <w:t xml:space="preserve"> base</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csw30:AbstractRecordType</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xsd:sequence</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dc:identifier</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dc:title</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dc:type</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minOccurs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0</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dc:subject</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minOccurs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0</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dc:format</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minOccurs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0</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dc:relation</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minOccurs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0</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dct:modified</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minOccurs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0</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dct:abstract</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minOccurs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0</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lastRenderedPageBreak/>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dct:spatial</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minOccurs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0</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val="en-US" w:eastAsia="de-DE"/>
        </w:rPr>
        <w:t>&lt;</w:t>
      </w:r>
      <w:r w:rsidR="00311B66" w:rsidRPr="00593740">
        <w:rPr>
          <w:rFonts w:ascii="Courier New" w:eastAsia="Times New Roman" w:hAnsi="Courier New" w:cs="Courier New"/>
          <w:color w:val="800000"/>
          <w:sz w:val="18"/>
          <w:szCs w:val="18"/>
          <w:lang w:val="en-US" w:eastAsia="de-DE"/>
        </w:rPr>
        <w:t>xsd:element</w:t>
      </w:r>
      <w:r w:rsidR="00311B66" w:rsidRPr="00593740">
        <w:rPr>
          <w:rFonts w:ascii="Courier New" w:eastAsia="Times New Roman" w:hAnsi="Courier New" w:cs="Courier New"/>
          <w:color w:val="FF0000"/>
          <w:sz w:val="18"/>
          <w:szCs w:val="18"/>
          <w:lang w:val="en-US" w:eastAsia="de-DE"/>
        </w:rPr>
        <w:t xml:space="preserve"> ref</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ows:BoundingBox</w:t>
      </w:r>
      <w:r w:rsidR="00311B66" w:rsidRPr="00593740">
        <w:rPr>
          <w:rFonts w:ascii="Courier New" w:eastAsia="Times New Roman" w:hAnsi="Courier New" w:cs="Courier New"/>
          <w:color w:val="0000FF"/>
          <w:sz w:val="18"/>
          <w:szCs w:val="18"/>
          <w:lang w:val="en-US" w:eastAsia="de-DE"/>
        </w:rPr>
        <w:t>"</w:t>
      </w:r>
      <w:r w:rsidR="00DD412E">
        <w:rPr>
          <w:rFonts w:ascii="Courier New" w:eastAsia="Times New Roman" w:hAnsi="Courier New" w:cs="Courier New"/>
          <w:color w:val="0000FF"/>
          <w:sz w:val="18"/>
          <w:szCs w:val="18"/>
          <w:lang w:val="en-US" w:eastAsia="de-DE"/>
        </w:rPr>
        <w:br/>
        <w:t xml:space="preserve">                      </w:t>
      </w:r>
      <w:r w:rsidR="00311B66" w:rsidRPr="00593740">
        <w:rPr>
          <w:rFonts w:ascii="Courier New" w:eastAsia="Times New Roman" w:hAnsi="Courier New" w:cs="Courier New"/>
          <w:color w:val="FF0000"/>
          <w:sz w:val="18"/>
          <w:szCs w:val="18"/>
          <w:lang w:val="en-US" w:eastAsia="de-DE"/>
        </w:rPr>
        <w:t>minOccurs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0</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FF0000"/>
          <w:sz w:val="18"/>
          <w:szCs w:val="18"/>
          <w:lang w:val="en-US" w:eastAsia="de-DE"/>
        </w:rPr>
        <w:t xml:space="preserve"> maxOccurs</w:t>
      </w:r>
      <w:r w:rsidR="00311B66" w:rsidRPr="00593740">
        <w:rPr>
          <w:rFonts w:ascii="Courier New" w:eastAsia="Times New Roman" w:hAnsi="Courier New" w:cs="Courier New"/>
          <w:color w:val="0000FF"/>
          <w:sz w:val="18"/>
          <w:szCs w:val="18"/>
          <w:lang w:val="en-US" w:eastAsia="de-DE"/>
        </w:rPr>
        <w:t>="</w:t>
      </w:r>
      <w:r w:rsidR="00311B66" w:rsidRPr="00593740">
        <w:rPr>
          <w:rFonts w:ascii="Courier New" w:eastAsia="Times New Roman" w:hAnsi="Courier New" w:cs="Courier New"/>
          <w:color w:val="000000"/>
          <w:sz w:val="18"/>
          <w:szCs w:val="18"/>
          <w:lang w:val="en-US" w:eastAsia="de-DE"/>
        </w:rPr>
        <w:t>unbounded</w:t>
      </w:r>
      <w:r w:rsidR="00311B66" w:rsidRPr="00593740">
        <w:rPr>
          <w:rFonts w:ascii="Courier New" w:eastAsia="Times New Roman" w:hAnsi="Courier New" w:cs="Courier New"/>
          <w:color w:val="0000FF"/>
          <w:sz w:val="18"/>
          <w:szCs w:val="18"/>
          <w:lang w:val="en-US" w:eastAsia="de-DE"/>
        </w:rPr>
        <w:t>"/&gt;</w:t>
      </w:r>
    </w:p>
    <w:p w:rsidR="00533741" w:rsidRPr="00593740" w:rsidRDefault="00612AD4" w:rsidP="00533741">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533741" w:rsidRPr="00593740">
        <w:rPr>
          <w:rFonts w:ascii="Courier New" w:eastAsia="Times New Roman" w:hAnsi="Courier New" w:cs="Courier New"/>
          <w:color w:val="0000FF"/>
          <w:sz w:val="18"/>
          <w:szCs w:val="18"/>
          <w:lang w:eastAsia="de-DE"/>
        </w:rPr>
        <w:t>&lt;</w:t>
      </w:r>
      <w:r w:rsidR="00533741" w:rsidRPr="00593740">
        <w:rPr>
          <w:rFonts w:ascii="Courier New" w:eastAsia="Times New Roman" w:hAnsi="Courier New" w:cs="Courier New"/>
          <w:color w:val="800000"/>
          <w:sz w:val="18"/>
          <w:szCs w:val="18"/>
          <w:lang w:eastAsia="de-DE"/>
        </w:rPr>
        <w:t>xsd:element</w:t>
      </w:r>
      <w:r w:rsidR="00533741" w:rsidRPr="00593740">
        <w:rPr>
          <w:rFonts w:ascii="Courier New" w:eastAsia="Times New Roman" w:hAnsi="Courier New" w:cs="Courier New"/>
          <w:color w:val="FF0000"/>
          <w:sz w:val="18"/>
          <w:szCs w:val="18"/>
          <w:lang w:eastAsia="de-DE"/>
        </w:rPr>
        <w:t xml:space="preserve"> name</w:t>
      </w:r>
      <w:r w:rsidR="00533741" w:rsidRPr="00593740">
        <w:rPr>
          <w:rFonts w:ascii="Courier New" w:eastAsia="Times New Roman" w:hAnsi="Courier New" w:cs="Courier New"/>
          <w:color w:val="0000FF"/>
          <w:sz w:val="18"/>
          <w:szCs w:val="18"/>
          <w:lang w:eastAsia="de-DE"/>
        </w:rPr>
        <w:t>="</w:t>
      </w:r>
      <w:r w:rsidR="00533741" w:rsidRPr="00593740">
        <w:rPr>
          <w:rFonts w:ascii="Courier New" w:eastAsia="Times New Roman" w:hAnsi="Courier New" w:cs="Courier New"/>
          <w:color w:val="000000"/>
          <w:sz w:val="18"/>
          <w:szCs w:val="18"/>
          <w:lang w:eastAsia="de-DE"/>
        </w:rPr>
        <w:t>TemporalExtent</w:t>
      </w:r>
      <w:r w:rsidR="00533741" w:rsidRPr="00593740">
        <w:rPr>
          <w:rFonts w:ascii="Courier New" w:eastAsia="Times New Roman" w:hAnsi="Courier New" w:cs="Courier New"/>
          <w:color w:val="0000FF"/>
          <w:sz w:val="18"/>
          <w:szCs w:val="18"/>
          <w:lang w:eastAsia="de-DE"/>
        </w:rPr>
        <w:t>"</w:t>
      </w:r>
      <w:r w:rsidR="00533741" w:rsidRPr="00593740">
        <w:rPr>
          <w:rFonts w:ascii="Courier New" w:eastAsia="Times New Roman" w:hAnsi="Courier New" w:cs="Courier New"/>
          <w:color w:val="FF0000"/>
          <w:sz w:val="18"/>
          <w:szCs w:val="18"/>
          <w:lang w:eastAsia="de-DE"/>
        </w:rPr>
        <w:t xml:space="preserve"> type</w:t>
      </w:r>
      <w:r w:rsidR="00533741" w:rsidRPr="00593740">
        <w:rPr>
          <w:rFonts w:ascii="Courier New" w:eastAsia="Times New Roman" w:hAnsi="Courier New" w:cs="Courier New"/>
          <w:color w:val="0000FF"/>
          <w:sz w:val="18"/>
          <w:szCs w:val="18"/>
          <w:lang w:eastAsia="de-DE"/>
        </w:rPr>
        <w:t>="</w:t>
      </w:r>
      <w:r w:rsidR="00533741" w:rsidRPr="00593740">
        <w:rPr>
          <w:rFonts w:ascii="Courier New" w:eastAsia="Times New Roman" w:hAnsi="Courier New" w:cs="Courier New"/>
          <w:color w:val="000000"/>
          <w:sz w:val="18"/>
          <w:szCs w:val="18"/>
          <w:lang w:eastAsia="de-DE"/>
        </w:rPr>
        <w:t>csw30:TemporalExtentType</w:t>
      </w:r>
      <w:r w:rsidR="00533741" w:rsidRPr="00593740">
        <w:rPr>
          <w:rFonts w:ascii="Courier New" w:eastAsia="Times New Roman" w:hAnsi="Courier New" w:cs="Courier New"/>
          <w:color w:val="0000FF"/>
          <w:sz w:val="18"/>
          <w:szCs w:val="18"/>
          <w:lang w:eastAsia="de-DE"/>
        </w:rPr>
        <w:t>"</w:t>
      </w:r>
      <w:r w:rsidR="00DD412E">
        <w:rPr>
          <w:rFonts w:ascii="Courier New" w:eastAsia="Times New Roman" w:hAnsi="Courier New" w:cs="Courier New"/>
          <w:color w:val="0000FF"/>
          <w:sz w:val="18"/>
          <w:szCs w:val="18"/>
          <w:lang w:eastAsia="de-DE"/>
        </w:rPr>
        <w:br/>
        <w:t xml:space="preserve">                     </w:t>
      </w:r>
      <w:r w:rsidR="00533741" w:rsidRPr="00593740">
        <w:rPr>
          <w:rFonts w:ascii="Courier New" w:eastAsia="Times New Roman" w:hAnsi="Courier New" w:cs="Courier New"/>
          <w:color w:val="FF0000"/>
          <w:sz w:val="18"/>
          <w:szCs w:val="18"/>
          <w:lang w:eastAsia="de-DE"/>
        </w:rPr>
        <w:t xml:space="preserve"> minOccurs</w:t>
      </w:r>
      <w:r w:rsidR="00533741" w:rsidRPr="00593740">
        <w:rPr>
          <w:rFonts w:ascii="Courier New" w:eastAsia="Times New Roman" w:hAnsi="Courier New" w:cs="Courier New"/>
          <w:color w:val="0000FF"/>
          <w:sz w:val="18"/>
          <w:szCs w:val="18"/>
          <w:lang w:eastAsia="de-DE"/>
        </w:rPr>
        <w:t>="</w:t>
      </w:r>
      <w:r w:rsidR="00533741" w:rsidRPr="00593740">
        <w:rPr>
          <w:rFonts w:ascii="Courier New" w:eastAsia="Times New Roman" w:hAnsi="Courier New" w:cs="Courier New"/>
          <w:color w:val="000000"/>
          <w:sz w:val="18"/>
          <w:szCs w:val="18"/>
          <w:lang w:eastAsia="de-DE"/>
        </w:rPr>
        <w:t>0</w:t>
      </w:r>
      <w:r w:rsidR="00533741" w:rsidRPr="00593740">
        <w:rPr>
          <w:rFonts w:ascii="Courier New" w:eastAsia="Times New Roman" w:hAnsi="Courier New" w:cs="Courier New"/>
          <w:color w:val="0000FF"/>
          <w:sz w:val="18"/>
          <w:szCs w:val="18"/>
          <w:lang w:eastAsia="de-DE"/>
        </w:rPr>
        <w:t>"</w:t>
      </w:r>
      <w:r w:rsidR="00533741" w:rsidRPr="00593740">
        <w:rPr>
          <w:rFonts w:ascii="Courier New" w:eastAsia="Times New Roman" w:hAnsi="Courier New" w:cs="Courier New"/>
          <w:color w:val="FF0000"/>
          <w:sz w:val="18"/>
          <w:szCs w:val="18"/>
          <w:lang w:eastAsia="de-DE"/>
        </w:rPr>
        <w:t xml:space="preserve"> maxOccurs</w:t>
      </w:r>
      <w:r w:rsidR="00533741" w:rsidRPr="00593740">
        <w:rPr>
          <w:rFonts w:ascii="Courier New" w:eastAsia="Times New Roman" w:hAnsi="Courier New" w:cs="Courier New"/>
          <w:color w:val="0000FF"/>
          <w:sz w:val="18"/>
          <w:szCs w:val="18"/>
          <w:lang w:eastAsia="de-DE"/>
        </w:rPr>
        <w:t>="</w:t>
      </w:r>
      <w:r w:rsidR="00533741" w:rsidRPr="00593740">
        <w:rPr>
          <w:rFonts w:ascii="Courier New" w:eastAsia="Times New Roman" w:hAnsi="Courier New" w:cs="Courier New"/>
          <w:color w:val="000000"/>
          <w:sz w:val="18"/>
          <w:szCs w:val="18"/>
          <w:lang w:eastAsia="de-DE"/>
        </w:rPr>
        <w:t>unbounded</w:t>
      </w:r>
      <w:r w:rsidR="00533741" w:rsidRPr="00593740">
        <w:rPr>
          <w:rFonts w:ascii="Courier New" w:eastAsia="Times New Roman" w:hAnsi="Courier New" w:cs="Courier New"/>
          <w:color w:val="0000FF"/>
          <w:sz w:val="18"/>
          <w:szCs w:val="18"/>
          <w:lang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311B66" w:rsidRPr="00593740">
        <w:rPr>
          <w:rFonts w:ascii="Courier New" w:eastAsia="Times New Roman" w:hAnsi="Courier New" w:cs="Courier New"/>
          <w:color w:val="0000FF"/>
          <w:sz w:val="18"/>
          <w:szCs w:val="18"/>
          <w:lang w:eastAsia="de-DE"/>
        </w:rPr>
        <w:t>&lt;/</w:t>
      </w:r>
      <w:r w:rsidR="00311B66" w:rsidRPr="00593740">
        <w:rPr>
          <w:rFonts w:ascii="Courier New" w:eastAsia="Times New Roman" w:hAnsi="Courier New" w:cs="Courier New"/>
          <w:color w:val="800000"/>
          <w:sz w:val="18"/>
          <w:szCs w:val="18"/>
          <w:lang w:eastAsia="de-DE"/>
        </w:rPr>
        <w:t>xsd:sequence</w:t>
      </w:r>
      <w:r w:rsidR="00311B66" w:rsidRPr="00593740">
        <w:rPr>
          <w:rFonts w:ascii="Courier New" w:eastAsia="Times New Roman" w:hAnsi="Courier New" w:cs="Courier New"/>
          <w:color w:val="0000FF"/>
          <w:sz w:val="18"/>
          <w:szCs w:val="18"/>
          <w:lang w:eastAsia="de-DE"/>
        </w:rPr>
        <w:t>&gt;</w:t>
      </w:r>
    </w:p>
    <w:p w:rsidR="00311B66" w:rsidRPr="00593740" w:rsidRDefault="00612AD4" w:rsidP="00311B66">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eastAsia="de-DE"/>
        </w:rPr>
        <w:t xml:space="preserve">   </w:t>
      </w:r>
      <w:r w:rsidR="00311B66" w:rsidRPr="00593740">
        <w:rPr>
          <w:rFonts w:ascii="Courier New" w:eastAsia="Times New Roman" w:hAnsi="Courier New" w:cs="Courier New"/>
          <w:color w:val="0000FF"/>
          <w:sz w:val="18"/>
          <w:szCs w:val="18"/>
          <w:lang w:eastAsia="de-DE"/>
        </w:rPr>
        <w:t>&lt;/</w:t>
      </w:r>
      <w:r w:rsidR="00311B66" w:rsidRPr="00593740">
        <w:rPr>
          <w:rFonts w:ascii="Courier New" w:eastAsia="Times New Roman" w:hAnsi="Courier New" w:cs="Courier New"/>
          <w:color w:val="800000"/>
          <w:sz w:val="18"/>
          <w:szCs w:val="18"/>
          <w:lang w:eastAsia="de-DE"/>
        </w:rPr>
        <w:t>xsd:extension</w:t>
      </w:r>
      <w:r w:rsidR="00311B66" w:rsidRPr="00593740">
        <w:rPr>
          <w:rFonts w:ascii="Courier New" w:eastAsia="Times New Roman" w:hAnsi="Courier New" w:cs="Courier New"/>
          <w:color w:val="0000FF"/>
          <w:sz w:val="18"/>
          <w:szCs w:val="18"/>
          <w:lang w:eastAsia="de-DE"/>
        </w:rPr>
        <w:t>&gt;</w:t>
      </w:r>
    </w:p>
    <w:p w:rsidR="00311B66" w:rsidRPr="00593740" w:rsidRDefault="00311B66" w:rsidP="00311B66">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593740">
        <w:rPr>
          <w:rFonts w:ascii="Courier New" w:eastAsia="Times New Roman" w:hAnsi="Courier New" w:cs="Courier New"/>
          <w:color w:val="0000FF"/>
          <w:sz w:val="18"/>
          <w:szCs w:val="18"/>
          <w:lang w:eastAsia="de-DE"/>
        </w:rPr>
        <w:t xml:space="preserve">   &lt;/</w:t>
      </w:r>
      <w:r w:rsidRPr="00593740">
        <w:rPr>
          <w:rFonts w:ascii="Courier New" w:eastAsia="Times New Roman" w:hAnsi="Courier New" w:cs="Courier New"/>
          <w:color w:val="800000"/>
          <w:sz w:val="18"/>
          <w:szCs w:val="18"/>
          <w:lang w:eastAsia="de-DE"/>
        </w:rPr>
        <w:t>xsd:complexContent</w:t>
      </w:r>
      <w:r w:rsidRPr="00593740">
        <w:rPr>
          <w:rFonts w:ascii="Courier New" w:eastAsia="Times New Roman" w:hAnsi="Courier New" w:cs="Courier New"/>
          <w:color w:val="0000FF"/>
          <w:sz w:val="18"/>
          <w:szCs w:val="18"/>
          <w:lang w:eastAsia="de-DE"/>
        </w:rPr>
        <w:t>&gt;</w:t>
      </w:r>
    </w:p>
    <w:p w:rsidR="0030539B" w:rsidRPr="00593740" w:rsidRDefault="00311B66" w:rsidP="00311B66">
      <w:pPr>
        <w:pStyle w:val="CODE"/>
        <w:rPr>
          <w:rFonts w:eastAsia="Times New Roman" w:cs="Courier New"/>
          <w:color w:val="0000FF"/>
          <w:sz w:val="18"/>
          <w:szCs w:val="18"/>
          <w:lang w:eastAsia="de-DE"/>
        </w:rPr>
      </w:pPr>
      <w:r w:rsidRPr="00593740">
        <w:rPr>
          <w:rFonts w:eastAsia="Times New Roman" w:cs="Courier New"/>
          <w:color w:val="0000FF"/>
          <w:sz w:val="18"/>
          <w:szCs w:val="18"/>
          <w:lang w:eastAsia="de-DE"/>
        </w:rPr>
        <w:t>&lt;/</w:t>
      </w:r>
      <w:r w:rsidRPr="00593740">
        <w:rPr>
          <w:rFonts w:eastAsia="Times New Roman" w:cs="Courier New"/>
          <w:color w:val="800000"/>
          <w:sz w:val="18"/>
          <w:szCs w:val="18"/>
          <w:lang w:eastAsia="de-DE"/>
        </w:rPr>
        <w:t>xsd:complexType</w:t>
      </w:r>
      <w:r w:rsidRPr="00593740">
        <w:rPr>
          <w:rFonts w:eastAsia="Times New Roman" w:cs="Courier New"/>
          <w:color w:val="0000FF"/>
          <w:sz w:val="18"/>
          <w:szCs w:val="18"/>
          <w:lang w:eastAsia="de-DE"/>
        </w:rPr>
        <w:t>&gt;</w:t>
      </w:r>
    </w:p>
    <w:p w:rsidR="00311B66" w:rsidRPr="00593740" w:rsidRDefault="00311B66" w:rsidP="00311B66">
      <w:pPr>
        <w:pStyle w:val="CO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87BCB" w:rsidRPr="00593740" w:rsidTr="005A18A1">
        <w:tc>
          <w:tcPr>
            <w:tcW w:w="8856" w:type="dxa"/>
            <w:shd w:val="clear" w:color="auto" w:fill="auto"/>
          </w:tcPr>
          <w:p w:rsidR="00C87BCB" w:rsidRPr="00593740" w:rsidRDefault="00C87BCB" w:rsidP="00E32F75">
            <w:pPr>
              <w:rPr>
                <w:b/>
                <w:lang w:val="en-GB"/>
              </w:rPr>
            </w:pPr>
            <w:r w:rsidRPr="00593740">
              <w:rPr>
                <w:b/>
                <w:lang w:val="en-GB"/>
              </w:rPr>
              <w:t>Requirement</w:t>
            </w:r>
            <w:r w:rsidR="00776A02">
              <w:rPr>
                <w:b/>
                <w:lang w:val="en-GB"/>
              </w:rPr>
              <w:t>-033</w:t>
            </w:r>
          </w:p>
          <w:p w:rsidR="00C87BCB" w:rsidRPr="00593740" w:rsidRDefault="00C87BCB" w:rsidP="00A85610">
            <w:pPr>
              <w:rPr>
                <w:lang w:val="en-GB"/>
              </w:rPr>
            </w:pPr>
            <w:r w:rsidRPr="00593740">
              <w:rPr>
                <w:lang w:val="en-GB"/>
              </w:rPr>
              <w:t xml:space="preserve">For a csw:SummaryRecord, the </w:t>
            </w:r>
            <w:r w:rsidRPr="00593740">
              <w:rPr>
                <w:bCs/>
                <w:lang w:val="en-GB"/>
              </w:rPr>
              <w:t>dc:identifier</w:t>
            </w:r>
            <w:r w:rsidRPr="00593740">
              <w:rPr>
                <w:lang w:val="en-GB"/>
              </w:rPr>
              <w:t xml:space="preserve"> and </w:t>
            </w:r>
            <w:r w:rsidRPr="00593740">
              <w:rPr>
                <w:bCs/>
                <w:lang w:val="en-GB"/>
              </w:rPr>
              <w:t>dc:title</w:t>
            </w:r>
            <w:r w:rsidRPr="00593740">
              <w:rPr>
                <w:lang w:val="en-GB"/>
              </w:rPr>
              <w:t xml:space="preserve"> elements, or any element that can be substituted for them, are mandatory presentables and shall always appear in the response. </w:t>
            </w:r>
          </w:p>
        </w:tc>
      </w:tr>
    </w:tbl>
    <w:p w:rsidR="00C87BCB" w:rsidRPr="00593740" w:rsidRDefault="00C87BCB" w:rsidP="00E32F75">
      <w:pPr>
        <w:rPr>
          <w:lang w:val="en-GB"/>
        </w:rPr>
      </w:pPr>
    </w:p>
    <w:p w:rsidR="0030539B" w:rsidRPr="00593740" w:rsidRDefault="0030539B" w:rsidP="00E32F75">
      <w:pPr>
        <w:rPr>
          <w:lang w:val="en-GB"/>
        </w:rPr>
      </w:pPr>
      <w:r w:rsidRPr="00593740">
        <w:rPr>
          <w:lang w:val="en-GB"/>
        </w:rPr>
        <w:t>The remaining elements, or any element that can substitute for them, can appear as a presentable if the catalogue has a corresponding value to present.</w:t>
      </w:r>
      <w:r w:rsidR="00E32F75" w:rsidRPr="00593740">
        <w:rPr>
          <w:lang w:val="en-GB"/>
        </w:rPr>
        <w:t xml:space="preserve"> </w:t>
      </w:r>
    </w:p>
    <w:p w:rsidR="00B0129F" w:rsidRPr="00593740" w:rsidRDefault="00B0129F" w:rsidP="00B0129F">
      <w:pPr>
        <w:pStyle w:val="Example"/>
        <w:spacing w:after="120"/>
        <w:rPr>
          <w:sz w:val="24"/>
          <w:szCs w:val="24"/>
          <w:lang w:val="en-US"/>
        </w:rPr>
      </w:pPr>
      <w:bookmarkStart w:id="424" w:name="_toc7127"/>
      <w:bookmarkEnd w:id="424"/>
      <w:r w:rsidRPr="00593740">
        <w:rPr>
          <w:sz w:val="24"/>
          <w:szCs w:val="24"/>
          <w:lang w:val="en-US"/>
        </w:rPr>
        <w:t xml:space="preserve">EXAMPLE csw30.SummaryRecord: </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SummaryRecord</w:t>
      </w:r>
      <w:r w:rsidRPr="00593740">
        <w:rPr>
          <w:rFonts w:ascii="Courier New" w:eastAsia="Times New Roman" w:hAnsi="Courier New" w:cs="Courier New"/>
          <w:color w:val="FF0000"/>
          <w:sz w:val="18"/>
          <w:szCs w:val="18"/>
          <w:lang w:val="en-US" w:eastAsia="de-DE"/>
        </w:rPr>
        <w:t xml:space="preserve"> </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xmlns:dc</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http://purl.org/dc/elements/1.1/</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xmlns:dct</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http://purl.org/dc/terms/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http://www.opengis.net/cat/csw/3.0</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xmlns:csw</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http://www.opengis.net/cat/csw/3.0</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xmlns:ows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http://www.opengis.net/ows/2.0</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xmlns:xsi</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http://www.w3.org/2001/XMLSchema-instance</w:t>
      </w:r>
      <w:r w:rsidRPr="00593740">
        <w:rPr>
          <w:rFonts w:ascii="Courier New" w:eastAsia="Times New Roman" w:hAnsi="Courier New" w:cs="Courier New"/>
          <w:color w:val="0000FF"/>
          <w:sz w:val="18"/>
          <w:szCs w:val="18"/>
          <w:lang w:val="en-US" w:eastAsia="de-DE"/>
        </w:rPr>
        <w:t>"</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xsi:schemaLocation</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http://www.opengis.net/cat/csw/3.0</w:t>
      </w:r>
    </w:p>
    <w:p w:rsidR="009357C8" w:rsidRPr="00593740" w:rsidRDefault="009357C8"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../../../csw/3.0/cswAll.xsd</w:t>
      </w:r>
      <w:r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dc:identifier</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00180e67-b7cf-40a3-861d-b3a09337b195</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dc:identifier</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dc:title</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Image2000 Product 1 (at1) Multispectral</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dc:title</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dc:type</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dataset</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dc:type</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dc:subject</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imagery</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dc:subject</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dc:subject</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baseMaps</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dc:subject</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dc:subject</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earthCover</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dc:subject</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dc:format</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BIL</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dc:format</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dct:modified</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2012-10-04 00:00:00</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dct:modified</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dct:abstract</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IMAGE2000 product 1 individual orthorectified scenes. IMAGE2000 was  produced from ETM+ Landsat 7 satellite data and provides a consistent European coverage of individual orthorectified scenes in national map projection systems.</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dct:abstract</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ows:BoundingBox</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ows:LowerCorner</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-108.44 28.229</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ows:LowerCorner</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ows:UpperCorner</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-96.223 34.353</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ows:UpperCorner</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ows:BoundingBox</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TemporalExtent</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begin</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2001-12-01T09:30:47Z</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begin</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end</w:t>
      </w:r>
      <w:r w:rsidR="009357C8" w:rsidRPr="00593740">
        <w:rPr>
          <w:rFonts w:ascii="Courier New" w:eastAsia="Times New Roman" w:hAnsi="Courier New" w:cs="Courier New"/>
          <w:color w:val="0000FF"/>
          <w:sz w:val="18"/>
          <w:szCs w:val="18"/>
          <w:lang w:val="en-US" w:eastAsia="de-DE"/>
        </w:rPr>
        <w:t>&gt;</w:t>
      </w:r>
      <w:r w:rsidR="009357C8" w:rsidRPr="00593740">
        <w:rPr>
          <w:rFonts w:ascii="Courier New" w:eastAsia="Times New Roman" w:hAnsi="Courier New" w:cs="Courier New"/>
          <w:color w:val="000000"/>
          <w:sz w:val="18"/>
          <w:szCs w:val="18"/>
          <w:lang w:val="en-US" w:eastAsia="de-DE"/>
        </w:rPr>
        <w:t>2001-12-17T09:30:47Z</w:t>
      </w:r>
      <w:r w:rsidR="009357C8" w:rsidRPr="00593740">
        <w:rPr>
          <w:rFonts w:ascii="Courier New" w:eastAsia="Times New Roman" w:hAnsi="Courier New" w:cs="Courier New"/>
          <w:color w:val="0000FF"/>
          <w:sz w:val="18"/>
          <w:szCs w:val="18"/>
          <w:lang w:val="en-US" w:eastAsia="de-DE"/>
        </w:rPr>
        <w:t>&lt;/</w:t>
      </w:r>
      <w:r w:rsidR="009357C8" w:rsidRPr="00593740">
        <w:rPr>
          <w:rFonts w:ascii="Courier New" w:eastAsia="Times New Roman" w:hAnsi="Courier New" w:cs="Courier New"/>
          <w:color w:val="800000"/>
          <w:sz w:val="18"/>
          <w:szCs w:val="18"/>
          <w:lang w:val="en-US" w:eastAsia="de-DE"/>
        </w:rPr>
        <w:t>end</w:t>
      </w:r>
      <w:r w:rsidR="009357C8" w:rsidRPr="00593740">
        <w:rPr>
          <w:rFonts w:ascii="Courier New" w:eastAsia="Times New Roman" w:hAnsi="Courier New" w:cs="Courier New"/>
          <w:color w:val="0000FF"/>
          <w:sz w:val="18"/>
          <w:szCs w:val="18"/>
          <w:lang w:val="en-US" w:eastAsia="de-DE"/>
        </w:rPr>
        <w:t>&gt;</w:t>
      </w:r>
    </w:p>
    <w:p w:rsidR="009357C8" w:rsidRPr="00593740" w:rsidRDefault="00612AD4" w:rsidP="009357C8">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9357C8" w:rsidRPr="00593740">
        <w:rPr>
          <w:rFonts w:ascii="Courier New" w:eastAsia="Times New Roman" w:hAnsi="Courier New" w:cs="Courier New"/>
          <w:color w:val="0000FF"/>
          <w:sz w:val="18"/>
          <w:szCs w:val="18"/>
          <w:lang w:eastAsia="de-DE"/>
        </w:rPr>
        <w:t>&lt;/</w:t>
      </w:r>
      <w:r w:rsidR="009357C8" w:rsidRPr="00593740">
        <w:rPr>
          <w:rFonts w:ascii="Courier New" w:eastAsia="Times New Roman" w:hAnsi="Courier New" w:cs="Courier New"/>
          <w:color w:val="800000"/>
          <w:sz w:val="18"/>
          <w:szCs w:val="18"/>
          <w:lang w:eastAsia="de-DE"/>
        </w:rPr>
        <w:t>TemporalExtent</w:t>
      </w:r>
      <w:r w:rsidR="009357C8" w:rsidRPr="00593740">
        <w:rPr>
          <w:rFonts w:ascii="Courier New" w:eastAsia="Times New Roman" w:hAnsi="Courier New" w:cs="Courier New"/>
          <w:color w:val="0000FF"/>
          <w:sz w:val="18"/>
          <w:szCs w:val="18"/>
          <w:lang w:eastAsia="de-DE"/>
        </w:rPr>
        <w:t>&gt;</w:t>
      </w:r>
    </w:p>
    <w:p w:rsidR="009357C8" w:rsidRPr="00593740" w:rsidRDefault="009357C8" w:rsidP="009357C8">
      <w:pPr>
        <w:pStyle w:val="CODE"/>
        <w:rPr>
          <w:rFonts w:eastAsia="Times New Roman" w:cs="Courier New"/>
          <w:color w:val="0000FF"/>
          <w:sz w:val="18"/>
          <w:szCs w:val="18"/>
          <w:lang w:eastAsia="de-DE"/>
        </w:rPr>
      </w:pPr>
      <w:r w:rsidRPr="00593740">
        <w:rPr>
          <w:rFonts w:eastAsia="Times New Roman" w:cs="Courier New"/>
          <w:color w:val="0000FF"/>
          <w:sz w:val="18"/>
          <w:szCs w:val="18"/>
          <w:lang w:eastAsia="de-DE"/>
        </w:rPr>
        <w:t>&lt;/</w:t>
      </w:r>
      <w:r w:rsidRPr="00593740">
        <w:rPr>
          <w:rFonts w:eastAsia="Times New Roman" w:cs="Courier New"/>
          <w:color w:val="800000"/>
          <w:sz w:val="18"/>
          <w:szCs w:val="18"/>
          <w:lang w:eastAsia="de-DE"/>
        </w:rPr>
        <w:t>SummaryRecord</w:t>
      </w:r>
      <w:r w:rsidRPr="00593740">
        <w:rPr>
          <w:rFonts w:eastAsia="Times New Roman" w:cs="Courier New"/>
          <w:color w:val="0000FF"/>
          <w:sz w:val="18"/>
          <w:szCs w:val="18"/>
          <w:lang w:eastAsia="de-DE"/>
        </w:rPr>
        <w:t>&gt;</w:t>
      </w:r>
    </w:p>
    <w:p w:rsidR="009357C8" w:rsidRPr="00593740" w:rsidRDefault="009357C8" w:rsidP="004F36E3">
      <w:pPr>
        <w:pStyle w:val="CODE"/>
        <w:rPr>
          <w:rFonts w:cs="Courier New"/>
          <w:sz w:val="18"/>
          <w:szCs w:val="18"/>
        </w:rPr>
      </w:pPr>
    </w:p>
    <w:p w:rsidR="0030539B" w:rsidRPr="00593740" w:rsidRDefault="0030539B" w:rsidP="00FB4AA4">
      <w:pPr>
        <w:pStyle w:val="Heading4"/>
        <w:rPr>
          <w:lang w:val="en-GB"/>
        </w:rPr>
      </w:pPr>
      <w:r w:rsidRPr="00593740">
        <w:rPr>
          <w:lang w:val="en-GB"/>
        </w:rPr>
        <w:t>Brief record</w:t>
      </w:r>
    </w:p>
    <w:p w:rsidR="0030539B" w:rsidRPr="00593740" w:rsidRDefault="0030539B">
      <w:pPr>
        <w:tabs>
          <w:tab w:val="left" w:pos="0"/>
          <w:tab w:val="left" w:pos="160"/>
        </w:tabs>
        <w:rPr>
          <w:lang w:val="en-GB"/>
        </w:rPr>
      </w:pPr>
      <w:r w:rsidRPr="00593740">
        <w:rPr>
          <w:lang w:val="en-GB"/>
        </w:rPr>
        <w:t xml:space="preserve">The XML encoding of the element representing the brief view, </w:t>
      </w:r>
      <w:r w:rsidRPr="00593740">
        <w:rPr>
          <w:bCs/>
          <w:lang w:val="en-GB"/>
        </w:rPr>
        <w:t>csw:BriefRecord</w:t>
      </w:r>
      <w:r w:rsidRPr="00593740">
        <w:rPr>
          <w:lang w:val="en-GB"/>
        </w:rPr>
        <w:t>,</w:t>
      </w:r>
      <w:r w:rsidR="00650A77" w:rsidRPr="00593740">
        <w:rPr>
          <w:lang w:val="en-GB"/>
        </w:rPr>
        <w:t xml:space="preserve"> </w:t>
      </w:r>
      <w:r w:rsidRPr="00593740">
        <w:rPr>
          <w:lang w:val="en-GB"/>
        </w:rPr>
        <w:t>is defined by the following XML-Schema fragment:</w:t>
      </w:r>
    </w:p>
    <w:p w:rsidR="004F36E3" w:rsidRPr="00593740" w:rsidRDefault="004F36E3"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lastRenderedPageBreak/>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BriefRecord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csw30:BriefRecordType</w:t>
      </w:r>
      <w:r w:rsidRPr="00593740">
        <w:rPr>
          <w:rFonts w:ascii="Courier New" w:eastAsia="Times New Roman" w:hAnsi="Courier New" w:cs="Courier New"/>
          <w:color w:val="0000FF"/>
          <w:sz w:val="18"/>
          <w:szCs w:val="18"/>
          <w:lang w:val="en-US" w:eastAsia="de-DE"/>
        </w:rPr>
        <w:t>"</w:t>
      </w:r>
      <w:r w:rsidR="00DD412E">
        <w:rPr>
          <w:rFonts w:ascii="Courier New" w:eastAsia="Times New Roman" w:hAnsi="Courier New" w:cs="Courier New"/>
          <w:color w:val="0000FF"/>
          <w:sz w:val="18"/>
          <w:szCs w:val="18"/>
          <w:lang w:val="en-US" w:eastAsia="de-DE"/>
        </w:rPr>
        <w:br/>
        <w:t xml:space="preserve">            </w:t>
      </w:r>
      <w:r w:rsidRPr="00593740">
        <w:rPr>
          <w:rFonts w:ascii="Courier New" w:eastAsia="Times New Roman" w:hAnsi="Courier New" w:cs="Courier New"/>
          <w:color w:val="FF0000"/>
          <w:sz w:val="18"/>
          <w:szCs w:val="18"/>
          <w:lang w:val="en-US" w:eastAsia="de-DE"/>
        </w:rPr>
        <w:t xml:space="preserve"> substitutionGroup</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csw30:AbstractRecord</w:t>
      </w:r>
      <w:r w:rsidRPr="00593740">
        <w:rPr>
          <w:rFonts w:ascii="Courier New" w:eastAsia="Times New Roman" w:hAnsi="Courier New" w:cs="Courier New"/>
          <w:color w:val="0000FF"/>
          <w:sz w:val="18"/>
          <w:szCs w:val="18"/>
          <w:lang w:val="en-US" w:eastAsia="de-DE"/>
        </w:rPr>
        <w:t>"/&gt;</w:t>
      </w:r>
    </w:p>
    <w:p w:rsidR="004F36E3" w:rsidRPr="00593740" w:rsidRDefault="004F36E3"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BriefRecordType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final</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#all</w:t>
      </w:r>
      <w:r w:rsidRPr="00593740">
        <w:rPr>
          <w:rFonts w:ascii="Courier New" w:eastAsia="Times New Roman" w:hAnsi="Courier New" w:cs="Courier New"/>
          <w:color w:val="0000FF"/>
          <w:sz w:val="18"/>
          <w:szCs w:val="18"/>
          <w:lang w:val="en-US"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xsd:complexContent</w:t>
      </w:r>
      <w:r w:rsidR="004F36E3" w:rsidRPr="00593740">
        <w:rPr>
          <w:rFonts w:ascii="Courier New" w:eastAsia="Times New Roman" w:hAnsi="Courier New" w:cs="Courier New"/>
          <w:color w:val="0000FF"/>
          <w:sz w:val="18"/>
          <w:szCs w:val="18"/>
          <w:lang w:val="en-US"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xsd:extension</w:t>
      </w:r>
      <w:r w:rsidR="004F36E3" w:rsidRPr="00593740">
        <w:rPr>
          <w:rFonts w:ascii="Courier New" w:eastAsia="Times New Roman" w:hAnsi="Courier New" w:cs="Courier New"/>
          <w:color w:val="FF0000"/>
          <w:sz w:val="18"/>
          <w:szCs w:val="18"/>
          <w:lang w:val="en-US" w:eastAsia="de-DE"/>
        </w:rPr>
        <w:t xml:space="preserve"> base</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csw30:AbstractRecordType</w:t>
      </w:r>
      <w:r w:rsidR="004F36E3" w:rsidRPr="00593740">
        <w:rPr>
          <w:rFonts w:ascii="Courier New" w:eastAsia="Times New Roman" w:hAnsi="Courier New" w:cs="Courier New"/>
          <w:color w:val="0000FF"/>
          <w:sz w:val="18"/>
          <w:szCs w:val="18"/>
          <w:lang w:val="en-US"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xsd:sequence</w:t>
      </w:r>
      <w:r w:rsidR="004F36E3" w:rsidRPr="00593740">
        <w:rPr>
          <w:rFonts w:ascii="Courier New" w:eastAsia="Times New Roman" w:hAnsi="Courier New" w:cs="Courier New"/>
          <w:color w:val="0000FF"/>
          <w:sz w:val="18"/>
          <w:szCs w:val="18"/>
          <w:lang w:val="en-US"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xsd:element</w:t>
      </w:r>
      <w:r w:rsidR="004F36E3" w:rsidRPr="00593740">
        <w:rPr>
          <w:rFonts w:ascii="Courier New" w:eastAsia="Times New Roman" w:hAnsi="Courier New" w:cs="Courier New"/>
          <w:color w:val="FF0000"/>
          <w:sz w:val="18"/>
          <w:szCs w:val="18"/>
          <w:lang w:val="en-US" w:eastAsia="de-DE"/>
        </w:rPr>
        <w:t xml:space="preserve"> ref</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dc:identifier</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FF0000"/>
          <w:sz w:val="18"/>
          <w:szCs w:val="18"/>
          <w:lang w:val="en-US" w:eastAsia="de-DE"/>
        </w:rPr>
        <w:t xml:space="preserve"> maxOccurs</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unbounded</w:t>
      </w:r>
      <w:r w:rsidR="004F36E3" w:rsidRPr="00593740">
        <w:rPr>
          <w:rFonts w:ascii="Courier New" w:eastAsia="Times New Roman" w:hAnsi="Courier New" w:cs="Courier New"/>
          <w:color w:val="0000FF"/>
          <w:sz w:val="18"/>
          <w:szCs w:val="18"/>
          <w:lang w:val="en-US"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xsd:element</w:t>
      </w:r>
      <w:r w:rsidR="004F36E3" w:rsidRPr="00593740">
        <w:rPr>
          <w:rFonts w:ascii="Courier New" w:eastAsia="Times New Roman" w:hAnsi="Courier New" w:cs="Courier New"/>
          <w:color w:val="FF0000"/>
          <w:sz w:val="18"/>
          <w:szCs w:val="18"/>
          <w:lang w:val="en-US" w:eastAsia="de-DE"/>
        </w:rPr>
        <w:t xml:space="preserve"> ref</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dc:title</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FF0000"/>
          <w:sz w:val="18"/>
          <w:szCs w:val="18"/>
          <w:lang w:val="en-US" w:eastAsia="de-DE"/>
        </w:rPr>
        <w:t xml:space="preserve"> maxOccurs</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unbounded</w:t>
      </w:r>
      <w:r w:rsidR="004F36E3" w:rsidRPr="00593740">
        <w:rPr>
          <w:rFonts w:ascii="Courier New" w:eastAsia="Times New Roman" w:hAnsi="Courier New" w:cs="Courier New"/>
          <w:color w:val="0000FF"/>
          <w:sz w:val="18"/>
          <w:szCs w:val="18"/>
          <w:lang w:val="en-US"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xsd:element</w:t>
      </w:r>
      <w:r w:rsidR="004F36E3" w:rsidRPr="00593740">
        <w:rPr>
          <w:rFonts w:ascii="Courier New" w:eastAsia="Times New Roman" w:hAnsi="Courier New" w:cs="Courier New"/>
          <w:color w:val="FF0000"/>
          <w:sz w:val="18"/>
          <w:szCs w:val="18"/>
          <w:lang w:val="en-US" w:eastAsia="de-DE"/>
        </w:rPr>
        <w:t xml:space="preserve"> ref</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dc:type</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FF0000"/>
          <w:sz w:val="18"/>
          <w:szCs w:val="18"/>
          <w:lang w:val="en-US" w:eastAsia="de-DE"/>
        </w:rPr>
        <w:t xml:space="preserve"> minOccurs</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0</w:t>
      </w:r>
      <w:r w:rsidR="004F36E3" w:rsidRPr="00593740">
        <w:rPr>
          <w:rFonts w:ascii="Courier New" w:eastAsia="Times New Roman" w:hAnsi="Courier New" w:cs="Courier New"/>
          <w:color w:val="0000FF"/>
          <w:sz w:val="18"/>
          <w:szCs w:val="18"/>
          <w:lang w:val="en-US"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xsd:element</w:t>
      </w:r>
      <w:r w:rsidR="004F36E3" w:rsidRPr="00593740">
        <w:rPr>
          <w:rFonts w:ascii="Courier New" w:eastAsia="Times New Roman" w:hAnsi="Courier New" w:cs="Courier New"/>
          <w:color w:val="FF0000"/>
          <w:sz w:val="18"/>
          <w:szCs w:val="18"/>
          <w:lang w:val="en-US" w:eastAsia="de-DE"/>
        </w:rPr>
        <w:t xml:space="preserve"> ref</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ows:BoundingBox</w:t>
      </w:r>
      <w:r w:rsidR="004F36E3" w:rsidRPr="00593740">
        <w:rPr>
          <w:rFonts w:ascii="Courier New" w:eastAsia="Times New Roman" w:hAnsi="Courier New" w:cs="Courier New"/>
          <w:color w:val="0000FF"/>
          <w:sz w:val="18"/>
          <w:szCs w:val="18"/>
          <w:lang w:val="en-US" w:eastAsia="de-DE"/>
        </w:rPr>
        <w:t>"</w:t>
      </w:r>
      <w:r w:rsidR="00DD412E">
        <w:rPr>
          <w:rFonts w:ascii="Courier New" w:eastAsia="Times New Roman" w:hAnsi="Courier New" w:cs="Courier New"/>
          <w:color w:val="0000FF"/>
          <w:sz w:val="18"/>
          <w:szCs w:val="18"/>
          <w:lang w:val="en-US" w:eastAsia="de-DE"/>
        </w:rPr>
        <w:br/>
        <w:t xml:space="preserve">                         </w:t>
      </w:r>
      <w:r w:rsidR="004F36E3" w:rsidRPr="00593740">
        <w:rPr>
          <w:rFonts w:ascii="Courier New" w:eastAsia="Times New Roman" w:hAnsi="Courier New" w:cs="Courier New"/>
          <w:color w:val="FF0000"/>
          <w:sz w:val="18"/>
          <w:szCs w:val="18"/>
          <w:lang w:val="en-US" w:eastAsia="de-DE"/>
        </w:rPr>
        <w:t>minOccurs</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0</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FF0000"/>
          <w:sz w:val="18"/>
          <w:szCs w:val="18"/>
          <w:lang w:val="en-US" w:eastAsia="de-DE"/>
        </w:rPr>
        <w:t xml:space="preserve"> maxOccurs</w:t>
      </w:r>
      <w:r w:rsidR="004F36E3" w:rsidRPr="00593740">
        <w:rPr>
          <w:rFonts w:ascii="Courier New" w:eastAsia="Times New Roman" w:hAnsi="Courier New" w:cs="Courier New"/>
          <w:color w:val="0000FF"/>
          <w:sz w:val="18"/>
          <w:szCs w:val="18"/>
          <w:lang w:val="en-US" w:eastAsia="de-DE"/>
        </w:rPr>
        <w:t>="</w:t>
      </w:r>
      <w:r w:rsidR="004F36E3" w:rsidRPr="00593740">
        <w:rPr>
          <w:rFonts w:ascii="Courier New" w:eastAsia="Times New Roman" w:hAnsi="Courier New" w:cs="Courier New"/>
          <w:color w:val="000000"/>
          <w:sz w:val="18"/>
          <w:szCs w:val="18"/>
          <w:lang w:val="en-US" w:eastAsia="de-DE"/>
        </w:rPr>
        <w:t>unbounded</w:t>
      </w:r>
      <w:r w:rsidR="004F36E3" w:rsidRPr="00593740">
        <w:rPr>
          <w:rFonts w:ascii="Courier New" w:eastAsia="Times New Roman" w:hAnsi="Courier New" w:cs="Courier New"/>
          <w:color w:val="0000FF"/>
          <w:sz w:val="18"/>
          <w:szCs w:val="18"/>
          <w:lang w:val="en-US"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eastAsia="de-DE"/>
        </w:rPr>
        <w:t>&lt;/</w:t>
      </w:r>
      <w:r w:rsidR="004F36E3" w:rsidRPr="00593740">
        <w:rPr>
          <w:rFonts w:ascii="Courier New" w:eastAsia="Times New Roman" w:hAnsi="Courier New" w:cs="Courier New"/>
          <w:color w:val="800000"/>
          <w:sz w:val="18"/>
          <w:szCs w:val="18"/>
          <w:lang w:eastAsia="de-DE"/>
        </w:rPr>
        <w:t>xsd:sequence</w:t>
      </w:r>
      <w:r w:rsidR="004F36E3" w:rsidRPr="00593740">
        <w:rPr>
          <w:rFonts w:ascii="Courier New" w:eastAsia="Times New Roman" w:hAnsi="Courier New" w:cs="Courier New"/>
          <w:color w:val="0000FF"/>
          <w:sz w:val="18"/>
          <w:szCs w:val="18"/>
          <w:lang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eastAsia="de-DE"/>
        </w:rPr>
        <w:t xml:space="preserve">      </w:t>
      </w:r>
      <w:r w:rsidR="004F36E3" w:rsidRPr="00593740">
        <w:rPr>
          <w:rFonts w:ascii="Courier New" w:eastAsia="Times New Roman" w:hAnsi="Courier New" w:cs="Courier New"/>
          <w:color w:val="0000FF"/>
          <w:sz w:val="18"/>
          <w:szCs w:val="18"/>
          <w:lang w:eastAsia="de-DE"/>
        </w:rPr>
        <w:t>&lt;/</w:t>
      </w:r>
      <w:r w:rsidR="004F36E3" w:rsidRPr="00593740">
        <w:rPr>
          <w:rFonts w:ascii="Courier New" w:eastAsia="Times New Roman" w:hAnsi="Courier New" w:cs="Courier New"/>
          <w:color w:val="800000"/>
          <w:sz w:val="18"/>
          <w:szCs w:val="18"/>
          <w:lang w:eastAsia="de-DE"/>
        </w:rPr>
        <w:t>xsd:extension</w:t>
      </w:r>
      <w:r w:rsidR="004F36E3" w:rsidRPr="00593740">
        <w:rPr>
          <w:rFonts w:ascii="Courier New" w:eastAsia="Times New Roman" w:hAnsi="Courier New" w:cs="Courier New"/>
          <w:color w:val="0000FF"/>
          <w:sz w:val="18"/>
          <w:szCs w:val="18"/>
          <w:lang w:eastAsia="de-DE"/>
        </w:rPr>
        <w:t>&gt;</w:t>
      </w:r>
    </w:p>
    <w:p w:rsidR="004F36E3" w:rsidRPr="00593740" w:rsidRDefault="00612AD4" w:rsidP="004F36E3">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eastAsia="de-DE"/>
        </w:rPr>
        <w:t xml:space="preserve">   </w:t>
      </w:r>
      <w:r w:rsidR="004F36E3" w:rsidRPr="00593740">
        <w:rPr>
          <w:rFonts w:ascii="Courier New" w:eastAsia="Times New Roman" w:hAnsi="Courier New" w:cs="Courier New"/>
          <w:color w:val="0000FF"/>
          <w:sz w:val="18"/>
          <w:szCs w:val="18"/>
          <w:lang w:eastAsia="de-DE"/>
        </w:rPr>
        <w:t>&lt;/</w:t>
      </w:r>
      <w:r w:rsidR="004F36E3" w:rsidRPr="00593740">
        <w:rPr>
          <w:rFonts w:ascii="Courier New" w:eastAsia="Times New Roman" w:hAnsi="Courier New" w:cs="Courier New"/>
          <w:color w:val="800000"/>
          <w:sz w:val="18"/>
          <w:szCs w:val="18"/>
          <w:lang w:eastAsia="de-DE"/>
        </w:rPr>
        <w:t>xsd:complexContent</w:t>
      </w:r>
      <w:r w:rsidR="004F36E3" w:rsidRPr="00593740">
        <w:rPr>
          <w:rFonts w:ascii="Courier New" w:eastAsia="Times New Roman" w:hAnsi="Courier New" w:cs="Courier New"/>
          <w:color w:val="0000FF"/>
          <w:sz w:val="18"/>
          <w:szCs w:val="18"/>
          <w:lang w:eastAsia="de-DE"/>
        </w:rPr>
        <w:t>&gt;</w:t>
      </w:r>
    </w:p>
    <w:p w:rsidR="004F36E3" w:rsidRPr="00593740" w:rsidRDefault="004F36E3" w:rsidP="004F36E3">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593740">
        <w:rPr>
          <w:rFonts w:ascii="Courier New" w:eastAsia="Times New Roman" w:hAnsi="Courier New" w:cs="Courier New"/>
          <w:color w:val="0000FF"/>
          <w:sz w:val="18"/>
          <w:szCs w:val="18"/>
          <w:lang w:eastAsia="de-DE"/>
        </w:rPr>
        <w:t>&lt;/</w:t>
      </w:r>
      <w:r w:rsidRPr="00593740">
        <w:rPr>
          <w:rFonts w:ascii="Courier New" w:eastAsia="Times New Roman" w:hAnsi="Courier New" w:cs="Courier New"/>
          <w:color w:val="800000"/>
          <w:sz w:val="18"/>
          <w:szCs w:val="18"/>
          <w:lang w:eastAsia="de-DE"/>
        </w:rPr>
        <w:t>xsd:complexType</w:t>
      </w:r>
      <w:r w:rsidRPr="00593740">
        <w:rPr>
          <w:rFonts w:ascii="Courier New" w:eastAsia="Times New Roman" w:hAnsi="Courier New" w:cs="Courier New"/>
          <w:color w:val="0000FF"/>
          <w:sz w:val="18"/>
          <w:szCs w:val="18"/>
          <w:lang w:eastAsia="de-DE"/>
        </w:rPr>
        <w:t>&gt;</w:t>
      </w:r>
    </w:p>
    <w:p w:rsidR="0030539B" w:rsidRPr="00593740" w:rsidRDefault="0030539B">
      <w:pPr>
        <w:pStyle w:val="CO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D5062" w:rsidRPr="00593740" w:rsidTr="005A18A1">
        <w:tc>
          <w:tcPr>
            <w:tcW w:w="8856" w:type="dxa"/>
            <w:shd w:val="clear" w:color="auto" w:fill="auto"/>
          </w:tcPr>
          <w:p w:rsidR="001D5062" w:rsidRPr="00593740" w:rsidRDefault="001D5062" w:rsidP="008432A2">
            <w:pPr>
              <w:rPr>
                <w:b/>
                <w:lang w:val="en-GB"/>
              </w:rPr>
            </w:pPr>
            <w:r w:rsidRPr="00593740">
              <w:rPr>
                <w:b/>
                <w:lang w:val="en-GB"/>
              </w:rPr>
              <w:t>Requirement</w:t>
            </w:r>
            <w:r w:rsidR="00776A02">
              <w:rPr>
                <w:b/>
                <w:lang w:val="en-GB"/>
              </w:rPr>
              <w:t>-034</w:t>
            </w:r>
          </w:p>
          <w:p w:rsidR="001D5062" w:rsidRPr="00593740" w:rsidRDefault="001D5062" w:rsidP="004F36E3">
            <w:pPr>
              <w:rPr>
                <w:lang w:val="en-GB"/>
              </w:rPr>
            </w:pPr>
            <w:r w:rsidRPr="00593740">
              <w:rPr>
                <w:lang w:val="en-GB"/>
              </w:rPr>
              <w:t xml:space="preserve">For the csw:BriefRecord, </w:t>
            </w:r>
            <w:r w:rsidR="004F36E3" w:rsidRPr="00593740">
              <w:rPr>
                <w:lang w:val="en-GB"/>
              </w:rPr>
              <w:t>t</w:t>
            </w:r>
            <w:r w:rsidRPr="00593740">
              <w:rPr>
                <w:lang w:val="en-GB"/>
              </w:rPr>
              <w:t xml:space="preserve">he </w:t>
            </w:r>
            <w:r w:rsidRPr="00593740">
              <w:rPr>
                <w:bCs/>
                <w:lang w:val="en-GB"/>
              </w:rPr>
              <w:t>dc:identifier</w:t>
            </w:r>
            <w:r w:rsidRPr="00593740">
              <w:rPr>
                <w:lang w:val="en-GB"/>
              </w:rPr>
              <w:t xml:space="preserve"> and </w:t>
            </w:r>
            <w:r w:rsidRPr="00593740">
              <w:rPr>
                <w:bCs/>
                <w:lang w:val="en-GB"/>
              </w:rPr>
              <w:t>dc:title</w:t>
            </w:r>
            <w:r w:rsidRPr="00593740">
              <w:rPr>
                <w:lang w:val="en-GB"/>
              </w:rPr>
              <w:t xml:space="preserve"> elements, or any element that can be substituted for them, are mandatory presentables and shall always appear in the response.</w:t>
            </w:r>
          </w:p>
        </w:tc>
      </w:tr>
    </w:tbl>
    <w:p w:rsidR="001D5062" w:rsidRPr="00593740" w:rsidRDefault="001D5062" w:rsidP="008432A2">
      <w:pPr>
        <w:rPr>
          <w:lang w:val="en-GB"/>
        </w:rPr>
      </w:pPr>
    </w:p>
    <w:p w:rsidR="0030539B" w:rsidRPr="00593740" w:rsidRDefault="0030539B" w:rsidP="008432A2">
      <w:pPr>
        <w:rPr>
          <w:lang w:val="en-GB"/>
        </w:rPr>
      </w:pPr>
      <w:r w:rsidRPr="00593740">
        <w:rPr>
          <w:lang w:val="en-GB"/>
        </w:rPr>
        <w:t xml:space="preserve">The remaining elements, or any element that can </w:t>
      </w:r>
      <w:r w:rsidR="00E32F75" w:rsidRPr="00593740">
        <w:rPr>
          <w:lang w:val="en-GB"/>
        </w:rPr>
        <w:t xml:space="preserve">be </w:t>
      </w:r>
      <w:r w:rsidRPr="00593740">
        <w:rPr>
          <w:lang w:val="en-GB"/>
        </w:rPr>
        <w:t>substitute</w:t>
      </w:r>
      <w:r w:rsidR="00E32F75" w:rsidRPr="00593740">
        <w:rPr>
          <w:lang w:val="en-GB"/>
        </w:rPr>
        <w:t>d</w:t>
      </w:r>
      <w:r w:rsidRPr="00593740">
        <w:rPr>
          <w:lang w:val="en-GB"/>
        </w:rPr>
        <w:t xml:space="preserve"> for them, can appear as a presentable if the catalogue has a corresponding value to present.</w:t>
      </w:r>
    </w:p>
    <w:p w:rsidR="00B0129F" w:rsidRPr="00593740" w:rsidRDefault="00B0129F" w:rsidP="00B0129F">
      <w:pPr>
        <w:pStyle w:val="Example"/>
        <w:spacing w:after="120"/>
        <w:rPr>
          <w:sz w:val="24"/>
          <w:szCs w:val="24"/>
          <w:lang w:val="en-US"/>
        </w:rPr>
      </w:pPr>
      <w:r w:rsidRPr="00593740">
        <w:rPr>
          <w:sz w:val="24"/>
          <w:szCs w:val="24"/>
          <w:lang w:val="en-US"/>
        </w:rPr>
        <w:t>E</w:t>
      </w:r>
      <w:r w:rsidR="00BE29FC">
        <w:rPr>
          <w:sz w:val="24"/>
          <w:szCs w:val="24"/>
          <w:lang w:val="en-US"/>
        </w:rPr>
        <w:t>xample</w:t>
      </w:r>
      <w:r w:rsidRPr="00593740">
        <w:rPr>
          <w:sz w:val="24"/>
          <w:szCs w:val="24"/>
          <w:lang w:val="en-US"/>
        </w:rPr>
        <w:t xml:space="preserve"> csw30.BriefRecord: </w:t>
      </w:r>
    </w:p>
    <w:p w:rsidR="004F36E3" w:rsidRPr="00593740" w:rsidRDefault="004F36E3"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bookmarkStart w:id="425" w:name="_Toc340477332"/>
      <w:bookmarkStart w:id="426" w:name="_Toc340477468"/>
      <w:bookmarkStart w:id="427" w:name="_Toc340477884"/>
      <w:bookmarkStart w:id="428" w:name="_Toc340478057"/>
      <w:bookmarkEnd w:id="425"/>
      <w:bookmarkEnd w:id="426"/>
      <w:bookmarkEnd w:id="427"/>
      <w:bookmarkEnd w:id="428"/>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csw30:BriefRecord</w:t>
      </w:r>
      <w:r w:rsidR="00F77703">
        <w:rPr>
          <w:rFonts w:ascii="Courier New" w:eastAsia="Times New Roman" w:hAnsi="Courier New" w:cs="Courier New"/>
          <w:color w:val="800000"/>
          <w:sz w:val="18"/>
          <w:szCs w:val="18"/>
          <w:lang w:val="en-US" w:eastAsia="de-DE"/>
        </w:rPr>
        <w:br/>
        <w:t xml:space="preserve">   </w:t>
      </w:r>
      <w:r w:rsidRPr="00593740">
        <w:rPr>
          <w:rFonts w:ascii="Courier New" w:eastAsia="Times New Roman" w:hAnsi="Courier New" w:cs="Courier New"/>
          <w:color w:val="FF0000"/>
          <w:sz w:val="18"/>
          <w:szCs w:val="18"/>
          <w:lang w:val="en-US" w:eastAsia="de-DE"/>
        </w:rPr>
        <w:t>xmlns:csw30</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http://www.opengis.net/cat/csw/3.0</w:t>
      </w:r>
      <w:r w:rsidRPr="00593740">
        <w:rPr>
          <w:rFonts w:ascii="Courier New" w:eastAsia="Times New Roman" w:hAnsi="Courier New" w:cs="Courier New"/>
          <w:color w:val="0000FF"/>
          <w:sz w:val="18"/>
          <w:szCs w:val="18"/>
          <w:lang w:val="en-US" w:eastAsia="de-DE"/>
        </w:rPr>
        <w:t>"</w:t>
      </w:r>
      <w:r w:rsidR="00F77703">
        <w:rPr>
          <w:rFonts w:ascii="Courier New" w:eastAsia="Times New Roman" w:hAnsi="Courier New" w:cs="Courier New"/>
          <w:color w:val="0000FF"/>
          <w:sz w:val="18"/>
          <w:szCs w:val="18"/>
          <w:lang w:val="en-US" w:eastAsia="de-DE"/>
        </w:rPr>
        <w:br/>
      </w:r>
      <w:r w:rsidR="00F77703">
        <w:rPr>
          <w:rFonts w:ascii="Courier New" w:eastAsia="Times New Roman" w:hAnsi="Courier New" w:cs="Courier New"/>
          <w:color w:val="FF0000"/>
          <w:sz w:val="18"/>
          <w:szCs w:val="18"/>
          <w:lang w:val="en-US" w:eastAsia="de-DE"/>
        </w:rPr>
        <w:t xml:space="preserve">   </w:t>
      </w:r>
      <w:r w:rsidRPr="00593740">
        <w:rPr>
          <w:rFonts w:ascii="Courier New" w:eastAsia="Times New Roman" w:hAnsi="Courier New" w:cs="Courier New"/>
          <w:color w:val="FF0000"/>
          <w:sz w:val="18"/>
          <w:szCs w:val="18"/>
          <w:lang w:val="en-US" w:eastAsia="de-DE"/>
        </w:rPr>
        <w:t>xmlns:dc</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http://purl.org/dc/elements/1.1/</w:t>
      </w:r>
      <w:r w:rsidRPr="00593740">
        <w:rPr>
          <w:rFonts w:ascii="Courier New" w:eastAsia="Times New Roman" w:hAnsi="Courier New" w:cs="Courier New"/>
          <w:color w:val="0000FF"/>
          <w:sz w:val="18"/>
          <w:szCs w:val="18"/>
          <w:lang w:val="en-US" w:eastAsia="de-DE"/>
        </w:rPr>
        <w:t>"</w:t>
      </w:r>
      <w:r w:rsidR="00F77703">
        <w:rPr>
          <w:rFonts w:ascii="Courier New" w:eastAsia="Times New Roman" w:hAnsi="Courier New" w:cs="Courier New"/>
          <w:color w:val="0000FF"/>
          <w:sz w:val="18"/>
          <w:szCs w:val="18"/>
          <w:lang w:val="en-US" w:eastAsia="de-DE"/>
        </w:rPr>
        <w:br/>
      </w:r>
      <w:r w:rsidR="00F77703">
        <w:rPr>
          <w:rFonts w:ascii="Courier New" w:eastAsia="Times New Roman" w:hAnsi="Courier New" w:cs="Courier New"/>
          <w:color w:val="FF0000"/>
          <w:sz w:val="18"/>
          <w:szCs w:val="18"/>
          <w:lang w:val="en-US" w:eastAsia="de-DE"/>
        </w:rPr>
        <w:t xml:space="preserve">   </w:t>
      </w:r>
      <w:r w:rsidRPr="00593740">
        <w:rPr>
          <w:rFonts w:ascii="Courier New" w:eastAsia="Times New Roman" w:hAnsi="Courier New" w:cs="Courier New"/>
          <w:color w:val="FF0000"/>
          <w:sz w:val="18"/>
          <w:szCs w:val="18"/>
          <w:lang w:val="en-US" w:eastAsia="de-DE"/>
        </w:rPr>
        <w:t>xmlns:dct</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http://purl.org/dc/terms/</w:t>
      </w:r>
      <w:r w:rsidRPr="00593740">
        <w:rPr>
          <w:rFonts w:ascii="Courier New" w:eastAsia="Times New Roman" w:hAnsi="Courier New" w:cs="Courier New"/>
          <w:color w:val="0000FF"/>
          <w:sz w:val="18"/>
          <w:szCs w:val="18"/>
          <w:lang w:val="en-US" w:eastAsia="de-DE"/>
        </w:rPr>
        <w:t>"</w:t>
      </w:r>
      <w:r w:rsidR="00F77703">
        <w:rPr>
          <w:rFonts w:ascii="Courier New" w:eastAsia="Times New Roman" w:hAnsi="Courier New" w:cs="Courier New"/>
          <w:color w:val="0000FF"/>
          <w:sz w:val="18"/>
          <w:szCs w:val="18"/>
          <w:lang w:val="en-US" w:eastAsia="de-DE"/>
        </w:rPr>
        <w:br/>
      </w:r>
      <w:r w:rsidR="00F77703">
        <w:rPr>
          <w:rFonts w:ascii="Courier New" w:eastAsia="Times New Roman" w:hAnsi="Courier New" w:cs="Courier New"/>
          <w:color w:val="FF0000"/>
          <w:sz w:val="18"/>
          <w:szCs w:val="18"/>
          <w:lang w:val="en-US" w:eastAsia="de-DE"/>
        </w:rPr>
        <w:t xml:space="preserve">  </w:t>
      </w:r>
      <w:r w:rsidRPr="00593740">
        <w:rPr>
          <w:rFonts w:ascii="Courier New" w:eastAsia="Times New Roman" w:hAnsi="Courier New" w:cs="Courier New"/>
          <w:color w:val="FF0000"/>
          <w:sz w:val="18"/>
          <w:szCs w:val="18"/>
          <w:lang w:val="en-US" w:eastAsia="de-DE"/>
        </w:rPr>
        <w:t xml:space="preserve"> xmlns:ows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http://www.opengis.net/ows/2.0</w:t>
      </w:r>
      <w:r w:rsidRPr="00593740">
        <w:rPr>
          <w:rFonts w:ascii="Courier New" w:eastAsia="Times New Roman" w:hAnsi="Courier New" w:cs="Courier New"/>
          <w:color w:val="0000FF"/>
          <w:sz w:val="18"/>
          <w:szCs w:val="18"/>
          <w:lang w:val="en-US" w:eastAsia="de-DE"/>
        </w:rPr>
        <w:t>"</w:t>
      </w:r>
      <w:r w:rsidR="00F77703">
        <w:rPr>
          <w:rFonts w:ascii="Courier New" w:eastAsia="Times New Roman" w:hAnsi="Courier New" w:cs="Courier New"/>
          <w:color w:val="0000FF"/>
          <w:sz w:val="18"/>
          <w:szCs w:val="18"/>
          <w:lang w:val="en-US" w:eastAsia="de-DE"/>
        </w:rPr>
        <w:br/>
      </w:r>
      <w:r w:rsidR="00F77703">
        <w:rPr>
          <w:rFonts w:ascii="Courier New" w:eastAsia="Times New Roman" w:hAnsi="Courier New" w:cs="Courier New"/>
          <w:color w:val="FF0000"/>
          <w:sz w:val="18"/>
          <w:szCs w:val="18"/>
          <w:lang w:val="en-US" w:eastAsia="de-DE"/>
        </w:rPr>
        <w:t xml:space="preserve">   </w:t>
      </w:r>
      <w:r w:rsidRPr="00593740">
        <w:rPr>
          <w:rFonts w:ascii="Courier New" w:eastAsia="Times New Roman" w:hAnsi="Courier New" w:cs="Courier New"/>
          <w:color w:val="FF0000"/>
          <w:sz w:val="18"/>
          <w:szCs w:val="18"/>
          <w:lang w:val="en-US" w:eastAsia="de-DE"/>
        </w:rPr>
        <w:t>xmlns:xsi</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http://www.w3.org/2001/XMLSchema-instance</w:t>
      </w:r>
      <w:r w:rsidRPr="00593740">
        <w:rPr>
          <w:rFonts w:ascii="Courier New" w:eastAsia="Times New Roman" w:hAnsi="Courier New" w:cs="Courier New"/>
          <w:color w:val="0000FF"/>
          <w:sz w:val="18"/>
          <w:szCs w:val="18"/>
          <w:lang w:val="en-US" w:eastAsia="de-DE"/>
        </w:rPr>
        <w:t>"</w:t>
      </w:r>
      <w:r w:rsidR="00F77703">
        <w:rPr>
          <w:rFonts w:ascii="Courier New" w:eastAsia="Times New Roman" w:hAnsi="Courier New" w:cs="Courier New"/>
          <w:color w:val="0000FF"/>
          <w:sz w:val="18"/>
          <w:szCs w:val="18"/>
          <w:lang w:val="en-US" w:eastAsia="de-DE"/>
        </w:rPr>
        <w:br/>
      </w:r>
      <w:r w:rsidR="00F77703">
        <w:rPr>
          <w:rFonts w:ascii="Courier New" w:eastAsia="Times New Roman" w:hAnsi="Courier New" w:cs="Courier New"/>
          <w:color w:val="FF0000"/>
          <w:sz w:val="18"/>
          <w:szCs w:val="18"/>
          <w:lang w:val="en-US" w:eastAsia="de-DE"/>
        </w:rPr>
        <w:t xml:space="preserve">  </w:t>
      </w:r>
      <w:r w:rsidRPr="00593740">
        <w:rPr>
          <w:rFonts w:ascii="Courier New" w:eastAsia="Times New Roman" w:hAnsi="Courier New" w:cs="Courier New"/>
          <w:color w:val="FF0000"/>
          <w:sz w:val="18"/>
          <w:szCs w:val="18"/>
          <w:lang w:val="en-US" w:eastAsia="de-DE"/>
        </w:rPr>
        <w:t xml:space="preserve"> xsi:schemaLocation</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http://www.opengis.net/cat/csw/3.0</w:t>
      </w:r>
    </w:p>
    <w:p w:rsidR="004F36E3" w:rsidRPr="00593740" w:rsidRDefault="004F36E3"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../../../csw/3.0/record.xsd</w:t>
      </w:r>
      <w:r w:rsidRPr="00593740">
        <w:rPr>
          <w:rFonts w:ascii="Courier New" w:eastAsia="Times New Roman" w:hAnsi="Courier New" w:cs="Courier New"/>
          <w:color w:val="0000FF"/>
          <w:sz w:val="18"/>
          <w:szCs w:val="18"/>
          <w:lang w:val="en-US" w:eastAsia="de-DE"/>
        </w:rPr>
        <w:t>"&gt;</w:t>
      </w:r>
    </w:p>
    <w:p w:rsidR="004F36E3" w:rsidRPr="00593740" w:rsidRDefault="00EB785F"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dc:identifier</w:t>
      </w:r>
      <w:r w:rsidR="004F36E3" w:rsidRPr="00593740">
        <w:rPr>
          <w:rFonts w:ascii="Courier New" w:eastAsia="Times New Roman" w:hAnsi="Courier New" w:cs="Courier New"/>
          <w:color w:val="0000FF"/>
          <w:sz w:val="18"/>
          <w:szCs w:val="18"/>
          <w:lang w:val="en-US" w:eastAsia="de-DE"/>
        </w:rPr>
        <w:t>&gt;</w:t>
      </w:r>
      <w:r w:rsidR="004F36E3" w:rsidRPr="00593740">
        <w:rPr>
          <w:rFonts w:ascii="Courier New" w:eastAsia="Times New Roman" w:hAnsi="Courier New" w:cs="Courier New"/>
          <w:color w:val="000000"/>
          <w:sz w:val="18"/>
          <w:szCs w:val="18"/>
          <w:lang w:val="en-US" w:eastAsia="de-DE"/>
        </w:rPr>
        <w:t>00180e67-b7cf-40a3-861d-b3a09337b195</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dc:identifier</w:t>
      </w:r>
      <w:r w:rsidR="004F36E3" w:rsidRPr="00593740">
        <w:rPr>
          <w:rFonts w:ascii="Courier New" w:eastAsia="Times New Roman" w:hAnsi="Courier New" w:cs="Courier New"/>
          <w:color w:val="0000FF"/>
          <w:sz w:val="18"/>
          <w:szCs w:val="18"/>
          <w:lang w:val="en-US" w:eastAsia="de-DE"/>
        </w:rPr>
        <w:t>&gt;</w:t>
      </w:r>
    </w:p>
    <w:p w:rsidR="004F36E3" w:rsidRPr="00593740" w:rsidRDefault="00EB785F"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dc:title</w:t>
      </w:r>
      <w:r w:rsidR="004F36E3" w:rsidRPr="00593740">
        <w:rPr>
          <w:rFonts w:ascii="Courier New" w:eastAsia="Times New Roman" w:hAnsi="Courier New" w:cs="Courier New"/>
          <w:color w:val="0000FF"/>
          <w:sz w:val="18"/>
          <w:szCs w:val="18"/>
          <w:lang w:val="en-US" w:eastAsia="de-DE"/>
        </w:rPr>
        <w:t>&gt;</w:t>
      </w:r>
      <w:r w:rsidR="004F36E3" w:rsidRPr="00593740">
        <w:rPr>
          <w:rFonts w:ascii="Courier New" w:eastAsia="Times New Roman" w:hAnsi="Courier New" w:cs="Courier New"/>
          <w:color w:val="000000"/>
          <w:sz w:val="18"/>
          <w:szCs w:val="18"/>
          <w:lang w:val="en-US" w:eastAsia="de-DE"/>
        </w:rPr>
        <w:t>Image2000 Product 1 (at1) Multispectral</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dc:title</w:t>
      </w:r>
      <w:r w:rsidR="004F36E3" w:rsidRPr="00593740">
        <w:rPr>
          <w:rFonts w:ascii="Courier New" w:eastAsia="Times New Roman" w:hAnsi="Courier New" w:cs="Courier New"/>
          <w:color w:val="0000FF"/>
          <w:sz w:val="18"/>
          <w:szCs w:val="18"/>
          <w:lang w:val="en-US" w:eastAsia="de-DE"/>
        </w:rPr>
        <w:t>&gt;</w:t>
      </w:r>
    </w:p>
    <w:p w:rsidR="004F36E3" w:rsidRPr="00593740" w:rsidRDefault="00EB785F"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dc:type</w:t>
      </w:r>
      <w:r w:rsidR="004F36E3" w:rsidRPr="00593740">
        <w:rPr>
          <w:rFonts w:ascii="Courier New" w:eastAsia="Times New Roman" w:hAnsi="Courier New" w:cs="Courier New"/>
          <w:color w:val="0000FF"/>
          <w:sz w:val="18"/>
          <w:szCs w:val="18"/>
          <w:lang w:val="en-US" w:eastAsia="de-DE"/>
        </w:rPr>
        <w:t>&gt;</w:t>
      </w:r>
      <w:r w:rsidR="004F36E3" w:rsidRPr="00593740">
        <w:rPr>
          <w:rFonts w:ascii="Courier New" w:eastAsia="Times New Roman" w:hAnsi="Courier New" w:cs="Courier New"/>
          <w:color w:val="000000"/>
          <w:sz w:val="18"/>
          <w:szCs w:val="18"/>
          <w:lang w:val="en-US" w:eastAsia="de-DE"/>
        </w:rPr>
        <w:t>dataset</w:t>
      </w:r>
      <w:r w:rsidR="004F36E3" w:rsidRPr="00593740">
        <w:rPr>
          <w:rFonts w:ascii="Courier New" w:eastAsia="Times New Roman" w:hAnsi="Courier New" w:cs="Courier New"/>
          <w:color w:val="0000FF"/>
          <w:sz w:val="18"/>
          <w:szCs w:val="18"/>
          <w:lang w:val="en-US" w:eastAsia="de-DE"/>
        </w:rPr>
        <w:t>&lt;/</w:t>
      </w:r>
      <w:r w:rsidR="004F36E3" w:rsidRPr="00593740">
        <w:rPr>
          <w:rFonts w:ascii="Courier New" w:eastAsia="Times New Roman" w:hAnsi="Courier New" w:cs="Courier New"/>
          <w:color w:val="800000"/>
          <w:sz w:val="18"/>
          <w:szCs w:val="18"/>
          <w:lang w:val="en-US" w:eastAsia="de-DE"/>
        </w:rPr>
        <w:t>dc:type</w:t>
      </w:r>
      <w:r w:rsidR="004F36E3" w:rsidRPr="00593740">
        <w:rPr>
          <w:rFonts w:ascii="Courier New" w:eastAsia="Times New Roman" w:hAnsi="Courier New" w:cs="Courier New"/>
          <w:color w:val="0000FF"/>
          <w:sz w:val="18"/>
          <w:szCs w:val="18"/>
          <w:lang w:val="en-US" w:eastAsia="de-DE"/>
        </w:rPr>
        <w:t>&gt;</w:t>
      </w:r>
    </w:p>
    <w:p w:rsidR="004F36E3" w:rsidRPr="00593740" w:rsidRDefault="004F36E3" w:rsidP="004F36E3">
      <w:pPr>
        <w:autoSpaceDE w:val="0"/>
        <w:autoSpaceDN w:val="0"/>
        <w:adjustRightInd w:val="0"/>
        <w:spacing w:after="0" w:line="240" w:lineRule="auto"/>
        <w:rPr>
          <w:rFonts w:ascii="Courier New" w:eastAsia="Times New Roman" w:hAnsi="Courier New" w:cs="Courier New"/>
          <w:color w:val="0000FF"/>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csw30:BriefRecord</w:t>
      </w:r>
      <w:r w:rsidRPr="00593740">
        <w:rPr>
          <w:rFonts w:ascii="Courier New" w:eastAsia="Times New Roman" w:hAnsi="Courier New" w:cs="Courier New"/>
          <w:color w:val="0000FF"/>
          <w:sz w:val="18"/>
          <w:szCs w:val="18"/>
          <w:lang w:val="en-US" w:eastAsia="de-DE"/>
        </w:rPr>
        <w:t>&gt;</w:t>
      </w:r>
    </w:p>
    <w:p w:rsidR="004F36E3" w:rsidRPr="00593740" w:rsidRDefault="004F36E3" w:rsidP="004F36E3">
      <w:pPr>
        <w:autoSpaceDE w:val="0"/>
        <w:autoSpaceDN w:val="0"/>
        <w:adjustRightInd w:val="0"/>
        <w:spacing w:after="0" w:line="240" w:lineRule="auto"/>
        <w:rPr>
          <w:rFonts w:ascii="Courier New" w:eastAsia="Times New Roman" w:hAnsi="Courier New" w:cs="Courier New"/>
          <w:color w:val="000000"/>
          <w:sz w:val="18"/>
          <w:szCs w:val="18"/>
          <w:lang w:val="en-US" w:eastAsia="de-DE"/>
        </w:rPr>
      </w:pPr>
    </w:p>
    <w:p w:rsidR="006E2832" w:rsidRPr="00593740" w:rsidRDefault="006E2832" w:rsidP="006E2832">
      <w:pPr>
        <w:pStyle w:val="Heading2"/>
        <w:tabs>
          <w:tab w:val="clear" w:pos="360"/>
        </w:tabs>
        <w:rPr>
          <w:lang w:eastAsia="en-US"/>
        </w:rPr>
      </w:pPr>
      <w:bookmarkStart w:id="429" w:name="_Toc344367971"/>
      <w:bookmarkStart w:id="430" w:name="_Toc382163177"/>
      <w:r w:rsidRPr="00593740">
        <w:rPr>
          <w:lang w:eastAsia="en-US"/>
        </w:rPr>
        <w:t xml:space="preserve">Exception </w:t>
      </w:r>
      <w:bookmarkEnd w:id="429"/>
      <w:r w:rsidRPr="00593740">
        <w:rPr>
          <w:lang w:eastAsia="en-US"/>
        </w:rPr>
        <w:t>encoding</w:t>
      </w:r>
      <w:bookmarkEnd w:id="430"/>
    </w:p>
    <w:p w:rsidR="008170D5" w:rsidRPr="00593740" w:rsidRDefault="006E2832" w:rsidP="008170D5">
      <w:pPr>
        <w:pStyle w:val="Heading3"/>
        <w:rPr>
          <w:lang w:val="en-GB"/>
        </w:rPr>
      </w:pPr>
      <w:bookmarkStart w:id="431" w:name="_Toc156669199"/>
      <w:bookmarkStart w:id="432" w:name="_Toc156702089"/>
      <w:bookmarkStart w:id="433" w:name="_Toc156702404"/>
      <w:bookmarkStart w:id="434" w:name="_Toc156794826"/>
      <w:bookmarkStart w:id="435" w:name="_Toc156815360"/>
      <w:bookmarkStart w:id="436" w:name="_Toc156669200"/>
      <w:bookmarkStart w:id="437" w:name="_Toc156702090"/>
      <w:bookmarkStart w:id="438" w:name="_Toc156702405"/>
      <w:bookmarkStart w:id="439" w:name="_Toc156794827"/>
      <w:bookmarkStart w:id="440" w:name="_Toc156815361"/>
      <w:bookmarkStart w:id="441" w:name="_Toc156669201"/>
      <w:bookmarkStart w:id="442" w:name="_Toc156702091"/>
      <w:bookmarkStart w:id="443" w:name="_Toc156702406"/>
      <w:bookmarkStart w:id="444" w:name="_Toc156794828"/>
      <w:bookmarkStart w:id="445" w:name="_Toc156815362"/>
      <w:bookmarkStart w:id="446" w:name="_Toc156669202"/>
      <w:bookmarkStart w:id="447" w:name="_Toc156702092"/>
      <w:bookmarkStart w:id="448" w:name="_Toc156702407"/>
      <w:bookmarkStart w:id="449" w:name="_Toc156794829"/>
      <w:bookmarkStart w:id="450" w:name="_Toc156815363"/>
      <w:bookmarkStart w:id="451" w:name="_toc7175"/>
      <w:bookmarkStart w:id="452" w:name="_Toc156669203"/>
      <w:bookmarkStart w:id="453" w:name="_Toc156702093"/>
      <w:bookmarkStart w:id="454" w:name="_Toc156702408"/>
      <w:bookmarkStart w:id="455" w:name="_Toc156794830"/>
      <w:bookmarkStart w:id="456" w:name="_Toc156815364"/>
      <w:bookmarkStart w:id="457" w:name="_Toc156984679"/>
      <w:bookmarkStart w:id="458" w:name="_Toc156985243"/>
      <w:bookmarkStart w:id="459" w:name="_Toc156669204"/>
      <w:bookmarkStart w:id="460" w:name="_Toc156702094"/>
      <w:bookmarkStart w:id="461" w:name="_Toc156702409"/>
      <w:bookmarkStart w:id="462" w:name="_Toc156794831"/>
      <w:bookmarkStart w:id="463" w:name="_Toc156815365"/>
      <w:bookmarkStart w:id="464" w:name="_Toc156984680"/>
      <w:bookmarkStart w:id="465" w:name="_Toc156985244"/>
      <w:bookmarkStart w:id="466" w:name="_Toc156669205"/>
      <w:bookmarkStart w:id="467" w:name="_Toc156702095"/>
      <w:bookmarkStart w:id="468" w:name="_Toc156702410"/>
      <w:bookmarkStart w:id="469" w:name="_Toc156794832"/>
      <w:bookmarkStart w:id="470" w:name="_Toc156815366"/>
      <w:bookmarkStart w:id="471" w:name="_Toc156669206"/>
      <w:bookmarkStart w:id="472" w:name="_Toc156702096"/>
      <w:bookmarkStart w:id="473" w:name="_Toc156702411"/>
      <w:bookmarkStart w:id="474" w:name="_Toc156794833"/>
      <w:bookmarkStart w:id="475" w:name="_Toc156815367"/>
      <w:bookmarkStart w:id="476" w:name="_Toc156669207"/>
      <w:bookmarkStart w:id="477" w:name="_Toc156702097"/>
      <w:bookmarkStart w:id="478" w:name="_Toc156702412"/>
      <w:bookmarkStart w:id="479" w:name="_Toc156794834"/>
      <w:bookmarkStart w:id="480" w:name="_Toc156815368"/>
      <w:bookmarkStart w:id="481" w:name="_Toc156669208"/>
      <w:bookmarkStart w:id="482" w:name="_Toc156702098"/>
      <w:bookmarkStart w:id="483" w:name="_Toc156702413"/>
      <w:bookmarkStart w:id="484" w:name="_Toc156794835"/>
      <w:bookmarkStart w:id="485" w:name="_Toc156815369"/>
      <w:bookmarkStart w:id="486" w:name="_Toc156669209"/>
      <w:bookmarkStart w:id="487" w:name="_Toc156702099"/>
      <w:bookmarkStart w:id="488" w:name="_Toc156702414"/>
      <w:bookmarkStart w:id="489" w:name="_Toc156794836"/>
      <w:bookmarkStart w:id="490" w:name="_Toc156815370"/>
      <w:bookmarkStart w:id="491" w:name="_Toc156669210"/>
      <w:bookmarkStart w:id="492" w:name="_Toc156702100"/>
      <w:bookmarkStart w:id="493" w:name="_Toc156702415"/>
      <w:bookmarkStart w:id="494" w:name="_Toc156794837"/>
      <w:bookmarkStart w:id="495" w:name="_Toc156815371"/>
      <w:bookmarkStart w:id="496" w:name="_Toc156669211"/>
      <w:bookmarkStart w:id="497" w:name="_Toc156702101"/>
      <w:bookmarkStart w:id="498" w:name="_Toc156702416"/>
      <w:bookmarkStart w:id="499" w:name="_Toc156794838"/>
      <w:bookmarkStart w:id="500" w:name="_Toc156815372"/>
      <w:bookmarkStart w:id="501" w:name="_Toc156649539"/>
      <w:bookmarkStart w:id="502" w:name="_Toc156649540"/>
      <w:bookmarkStart w:id="503" w:name="_toc7191"/>
      <w:bookmarkStart w:id="504" w:name="_Toc156669212"/>
      <w:bookmarkStart w:id="505" w:name="_Toc156702102"/>
      <w:bookmarkStart w:id="506" w:name="_Toc156702417"/>
      <w:bookmarkStart w:id="507" w:name="_Toc156794839"/>
      <w:bookmarkStart w:id="508" w:name="_Toc156815373"/>
      <w:bookmarkStart w:id="509" w:name="_Toc156984681"/>
      <w:bookmarkStart w:id="510" w:name="_Toc156985245"/>
      <w:bookmarkStart w:id="511" w:name="_Toc156669213"/>
      <w:bookmarkStart w:id="512" w:name="_Toc156702103"/>
      <w:bookmarkStart w:id="513" w:name="_Toc156702418"/>
      <w:bookmarkStart w:id="514" w:name="_Toc156794840"/>
      <w:bookmarkStart w:id="515" w:name="_Toc156815374"/>
      <w:bookmarkStart w:id="516" w:name="_Toc156669228"/>
      <w:bookmarkStart w:id="517" w:name="_Toc156702118"/>
      <w:bookmarkStart w:id="518" w:name="_Toc156702433"/>
      <w:bookmarkStart w:id="519" w:name="_Toc156794855"/>
      <w:bookmarkStart w:id="520" w:name="_Toc156815389"/>
      <w:bookmarkStart w:id="521" w:name="_Toc156669229"/>
      <w:bookmarkStart w:id="522" w:name="_Toc156702119"/>
      <w:bookmarkStart w:id="523" w:name="_Toc156702434"/>
      <w:bookmarkStart w:id="524" w:name="_Toc156794856"/>
      <w:bookmarkStart w:id="525" w:name="_Toc156815390"/>
      <w:bookmarkStart w:id="526" w:name="_Toc156669234"/>
      <w:bookmarkStart w:id="527" w:name="_Toc156702124"/>
      <w:bookmarkStart w:id="528" w:name="_Toc156702439"/>
      <w:bookmarkStart w:id="529" w:name="_Toc156794861"/>
      <w:bookmarkStart w:id="530" w:name="_Toc156815395"/>
      <w:bookmarkStart w:id="531" w:name="_Toc156669235"/>
      <w:bookmarkStart w:id="532" w:name="_Toc156702125"/>
      <w:bookmarkStart w:id="533" w:name="_Toc156702440"/>
      <w:bookmarkStart w:id="534" w:name="_Toc156794862"/>
      <w:bookmarkStart w:id="535" w:name="_Toc156815396"/>
      <w:bookmarkStart w:id="536" w:name="_Toc156669236"/>
      <w:bookmarkStart w:id="537" w:name="_Toc156702126"/>
      <w:bookmarkStart w:id="538" w:name="_Toc156702441"/>
      <w:bookmarkStart w:id="539" w:name="_Toc156794863"/>
      <w:bookmarkStart w:id="540" w:name="_Toc156815397"/>
      <w:bookmarkStart w:id="541" w:name="_Toc156669237"/>
      <w:bookmarkStart w:id="542" w:name="_Toc156702127"/>
      <w:bookmarkStart w:id="543" w:name="_Toc156702442"/>
      <w:bookmarkStart w:id="544" w:name="_Toc156794864"/>
      <w:bookmarkStart w:id="545" w:name="_Toc156815398"/>
      <w:bookmarkStart w:id="546" w:name="_Toc156669238"/>
      <w:bookmarkStart w:id="547" w:name="_Toc156702128"/>
      <w:bookmarkStart w:id="548" w:name="_Toc156702443"/>
      <w:bookmarkStart w:id="549" w:name="_Toc156794865"/>
      <w:bookmarkStart w:id="550" w:name="_Toc156815399"/>
      <w:bookmarkStart w:id="551" w:name="_Toc156669239"/>
      <w:bookmarkStart w:id="552" w:name="_Toc156702129"/>
      <w:bookmarkStart w:id="553" w:name="_Toc156702444"/>
      <w:bookmarkStart w:id="554" w:name="_Toc156794866"/>
      <w:bookmarkStart w:id="555" w:name="_Toc156815400"/>
      <w:bookmarkStart w:id="556" w:name="_Toc156669240"/>
      <w:bookmarkStart w:id="557" w:name="_Toc156702130"/>
      <w:bookmarkStart w:id="558" w:name="_Toc156702445"/>
      <w:bookmarkStart w:id="559" w:name="_Toc156794867"/>
      <w:bookmarkStart w:id="560" w:name="_Toc156815401"/>
      <w:bookmarkStart w:id="561" w:name="_toc7227"/>
      <w:bookmarkStart w:id="562" w:name="_Toc340477160"/>
      <w:bookmarkStart w:id="563" w:name="_Toc340477469"/>
      <w:bookmarkStart w:id="564" w:name="_Toc340477885"/>
      <w:bookmarkStart w:id="565" w:name="_Toc340478058"/>
      <w:bookmarkStart w:id="566" w:name="_Toc340477161"/>
      <w:bookmarkStart w:id="567" w:name="_Toc340477470"/>
      <w:bookmarkStart w:id="568" w:name="_Toc340477886"/>
      <w:bookmarkStart w:id="569" w:name="_Toc340478059"/>
      <w:bookmarkStart w:id="570" w:name="_Toc340477162"/>
      <w:bookmarkStart w:id="571" w:name="_Toc340477471"/>
      <w:bookmarkStart w:id="572" w:name="_Toc340477887"/>
      <w:bookmarkStart w:id="573" w:name="_Toc340478060"/>
      <w:bookmarkStart w:id="574" w:name="_Toc340477163"/>
      <w:bookmarkStart w:id="575" w:name="_Toc340477472"/>
      <w:bookmarkStart w:id="576" w:name="_Toc340477888"/>
      <w:bookmarkStart w:id="577" w:name="_Toc340478061"/>
      <w:bookmarkStart w:id="578" w:name="_Toc340477504"/>
      <w:bookmarkStart w:id="579" w:name="_Toc340477920"/>
      <w:bookmarkStart w:id="580" w:name="_Toc340478093"/>
      <w:bookmarkStart w:id="581" w:name="_Toc382163178"/>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593740">
        <w:rPr>
          <w:lang w:val="en-GB"/>
        </w:rPr>
        <w:t>XML encoding</w:t>
      </w:r>
      <w:bookmarkEnd w:id="5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9721D" w:rsidRPr="00593740" w:rsidTr="00572E2B">
        <w:tc>
          <w:tcPr>
            <w:tcW w:w="8856" w:type="dxa"/>
            <w:shd w:val="clear" w:color="auto" w:fill="auto"/>
          </w:tcPr>
          <w:p w:rsidR="0019721D" w:rsidRPr="00593740" w:rsidRDefault="0019721D" w:rsidP="0019721D">
            <w:pPr>
              <w:rPr>
                <w:b/>
                <w:lang w:val="en-GB"/>
              </w:rPr>
            </w:pPr>
            <w:r w:rsidRPr="00593740">
              <w:rPr>
                <w:b/>
                <w:lang w:val="en-GB"/>
              </w:rPr>
              <w:t>Requirement</w:t>
            </w:r>
            <w:r w:rsidR="00776A02">
              <w:rPr>
                <w:b/>
                <w:lang w:val="en-GB"/>
              </w:rPr>
              <w:t>-035</w:t>
            </w:r>
          </w:p>
          <w:p w:rsidR="0019721D" w:rsidRPr="00593740" w:rsidRDefault="0019721D" w:rsidP="008E0DA7">
            <w:pPr>
              <w:rPr>
                <w:lang w:val="en-GB"/>
              </w:rPr>
            </w:pPr>
            <w:r w:rsidRPr="00593740">
              <w:rPr>
                <w:lang w:val="en-GB"/>
              </w:rPr>
              <w:t xml:space="preserve">In the event that a catalogue service encounters an error while processing a request or receives an unrecognised request, it shall generate an XML document indicating that an error has occurred. </w:t>
            </w:r>
          </w:p>
        </w:tc>
      </w:tr>
    </w:tbl>
    <w:p w:rsidR="0019721D" w:rsidRPr="00593740" w:rsidRDefault="0019721D" w:rsidP="000C3C2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B6864" w:rsidRPr="00593740" w:rsidTr="00B02874">
        <w:tc>
          <w:tcPr>
            <w:tcW w:w="8856" w:type="dxa"/>
            <w:shd w:val="clear" w:color="auto" w:fill="auto"/>
          </w:tcPr>
          <w:p w:rsidR="00EB6864" w:rsidRPr="00593740" w:rsidRDefault="00EB6864" w:rsidP="0019721D">
            <w:pPr>
              <w:rPr>
                <w:b/>
                <w:lang w:val="en-GB"/>
              </w:rPr>
            </w:pPr>
            <w:r w:rsidRPr="00593740">
              <w:rPr>
                <w:b/>
                <w:lang w:val="en-GB"/>
              </w:rPr>
              <w:t>Requirement</w:t>
            </w:r>
            <w:r w:rsidR="00776A02">
              <w:rPr>
                <w:b/>
                <w:lang w:val="en-GB"/>
              </w:rPr>
              <w:t>-036</w:t>
            </w:r>
          </w:p>
          <w:p w:rsidR="00EB6864" w:rsidRPr="00593740" w:rsidRDefault="00EB6864" w:rsidP="00004B9A">
            <w:pPr>
              <w:rPr>
                <w:lang w:val="en-GB"/>
              </w:rPr>
            </w:pPr>
            <w:r w:rsidRPr="00593740">
              <w:rPr>
                <w:lang w:val="en-GB"/>
              </w:rPr>
              <w:t xml:space="preserve">The format of the XML error response is specified by, and shall validate against, the </w:t>
            </w:r>
            <w:r w:rsidRPr="00593740">
              <w:rPr>
                <w:lang w:val="en-GB"/>
              </w:rPr>
              <w:lastRenderedPageBreak/>
              <w:t xml:space="preserve">exception response schema defined in clause 8 of the OWS Common Implementation Specification </w:t>
            </w:r>
            <w:r w:rsidR="00004B9A">
              <w:rPr>
                <w:lang w:val="en-GB"/>
              </w:rPr>
              <w:t xml:space="preserve">(see </w:t>
            </w:r>
            <w:r w:rsidRPr="00593740">
              <w:rPr>
                <w:lang w:val="en-GB"/>
              </w:rPr>
              <w:t>OGC 06-121r9</w:t>
            </w:r>
            <w:r w:rsidR="00004B9A">
              <w:rPr>
                <w:lang w:val="en-GB"/>
              </w:rPr>
              <w:t>)</w:t>
            </w:r>
            <w:r w:rsidRPr="00593740">
              <w:rPr>
                <w:lang w:val="en-GB"/>
              </w:rPr>
              <w:t>.</w:t>
            </w:r>
          </w:p>
        </w:tc>
      </w:tr>
    </w:tbl>
    <w:p w:rsidR="00EB6864" w:rsidRPr="00593740" w:rsidRDefault="00EB6864" w:rsidP="000C3C2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976B6" w:rsidRPr="00593740" w:rsidTr="00603B4F">
        <w:tc>
          <w:tcPr>
            <w:tcW w:w="8856" w:type="dxa"/>
            <w:shd w:val="clear" w:color="auto" w:fill="auto"/>
          </w:tcPr>
          <w:p w:rsidR="008976B6" w:rsidRPr="00593740" w:rsidRDefault="008976B6" w:rsidP="008976B6">
            <w:pPr>
              <w:rPr>
                <w:b/>
                <w:lang w:val="en-GB"/>
              </w:rPr>
            </w:pPr>
            <w:r w:rsidRPr="00593740">
              <w:rPr>
                <w:b/>
                <w:lang w:val="en-GB"/>
              </w:rPr>
              <w:t>Requirement</w:t>
            </w:r>
            <w:r w:rsidR="00776A02">
              <w:rPr>
                <w:b/>
                <w:lang w:val="en-GB"/>
              </w:rPr>
              <w:t>-037</w:t>
            </w:r>
          </w:p>
          <w:p w:rsidR="008976B6" w:rsidRPr="00593740" w:rsidRDefault="008976B6" w:rsidP="008976B6">
            <w:pPr>
              <w:rPr>
                <w:lang w:val="en-GB"/>
              </w:rPr>
            </w:pPr>
            <w:r w:rsidRPr="00593740">
              <w:rPr>
                <w:lang w:val="en-GB"/>
              </w:rPr>
              <w:t>Servers shall implement the generic exception codes in Table 27 of OGC 06-121r9 for all conformance classes defined in this International Standard.</w:t>
            </w:r>
          </w:p>
        </w:tc>
      </w:tr>
    </w:tbl>
    <w:p w:rsidR="008A2DC1" w:rsidRPr="00593740" w:rsidRDefault="008A2DC1" w:rsidP="008170D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A2DC1" w:rsidRPr="00593740" w:rsidTr="00603B4F">
        <w:tc>
          <w:tcPr>
            <w:tcW w:w="8856" w:type="dxa"/>
            <w:shd w:val="clear" w:color="auto" w:fill="auto"/>
          </w:tcPr>
          <w:p w:rsidR="008A2DC1" w:rsidRPr="00593740" w:rsidRDefault="008A2DC1" w:rsidP="0019721D">
            <w:pPr>
              <w:rPr>
                <w:b/>
                <w:lang w:val="en-GB"/>
              </w:rPr>
            </w:pPr>
            <w:r w:rsidRPr="00593740">
              <w:rPr>
                <w:b/>
                <w:lang w:val="en-GB"/>
              </w:rPr>
              <w:t>Requirement</w:t>
            </w:r>
            <w:r w:rsidR="00776A02">
              <w:rPr>
                <w:b/>
                <w:lang w:val="en-GB"/>
              </w:rPr>
              <w:t>-038</w:t>
            </w:r>
          </w:p>
          <w:p w:rsidR="008A2DC1" w:rsidRPr="00593740" w:rsidRDefault="008A2DC1" w:rsidP="00312F12">
            <w:pPr>
              <w:rPr>
                <w:lang w:val="en-GB"/>
              </w:rPr>
            </w:pPr>
            <w:r w:rsidRPr="00593740">
              <w:rPr>
                <w:lang w:val="en-GB"/>
              </w:rPr>
              <w:t xml:space="preserve">In addition to the exception codes defined in OGC 06-121r9, server that implement this standard shall also implement the exceptions defined in </w:t>
            </w:r>
            <w:r w:rsidR="002A257C" w:rsidRPr="00593740">
              <w:rPr>
                <w:lang w:val="en-GB"/>
              </w:rPr>
              <w:t>Table 10</w:t>
            </w:r>
            <w:r w:rsidRPr="00593740">
              <w:rPr>
                <w:lang w:val="en-GB"/>
              </w:rPr>
              <w:t>.</w:t>
            </w:r>
          </w:p>
        </w:tc>
      </w:tr>
    </w:tbl>
    <w:p w:rsidR="008A2DC1" w:rsidRPr="00593740" w:rsidRDefault="008A2DC1" w:rsidP="000C3C25">
      <w:pPr>
        <w:rPr>
          <w:lang w:val="en-GB"/>
        </w:rPr>
      </w:pPr>
    </w:p>
    <w:p w:rsidR="008170D5" w:rsidRPr="00593740" w:rsidRDefault="008170D5" w:rsidP="008170D5">
      <w:pPr>
        <w:rPr>
          <w:strike/>
          <w:lang w:val="en-GB"/>
        </w:rPr>
      </w:pPr>
      <w:r w:rsidRPr="00593740">
        <w:rPr>
          <w:lang w:val="en-GB"/>
        </w:rPr>
        <w:t xml:space="preserve">An ows:ExceptionReport element may contain one or more catalogue processing exceptions specified using the </w:t>
      </w:r>
      <w:r w:rsidRPr="00593740">
        <w:rPr>
          <w:bCs/>
          <w:lang w:val="en-GB"/>
        </w:rPr>
        <w:t>ows:Exception</w:t>
      </w:r>
      <w:r w:rsidRPr="00593740">
        <w:rPr>
          <w:lang w:val="en-GB"/>
        </w:rPr>
        <w:t xml:space="preserve"> element. The mandatory version attribute is used to indicate the version of the service exception report schema. For this version of the specification, this value is fixed at </w:t>
      </w:r>
      <w:r w:rsidR="004D5010">
        <w:rPr>
          <w:lang w:val="en-GB"/>
        </w:rPr>
        <w:t>3</w:t>
      </w:r>
      <w:r w:rsidR="00BB7172" w:rsidRPr="00593740">
        <w:rPr>
          <w:lang w:val="en-GB"/>
        </w:rPr>
        <w:t>.0.0</w:t>
      </w:r>
      <w:r w:rsidRPr="00593740">
        <w:rPr>
          <w:lang w:val="en-GB"/>
        </w:rPr>
        <w:t>.</w:t>
      </w:r>
    </w:p>
    <w:p w:rsidR="002C5826" w:rsidRPr="00593740" w:rsidRDefault="008170D5" w:rsidP="008170D5">
      <w:pPr>
        <w:rPr>
          <w:lang w:val="en-GB"/>
        </w:rPr>
      </w:pPr>
      <w:r w:rsidRPr="00593740">
        <w:rPr>
          <w:lang w:val="en-GB"/>
        </w:rPr>
        <w:t xml:space="preserve">Individual exception messages are contained within the ows:ExceptionText element.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5826" w:rsidRPr="00593740" w:rsidTr="00572E2B">
        <w:tc>
          <w:tcPr>
            <w:tcW w:w="8856" w:type="dxa"/>
            <w:shd w:val="clear" w:color="auto" w:fill="auto"/>
          </w:tcPr>
          <w:p w:rsidR="002C5826" w:rsidRPr="00593740" w:rsidRDefault="002C5826" w:rsidP="008170D5">
            <w:pPr>
              <w:rPr>
                <w:b/>
                <w:lang w:val="en-GB"/>
              </w:rPr>
            </w:pPr>
            <w:r w:rsidRPr="00593740">
              <w:rPr>
                <w:b/>
                <w:lang w:val="en-GB"/>
              </w:rPr>
              <w:t>Requirement</w:t>
            </w:r>
            <w:r w:rsidR="00776A02">
              <w:rPr>
                <w:b/>
                <w:lang w:val="en-GB"/>
              </w:rPr>
              <w:t>-039</w:t>
            </w:r>
          </w:p>
          <w:p w:rsidR="002C5826" w:rsidRPr="00593740" w:rsidRDefault="002C5826" w:rsidP="008170D5">
            <w:pPr>
              <w:rPr>
                <w:lang w:val="en-GB"/>
              </w:rPr>
            </w:pPr>
            <w:r w:rsidRPr="00593740">
              <w:rPr>
                <w:lang w:val="en-GB"/>
              </w:rPr>
              <w:t>The mandatory exceptionCode</w:t>
            </w:r>
            <w:r w:rsidRPr="00593740">
              <w:rPr>
                <w:b/>
                <w:lang w:val="en-GB"/>
              </w:rPr>
              <w:t xml:space="preserve"> </w:t>
            </w:r>
            <w:r w:rsidRPr="00593740">
              <w:rPr>
                <w:lang w:val="en-GB"/>
              </w:rPr>
              <w:t>attribute shall be used to associate an exception code with the accompanying message.</w:t>
            </w:r>
          </w:p>
        </w:tc>
      </w:tr>
    </w:tbl>
    <w:p w:rsidR="002C5826" w:rsidRPr="00593740" w:rsidRDefault="002C5826" w:rsidP="008170D5">
      <w:pPr>
        <w:rPr>
          <w:lang w:val="en-GB"/>
        </w:rPr>
      </w:pPr>
    </w:p>
    <w:p w:rsidR="00DB7554" w:rsidRPr="00593740" w:rsidRDefault="008170D5" w:rsidP="008170D5">
      <w:pPr>
        <w:rPr>
          <w:lang w:val="en-GB"/>
        </w:rPr>
      </w:pPr>
      <w:r w:rsidRPr="00593740">
        <w:rPr>
          <w:lang w:val="en-GB"/>
        </w:rPr>
        <w:t xml:space="preserve">The optional </w:t>
      </w:r>
      <w:r w:rsidRPr="00593740">
        <w:rPr>
          <w:b/>
          <w:lang w:val="en-GB"/>
        </w:rPr>
        <w:t>locator</w:t>
      </w:r>
      <w:r w:rsidRPr="00593740">
        <w:rPr>
          <w:lang w:val="en-GB"/>
        </w:rPr>
        <w:t xml:space="preserve"> attribute may be used to indicate where an exception was encountered in the request that generated the error.</w:t>
      </w:r>
      <w:r w:rsidR="00DB7554" w:rsidRPr="00593740">
        <w:rPr>
          <w:lang w:val="en-GB"/>
        </w:rPr>
        <w:t xml:space="preserve">  Table </w:t>
      </w:r>
      <w:r w:rsidR="002A257C" w:rsidRPr="00593740">
        <w:rPr>
          <w:lang w:val="en-GB"/>
        </w:rPr>
        <w:t>10</w:t>
      </w:r>
      <w:r w:rsidR="00DB7554" w:rsidRPr="00593740">
        <w:rPr>
          <w:lang w:val="en-GB"/>
        </w:rPr>
        <w:t xml:space="preserve"> indicates what value the locator parameter should have for each exception code.</w:t>
      </w:r>
    </w:p>
    <w:p w:rsidR="00DB7554" w:rsidRPr="00593740" w:rsidRDefault="006A37DB" w:rsidP="004E0238">
      <w:pPr>
        <w:pStyle w:val="Tabletitle"/>
        <w:rPr>
          <w:lang w:val="en-GB"/>
        </w:rPr>
      </w:pPr>
      <w:bookmarkStart w:id="582" w:name="_Toc382163247"/>
      <w:r w:rsidRPr="00593740">
        <w:rPr>
          <w:lang w:val="en-GB"/>
        </w:rPr>
        <w:t xml:space="preserve">Table </w:t>
      </w:r>
      <w:r w:rsidR="0035292F" w:rsidRPr="00593740">
        <w:rPr>
          <w:lang w:val="en-GB"/>
        </w:rPr>
        <w:t>10</w:t>
      </w:r>
      <w:r w:rsidR="007E40A3" w:rsidRPr="00593740">
        <w:rPr>
          <w:lang w:val="en-GB"/>
        </w:rPr>
        <w:t xml:space="preserve"> — </w:t>
      </w:r>
      <w:r w:rsidR="00DB7554" w:rsidRPr="00593740">
        <w:rPr>
          <w:lang w:val="en-GB"/>
        </w:rPr>
        <w:t>CSW exception codes</w:t>
      </w:r>
      <w:bookmarkEnd w:id="582"/>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2313"/>
        <w:gridCol w:w="2648"/>
        <w:gridCol w:w="1377"/>
      </w:tblGrid>
      <w:tr w:rsidR="007B1304" w:rsidRPr="00593740" w:rsidTr="00603B4F">
        <w:tc>
          <w:tcPr>
            <w:tcW w:w="2518" w:type="dxa"/>
            <w:tcBorders>
              <w:top w:val="single" w:sz="12" w:space="0" w:color="auto"/>
              <w:bottom w:val="double" w:sz="4" w:space="0" w:color="auto"/>
            </w:tcBorders>
            <w:shd w:val="clear" w:color="auto" w:fill="auto"/>
          </w:tcPr>
          <w:p w:rsidR="00DB7554" w:rsidRPr="00593740" w:rsidRDefault="00DB7554" w:rsidP="00603B4F">
            <w:pPr>
              <w:pStyle w:val="TableHeading"/>
              <w:rPr>
                <w:sz w:val="20"/>
                <w:lang w:val="en-GB"/>
              </w:rPr>
            </w:pPr>
            <w:r w:rsidRPr="00593740">
              <w:rPr>
                <w:sz w:val="20"/>
                <w:lang w:val="en-GB"/>
              </w:rPr>
              <w:t>exceptionCode values</w:t>
            </w:r>
          </w:p>
        </w:tc>
        <w:tc>
          <w:tcPr>
            <w:tcW w:w="2313" w:type="dxa"/>
            <w:tcBorders>
              <w:top w:val="single" w:sz="12" w:space="0" w:color="auto"/>
              <w:bottom w:val="double" w:sz="4" w:space="0" w:color="auto"/>
            </w:tcBorders>
            <w:shd w:val="clear" w:color="auto" w:fill="auto"/>
          </w:tcPr>
          <w:p w:rsidR="00DB7554" w:rsidRPr="00593740" w:rsidRDefault="00DB7554" w:rsidP="00603B4F">
            <w:pPr>
              <w:pStyle w:val="TableHeading"/>
              <w:rPr>
                <w:sz w:val="20"/>
                <w:lang w:val="en-GB"/>
              </w:rPr>
            </w:pPr>
            <w:r w:rsidRPr="00593740">
              <w:rPr>
                <w:sz w:val="20"/>
                <w:lang w:val="en-GB"/>
              </w:rPr>
              <w:t>Meaning of code</w:t>
            </w:r>
          </w:p>
        </w:tc>
        <w:tc>
          <w:tcPr>
            <w:tcW w:w="2648" w:type="dxa"/>
            <w:tcBorders>
              <w:top w:val="single" w:sz="12" w:space="0" w:color="auto"/>
              <w:bottom w:val="double" w:sz="4" w:space="0" w:color="auto"/>
            </w:tcBorders>
            <w:shd w:val="clear" w:color="auto" w:fill="auto"/>
          </w:tcPr>
          <w:p w:rsidR="00DB7554" w:rsidRPr="00593740" w:rsidRDefault="00DB7554" w:rsidP="00603B4F">
            <w:pPr>
              <w:pStyle w:val="TableHeading"/>
              <w:rPr>
                <w:sz w:val="20"/>
                <w:lang w:val="en-GB"/>
              </w:rPr>
            </w:pPr>
            <w:r w:rsidRPr="00593740">
              <w:rPr>
                <w:sz w:val="20"/>
                <w:lang w:val="en-GB"/>
              </w:rPr>
              <w:t>“locator” value</w:t>
            </w:r>
          </w:p>
        </w:tc>
        <w:tc>
          <w:tcPr>
            <w:tcW w:w="1377" w:type="dxa"/>
            <w:tcBorders>
              <w:top w:val="single" w:sz="12" w:space="0" w:color="auto"/>
              <w:bottom w:val="double" w:sz="4" w:space="0" w:color="auto"/>
            </w:tcBorders>
            <w:shd w:val="clear" w:color="auto" w:fill="auto"/>
          </w:tcPr>
          <w:p w:rsidR="00DB7554" w:rsidRPr="00593740" w:rsidRDefault="00DB7554" w:rsidP="002B2180">
            <w:pPr>
              <w:pStyle w:val="TableHeading"/>
              <w:rPr>
                <w:sz w:val="20"/>
                <w:lang w:val="en-GB"/>
              </w:rPr>
            </w:pPr>
            <w:r w:rsidRPr="00593740">
              <w:rPr>
                <w:sz w:val="20"/>
                <w:lang w:val="en-GB"/>
              </w:rPr>
              <w:t>Conformanc</w:t>
            </w:r>
            <w:r w:rsidR="006228A5" w:rsidRPr="00593740">
              <w:rPr>
                <w:sz w:val="20"/>
                <w:lang w:val="en-GB"/>
              </w:rPr>
              <w:t>e</w:t>
            </w:r>
            <w:r w:rsidRPr="00593740">
              <w:rPr>
                <w:sz w:val="20"/>
                <w:lang w:val="en-GB"/>
              </w:rPr>
              <w:t xml:space="preserve"> class</w:t>
            </w:r>
          </w:p>
        </w:tc>
      </w:tr>
      <w:tr w:rsidR="007B1304" w:rsidRPr="00593740" w:rsidTr="00603B4F">
        <w:tc>
          <w:tcPr>
            <w:tcW w:w="2518" w:type="dxa"/>
            <w:tcBorders>
              <w:top w:val="double" w:sz="4" w:space="0" w:color="auto"/>
            </w:tcBorders>
            <w:shd w:val="clear" w:color="auto" w:fill="auto"/>
          </w:tcPr>
          <w:p w:rsidR="00DB7554" w:rsidRPr="00593740" w:rsidRDefault="007B1304" w:rsidP="00603B4F">
            <w:pPr>
              <w:pStyle w:val="Tabletext10"/>
              <w:rPr>
                <w:sz w:val="20"/>
              </w:rPr>
            </w:pPr>
            <w:r w:rsidRPr="00593740">
              <w:rPr>
                <w:sz w:val="20"/>
              </w:rPr>
              <w:t>InvalidValue</w:t>
            </w:r>
          </w:p>
        </w:tc>
        <w:tc>
          <w:tcPr>
            <w:tcW w:w="2313" w:type="dxa"/>
            <w:tcBorders>
              <w:top w:val="double" w:sz="4" w:space="0" w:color="auto"/>
            </w:tcBorders>
            <w:shd w:val="clear" w:color="auto" w:fill="auto"/>
          </w:tcPr>
          <w:p w:rsidR="00DB7554" w:rsidRPr="00593740" w:rsidRDefault="007B1304" w:rsidP="00312F12">
            <w:pPr>
              <w:pStyle w:val="Tabletext10"/>
              <w:rPr>
                <w:sz w:val="20"/>
                <w:lang w:val="en-US"/>
              </w:rPr>
            </w:pPr>
            <w:r w:rsidRPr="00593740">
              <w:rPr>
                <w:sz w:val="20"/>
                <w:lang w:val="en-US"/>
              </w:rPr>
              <w:t>A Transaction (see</w:t>
            </w:r>
            <w:r w:rsidR="006228A5" w:rsidRPr="00593740">
              <w:rPr>
                <w:sz w:val="20"/>
                <w:lang w:val="en-US"/>
              </w:rPr>
              <w:t xml:space="preserve">  </w:t>
            </w:r>
            <w:r w:rsidR="002230E1" w:rsidRPr="00593740">
              <w:rPr>
                <w:sz w:val="20"/>
                <w:lang w:val="en-US"/>
              </w:rPr>
              <w:t>7.6</w:t>
            </w:r>
            <w:r w:rsidRPr="00593740">
              <w:rPr>
                <w:sz w:val="20"/>
                <w:lang w:val="en-US"/>
              </w:rPr>
              <w:t>) has attempted to insert or change the value of a data component in a way that violated the schema of the information model.</w:t>
            </w:r>
          </w:p>
        </w:tc>
        <w:tc>
          <w:tcPr>
            <w:tcW w:w="2648" w:type="dxa"/>
            <w:tcBorders>
              <w:top w:val="double" w:sz="4" w:space="0" w:color="auto"/>
            </w:tcBorders>
            <w:shd w:val="clear" w:color="auto" w:fill="auto"/>
          </w:tcPr>
          <w:p w:rsidR="00DB7554" w:rsidRPr="00593740" w:rsidRDefault="007B1304" w:rsidP="00303997">
            <w:pPr>
              <w:pStyle w:val="Tabletext10"/>
              <w:rPr>
                <w:sz w:val="20"/>
                <w:lang w:val="en-US"/>
              </w:rPr>
            </w:pPr>
            <w:r w:rsidRPr="00593740">
              <w:rPr>
                <w:sz w:val="20"/>
                <w:lang w:val="en-US"/>
              </w:rPr>
              <w:t>The “locator” parameter contain</w:t>
            </w:r>
            <w:r w:rsidR="00E65595" w:rsidRPr="00593740">
              <w:rPr>
                <w:sz w:val="20"/>
                <w:lang w:val="en-US"/>
              </w:rPr>
              <w:t>s</w:t>
            </w:r>
            <w:r w:rsidRPr="00593740">
              <w:rPr>
                <w:sz w:val="20"/>
                <w:lang w:val="en-US"/>
              </w:rPr>
              <w:t xml:space="preserve"> the name of the information model component being incorrectly modified.</w:t>
            </w:r>
          </w:p>
        </w:tc>
        <w:tc>
          <w:tcPr>
            <w:tcW w:w="1377" w:type="dxa"/>
            <w:tcBorders>
              <w:top w:val="double" w:sz="4" w:space="0" w:color="auto"/>
            </w:tcBorders>
            <w:shd w:val="clear" w:color="auto" w:fill="auto"/>
          </w:tcPr>
          <w:p w:rsidR="00DB7554" w:rsidRPr="00593740" w:rsidRDefault="007B1304" w:rsidP="00603B4F">
            <w:pPr>
              <w:pStyle w:val="Tabletext10"/>
              <w:rPr>
                <w:sz w:val="20"/>
              </w:rPr>
            </w:pPr>
            <w:r w:rsidRPr="00593740">
              <w:rPr>
                <w:sz w:val="20"/>
              </w:rPr>
              <w:t>Transaction</w:t>
            </w:r>
          </w:p>
        </w:tc>
      </w:tr>
      <w:tr w:rsidR="007B1304" w:rsidRPr="003E394A" w:rsidTr="00603B4F">
        <w:tc>
          <w:tcPr>
            <w:tcW w:w="2518" w:type="dxa"/>
            <w:shd w:val="clear" w:color="auto" w:fill="auto"/>
          </w:tcPr>
          <w:p w:rsidR="00DB7554" w:rsidRPr="00593740" w:rsidRDefault="007B1304" w:rsidP="00603B4F">
            <w:pPr>
              <w:pStyle w:val="Tabletext10"/>
              <w:rPr>
                <w:sz w:val="20"/>
              </w:rPr>
            </w:pPr>
            <w:r w:rsidRPr="00593740">
              <w:rPr>
                <w:sz w:val="20"/>
              </w:rPr>
              <w:t>OperationParsingFailed</w:t>
            </w:r>
          </w:p>
        </w:tc>
        <w:tc>
          <w:tcPr>
            <w:tcW w:w="2313" w:type="dxa"/>
            <w:shd w:val="clear" w:color="auto" w:fill="auto"/>
          </w:tcPr>
          <w:p w:rsidR="00DB7554" w:rsidRPr="00593740" w:rsidRDefault="007B1304" w:rsidP="00603B4F">
            <w:pPr>
              <w:pStyle w:val="Tabletext10"/>
              <w:rPr>
                <w:sz w:val="20"/>
                <w:lang w:val="en-US"/>
              </w:rPr>
            </w:pPr>
            <w:r w:rsidRPr="00593740">
              <w:rPr>
                <w:sz w:val="20"/>
                <w:lang w:val="en-US"/>
              </w:rPr>
              <w:t>The request is badly formed and failed to be parsed by the server.</w:t>
            </w:r>
          </w:p>
        </w:tc>
        <w:tc>
          <w:tcPr>
            <w:tcW w:w="2648" w:type="dxa"/>
            <w:shd w:val="clear" w:color="auto" w:fill="auto"/>
          </w:tcPr>
          <w:p w:rsidR="00DB7554" w:rsidRPr="00593740" w:rsidRDefault="007B1304" w:rsidP="002B2180">
            <w:pPr>
              <w:pStyle w:val="Tabletext10"/>
              <w:rPr>
                <w:sz w:val="20"/>
                <w:lang w:val="en-US"/>
              </w:rPr>
            </w:pPr>
            <w:r w:rsidRPr="00593740">
              <w:rPr>
                <w:sz w:val="20"/>
                <w:lang w:val="en-US"/>
              </w:rPr>
              <w:t>The “locator” parameter  contain</w:t>
            </w:r>
            <w:r w:rsidR="00E65595" w:rsidRPr="00593740">
              <w:rPr>
                <w:sz w:val="20"/>
                <w:lang w:val="en-US"/>
              </w:rPr>
              <w:t>s</w:t>
            </w:r>
            <w:r w:rsidRPr="00593740">
              <w:rPr>
                <w:sz w:val="20"/>
                <w:lang w:val="en-US"/>
              </w:rPr>
              <w:t xml:space="preserve"> the value of the “handle” or “requestId” parameter if one is available. Otherwise the server may use </w:t>
            </w:r>
            <w:r w:rsidRPr="00593740">
              <w:rPr>
                <w:sz w:val="20"/>
                <w:lang w:val="en-US"/>
              </w:rPr>
              <w:lastRenderedPageBreak/>
              <w:t>some other means to locate the error (e.g Operation name)</w:t>
            </w:r>
          </w:p>
        </w:tc>
        <w:tc>
          <w:tcPr>
            <w:tcW w:w="1377" w:type="dxa"/>
            <w:shd w:val="clear" w:color="auto" w:fill="auto"/>
          </w:tcPr>
          <w:p w:rsidR="003B2070" w:rsidRPr="00593740" w:rsidRDefault="007B1304" w:rsidP="00603B4F">
            <w:pPr>
              <w:pStyle w:val="Tabletext10"/>
              <w:rPr>
                <w:sz w:val="20"/>
              </w:rPr>
            </w:pPr>
            <w:r w:rsidRPr="00593740">
              <w:rPr>
                <w:sz w:val="20"/>
              </w:rPr>
              <w:lastRenderedPageBreak/>
              <w:t>All</w:t>
            </w:r>
          </w:p>
          <w:p w:rsidR="00DB7554" w:rsidRPr="00593740" w:rsidRDefault="007B1304" w:rsidP="00603B4F">
            <w:pPr>
              <w:pStyle w:val="Tabletext10"/>
              <w:rPr>
                <w:sz w:val="20"/>
              </w:rPr>
            </w:pPr>
            <w:r w:rsidRPr="00593740">
              <w:rPr>
                <w:sz w:val="20"/>
              </w:rPr>
              <w:t>(</w:t>
            </w:r>
            <w:r w:rsidRPr="003E394A">
              <w:rPr>
                <w:sz w:val="20"/>
              </w:rPr>
              <w:t>see Table 1)</w:t>
            </w:r>
          </w:p>
        </w:tc>
      </w:tr>
      <w:tr w:rsidR="007B1304" w:rsidRPr="00603B4F" w:rsidTr="00603B4F">
        <w:tc>
          <w:tcPr>
            <w:tcW w:w="2518" w:type="dxa"/>
            <w:shd w:val="clear" w:color="auto" w:fill="auto"/>
          </w:tcPr>
          <w:p w:rsidR="00DB7554" w:rsidRPr="00593740" w:rsidRDefault="007B1304" w:rsidP="00603B4F">
            <w:pPr>
              <w:pStyle w:val="Tabletext10"/>
              <w:rPr>
                <w:sz w:val="20"/>
              </w:rPr>
            </w:pPr>
            <w:r w:rsidRPr="00593740">
              <w:rPr>
                <w:sz w:val="20"/>
              </w:rPr>
              <w:lastRenderedPageBreak/>
              <w:t>OperationProcessingFailed</w:t>
            </w:r>
          </w:p>
        </w:tc>
        <w:tc>
          <w:tcPr>
            <w:tcW w:w="2313" w:type="dxa"/>
            <w:shd w:val="clear" w:color="auto" w:fill="auto"/>
          </w:tcPr>
          <w:p w:rsidR="00DB7554" w:rsidRPr="00593740" w:rsidRDefault="007B1304" w:rsidP="00603B4F">
            <w:pPr>
              <w:pStyle w:val="Tabletext10"/>
              <w:rPr>
                <w:sz w:val="20"/>
                <w:lang w:val="en-US"/>
              </w:rPr>
            </w:pPr>
            <w:r w:rsidRPr="00593740">
              <w:rPr>
                <w:sz w:val="20"/>
                <w:lang w:val="en-US"/>
              </w:rPr>
              <w:t>An error was encountered while processing the operation.</w:t>
            </w:r>
          </w:p>
        </w:tc>
        <w:tc>
          <w:tcPr>
            <w:tcW w:w="2648" w:type="dxa"/>
            <w:shd w:val="clear" w:color="auto" w:fill="auto"/>
          </w:tcPr>
          <w:p w:rsidR="00DB7554" w:rsidRPr="00593740" w:rsidRDefault="007B1304" w:rsidP="002B2180">
            <w:pPr>
              <w:pStyle w:val="Tabletext10"/>
              <w:rPr>
                <w:sz w:val="20"/>
                <w:lang w:val="en-US"/>
              </w:rPr>
            </w:pPr>
            <w:r w:rsidRPr="00593740">
              <w:rPr>
                <w:sz w:val="20"/>
                <w:lang w:val="en-US"/>
              </w:rPr>
              <w:t>The “locator” parameter contain</w:t>
            </w:r>
            <w:r w:rsidR="00E65595" w:rsidRPr="00593740">
              <w:rPr>
                <w:sz w:val="20"/>
                <w:lang w:val="en-US"/>
              </w:rPr>
              <w:t>s</w:t>
            </w:r>
            <w:r w:rsidRPr="00593740">
              <w:rPr>
                <w:sz w:val="20"/>
                <w:lang w:val="en-US"/>
              </w:rPr>
              <w:t xml:space="preserve"> the value of the “handle” parameter if one is available. Otherwise the server may use some other means to locate the error (e.g. Operation name)</w:t>
            </w:r>
          </w:p>
        </w:tc>
        <w:tc>
          <w:tcPr>
            <w:tcW w:w="1377" w:type="dxa"/>
            <w:shd w:val="clear" w:color="auto" w:fill="auto"/>
          </w:tcPr>
          <w:p w:rsidR="003B2070" w:rsidRPr="00593740" w:rsidRDefault="007B1304" w:rsidP="00603B4F">
            <w:pPr>
              <w:pStyle w:val="Tabletext10"/>
              <w:rPr>
                <w:sz w:val="20"/>
              </w:rPr>
            </w:pPr>
            <w:r w:rsidRPr="00593740">
              <w:rPr>
                <w:sz w:val="20"/>
              </w:rPr>
              <w:t xml:space="preserve">All </w:t>
            </w:r>
          </w:p>
          <w:p w:rsidR="00DB7554" w:rsidRPr="002B2180" w:rsidRDefault="007B1304" w:rsidP="00603B4F">
            <w:pPr>
              <w:pStyle w:val="Tabletext10"/>
              <w:rPr>
                <w:sz w:val="20"/>
              </w:rPr>
            </w:pPr>
            <w:r w:rsidRPr="00593740">
              <w:rPr>
                <w:sz w:val="20"/>
              </w:rPr>
              <w:t>(</w:t>
            </w:r>
            <w:r w:rsidRPr="003E394A">
              <w:rPr>
                <w:sz w:val="20"/>
              </w:rPr>
              <w:t>see Table 1</w:t>
            </w:r>
            <w:r w:rsidRPr="00593740">
              <w:rPr>
                <w:sz w:val="20"/>
              </w:rPr>
              <w:t>)</w:t>
            </w:r>
          </w:p>
        </w:tc>
      </w:tr>
    </w:tbl>
    <w:p w:rsidR="00DB7554" w:rsidRPr="00EA1003" w:rsidRDefault="00DB7554" w:rsidP="00EA1003">
      <w:pPr>
        <w:rPr>
          <w:lang w:val="en-GB"/>
        </w:rPr>
      </w:pPr>
    </w:p>
    <w:p w:rsidR="00DB7554" w:rsidRDefault="00DB7554" w:rsidP="008170D5">
      <w:pPr>
        <w:rPr>
          <w:lang w:val="en-GB"/>
        </w:rPr>
      </w:pPr>
      <w:r>
        <w:rPr>
          <w:lang w:val="en-GB"/>
        </w:rPr>
        <w:t>Multiple exceptions may be reported in a single exception report so server implementation</w:t>
      </w:r>
      <w:r w:rsidR="007B1304">
        <w:rPr>
          <w:lang w:val="en-GB"/>
        </w:rPr>
        <w:t>s</w:t>
      </w:r>
      <w:r>
        <w:rPr>
          <w:lang w:val="en-GB"/>
        </w:rPr>
        <w:t xml:space="preserve"> should endeavour to report as many exceptions as necessary to clearly describe a problem.</w:t>
      </w:r>
    </w:p>
    <w:p w:rsidR="00DB7554" w:rsidRPr="001966A1" w:rsidRDefault="007B1304" w:rsidP="001966A1">
      <w:pPr>
        <w:pStyle w:val="Example"/>
        <w:spacing w:after="120"/>
        <w:rPr>
          <w:sz w:val="24"/>
          <w:lang w:val="en-GB"/>
        </w:rPr>
      </w:pPr>
      <w:r w:rsidRPr="001966A1">
        <w:rPr>
          <w:sz w:val="24"/>
          <w:lang w:val="en-GB"/>
        </w:rPr>
        <w:t>EXAMPLE</w:t>
      </w:r>
      <w:r w:rsidRPr="001966A1">
        <w:rPr>
          <w:sz w:val="24"/>
          <w:lang w:val="en-GB"/>
        </w:rPr>
        <w:tab/>
        <w:t xml:space="preserve">If parsing an operation failed because the value of a parameter is invalid, </w:t>
      </w:r>
      <w:r w:rsidR="000F468E" w:rsidRPr="00C8222E">
        <w:rPr>
          <w:sz w:val="24"/>
          <w:lang w:val="en-GB"/>
        </w:rPr>
        <w:t>the server should report an Ope</w:t>
      </w:r>
      <w:r w:rsidR="000F468E">
        <w:rPr>
          <w:sz w:val="24"/>
          <w:lang w:val="en-GB"/>
        </w:rPr>
        <w:t>ra</w:t>
      </w:r>
      <w:r w:rsidRPr="001966A1">
        <w:rPr>
          <w:sz w:val="24"/>
          <w:lang w:val="en-GB"/>
        </w:rPr>
        <w:t>tionParsingFailed exception and an InvalidParameterValue exception.</w:t>
      </w:r>
    </w:p>
    <w:p w:rsidR="008170D5" w:rsidRPr="00F064DF" w:rsidRDefault="008170D5" w:rsidP="008170D5">
      <w:pPr>
        <w:rPr>
          <w:lang w:val="en-GB"/>
        </w:rPr>
      </w:pPr>
      <w:r w:rsidRPr="00F064DF">
        <w:rPr>
          <w:lang w:val="en-GB"/>
        </w:rPr>
        <w:t xml:space="preserve">A number of elements defined in this document include a </w:t>
      </w:r>
      <w:r w:rsidRPr="001966A1">
        <w:rPr>
          <w:lang w:val="en-GB"/>
        </w:rPr>
        <w:t>handle</w:t>
      </w:r>
      <w:r w:rsidRPr="00F064DF">
        <w:rPr>
          <w:lang w:val="en-GB"/>
        </w:rPr>
        <w:t xml:space="preserve"> attribute and/or a </w:t>
      </w:r>
      <w:r w:rsidRPr="001966A1">
        <w:rPr>
          <w:lang w:val="en-GB"/>
        </w:rPr>
        <w:t>requestId</w:t>
      </w:r>
      <w:r w:rsidRPr="00F064DF">
        <w:rPr>
          <w:lang w:val="en-GB"/>
        </w:rPr>
        <w:t xml:space="preserve"> attribute that may be used to associate a mnemonic name with the element. If such a </w:t>
      </w:r>
      <w:r w:rsidRPr="001966A1">
        <w:rPr>
          <w:lang w:val="en-GB"/>
        </w:rPr>
        <w:t>handle</w:t>
      </w:r>
      <w:r w:rsidRPr="00F064DF">
        <w:rPr>
          <w:b/>
          <w:lang w:val="en-GB"/>
        </w:rPr>
        <w:t xml:space="preserve"> </w:t>
      </w:r>
      <w:r w:rsidRPr="00F064DF">
        <w:rPr>
          <w:lang w:val="en-GB"/>
        </w:rPr>
        <w:t>or</w:t>
      </w:r>
      <w:r w:rsidRPr="00F064DF">
        <w:rPr>
          <w:b/>
          <w:lang w:val="en-GB"/>
        </w:rPr>
        <w:t xml:space="preserve"> </w:t>
      </w:r>
      <w:r w:rsidRPr="001966A1">
        <w:rPr>
          <w:lang w:val="en-GB"/>
        </w:rPr>
        <w:t>requestId</w:t>
      </w:r>
      <w:r w:rsidRPr="00F064DF">
        <w:rPr>
          <w:b/>
          <w:lang w:val="en-GB"/>
        </w:rPr>
        <w:t xml:space="preserve"> </w:t>
      </w:r>
      <w:r w:rsidRPr="00F064DF">
        <w:rPr>
          <w:lang w:val="en-GB"/>
        </w:rPr>
        <w:t>attribute</w:t>
      </w:r>
      <w:r w:rsidR="00650A77" w:rsidRPr="00F064DF">
        <w:rPr>
          <w:b/>
          <w:lang w:val="en-GB"/>
        </w:rPr>
        <w:t xml:space="preserve"> </w:t>
      </w:r>
      <w:r w:rsidRPr="00F064DF">
        <w:rPr>
          <w:lang w:val="en-GB"/>
        </w:rPr>
        <w:t xml:space="preserve">exists, its value may be reported using the </w:t>
      </w:r>
      <w:r w:rsidRPr="001966A1">
        <w:rPr>
          <w:lang w:val="en-GB"/>
        </w:rPr>
        <w:t>locator</w:t>
      </w:r>
      <w:r w:rsidRPr="00F064DF">
        <w:rPr>
          <w:lang w:val="en-GB"/>
        </w:rPr>
        <w:t xml:space="preserve"> attribute of the </w:t>
      </w:r>
      <w:r w:rsidRPr="001966A1">
        <w:rPr>
          <w:lang w:val="en-GB"/>
        </w:rPr>
        <w:t>ows:ExceptionText</w:t>
      </w:r>
      <w:r w:rsidR="00280D16">
        <w:rPr>
          <w:lang w:val="en-GB"/>
        </w:rPr>
        <w:t xml:space="preserve"> </w:t>
      </w:r>
      <w:r w:rsidRPr="00F064DF">
        <w:rPr>
          <w:lang w:val="en-GB"/>
        </w:rPr>
        <w:t xml:space="preserve">element in order to correlate the element with the exception text. If the </w:t>
      </w:r>
      <w:r w:rsidRPr="001966A1">
        <w:rPr>
          <w:lang w:val="en-GB"/>
        </w:rPr>
        <w:t>handle</w:t>
      </w:r>
      <w:r w:rsidRPr="00F064DF">
        <w:rPr>
          <w:lang w:val="en-GB"/>
        </w:rPr>
        <w:t xml:space="preserve"> or </w:t>
      </w:r>
      <w:r w:rsidRPr="001966A1">
        <w:rPr>
          <w:lang w:val="en-GB"/>
        </w:rPr>
        <w:t>requestId</w:t>
      </w:r>
      <w:r w:rsidRPr="00F064DF">
        <w:rPr>
          <w:lang w:val="en-GB"/>
        </w:rPr>
        <w:t xml:space="preserve"> attribute is not specified, then a catalogue is not required to specify a value for the </w:t>
      </w:r>
      <w:r w:rsidRPr="001966A1">
        <w:rPr>
          <w:bCs/>
          <w:lang w:val="en-GB"/>
        </w:rPr>
        <w:t>locator</w:t>
      </w:r>
      <w:r w:rsidRPr="00F064DF">
        <w:rPr>
          <w:lang w:val="en-GB"/>
        </w:rPr>
        <w:t xml:space="preserve"> attribute or may, optionally, attempt to locate the error using</w:t>
      </w:r>
      <w:r w:rsidR="00650A77" w:rsidRPr="00F064DF">
        <w:rPr>
          <w:lang w:val="en-GB"/>
        </w:rPr>
        <w:t xml:space="preserve"> </w:t>
      </w:r>
      <w:r w:rsidRPr="00F064DF">
        <w:rPr>
          <w:lang w:val="en-GB"/>
        </w:rPr>
        <w:t>other means such as line numbers.</w:t>
      </w:r>
    </w:p>
    <w:p w:rsidR="008170D5" w:rsidRPr="00692DBA" w:rsidRDefault="0085599E" w:rsidP="0085599E">
      <w:pPr>
        <w:pStyle w:val="Example"/>
        <w:keepNext/>
        <w:spacing w:after="120"/>
        <w:rPr>
          <w:lang w:val="en-GB"/>
        </w:rPr>
      </w:pPr>
      <w:r w:rsidRPr="00692DBA">
        <w:rPr>
          <w:lang w:val="en-GB"/>
        </w:rPr>
        <w:t xml:space="preserve">EXAMPLE </w:t>
      </w:r>
      <w:r w:rsidRPr="00692DBA">
        <w:rPr>
          <w:lang w:val="en-GB"/>
        </w:rPr>
        <w:tab/>
      </w:r>
      <w:r w:rsidR="008170D5" w:rsidRPr="00692DBA">
        <w:rPr>
          <w:lang w:val="en-GB"/>
        </w:rPr>
        <w:t>The following is an example of an exception message</w:t>
      </w:r>
    </w:p>
    <w:p w:rsidR="0072014C" w:rsidRPr="0072014C" w:rsidRDefault="0072014C"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fr-FR" w:eastAsia="de-DE"/>
        </w:rPr>
      </w:pPr>
      <w:r w:rsidRPr="0072014C">
        <w:rPr>
          <w:rFonts w:ascii="Courier New" w:eastAsia="Times New Roman" w:hAnsi="Courier New" w:cs="Courier New"/>
          <w:color w:val="0000FF"/>
          <w:sz w:val="18"/>
          <w:szCs w:val="18"/>
          <w:highlight w:val="white"/>
          <w:lang w:val="fr-FR" w:eastAsia="de-DE"/>
        </w:rPr>
        <w:t>&lt;</w:t>
      </w:r>
      <w:r w:rsidRPr="0072014C">
        <w:rPr>
          <w:rFonts w:ascii="Courier New" w:eastAsia="Times New Roman" w:hAnsi="Courier New" w:cs="Courier New"/>
          <w:color w:val="800000"/>
          <w:sz w:val="18"/>
          <w:szCs w:val="18"/>
          <w:highlight w:val="white"/>
          <w:lang w:val="fr-FR" w:eastAsia="de-DE"/>
        </w:rPr>
        <w:t>ExceptionReport</w:t>
      </w:r>
      <w:r w:rsidR="00E0417C">
        <w:rPr>
          <w:rFonts w:ascii="Courier New" w:eastAsia="Times New Roman" w:hAnsi="Courier New" w:cs="Courier New"/>
          <w:color w:val="FF0000"/>
          <w:sz w:val="18"/>
          <w:szCs w:val="18"/>
          <w:highlight w:val="white"/>
          <w:lang w:val="fr-FR" w:eastAsia="de-DE"/>
        </w:rPr>
        <w:br/>
        <w:t xml:space="preserve">   </w:t>
      </w:r>
      <w:r w:rsidRPr="0072014C">
        <w:rPr>
          <w:rFonts w:ascii="Courier New" w:eastAsia="Times New Roman" w:hAnsi="Courier New" w:cs="Courier New"/>
          <w:color w:val="FF0000"/>
          <w:sz w:val="18"/>
          <w:szCs w:val="18"/>
          <w:highlight w:val="white"/>
          <w:lang w:val="fr-FR" w:eastAsia="de-DE"/>
        </w:rPr>
        <w:t>version</w:t>
      </w:r>
      <w:r w:rsidRPr="0072014C">
        <w:rPr>
          <w:rFonts w:ascii="Courier New" w:eastAsia="Times New Roman" w:hAnsi="Courier New" w:cs="Courier New"/>
          <w:color w:val="0000FF"/>
          <w:sz w:val="18"/>
          <w:szCs w:val="18"/>
          <w:highlight w:val="white"/>
          <w:lang w:val="fr-FR" w:eastAsia="de-DE"/>
        </w:rPr>
        <w:t>="</w:t>
      </w:r>
      <w:r w:rsidRPr="0072014C">
        <w:rPr>
          <w:rFonts w:ascii="Courier New" w:eastAsia="Times New Roman" w:hAnsi="Courier New" w:cs="Courier New"/>
          <w:color w:val="000000"/>
          <w:sz w:val="18"/>
          <w:szCs w:val="18"/>
          <w:highlight w:val="white"/>
          <w:lang w:val="fr-FR" w:eastAsia="de-DE"/>
        </w:rPr>
        <w:t>3.0.0</w:t>
      </w:r>
      <w:r w:rsidRPr="0072014C">
        <w:rPr>
          <w:rFonts w:ascii="Courier New" w:eastAsia="Times New Roman" w:hAnsi="Courier New" w:cs="Courier New"/>
          <w:color w:val="0000FF"/>
          <w:sz w:val="18"/>
          <w:szCs w:val="18"/>
          <w:highlight w:val="white"/>
          <w:lang w:val="fr-FR" w:eastAsia="de-DE"/>
        </w:rPr>
        <w:t>"</w:t>
      </w:r>
      <w:r w:rsidR="00E0417C">
        <w:rPr>
          <w:rFonts w:ascii="Courier New" w:eastAsia="Times New Roman" w:hAnsi="Courier New" w:cs="Courier New"/>
          <w:color w:val="0000FF"/>
          <w:sz w:val="18"/>
          <w:szCs w:val="18"/>
          <w:highlight w:val="white"/>
          <w:lang w:val="fr-FR" w:eastAsia="de-DE"/>
        </w:rPr>
        <w:br/>
        <w:t xml:space="preserve">   </w:t>
      </w:r>
      <w:r w:rsidRPr="0072014C">
        <w:rPr>
          <w:rFonts w:ascii="Courier New" w:eastAsia="Times New Roman" w:hAnsi="Courier New" w:cs="Courier New"/>
          <w:color w:val="FF0000"/>
          <w:sz w:val="18"/>
          <w:szCs w:val="18"/>
          <w:highlight w:val="white"/>
          <w:lang w:val="fr-FR" w:eastAsia="de-DE"/>
        </w:rPr>
        <w:t>xmlns</w:t>
      </w:r>
      <w:r w:rsidRPr="0072014C">
        <w:rPr>
          <w:rFonts w:ascii="Courier New" w:eastAsia="Times New Roman" w:hAnsi="Courier New" w:cs="Courier New"/>
          <w:color w:val="0000FF"/>
          <w:sz w:val="18"/>
          <w:szCs w:val="18"/>
          <w:highlight w:val="white"/>
          <w:lang w:val="fr-FR" w:eastAsia="de-DE"/>
        </w:rPr>
        <w:t>="</w:t>
      </w:r>
      <w:r w:rsidRPr="0072014C">
        <w:rPr>
          <w:rFonts w:ascii="Courier New" w:eastAsia="Times New Roman" w:hAnsi="Courier New" w:cs="Courier New"/>
          <w:color w:val="000000"/>
          <w:sz w:val="18"/>
          <w:szCs w:val="18"/>
          <w:highlight w:val="white"/>
          <w:lang w:val="fr-FR" w:eastAsia="de-DE"/>
        </w:rPr>
        <w:t>http://www.opengis.net/ows/2.0</w:t>
      </w:r>
      <w:r w:rsidRPr="0072014C">
        <w:rPr>
          <w:rFonts w:ascii="Courier New" w:eastAsia="Times New Roman" w:hAnsi="Courier New" w:cs="Courier New"/>
          <w:color w:val="0000FF"/>
          <w:sz w:val="18"/>
          <w:szCs w:val="18"/>
          <w:highlight w:val="white"/>
          <w:lang w:val="fr-FR" w:eastAsia="de-DE"/>
        </w:rPr>
        <w:t>"</w:t>
      </w:r>
      <w:r w:rsidR="00E0417C">
        <w:rPr>
          <w:rFonts w:ascii="Courier New" w:eastAsia="Times New Roman" w:hAnsi="Courier New" w:cs="Courier New"/>
          <w:color w:val="0000FF"/>
          <w:sz w:val="18"/>
          <w:szCs w:val="18"/>
          <w:highlight w:val="white"/>
          <w:lang w:val="fr-FR" w:eastAsia="de-DE"/>
        </w:rPr>
        <w:br/>
      </w:r>
      <w:r w:rsidR="00E0417C">
        <w:rPr>
          <w:rFonts w:ascii="Courier New" w:eastAsia="Times New Roman" w:hAnsi="Courier New" w:cs="Courier New"/>
          <w:color w:val="FF0000"/>
          <w:sz w:val="18"/>
          <w:szCs w:val="18"/>
          <w:highlight w:val="white"/>
          <w:lang w:val="fr-FR" w:eastAsia="de-DE"/>
        </w:rPr>
        <w:t xml:space="preserve">  </w:t>
      </w:r>
      <w:r w:rsidRPr="0072014C">
        <w:rPr>
          <w:rFonts w:ascii="Courier New" w:eastAsia="Times New Roman" w:hAnsi="Courier New" w:cs="Courier New"/>
          <w:color w:val="FF0000"/>
          <w:sz w:val="18"/>
          <w:szCs w:val="18"/>
          <w:highlight w:val="white"/>
          <w:lang w:val="fr-FR" w:eastAsia="de-DE"/>
        </w:rPr>
        <w:t xml:space="preserve"> xmlns:xsi</w:t>
      </w:r>
      <w:r w:rsidRPr="0072014C">
        <w:rPr>
          <w:rFonts w:ascii="Courier New" w:eastAsia="Times New Roman" w:hAnsi="Courier New" w:cs="Courier New"/>
          <w:color w:val="0000FF"/>
          <w:sz w:val="18"/>
          <w:szCs w:val="18"/>
          <w:highlight w:val="white"/>
          <w:lang w:val="fr-FR" w:eastAsia="de-DE"/>
        </w:rPr>
        <w:t>="</w:t>
      </w:r>
      <w:r w:rsidRPr="0072014C">
        <w:rPr>
          <w:rFonts w:ascii="Courier New" w:eastAsia="Times New Roman" w:hAnsi="Courier New" w:cs="Courier New"/>
          <w:color w:val="000000"/>
          <w:sz w:val="18"/>
          <w:szCs w:val="18"/>
          <w:highlight w:val="white"/>
          <w:lang w:val="fr-FR" w:eastAsia="de-DE"/>
        </w:rPr>
        <w:t>http://www.w3.org/2001/XMLSchema-instance</w:t>
      </w:r>
      <w:r w:rsidRPr="0072014C">
        <w:rPr>
          <w:rFonts w:ascii="Courier New" w:eastAsia="Times New Roman" w:hAnsi="Courier New" w:cs="Courier New"/>
          <w:color w:val="0000FF"/>
          <w:sz w:val="18"/>
          <w:szCs w:val="18"/>
          <w:highlight w:val="white"/>
          <w:lang w:val="fr-FR" w:eastAsia="de-DE"/>
        </w:rPr>
        <w:t>"</w:t>
      </w:r>
      <w:r w:rsidR="00E0417C">
        <w:rPr>
          <w:rFonts w:ascii="Courier New" w:eastAsia="Times New Roman" w:hAnsi="Courier New" w:cs="Courier New"/>
          <w:color w:val="0000FF"/>
          <w:sz w:val="18"/>
          <w:szCs w:val="18"/>
          <w:highlight w:val="white"/>
          <w:lang w:val="fr-FR" w:eastAsia="de-DE"/>
        </w:rPr>
        <w:br/>
      </w:r>
      <w:r w:rsidR="00E0417C">
        <w:rPr>
          <w:rFonts w:ascii="Courier New" w:eastAsia="Times New Roman" w:hAnsi="Courier New" w:cs="Courier New"/>
          <w:color w:val="FF0000"/>
          <w:sz w:val="18"/>
          <w:szCs w:val="18"/>
          <w:highlight w:val="white"/>
          <w:lang w:val="fr-FR" w:eastAsia="de-DE"/>
        </w:rPr>
        <w:t xml:space="preserve">   </w:t>
      </w:r>
      <w:r w:rsidRPr="0072014C">
        <w:rPr>
          <w:rFonts w:ascii="Courier New" w:eastAsia="Times New Roman" w:hAnsi="Courier New" w:cs="Courier New"/>
          <w:color w:val="FF0000"/>
          <w:sz w:val="18"/>
          <w:szCs w:val="18"/>
          <w:highlight w:val="white"/>
          <w:lang w:val="fr-FR" w:eastAsia="de-DE"/>
        </w:rPr>
        <w:t>xsi:schemaLocation</w:t>
      </w:r>
      <w:r w:rsidRPr="0072014C">
        <w:rPr>
          <w:rFonts w:ascii="Courier New" w:eastAsia="Times New Roman" w:hAnsi="Courier New" w:cs="Courier New"/>
          <w:color w:val="0000FF"/>
          <w:sz w:val="18"/>
          <w:szCs w:val="18"/>
          <w:highlight w:val="white"/>
          <w:lang w:val="fr-FR" w:eastAsia="de-DE"/>
        </w:rPr>
        <w:t>="</w:t>
      </w:r>
      <w:r w:rsidRPr="0072014C">
        <w:rPr>
          <w:rFonts w:ascii="Courier New" w:eastAsia="Times New Roman" w:hAnsi="Courier New" w:cs="Courier New"/>
          <w:color w:val="000000"/>
          <w:sz w:val="18"/>
          <w:szCs w:val="18"/>
          <w:highlight w:val="white"/>
          <w:lang w:val="fr-FR" w:eastAsia="de-DE"/>
        </w:rPr>
        <w:t>http://www.opengis.net/ows/2.0</w:t>
      </w:r>
    </w:p>
    <w:p w:rsidR="0072014C" w:rsidRPr="0072014C" w:rsidRDefault="0072014C"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fr-FR" w:eastAsia="de-DE"/>
        </w:rPr>
      </w:pPr>
      <w:r w:rsidRPr="0072014C">
        <w:rPr>
          <w:rFonts w:ascii="Courier New" w:eastAsia="Times New Roman" w:hAnsi="Courier New" w:cs="Courier New"/>
          <w:color w:val="000000"/>
          <w:sz w:val="18"/>
          <w:szCs w:val="18"/>
          <w:highlight w:val="white"/>
          <w:lang w:val="fr-FR" w:eastAsia="de-DE"/>
        </w:rPr>
        <w:t xml:space="preserve">   </w:t>
      </w:r>
      <w:r w:rsidR="00E0417C">
        <w:rPr>
          <w:rFonts w:ascii="Courier New" w:eastAsia="Times New Roman" w:hAnsi="Courier New" w:cs="Courier New"/>
          <w:color w:val="000000"/>
          <w:sz w:val="18"/>
          <w:szCs w:val="18"/>
          <w:highlight w:val="white"/>
          <w:lang w:val="fr-FR" w:eastAsia="de-DE"/>
        </w:rPr>
        <w:t xml:space="preserve"> </w:t>
      </w:r>
      <w:r w:rsidRPr="0072014C">
        <w:rPr>
          <w:rFonts w:ascii="Courier New" w:eastAsia="Times New Roman" w:hAnsi="Courier New" w:cs="Courier New"/>
          <w:color w:val="000000"/>
          <w:sz w:val="18"/>
          <w:szCs w:val="18"/>
          <w:highlight w:val="white"/>
          <w:lang w:val="fr-FR" w:eastAsia="de-DE"/>
        </w:rPr>
        <w:t xml:space="preserve">                   http://schemas.opengis.net/ows/2.0/owsAll.xsd</w:t>
      </w:r>
      <w:r w:rsidRPr="0072014C">
        <w:rPr>
          <w:rFonts w:ascii="Courier New" w:eastAsia="Times New Roman" w:hAnsi="Courier New" w:cs="Courier New"/>
          <w:color w:val="0000FF"/>
          <w:sz w:val="18"/>
          <w:szCs w:val="18"/>
          <w:highlight w:val="white"/>
          <w:lang w:val="fr-FR" w:eastAsia="de-DE"/>
        </w:rPr>
        <w:t>"&gt;</w:t>
      </w:r>
    </w:p>
    <w:p w:rsidR="0072014C" w:rsidRPr="0072014C" w:rsidRDefault="00954471"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fr-FR"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Exception</w:t>
      </w:r>
      <w:r w:rsidR="0072014C" w:rsidRPr="0072014C">
        <w:rPr>
          <w:rFonts w:ascii="Courier New" w:eastAsia="Times New Roman" w:hAnsi="Courier New" w:cs="Courier New"/>
          <w:color w:val="FF0000"/>
          <w:sz w:val="18"/>
          <w:szCs w:val="18"/>
          <w:highlight w:val="white"/>
          <w:lang w:val="en-US" w:eastAsia="de-DE"/>
        </w:rPr>
        <w:t xml:space="preserve"> exceptionCode</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000000"/>
          <w:sz w:val="18"/>
          <w:szCs w:val="18"/>
          <w:highlight w:val="white"/>
          <w:lang w:val="en-US" w:eastAsia="de-DE"/>
        </w:rPr>
        <w:t>ParsingError</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FF0000"/>
          <w:sz w:val="18"/>
          <w:szCs w:val="18"/>
          <w:highlight w:val="white"/>
          <w:lang w:val="en-US" w:eastAsia="de-DE"/>
        </w:rPr>
        <w:t xml:space="preserve"> locator</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000000"/>
          <w:sz w:val="18"/>
          <w:szCs w:val="18"/>
          <w:highlight w:val="white"/>
          <w:lang w:val="en-US" w:eastAsia="de-DE"/>
        </w:rPr>
        <w:t>INSERT STMT 01</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954471"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ExceptionText</w:t>
      </w:r>
      <w:r w:rsidR="0072014C" w:rsidRPr="0072014C">
        <w:rPr>
          <w:rFonts w:ascii="Courier New" w:eastAsia="Times New Roman" w:hAnsi="Courier New" w:cs="Courier New"/>
          <w:color w:val="0000FF"/>
          <w:sz w:val="18"/>
          <w:szCs w:val="18"/>
          <w:highlight w:val="white"/>
          <w:lang w:val="en-US" w:eastAsia="de-DE"/>
        </w:rPr>
        <w:t>&gt;</w:t>
      </w:r>
      <w:r w:rsidR="0072014C" w:rsidRPr="0072014C">
        <w:rPr>
          <w:rFonts w:ascii="Courier New" w:eastAsia="Times New Roman" w:hAnsi="Courier New" w:cs="Courier New"/>
          <w:color w:val="000000"/>
          <w:sz w:val="18"/>
          <w:szCs w:val="18"/>
          <w:highlight w:val="white"/>
          <w:lang w:val="en-US" w:eastAsia="de-DE"/>
        </w:rPr>
        <w:t>parse error: missing closing tag for</w:t>
      </w:r>
      <w:r>
        <w:rPr>
          <w:rFonts w:ascii="Courier New" w:eastAsia="Times New Roman" w:hAnsi="Courier New" w:cs="Courier New"/>
          <w:color w:val="000000"/>
          <w:sz w:val="18"/>
          <w:szCs w:val="18"/>
          <w:highlight w:val="white"/>
          <w:lang w:val="en-US" w:eastAsia="de-DE"/>
        </w:rPr>
        <w:t xml:space="preserve"> e</w:t>
      </w:r>
      <w:r w:rsidR="0072014C" w:rsidRPr="0072014C">
        <w:rPr>
          <w:rFonts w:ascii="Courier New" w:eastAsia="Times New Roman" w:hAnsi="Courier New" w:cs="Courier New"/>
          <w:color w:val="000000"/>
          <w:sz w:val="18"/>
          <w:szCs w:val="18"/>
          <w:highlight w:val="white"/>
          <w:lang w:val="en-US" w:eastAsia="de-DE"/>
        </w:rPr>
        <w:t>lement</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ExceptionText</w:t>
      </w:r>
      <w:r w:rsidR="0072014C" w:rsidRPr="0072014C">
        <w:rPr>
          <w:rFonts w:ascii="Courier New" w:eastAsia="Times New Roman" w:hAnsi="Courier New" w:cs="Courier New"/>
          <w:color w:val="0000FF"/>
          <w:sz w:val="18"/>
          <w:szCs w:val="18"/>
          <w:highlight w:val="white"/>
          <w:lang w:val="en-US" w:eastAsia="de-DE"/>
        </w:rPr>
        <w:t>&gt;</w:t>
      </w:r>
    </w:p>
    <w:p w:rsidR="0072014C" w:rsidRPr="00E90E09" w:rsidRDefault="00954471"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E90E09">
        <w:rPr>
          <w:rFonts w:ascii="Courier New" w:eastAsia="Times New Roman" w:hAnsi="Courier New" w:cs="Courier New"/>
          <w:color w:val="0000FF"/>
          <w:sz w:val="18"/>
          <w:szCs w:val="18"/>
          <w:highlight w:val="white"/>
          <w:lang w:val="en-US" w:eastAsia="de-DE"/>
        </w:rPr>
        <w:t>&lt;/</w:t>
      </w:r>
      <w:r w:rsidR="0072014C" w:rsidRPr="00E90E09">
        <w:rPr>
          <w:rFonts w:ascii="Courier New" w:eastAsia="Times New Roman" w:hAnsi="Courier New" w:cs="Courier New"/>
          <w:color w:val="800000"/>
          <w:sz w:val="18"/>
          <w:szCs w:val="18"/>
          <w:highlight w:val="white"/>
          <w:lang w:val="en-US" w:eastAsia="de-DE"/>
        </w:rPr>
        <w:t>Exception</w:t>
      </w:r>
      <w:r w:rsidR="0072014C" w:rsidRPr="00E90E09">
        <w:rPr>
          <w:rFonts w:ascii="Courier New" w:eastAsia="Times New Roman" w:hAnsi="Courier New" w:cs="Courier New"/>
          <w:color w:val="0000FF"/>
          <w:sz w:val="18"/>
          <w:szCs w:val="18"/>
          <w:highlight w:val="white"/>
          <w:lang w:val="en-US" w:eastAsia="de-DE"/>
        </w:rPr>
        <w:t>&gt;</w:t>
      </w:r>
    </w:p>
    <w:p w:rsidR="00B8374E" w:rsidRPr="00E90E09" w:rsidRDefault="0072014C" w:rsidP="0072014C">
      <w:pPr>
        <w:pStyle w:val="Code0"/>
        <w:keepNext w:val="0"/>
        <w:ind w:left="0"/>
        <w:rPr>
          <w:rFonts w:eastAsia="Times New Roman" w:cs="Courier New"/>
          <w:color w:val="0000FF"/>
          <w:sz w:val="18"/>
          <w:szCs w:val="18"/>
          <w:lang w:val="en-US" w:eastAsia="de-DE"/>
        </w:rPr>
      </w:pPr>
      <w:r w:rsidRPr="00E90E09">
        <w:rPr>
          <w:rFonts w:eastAsia="Times New Roman" w:cs="Courier New"/>
          <w:color w:val="0000FF"/>
          <w:sz w:val="18"/>
          <w:szCs w:val="18"/>
          <w:highlight w:val="white"/>
          <w:lang w:val="en-US" w:eastAsia="de-DE"/>
        </w:rPr>
        <w:t>&lt;/</w:t>
      </w:r>
      <w:r w:rsidRPr="00E90E09">
        <w:rPr>
          <w:rFonts w:eastAsia="Times New Roman" w:cs="Courier New"/>
          <w:color w:val="800000"/>
          <w:sz w:val="18"/>
          <w:szCs w:val="18"/>
          <w:highlight w:val="white"/>
          <w:lang w:val="en-US" w:eastAsia="de-DE"/>
        </w:rPr>
        <w:t>ExceptionReport</w:t>
      </w:r>
      <w:r w:rsidRPr="00E90E09">
        <w:rPr>
          <w:rFonts w:eastAsia="Times New Roman" w:cs="Courier New"/>
          <w:color w:val="0000FF"/>
          <w:sz w:val="18"/>
          <w:szCs w:val="18"/>
          <w:highlight w:val="white"/>
          <w:lang w:val="en-US" w:eastAsia="de-DE"/>
        </w:rPr>
        <w:t>&gt;</w:t>
      </w:r>
    </w:p>
    <w:p w:rsidR="0072014C" w:rsidRDefault="0072014C" w:rsidP="0072014C">
      <w:pPr>
        <w:pStyle w:val="Code0"/>
        <w:keepNext w:val="0"/>
        <w:ind w:left="0"/>
        <w:rPr>
          <w:lang w:val="en-GB"/>
        </w:rPr>
      </w:pPr>
    </w:p>
    <w:p w:rsidR="00F77971" w:rsidRPr="00593740" w:rsidRDefault="00F77971" w:rsidP="00F77971">
      <w:pPr>
        <w:pStyle w:val="Note"/>
        <w:rPr>
          <w:rFonts w:eastAsia="Times New Roman"/>
          <w:szCs w:val="24"/>
          <w:lang w:val="en-US" w:eastAsia="en-US"/>
        </w:rPr>
      </w:pPr>
      <w:r w:rsidRPr="00593740">
        <w:rPr>
          <w:lang w:val="en-GB"/>
        </w:rPr>
        <w:t xml:space="preserve">NOTE </w:t>
      </w:r>
      <w:r w:rsidRPr="00593740">
        <w:rPr>
          <w:lang w:val="en-GB"/>
        </w:rPr>
        <w:tab/>
        <w:t xml:space="preserve">This example uses the </w:t>
      </w:r>
      <w:r w:rsidRPr="00593740">
        <w:rPr>
          <w:szCs w:val="18"/>
          <w:lang w:val="en-US" w:eastAsia="en-US"/>
        </w:rPr>
        <w:t>exceptionCode value</w:t>
      </w:r>
      <w:r w:rsidRPr="00593740">
        <w:rPr>
          <w:color w:val="0000FF"/>
          <w:szCs w:val="18"/>
          <w:lang w:val="en-US" w:eastAsia="en-US"/>
        </w:rPr>
        <w:t xml:space="preserve"> "</w:t>
      </w:r>
      <w:r w:rsidRPr="00593740">
        <w:rPr>
          <w:rFonts w:eastAsia="Times New Roman"/>
          <w:szCs w:val="24"/>
          <w:lang w:val="en-US" w:eastAsia="en-US"/>
        </w:rPr>
        <w:t xml:space="preserve">ParsingError”, which has not yet been specified, meaning </w:t>
      </w:r>
      <w:r w:rsidR="002F14C7" w:rsidRPr="00593740">
        <w:rPr>
          <w:rFonts w:eastAsia="Times New Roman"/>
          <w:szCs w:val="24"/>
          <w:lang w:val="en-US" w:eastAsia="en-US"/>
        </w:rPr>
        <w:t>that an error was detected in validating a XML encoded operation request</w:t>
      </w:r>
      <w:r w:rsidRPr="00593740">
        <w:rPr>
          <w:rFonts w:eastAsia="Times New Roman"/>
          <w:szCs w:val="24"/>
          <w:lang w:val="en-US" w:eastAsia="en-US"/>
        </w:rPr>
        <w:t>.</w:t>
      </w:r>
    </w:p>
    <w:p w:rsidR="00DA7F19" w:rsidRPr="00593740" w:rsidRDefault="00DA7F19" w:rsidP="00DA7F19">
      <w:pPr>
        <w:pStyle w:val="Heading3"/>
        <w:rPr>
          <w:lang w:val="en-GB"/>
        </w:rPr>
      </w:pPr>
      <w:bookmarkStart w:id="583" w:name="_Toc382163179"/>
      <w:r w:rsidRPr="00593740">
        <w:rPr>
          <w:lang w:val="en-GB"/>
        </w:rPr>
        <w:t>HTTP status codes</w:t>
      </w:r>
      <w:bookmarkEnd w:id="5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D56BF" w:rsidRPr="00593740" w:rsidTr="00603B4F">
        <w:tc>
          <w:tcPr>
            <w:tcW w:w="8856" w:type="dxa"/>
            <w:shd w:val="clear" w:color="auto" w:fill="auto"/>
          </w:tcPr>
          <w:p w:rsidR="004D56BF" w:rsidRPr="00593740" w:rsidRDefault="004D56BF" w:rsidP="004D56BF">
            <w:pPr>
              <w:rPr>
                <w:b/>
                <w:lang w:val="en-GB"/>
              </w:rPr>
            </w:pPr>
            <w:r w:rsidRPr="00593740">
              <w:rPr>
                <w:b/>
                <w:lang w:val="en-GB"/>
              </w:rPr>
              <w:t>Requirement</w:t>
            </w:r>
            <w:r w:rsidR="00776A02">
              <w:rPr>
                <w:b/>
                <w:lang w:val="en-GB"/>
              </w:rPr>
              <w:t>-040</w:t>
            </w:r>
          </w:p>
          <w:p w:rsidR="004D56BF" w:rsidRPr="00593740" w:rsidRDefault="004D56BF" w:rsidP="004D56BF">
            <w:pPr>
              <w:rPr>
                <w:lang w:val="en-GB"/>
              </w:rPr>
            </w:pPr>
            <w:r w:rsidRPr="00593740">
              <w:rPr>
                <w:lang w:val="en-GB"/>
              </w:rPr>
              <w:t>Servers shall set the HTTP status code (see IETF RFC 2616:1999, 6.1.1) in their responses.</w:t>
            </w:r>
          </w:p>
        </w:tc>
      </w:tr>
    </w:tbl>
    <w:p w:rsidR="004D56BF" w:rsidRPr="00593740" w:rsidRDefault="004D56BF" w:rsidP="0065592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D56BF" w:rsidRPr="00593740" w:rsidTr="00603B4F">
        <w:tc>
          <w:tcPr>
            <w:tcW w:w="8856" w:type="dxa"/>
            <w:shd w:val="clear" w:color="auto" w:fill="auto"/>
          </w:tcPr>
          <w:p w:rsidR="004D56BF" w:rsidRPr="00593740" w:rsidRDefault="004D56BF" w:rsidP="004D56BF">
            <w:pPr>
              <w:rPr>
                <w:b/>
                <w:lang w:val="en-GB"/>
              </w:rPr>
            </w:pPr>
            <w:r w:rsidRPr="00593740">
              <w:rPr>
                <w:b/>
                <w:lang w:val="en-GB"/>
              </w:rPr>
              <w:lastRenderedPageBreak/>
              <w:t>Requirement</w:t>
            </w:r>
            <w:r w:rsidR="00776A02">
              <w:rPr>
                <w:b/>
                <w:lang w:val="en-GB"/>
              </w:rPr>
              <w:t>-041</w:t>
            </w:r>
          </w:p>
          <w:p w:rsidR="004D56BF" w:rsidRPr="00593740" w:rsidRDefault="004D56BF" w:rsidP="001966A1">
            <w:pPr>
              <w:rPr>
                <w:lang w:val="en-GB"/>
              </w:rPr>
            </w:pPr>
            <w:r w:rsidRPr="00593740">
              <w:rPr>
                <w:lang w:val="en-GB"/>
              </w:rPr>
              <w:t>Upon successful processing of a CSW operation, the server shall set the HTTP status code to “200” with the response phrase being set to “OK”.  The body of the response shall be encoded as define</w:t>
            </w:r>
            <w:r w:rsidR="001966A1" w:rsidRPr="00593740">
              <w:rPr>
                <w:lang w:val="en-GB"/>
              </w:rPr>
              <w:t>d</w:t>
            </w:r>
            <w:r w:rsidRPr="00593740">
              <w:rPr>
                <w:lang w:val="en-GB"/>
              </w:rPr>
              <w:t xml:space="preserve"> in this international standard for the corresponding CSW operation.</w:t>
            </w:r>
          </w:p>
        </w:tc>
      </w:tr>
    </w:tbl>
    <w:p w:rsidR="004D56BF" w:rsidRPr="00593740" w:rsidRDefault="004D56BF" w:rsidP="001966A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D56BF" w:rsidRPr="00593740" w:rsidTr="00603B4F">
        <w:tc>
          <w:tcPr>
            <w:tcW w:w="8856" w:type="dxa"/>
            <w:shd w:val="clear" w:color="auto" w:fill="auto"/>
          </w:tcPr>
          <w:p w:rsidR="004D56BF" w:rsidRPr="00593740" w:rsidRDefault="00925389" w:rsidP="00DA7F19">
            <w:pPr>
              <w:rPr>
                <w:b/>
                <w:lang w:val="en-GB"/>
              </w:rPr>
            </w:pPr>
            <w:r w:rsidRPr="00593740">
              <w:rPr>
                <w:b/>
                <w:lang w:val="en-GB"/>
              </w:rPr>
              <w:t>Requirement</w:t>
            </w:r>
            <w:r w:rsidR="00776A02">
              <w:rPr>
                <w:b/>
                <w:lang w:val="en-GB"/>
              </w:rPr>
              <w:t>-042</w:t>
            </w:r>
          </w:p>
          <w:p w:rsidR="004D56BF" w:rsidRPr="00593740" w:rsidRDefault="004D56BF" w:rsidP="00312F12">
            <w:pPr>
              <w:rPr>
                <w:lang w:val="en-GB"/>
              </w:rPr>
            </w:pPr>
            <w:r w:rsidRPr="00593740">
              <w:rPr>
                <w:lang w:val="en-GB"/>
              </w:rPr>
              <w:t>A server that generat</w:t>
            </w:r>
            <w:r w:rsidR="00925389" w:rsidRPr="00593740">
              <w:rPr>
                <w:lang w:val="en-GB"/>
              </w:rPr>
              <w:t>es</w:t>
            </w:r>
            <w:r w:rsidRPr="00593740">
              <w:rPr>
                <w:lang w:val="en-GB"/>
              </w:rPr>
              <w:t xml:space="preserve"> an exception, in response to a CSW request, shall generate a response body as describe</w:t>
            </w:r>
            <w:r w:rsidR="001966A1" w:rsidRPr="00593740">
              <w:rPr>
                <w:lang w:val="en-GB"/>
              </w:rPr>
              <w:t>d</w:t>
            </w:r>
            <w:r w:rsidRPr="00593740">
              <w:rPr>
                <w:lang w:val="en-GB"/>
              </w:rPr>
              <w:t xml:space="preserve"> in </w:t>
            </w:r>
            <w:r w:rsidR="006228A5" w:rsidRPr="00593740">
              <w:rPr>
                <w:lang w:val="en-GB"/>
              </w:rPr>
              <w:t>claus</w:t>
            </w:r>
            <w:r w:rsidR="00526892" w:rsidRPr="00593740">
              <w:rPr>
                <w:lang w:val="en-GB"/>
              </w:rPr>
              <w:t>e</w:t>
            </w:r>
            <w:r w:rsidR="006228A5" w:rsidRPr="00593740">
              <w:rPr>
                <w:lang w:val="en-GB"/>
              </w:rPr>
              <w:t xml:space="preserve"> 6</w:t>
            </w:r>
            <w:r w:rsidR="00CC03FA" w:rsidRPr="00593740">
              <w:rPr>
                <w:lang w:val="en-GB"/>
              </w:rPr>
              <w:t>.7</w:t>
            </w:r>
            <w:r w:rsidRPr="00593740">
              <w:rPr>
                <w:lang w:val="en-GB"/>
              </w:rPr>
              <w:t xml:space="preserve"> and shall include an appropriate HTTP status code as defined in Table </w:t>
            </w:r>
            <w:r w:rsidR="00526892" w:rsidRPr="00593740">
              <w:rPr>
                <w:lang w:val="en-GB"/>
              </w:rPr>
              <w:t>11</w:t>
            </w:r>
            <w:r w:rsidRPr="00593740">
              <w:rPr>
                <w:lang w:val="en-GB"/>
              </w:rPr>
              <w:t>.</w:t>
            </w:r>
          </w:p>
        </w:tc>
      </w:tr>
    </w:tbl>
    <w:p w:rsidR="004D56BF" w:rsidRPr="00593740" w:rsidRDefault="004D56BF" w:rsidP="001966A1">
      <w:pPr>
        <w:rPr>
          <w:lang w:val="en-GB"/>
        </w:rPr>
      </w:pPr>
    </w:p>
    <w:p w:rsidR="00DA7F19" w:rsidRPr="00593740" w:rsidRDefault="006228A5" w:rsidP="001966A1">
      <w:pPr>
        <w:rPr>
          <w:lang w:val="en-GB"/>
        </w:rPr>
      </w:pPr>
      <w:r w:rsidRPr="00593740">
        <w:rPr>
          <w:lang w:val="en-GB"/>
        </w:rPr>
        <w:t xml:space="preserve">Table </w:t>
      </w:r>
      <w:r w:rsidR="00526892" w:rsidRPr="00593740">
        <w:rPr>
          <w:lang w:val="en-GB"/>
        </w:rPr>
        <w:t>11</w:t>
      </w:r>
      <w:r w:rsidR="00DA7F19" w:rsidRPr="00593740">
        <w:rPr>
          <w:lang w:val="en-GB"/>
        </w:rPr>
        <w:t xml:space="preserve"> correlate</w:t>
      </w:r>
      <w:r w:rsidRPr="00593740">
        <w:rPr>
          <w:lang w:val="en-GB"/>
        </w:rPr>
        <w:t>s OWS (see OGC 10-121r9) and CSW</w:t>
      </w:r>
      <w:r w:rsidR="00DA7F19" w:rsidRPr="00593740">
        <w:rPr>
          <w:lang w:val="en-GB"/>
        </w:rPr>
        <w:t xml:space="preserve"> (see Table </w:t>
      </w:r>
      <w:r w:rsidR="00526892" w:rsidRPr="00593740">
        <w:rPr>
          <w:lang w:val="en-GB"/>
        </w:rPr>
        <w:t>10</w:t>
      </w:r>
      <w:r w:rsidR="00DA7F19" w:rsidRPr="00593740">
        <w:rPr>
          <w:lang w:val="en-GB"/>
        </w:rPr>
        <w:t>) exception codes with HTTP status codes (see IETF RFC 2616:1999, 6.1.1)</w:t>
      </w:r>
    </w:p>
    <w:p w:rsidR="00DA7F19" w:rsidRPr="00593740" w:rsidRDefault="006A37DB" w:rsidP="001966A1">
      <w:pPr>
        <w:pStyle w:val="TableHeading"/>
        <w:rPr>
          <w:lang w:val="en-US"/>
        </w:rPr>
      </w:pPr>
      <w:r w:rsidRPr="00593740">
        <w:rPr>
          <w:lang w:val="en-US"/>
        </w:rPr>
        <w:t xml:space="preserve">Table </w:t>
      </w:r>
      <w:r w:rsidR="0035292F" w:rsidRPr="00593740">
        <w:rPr>
          <w:lang w:val="en-US"/>
        </w:rPr>
        <w:t>11</w:t>
      </w:r>
      <w:r w:rsidR="00DA7F19" w:rsidRPr="00593740">
        <w:rPr>
          <w:lang w:val="en-US"/>
        </w:rPr>
        <w:t xml:space="preserve"> –</w:t>
      </w:r>
      <w:r w:rsidR="006600ED" w:rsidRPr="00593740">
        <w:rPr>
          <w:lang w:val="en-US"/>
        </w:rPr>
        <w:t>-</w:t>
      </w:r>
      <w:r w:rsidR="00DA7F19" w:rsidRPr="00593740">
        <w:rPr>
          <w:lang w:val="en-US"/>
        </w:rPr>
        <w:t xml:space="preserve"> Correlation between OWS and CSW exception codes and HTTP status codes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DA7F19" w:rsidRPr="00593740" w:rsidTr="00603B4F">
        <w:tc>
          <w:tcPr>
            <w:tcW w:w="2952" w:type="dxa"/>
            <w:tcBorders>
              <w:top w:val="single" w:sz="12" w:space="0" w:color="auto"/>
              <w:bottom w:val="double" w:sz="4" w:space="0" w:color="auto"/>
            </w:tcBorders>
            <w:shd w:val="clear" w:color="auto" w:fill="auto"/>
          </w:tcPr>
          <w:p w:rsidR="00DA7F19" w:rsidRPr="00593740" w:rsidRDefault="00DA7F19" w:rsidP="00603B4F">
            <w:pPr>
              <w:pStyle w:val="OGCtableheader"/>
              <w:rPr>
                <w:rStyle w:val="Heading3Char"/>
                <w:rFonts w:ascii="Times New Roman" w:hAnsi="Times New Roman"/>
                <w:bCs/>
                <w:sz w:val="20"/>
              </w:rPr>
            </w:pPr>
            <w:r w:rsidRPr="00593740">
              <w:rPr>
                <w:rStyle w:val="Heading3Char"/>
                <w:rFonts w:ascii="Times New Roman" w:hAnsi="Times New Roman"/>
                <w:bCs/>
                <w:sz w:val="20"/>
              </w:rPr>
              <w:t>OGC exception code</w:t>
            </w:r>
          </w:p>
        </w:tc>
        <w:tc>
          <w:tcPr>
            <w:tcW w:w="2952" w:type="dxa"/>
            <w:tcBorders>
              <w:top w:val="single" w:sz="12" w:space="0" w:color="auto"/>
              <w:bottom w:val="double" w:sz="4" w:space="0" w:color="auto"/>
            </w:tcBorders>
            <w:shd w:val="clear" w:color="auto" w:fill="auto"/>
          </w:tcPr>
          <w:p w:rsidR="00DA7F19" w:rsidRPr="00593740" w:rsidRDefault="00DA7F19" w:rsidP="00603B4F">
            <w:pPr>
              <w:pStyle w:val="OGCtableheader"/>
              <w:rPr>
                <w:rStyle w:val="Heading3Char"/>
                <w:rFonts w:ascii="Times New Roman" w:hAnsi="Times New Roman"/>
                <w:bCs/>
                <w:sz w:val="20"/>
              </w:rPr>
            </w:pPr>
            <w:r w:rsidRPr="00593740">
              <w:rPr>
                <w:rStyle w:val="Heading3Char"/>
                <w:rFonts w:ascii="Times New Roman" w:hAnsi="Times New Roman"/>
                <w:bCs/>
                <w:sz w:val="20"/>
              </w:rPr>
              <w:t>HTTP status code</w:t>
            </w:r>
          </w:p>
        </w:tc>
        <w:tc>
          <w:tcPr>
            <w:tcW w:w="2952" w:type="dxa"/>
            <w:tcBorders>
              <w:top w:val="single" w:sz="12" w:space="0" w:color="auto"/>
              <w:bottom w:val="double" w:sz="4" w:space="0" w:color="auto"/>
            </w:tcBorders>
            <w:shd w:val="clear" w:color="auto" w:fill="auto"/>
          </w:tcPr>
          <w:p w:rsidR="00DA7F19" w:rsidRPr="00593740" w:rsidRDefault="00DA7F19" w:rsidP="00603B4F">
            <w:pPr>
              <w:pStyle w:val="OGCtableheader"/>
              <w:rPr>
                <w:rStyle w:val="Heading3Char"/>
                <w:rFonts w:ascii="Times New Roman" w:hAnsi="Times New Roman"/>
                <w:bCs/>
                <w:sz w:val="20"/>
              </w:rPr>
            </w:pPr>
            <w:r w:rsidRPr="00593740">
              <w:rPr>
                <w:rStyle w:val="Heading3Char"/>
                <w:rFonts w:ascii="Times New Roman" w:hAnsi="Times New Roman"/>
                <w:bCs/>
                <w:sz w:val="20"/>
              </w:rPr>
              <w:t>HTTP reason phrase1</w:t>
            </w:r>
          </w:p>
        </w:tc>
      </w:tr>
      <w:tr w:rsidR="00DA7F19" w:rsidRPr="00593740" w:rsidTr="00603B4F">
        <w:tc>
          <w:tcPr>
            <w:tcW w:w="2952" w:type="dxa"/>
            <w:tcBorders>
              <w:top w:val="double" w:sz="4" w:space="0" w:color="auto"/>
            </w:tcBorders>
            <w:shd w:val="clear" w:color="auto" w:fill="auto"/>
          </w:tcPr>
          <w:p w:rsidR="00DA7F19" w:rsidRPr="00593740" w:rsidRDefault="00DA7F19"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InvalidValue</w:t>
            </w:r>
          </w:p>
        </w:tc>
        <w:tc>
          <w:tcPr>
            <w:tcW w:w="2952" w:type="dxa"/>
            <w:tcBorders>
              <w:top w:val="double" w:sz="4" w:space="0" w:color="auto"/>
            </w:tcBorders>
            <w:shd w:val="clear" w:color="auto" w:fill="auto"/>
          </w:tcPr>
          <w:p w:rsidR="00DA7F19" w:rsidRPr="00593740" w:rsidRDefault="00DA7F19"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tcBorders>
              <w:top w:val="double" w:sz="4" w:space="0" w:color="auto"/>
            </w:tcBorders>
            <w:shd w:val="clear" w:color="auto" w:fill="auto"/>
          </w:tcPr>
          <w:p w:rsidR="00DA7F19" w:rsidRPr="00593740" w:rsidRDefault="00DA7F19"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Invalid property value</w:t>
            </w:r>
          </w:p>
        </w:tc>
      </w:tr>
      <w:tr w:rsidR="00DA7F19" w:rsidRPr="00593740" w:rsidTr="00603B4F">
        <w:tc>
          <w:tcPr>
            <w:tcW w:w="2952" w:type="dxa"/>
            <w:tcBorders>
              <w:bottom w:val="single" w:sz="4" w:space="0" w:color="auto"/>
            </w:tcBorders>
            <w:shd w:val="clear" w:color="auto" w:fill="auto"/>
          </w:tcPr>
          <w:p w:rsidR="00DA7F19" w:rsidRPr="00593740" w:rsidRDefault="00DA7F19"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OperationParsingFailed</w:t>
            </w:r>
          </w:p>
        </w:tc>
        <w:tc>
          <w:tcPr>
            <w:tcW w:w="2952" w:type="dxa"/>
            <w:tcBorders>
              <w:bottom w:val="single" w:sz="4" w:space="0" w:color="auto"/>
            </w:tcBorders>
            <w:shd w:val="clear" w:color="auto" w:fill="auto"/>
          </w:tcPr>
          <w:p w:rsidR="00DA7F19" w:rsidRPr="00593740" w:rsidRDefault="00DA7F19"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tcBorders>
              <w:bottom w:val="single" w:sz="4" w:space="0" w:color="auto"/>
            </w:tcBorders>
            <w:shd w:val="clear" w:color="auto" w:fill="auto"/>
          </w:tcPr>
          <w:p w:rsidR="00DA7F19" w:rsidRPr="00593740" w:rsidRDefault="00DA7F19"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Bad request</w:t>
            </w:r>
          </w:p>
        </w:tc>
      </w:tr>
      <w:tr w:rsidR="00DA7F19" w:rsidRPr="00593740" w:rsidTr="00603B4F">
        <w:tc>
          <w:tcPr>
            <w:tcW w:w="2952" w:type="dxa"/>
            <w:tcBorders>
              <w:top w:val="single" w:sz="4" w:space="0" w:color="auto"/>
              <w:bottom w:val="single" w:sz="12" w:space="0" w:color="auto"/>
            </w:tcBorders>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OperationProcessingFailed</w:t>
            </w:r>
          </w:p>
        </w:tc>
        <w:tc>
          <w:tcPr>
            <w:tcW w:w="2952" w:type="dxa"/>
            <w:tcBorders>
              <w:top w:val="single" w:sz="4" w:space="0" w:color="auto"/>
              <w:bottom w:val="single" w:sz="12" w:space="0" w:color="auto"/>
            </w:tcBorders>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403</w:t>
            </w:r>
          </w:p>
        </w:tc>
        <w:tc>
          <w:tcPr>
            <w:tcW w:w="2952" w:type="dxa"/>
            <w:tcBorders>
              <w:top w:val="single" w:sz="4" w:space="0" w:color="auto"/>
              <w:bottom w:val="single" w:sz="12" w:space="0" w:color="auto"/>
            </w:tcBorders>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Server processing failed</w:t>
            </w:r>
          </w:p>
        </w:tc>
      </w:tr>
      <w:tr w:rsidR="004D56BF" w:rsidRPr="00593740" w:rsidTr="00603B4F">
        <w:tc>
          <w:tcPr>
            <w:tcW w:w="8856" w:type="dxa"/>
            <w:gridSpan w:val="3"/>
            <w:tcBorders>
              <w:top w:val="single" w:sz="12" w:space="0" w:color="auto"/>
            </w:tcBorders>
            <w:shd w:val="clear" w:color="auto" w:fill="auto"/>
          </w:tcPr>
          <w:p w:rsidR="004D56BF" w:rsidRPr="00593740" w:rsidRDefault="004D56BF" w:rsidP="00603B4F">
            <w:pPr>
              <w:pStyle w:val="OGCtabletext"/>
              <w:rPr>
                <w:rStyle w:val="Heading3Char"/>
                <w:rFonts w:ascii="Times New Roman" w:hAnsi="Times New Roman"/>
                <w:bCs/>
                <w:sz w:val="20"/>
              </w:rPr>
            </w:pPr>
            <w:r w:rsidRPr="00593740">
              <w:rPr>
                <w:rStyle w:val="Heading3Char"/>
                <w:rFonts w:ascii="Times New Roman" w:hAnsi="Times New Roman"/>
                <w:bCs/>
                <w:sz w:val="20"/>
              </w:rPr>
              <w:t xml:space="preserve">OWS </w:t>
            </w:r>
            <w:r w:rsidR="001D4121" w:rsidRPr="00593740">
              <w:rPr>
                <w:rStyle w:val="Heading3Char"/>
                <w:rFonts w:ascii="Times New Roman" w:hAnsi="Times New Roman"/>
                <w:bCs/>
                <w:sz w:val="20"/>
              </w:rPr>
              <w:t xml:space="preserve">Common </w:t>
            </w:r>
            <w:r w:rsidRPr="00593740">
              <w:rPr>
                <w:rStyle w:val="Heading3Char"/>
                <w:rFonts w:ascii="Times New Roman" w:hAnsi="Times New Roman"/>
                <w:bCs/>
                <w:sz w:val="20"/>
              </w:rPr>
              <w:t>exception codes</w:t>
            </w:r>
          </w:p>
        </w:tc>
      </w:tr>
      <w:tr w:rsidR="00DA7F19" w:rsidRPr="00593740" w:rsidTr="00603B4F">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OperationNotSupported</w:t>
            </w:r>
          </w:p>
        </w:tc>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Not implemented</w:t>
            </w:r>
          </w:p>
        </w:tc>
      </w:tr>
      <w:tr w:rsidR="00DA7F19" w:rsidRPr="00593740" w:rsidTr="00603B4F">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MissingParameterValue</w:t>
            </w:r>
          </w:p>
        </w:tc>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Bad request</w:t>
            </w:r>
          </w:p>
        </w:tc>
      </w:tr>
      <w:tr w:rsidR="00DA7F19" w:rsidRPr="00593740" w:rsidTr="00603B4F">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InvalidParameterValue</w:t>
            </w:r>
          </w:p>
        </w:tc>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shd w:val="clear" w:color="auto" w:fill="auto"/>
          </w:tcPr>
          <w:p w:rsidR="00DA7F19"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Bad request</w:t>
            </w:r>
          </w:p>
        </w:tc>
      </w:tr>
      <w:tr w:rsidR="004D56BF" w:rsidRPr="00593740" w:rsidTr="00603B4F">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VersionNegotiationFailed</w:t>
            </w:r>
          </w:p>
        </w:tc>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Bad request</w:t>
            </w:r>
          </w:p>
        </w:tc>
      </w:tr>
      <w:tr w:rsidR="004D56BF" w:rsidRPr="00593740" w:rsidTr="00603B4F">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InvalidUpdateSequence</w:t>
            </w:r>
          </w:p>
        </w:tc>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Bad request</w:t>
            </w:r>
          </w:p>
        </w:tc>
      </w:tr>
      <w:tr w:rsidR="004D56BF" w:rsidRPr="00593740" w:rsidTr="00603B4F">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OptionNotSupported</w:t>
            </w:r>
          </w:p>
        </w:tc>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Not implemented</w:t>
            </w:r>
          </w:p>
        </w:tc>
      </w:tr>
      <w:tr w:rsidR="004D56BF" w:rsidRPr="00593740" w:rsidTr="00603B4F">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NoApplicableCode</w:t>
            </w:r>
          </w:p>
        </w:tc>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400</w:t>
            </w:r>
          </w:p>
        </w:tc>
        <w:tc>
          <w:tcPr>
            <w:tcW w:w="2952" w:type="dxa"/>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Internal server error</w:t>
            </w:r>
          </w:p>
        </w:tc>
      </w:tr>
      <w:tr w:rsidR="004D56BF" w:rsidRPr="00593740" w:rsidTr="00603B4F">
        <w:tc>
          <w:tcPr>
            <w:tcW w:w="8856" w:type="dxa"/>
            <w:gridSpan w:val="3"/>
            <w:shd w:val="clear" w:color="auto" w:fill="auto"/>
          </w:tcPr>
          <w:p w:rsidR="004D56BF" w:rsidRPr="00593740" w:rsidRDefault="004D56BF" w:rsidP="00603B4F">
            <w:pPr>
              <w:pStyle w:val="OGCtabletext"/>
              <w:rPr>
                <w:rStyle w:val="Heading3Char"/>
                <w:rFonts w:ascii="Times New Roman" w:hAnsi="Times New Roman"/>
                <w:b w:val="0"/>
                <w:bCs/>
                <w:sz w:val="20"/>
              </w:rPr>
            </w:pPr>
            <w:r w:rsidRPr="00593740">
              <w:rPr>
                <w:rStyle w:val="Heading3Char"/>
                <w:rFonts w:ascii="Times New Roman" w:hAnsi="Times New Roman"/>
                <w:b w:val="0"/>
                <w:bCs/>
                <w:sz w:val="20"/>
              </w:rPr>
              <w:t xml:space="preserve">The HTTP reason phrases are informational only (as per the HTTP specification); that is, a client should NOT be expected to parse and understand the </w:t>
            </w:r>
            <w:r w:rsidR="00AF7AE2" w:rsidRPr="00593740">
              <w:rPr>
                <w:rStyle w:val="Heading3Char"/>
                <w:rFonts w:ascii="Times New Roman" w:hAnsi="Times New Roman"/>
                <w:b w:val="0"/>
                <w:bCs/>
                <w:sz w:val="20"/>
              </w:rPr>
              <w:t>reason</w:t>
            </w:r>
            <w:r w:rsidRPr="00593740">
              <w:rPr>
                <w:rStyle w:val="Heading3Char"/>
                <w:rFonts w:ascii="Times New Roman" w:hAnsi="Times New Roman"/>
                <w:b w:val="0"/>
                <w:bCs/>
                <w:sz w:val="20"/>
              </w:rPr>
              <w:t xml:space="preserve"> phrases.</w:t>
            </w:r>
          </w:p>
        </w:tc>
      </w:tr>
    </w:tbl>
    <w:p w:rsidR="00DA7F19" w:rsidRPr="00593740" w:rsidRDefault="00DA7F19" w:rsidP="001966A1">
      <w:pPr>
        <w:rPr>
          <w:rStyle w:val="Heading3Char"/>
          <w:rFonts w:ascii="Times New Roman" w:hAnsi="Times New Roman"/>
          <w:bCs/>
          <w:sz w:val="20"/>
        </w:rPr>
      </w:pPr>
    </w:p>
    <w:p w:rsidR="0030539B" w:rsidRPr="00593740" w:rsidRDefault="0030539B" w:rsidP="006E2832">
      <w:pPr>
        <w:pStyle w:val="Heading1"/>
        <w:rPr>
          <w:lang w:val="en-GB"/>
        </w:rPr>
      </w:pPr>
      <w:bookmarkStart w:id="584" w:name="_Toc156815410"/>
      <w:bookmarkStart w:id="585" w:name="_toc7683"/>
      <w:bookmarkStart w:id="586" w:name="_Toc382163180"/>
      <w:bookmarkEnd w:id="584"/>
      <w:bookmarkEnd w:id="585"/>
      <w:r w:rsidRPr="00593740">
        <w:rPr>
          <w:lang w:val="en-GB"/>
        </w:rPr>
        <w:t>Operations overview</w:t>
      </w:r>
      <w:bookmarkEnd w:id="586"/>
    </w:p>
    <w:p w:rsidR="0030539B" w:rsidRPr="00593740" w:rsidRDefault="00310DB0">
      <w:pPr>
        <w:rPr>
          <w:lang w:val="en-GB"/>
        </w:rPr>
      </w:pPr>
      <w:r>
        <w:fldChar w:fldCharType="begin"/>
      </w:r>
      <w:r>
        <w:instrText xml:space="preserve"> REF _Ref66516883 \h  \* MERGEFORMAT </w:instrText>
      </w:r>
      <w:r>
        <w:fldChar w:fldCharType="separate"/>
      </w:r>
      <w:r w:rsidR="005A7C86" w:rsidRPr="00593740">
        <w:rPr>
          <w:lang w:val="en-GB"/>
        </w:rPr>
        <w:t xml:space="preserve">Figure </w:t>
      </w:r>
      <w:r w:rsidR="005A7C86">
        <w:rPr>
          <w:lang w:val="en-GB"/>
        </w:rPr>
        <w:t>2</w:t>
      </w:r>
      <w:r>
        <w:fldChar w:fldCharType="end"/>
      </w:r>
      <w:r w:rsidR="0030539B" w:rsidRPr="00593740">
        <w:rPr>
          <w:lang w:val="en-GB"/>
        </w:rPr>
        <w:t xml:space="preserve"> shows the request/response message pairs for all the operations defined for the web catalogue service (CSW). There are three classes of operations: </w:t>
      </w:r>
      <w:r w:rsidR="0030539B" w:rsidRPr="00593740">
        <w:rPr>
          <w:i/>
          <w:lang w:val="en-GB"/>
        </w:rPr>
        <w:t xml:space="preserve">service operations </w:t>
      </w:r>
      <w:r w:rsidR="0030539B" w:rsidRPr="00593740">
        <w:rPr>
          <w:lang w:val="en-GB"/>
        </w:rPr>
        <w:t xml:space="preserve">which are operations a client may use to interrogate the service to determine its capabilities; </w:t>
      </w:r>
      <w:r w:rsidR="0030539B" w:rsidRPr="00593740">
        <w:rPr>
          <w:i/>
          <w:lang w:val="en-GB"/>
        </w:rPr>
        <w:t xml:space="preserve">discovery operations </w:t>
      </w:r>
      <w:r w:rsidR="0030539B" w:rsidRPr="00593740">
        <w:rPr>
          <w:lang w:val="en-GB"/>
        </w:rPr>
        <w:t xml:space="preserve">which a client may use to determine the information model of the catalogue and query catalogue records; and </w:t>
      </w:r>
      <w:r w:rsidR="0030539B" w:rsidRPr="00593740">
        <w:rPr>
          <w:i/>
          <w:lang w:val="en-GB"/>
        </w:rPr>
        <w:t>management</w:t>
      </w:r>
      <w:r w:rsidR="0030539B" w:rsidRPr="00593740">
        <w:rPr>
          <w:lang w:val="en-GB"/>
        </w:rPr>
        <w:t xml:space="preserve"> </w:t>
      </w:r>
      <w:r w:rsidR="0030539B" w:rsidRPr="00593740">
        <w:rPr>
          <w:i/>
          <w:lang w:val="en-GB"/>
        </w:rPr>
        <w:t xml:space="preserve">operations </w:t>
      </w:r>
      <w:r w:rsidR="0030539B" w:rsidRPr="00593740">
        <w:rPr>
          <w:lang w:val="en-GB"/>
        </w:rPr>
        <w:t>which are used to create or change records in the catalogue.</w:t>
      </w:r>
    </w:p>
    <w:p w:rsidR="0030539B" w:rsidRPr="00593740" w:rsidRDefault="005E1A1D">
      <w:pPr>
        <w:pStyle w:val="Figureart"/>
      </w:pPr>
      <w:r>
        <w:rPr>
          <w:noProof/>
          <w:lang w:val="en-CA" w:eastAsia="en-CA"/>
        </w:rPr>
        <w:lastRenderedPageBreak/>
        <w:drawing>
          <wp:inline distT="0" distB="0" distL="0" distR="0">
            <wp:extent cx="3457575" cy="7115175"/>
            <wp:effectExtent l="19050" t="0" r="9525" b="0"/>
            <wp:docPr id="2" name="Picture 2" descr="CSW30_Protocol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W30_Protocol_Diag"/>
                    <pic:cNvPicPr>
                      <a:picLocks noChangeAspect="1" noChangeArrowheads="1"/>
                    </pic:cNvPicPr>
                  </pic:nvPicPr>
                  <pic:blipFill>
                    <a:blip r:embed="rId39" cstate="print"/>
                    <a:srcRect/>
                    <a:stretch>
                      <a:fillRect/>
                    </a:stretch>
                  </pic:blipFill>
                  <pic:spPr bwMode="auto">
                    <a:xfrm>
                      <a:off x="0" y="0"/>
                      <a:ext cx="3457575" cy="7115175"/>
                    </a:xfrm>
                    <a:prstGeom prst="rect">
                      <a:avLst/>
                    </a:prstGeom>
                    <a:noFill/>
                    <a:ln w="9525">
                      <a:noFill/>
                      <a:miter lim="800000"/>
                      <a:headEnd/>
                      <a:tailEnd/>
                    </a:ln>
                  </pic:spPr>
                </pic:pic>
              </a:graphicData>
            </a:graphic>
          </wp:inline>
        </w:drawing>
      </w:r>
    </w:p>
    <w:p w:rsidR="0030539B" w:rsidRPr="00593740" w:rsidRDefault="0030539B">
      <w:pPr>
        <w:pStyle w:val="Figuretitle"/>
        <w:rPr>
          <w:lang w:val="en-GB"/>
        </w:rPr>
      </w:pPr>
      <w:bookmarkStart w:id="587" w:name="_Ref66516883"/>
      <w:bookmarkStart w:id="588" w:name="_Toc382163236"/>
      <w:r w:rsidRPr="00593740">
        <w:rPr>
          <w:lang w:val="en-GB"/>
        </w:rPr>
        <w:t xml:space="preserve">Figure </w:t>
      </w:r>
      <w:r w:rsidR="00F203E3" w:rsidRPr="00593740">
        <w:rPr>
          <w:lang w:val="en-GB"/>
        </w:rPr>
        <w:fldChar w:fldCharType="begin"/>
      </w:r>
      <w:r w:rsidRPr="00593740">
        <w:rPr>
          <w:lang w:val="en-GB"/>
        </w:rPr>
        <w:instrText xml:space="preserve"> SEQ "Figure" \*Arabic </w:instrText>
      </w:r>
      <w:r w:rsidR="00F203E3" w:rsidRPr="00593740">
        <w:rPr>
          <w:lang w:val="en-GB"/>
        </w:rPr>
        <w:fldChar w:fldCharType="separate"/>
      </w:r>
      <w:r w:rsidR="005A7C86">
        <w:rPr>
          <w:noProof/>
          <w:lang w:val="en-GB"/>
        </w:rPr>
        <w:t>2</w:t>
      </w:r>
      <w:r w:rsidR="00F203E3" w:rsidRPr="00593740">
        <w:rPr>
          <w:lang w:val="en-GB"/>
        </w:rPr>
        <w:fldChar w:fldCharType="end"/>
      </w:r>
      <w:bookmarkEnd w:id="587"/>
      <w:r w:rsidRPr="00593740">
        <w:rPr>
          <w:lang w:val="en-GB"/>
        </w:rPr>
        <w:t xml:space="preserve"> — Protocol sequence diagram</w:t>
      </w:r>
      <w:bookmarkEnd w:id="588"/>
    </w:p>
    <w:p w:rsidR="0030539B" w:rsidRPr="00593740" w:rsidRDefault="00310DB0">
      <w:pPr>
        <w:rPr>
          <w:lang w:val="en-GB"/>
        </w:rPr>
      </w:pPr>
      <w:r>
        <w:fldChar w:fldCharType="begin"/>
      </w:r>
      <w:r>
        <w:instrText xml:space="preserve"> REF _Ref66516928 \h  \* MERGEFORMAT </w:instrText>
      </w:r>
      <w:r>
        <w:fldChar w:fldCharType="separate"/>
      </w:r>
      <w:r w:rsidR="005A7C86" w:rsidRPr="00593740">
        <w:rPr>
          <w:lang w:val="en-GB"/>
        </w:rPr>
        <w:t xml:space="preserve">Figure </w:t>
      </w:r>
      <w:r w:rsidR="005A7C86">
        <w:rPr>
          <w:lang w:val="en-GB"/>
        </w:rPr>
        <w:t>3</w:t>
      </w:r>
      <w:r>
        <w:fldChar w:fldCharType="end"/>
      </w:r>
      <w:r w:rsidR="0030539B" w:rsidRPr="00593740">
        <w:rPr>
          <w:lang w:val="en-GB"/>
        </w:rPr>
        <w:t xml:space="preserve"> depicts a conceptual architecture to illustrate the relationship of these interfaces to service consumers and producers. The arrows represent the CSW requests that producers and consumers of metadata may generate. For example, to create metadata, a </w:t>
      </w:r>
      <w:r w:rsidR="0030539B" w:rsidRPr="00593740">
        <w:rPr>
          <w:lang w:val="en-GB"/>
        </w:rPr>
        <w:lastRenderedPageBreak/>
        <w:t xml:space="preserve">metadata producer may invoke the </w:t>
      </w:r>
      <w:r w:rsidR="0030539B" w:rsidRPr="00593740">
        <w:rPr>
          <w:b/>
          <w:lang w:val="en-GB"/>
        </w:rPr>
        <w:t>Transaction</w:t>
      </w:r>
      <w:r w:rsidR="0030539B" w:rsidRPr="00593740">
        <w:rPr>
          <w:lang w:val="en-GB"/>
        </w:rPr>
        <w:t xml:space="preserve"> request or the </w:t>
      </w:r>
      <w:r w:rsidR="0030539B" w:rsidRPr="00593740">
        <w:rPr>
          <w:b/>
          <w:lang w:val="en-GB"/>
        </w:rPr>
        <w:t>Harvest</w:t>
      </w:r>
      <w:r w:rsidR="0030539B" w:rsidRPr="00593740">
        <w:rPr>
          <w:lang w:val="en-GB"/>
        </w:rPr>
        <w:t xml:space="preserve"> request. Similarly, a consumer of metadata may invoke the </w:t>
      </w:r>
      <w:r w:rsidR="0030539B" w:rsidRPr="00593740">
        <w:rPr>
          <w:b/>
          <w:lang w:val="en-GB"/>
        </w:rPr>
        <w:t>GetRecords</w:t>
      </w:r>
      <w:r w:rsidR="0030539B" w:rsidRPr="00593740">
        <w:rPr>
          <w:lang w:val="en-GB"/>
        </w:rPr>
        <w:t xml:space="preserve"> request to query the catalogue.</w:t>
      </w:r>
    </w:p>
    <w:p w:rsidR="0030539B" w:rsidRPr="00593740" w:rsidRDefault="005E1A1D">
      <w:pPr>
        <w:pStyle w:val="Figureart"/>
      </w:pPr>
      <w:r>
        <w:rPr>
          <w:noProof/>
          <w:lang w:val="en-CA" w:eastAsia="en-CA"/>
        </w:rPr>
        <w:drawing>
          <wp:inline distT="0" distB="0" distL="0" distR="0">
            <wp:extent cx="4657725" cy="2552700"/>
            <wp:effectExtent l="19050" t="0" r="9525" b="0"/>
            <wp:docPr id="3" name="Picture 3" descr="Conceptual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ualArch"/>
                    <pic:cNvPicPr>
                      <a:picLocks noChangeAspect="1" noChangeArrowheads="1"/>
                    </pic:cNvPicPr>
                  </pic:nvPicPr>
                  <pic:blipFill>
                    <a:blip r:embed="rId40" cstate="print"/>
                    <a:srcRect/>
                    <a:stretch>
                      <a:fillRect/>
                    </a:stretch>
                  </pic:blipFill>
                  <pic:spPr bwMode="auto">
                    <a:xfrm>
                      <a:off x="0" y="0"/>
                      <a:ext cx="4657725" cy="2552700"/>
                    </a:xfrm>
                    <a:prstGeom prst="rect">
                      <a:avLst/>
                    </a:prstGeom>
                    <a:noFill/>
                    <a:ln w="9525">
                      <a:noFill/>
                      <a:miter lim="800000"/>
                      <a:headEnd/>
                      <a:tailEnd/>
                    </a:ln>
                  </pic:spPr>
                </pic:pic>
              </a:graphicData>
            </a:graphic>
          </wp:inline>
        </w:drawing>
      </w:r>
    </w:p>
    <w:p w:rsidR="0030539B" w:rsidRPr="00593740" w:rsidRDefault="0030539B">
      <w:pPr>
        <w:pStyle w:val="Figuretitle"/>
        <w:rPr>
          <w:lang w:val="en-GB"/>
        </w:rPr>
      </w:pPr>
      <w:bookmarkStart w:id="589" w:name="_Ref66516928"/>
      <w:bookmarkStart w:id="590" w:name="_Toc382163237"/>
      <w:r w:rsidRPr="00593740">
        <w:rPr>
          <w:lang w:val="en-GB"/>
        </w:rPr>
        <w:t xml:space="preserve">Figure </w:t>
      </w:r>
      <w:r w:rsidR="00F203E3" w:rsidRPr="00593740">
        <w:rPr>
          <w:lang w:val="en-GB"/>
        </w:rPr>
        <w:fldChar w:fldCharType="begin"/>
      </w:r>
      <w:r w:rsidRPr="00593740">
        <w:rPr>
          <w:lang w:val="en-GB"/>
        </w:rPr>
        <w:instrText xml:space="preserve"> SEQ "Figure" \*Arabic </w:instrText>
      </w:r>
      <w:r w:rsidR="00F203E3" w:rsidRPr="00593740">
        <w:rPr>
          <w:lang w:val="en-GB"/>
        </w:rPr>
        <w:fldChar w:fldCharType="separate"/>
      </w:r>
      <w:r w:rsidR="005A7C86">
        <w:rPr>
          <w:noProof/>
          <w:lang w:val="en-GB"/>
        </w:rPr>
        <w:t>3</w:t>
      </w:r>
      <w:r w:rsidR="00F203E3" w:rsidRPr="00593740">
        <w:rPr>
          <w:lang w:val="en-GB"/>
        </w:rPr>
        <w:fldChar w:fldCharType="end"/>
      </w:r>
      <w:bookmarkEnd w:id="589"/>
      <w:r w:rsidRPr="00593740">
        <w:rPr>
          <w:lang w:val="en-GB"/>
        </w:rPr>
        <w:t xml:space="preserve"> — Conceptual architecture</w:t>
      </w:r>
      <w:bookmarkEnd w:id="590"/>
    </w:p>
    <w:p w:rsidR="0030539B" w:rsidRPr="00593740" w:rsidRDefault="0030539B">
      <w:pPr>
        <w:pStyle w:val="Heading2"/>
        <w:rPr>
          <w:lang w:val="en-GB"/>
        </w:rPr>
      </w:pPr>
      <w:bookmarkStart w:id="591" w:name="_toc7690"/>
      <w:bookmarkStart w:id="592" w:name="_Toc382163181"/>
      <w:bookmarkEnd w:id="591"/>
      <w:r w:rsidRPr="00593740">
        <w:rPr>
          <w:lang w:val="en-GB"/>
        </w:rPr>
        <w:t>GetCapabilities operation</w:t>
      </w:r>
      <w:bookmarkEnd w:id="592"/>
    </w:p>
    <w:p w:rsidR="0030539B" w:rsidRPr="00593740" w:rsidRDefault="0030539B">
      <w:pPr>
        <w:pStyle w:val="Heading3"/>
        <w:rPr>
          <w:lang w:val="en-GB"/>
        </w:rPr>
      </w:pPr>
      <w:bookmarkStart w:id="593" w:name="_Toc382163182"/>
      <w:r w:rsidRPr="00593740">
        <w:rPr>
          <w:lang w:val="en-GB"/>
        </w:rPr>
        <w:t>Introduction</w:t>
      </w:r>
      <w:bookmarkEnd w:id="593"/>
    </w:p>
    <w:p w:rsidR="0030539B" w:rsidRPr="00593740" w:rsidRDefault="0030539B">
      <w:pPr>
        <w:rPr>
          <w:lang w:val="en-GB"/>
        </w:rPr>
      </w:pPr>
      <w:r w:rsidRPr="00593740">
        <w:rPr>
          <w:lang w:val="en-GB"/>
        </w:rPr>
        <w:t xml:space="preserve">The mandatory GetCapabilities operation allows CSW clients to retrieve service metadata from a server. The response to a GetCapabilities request </w:t>
      </w:r>
      <w:r w:rsidR="00474FA1" w:rsidRPr="00593740">
        <w:rPr>
          <w:lang w:val="en-GB"/>
        </w:rPr>
        <w:t xml:space="preserve">is </w:t>
      </w:r>
      <w:r w:rsidRPr="00593740">
        <w:rPr>
          <w:lang w:val="en-GB"/>
        </w:rPr>
        <w:t>an XML document containing service metadata about the server.</w:t>
      </w:r>
    </w:p>
    <w:p w:rsidR="0030539B" w:rsidRPr="00593740" w:rsidRDefault="0030539B">
      <w:pPr>
        <w:pStyle w:val="Heading3"/>
        <w:rPr>
          <w:lang w:val="en-GB"/>
        </w:rPr>
      </w:pPr>
      <w:bookmarkStart w:id="594" w:name="_Toc340037304"/>
      <w:bookmarkStart w:id="595" w:name="_Toc340037424"/>
      <w:bookmarkStart w:id="596" w:name="_Toc340421391"/>
      <w:bookmarkStart w:id="597" w:name="_Toc340428286"/>
      <w:bookmarkStart w:id="598" w:name="_Toc340463009"/>
      <w:bookmarkStart w:id="599" w:name="_Toc340476879"/>
      <w:bookmarkStart w:id="600" w:name="_Toc340477013"/>
      <w:bookmarkStart w:id="601" w:name="_Toc340477213"/>
      <w:bookmarkStart w:id="602" w:name="_Toc340477350"/>
      <w:bookmarkStart w:id="603" w:name="_Toc340477522"/>
      <w:bookmarkStart w:id="604" w:name="_Toc340477938"/>
      <w:bookmarkStart w:id="605" w:name="_Toc340478111"/>
      <w:bookmarkStart w:id="606" w:name="_toc7693"/>
      <w:bookmarkStart w:id="607" w:name="_Toc382163183"/>
      <w:bookmarkEnd w:id="594"/>
      <w:bookmarkEnd w:id="595"/>
      <w:bookmarkEnd w:id="596"/>
      <w:bookmarkEnd w:id="597"/>
      <w:bookmarkEnd w:id="598"/>
      <w:bookmarkEnd w:id="599"/>
      <w:bookmarkEnd w:id="600"/>
      <w:bookmarkEnd w:id="601"/>
      <w:bookmarkEnd w:id="602"/>
      <w:bookmarkEnd w:id="603"/>
      <w:bookmarkEnd w:id="604"/>
      <w:bookmarkEnd w:id="605"/>
      <w:bookmarkEnd w:id="606"/>
      <w:r w:rsidRPr="00593740">
        <w:rPr>
          <w:lang w:val="en-GB"/>
        </w:rPr>
        <w:t>Operation request</w:t>
      </w:r>
      <w:bookmarkEnd w:id="607"/>
    </w:p>
    <w:p w:rsidR="001A3C45" w:rsidRPr="00593740" w:rsidRDefault="0030539B">
      <w:pPr>
        <w:rPr>
          <w:lang w:val="en-GB"/>
        </w:rPr>
      </w:pPr>
      <w:r w:rsidRPr="00593740">
        <w:rPr>
          <w:lang w:val="en-GB"/>
        </w:rPr>
        <w:t xml:space="preserve">The GetCapabilities request is defined in Subclause 7 of the </w:t>
      </w:r>
      <w:r w:rsidRPr="00593740">
        <w:rPr>
          <w:i/>
          <w:lang w:val="en-GB"/>
        </w:rPr>
        <w:t xml:space="preserve">OGC Web Services Common Specification </w:t>
      </w:r>
      <w:r w:rsidR="0035572C" w:rsidRPr="00593740">
        <w:rPr>
          <w:i/>
          <w:lang w:val="en-GB"/>
        </w:rPr>
        <w:t xml:space="preserve">2.0 </w:t>
      </w:r>
      <w:r w:rsidR="00610CEF" w:rsidRPr="00593740">
        <w:rPr>
          <w:lang w:val="en-GB"/>
        </w:rPr>
        <w:t xml:space="preserve"> </w:t>
      </w:r>
      <w:r w:rsidR="0035572C" w:rsidRPr="00593740">
        <w:rPr>
          <w:lang w:val="en-GB"/>
        </w:rPr>
        <w:t xml:space="preserve">(see </w:t>
      </w:r>
      <w:r w:rsidRPr="00593740">
        <w:rPr>
          <w:lang w:val="en-GB"/>
        </w:rPr>
        <w:t xml:space="preserve">OGC </w:t>
      </w:r>
      <w:r w:rsidR="00610CEF" w:rsidRPr="00593740">
        <w:rPr>
          <w:lang w:val="en-GB"/>
        </w:rPr>
        <w:t>06-121r</w:t>
      </w:r>
      <w:r w:rsidR="00804BFA" w:rsidRPr="00593740">
        <w:rPr>
          <w:lang w:val="en-GB"/>
        </w:rPr>
        <w:t>9</w:t>
      </w:r>
      <w:r w:rsidR="0035572C" w:rsidRPr="00593740">
        <w:rPr>
          <w:lang w:val="en-GB"/>
        </w:rPr>
        <w:t>)</w:t>
      </w:r>
      <w:r w:rsidRPr="00593740">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A3C45" w:rsidRPr="00593740" w:rsidTr="00572E2B">
        <w:tc>
          <w:tcPr>
            <w:tcW w:w="8856" w:type="dxa"/>
            <w:shd w:val="clear" w:color="auto" w:fill="auto"/>
          </w:tcPr>
          <w:p w:rsidR="001A3C45" w:rsidRPr="00593740" w:rsidRDefault="001A3C45" w:rsidP="001A3C45">
            <w:pPr>
              <w:rPr>
                <w:b/>
                <w:lang w:val="en-GB"/>
              </w:rPr>
            </w:pPr>
            <w:r w:rsidRPr="00593740">
              <w:rPr>
                <w:b/>
                <w:lang w:val="en-GB"/>
              </w:rPr>
              <w:t>Requirement</w:t>
            </w:r>
            <w:r w:rsidR="00776A02">
              <w:rPr>
                <w:b/>
                <w:lang w:val="en-GB"/>
              </w:rPr>
              <w:t>-043</w:t>
            </w:r>
          </w:p>
          <w:p w:rsidR="001A3C45" w:rsidRPr="00593740" w:rsidRDefault="001A018E" w:rsidP="00880865">
            <w:pPr>
              <w:rPr>
                <w:lang w:val="en-GB"/>
              </w:rPr>
            </w:pPr>
            <w:r w:rsidRPr="00593740">
              <w:rPr>
                <w:lang w:val="en-GB"/>
              </w:rPr>
              <w:t xml:space="preserve">All CSW servers shall implement the HTTP GET transfer using the </w:t>
            </w:r>
            <w:r w:rsidR="00880865" w:rsidRPr="00593740">
              <w:rPr>
                <w:lang w:val="en-GB"/>
              </w:rPr>
              <w:t>KVP-</w:t>
            </w:r>
            <w:r w:rsidRPr="00593740">
              <w:rPr>
                <w:lang w:val="en-GB"/>
              </w:rPr>
              <w:t>encoding of the GetCapabilities operation.</w:t>
            </w:r>
          </w:p>
        </w:tc>
      </w:tr>
    </w:tbl>
    <w:p w:rsidR="001A3C45" w:rsidRPr="00593740" w:rsidRDefault="001A3C45" w:rsidP="001A3C45">
      <w:pPr>
        <w:rPr>
          <w:lang w:val="en-GB"/>
        </w:rPr>
      </w:pPr>
    </w:p>
    <w:p w:rsidR="0030539B" w:rsidRDefault="0030539B" w:rsidP="004A39B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A39BC" w:rsidRPr="00986FCF" w:rsidTr="00986FCF">
        <w:tc>
          <w:tcPr>
            <w:tcW w:w="8856" w:type="dxa"/>
            <w:shd w:val="clear" w:color="auto" w:fill="auto"/>
          </w:tcPr>
          <w:p w:rsidR="004A39BC" w:rsidRPr="00986FCF" w:rsidRDefault="004A39BC" w:rsidP="004A39BC">
            <w:pPr>
              <w:rPr>
                <w:lang w:val="en-GB"/>
              </w:rPr>
            </w:pPr>
            <w:r w:rsidRPr="00986FCF">
              <w:rPr>
                <w:lang w:val="en-GB"/>
              </w:rPr>
              <w:t>Requirement-174</w:t>
            </w:r>
          </w:p>
          <w:p w:rsidR="004A39BC" w:rsidRPr="00986FCF" w:rsidRDefault="004A39BC" w:rsidP="004A39BC">
            <w:pPr>
              <w:rPr>
                <w:lang w:val="en-GB"/>
              </w:rPr>
            </w:pPr>
            <w:r w:rsidRPr="00986FCF">
              <w:rPr>
                <w:lang w:val="en-GB"/>
              </w:rPr>
              <w:t>Servers that support the GetCapabilities-XML class shall implement the HTTP POST transfer using XML-encoding of the GetCapabilities operation.</w:t>
            </w:r>
          </w:p>
        </w:tc>
      </w:tr>
    </w:tbl>
    <w:p w:rsidR="004A39BC" w:rsidRPr="00593740" w:rsidRDefault="004A39BC" w:rsidP="004A39BC">
      <w:pPr>
        <w:rPr>
          <w:lang w:val="en-GB"/>
        </w:rPr>
      </w:pPr>
    </w:p>
    <w:p w:rsidR="00880865" w:rsidRPr="00593740" w:rsidRDefault="00616B1D">
      <w:pPr>
        <w:rPr>
          <w:lang w:val="en-GB"/>
        </w:rPr>
      </w:pPr>
      <w:r w:rsidRPr="00593740">
        <w:rPr>
          <w:lang w:val="en-GB"/>
        </w:rPr>
        <w:lastRenderedPageBreak/>
        <w:t>In addition to t</w:t>
      </w:r>
      <w:r w:rsidR="0030539B" w:rsidRPr="00593740">
        <w:rPr>
          <w:lang w:val="en-GB"/>
        </w:rPr>
        <w:t>he common service metadata elements</w:t>
      </w:r>
      <w:r w:rsidRPr="00593740">
        <w:rPr>
          <w:lang w:val="en-GB"/>
        </w:rPr>
        <w:t xml:space="preserve"> defined in Subclause 7.4 of </w:t>
      </w:r>
      <w:r w:rsidR="0035572C" w:rsidRPr="00593740">
        <w:rPr>
          <w:lang w:val="en-GB"/>
        </w:rPr>
        <w:t xml:space="preserve"> the </w:t>
      </w:r>
      <w:r w:rsidRPr="00593740">
        <w:rPr>
          <w:i/>
          <w:lang w:val="en-GB"/>
        </w:rPr>
        <w:t xml:space="preserve">OGC </w:t>
      </w:r>
      <w:r w:rsidR="0035572C" w:rsidRPr="00593740">
        <w:rPr>
          <w:i/>
          <w:lang w:val="en-GB"/>
        </w:rPr>
        <w:t>Web Service Common Specification 2.0</w:t>
      </w:r>
      <w:r w:rsidR="0035572C" w:rsidRPr="00593740">
        <w:rPr>
          <w:lang w:val="en-GB"/>
        </w:rPr>
        <w:t xml:space="preserve"> (see OGC </w:t>
      </w:r>
      <w:r w:rsidRPr="00593740">
        <w:rPr>
          <w:lang w:val="en-GB"/>
        </w:rPr>
        <w:t>06-121r9</w:t>
      </w:r>
      <w:r w:rsidR="0035572C" w:rsidRPr="00593740">
        <w:rPr>
          <w:lang w:val="en-GB"/>
        </w:rPr>
        <w:t>)</w:t>
      </w:r>
      <w:r w:rsidRPr="00593740">
        <w:rPr>
          <w:lang w:val="en-GB"/>
        </w:rPr>
        <w:t>, the GetCapabilities request may be used to request the sections listed in</w:t>
      </w:r>
      <w:r w:rsidR="00526892" w:rsidRPr="00593740">
        <w:rPr>
          <w:lang w:val="en-GB"/>
        </w:rPr>
        <w:t xml:space="preserve"> Table 11</w:t>
      </w:r>
      <w:r w:rsidRPr="00593740">
        <w:rPr>
          <w:lang w:val="en-GB"/>
        </w:rPr>
        <w:t>.</w:t>
      </w:r>
    </w:p>
    <w:p w:rsidR="0030539B" w:rsidRPr="00593740" w:rsidRDefault="0030539B">
      <w:pPr>
        <w:pStyle w:val="Tabletitle"/>
        <w:rPr>
          <w:lang w:val="en-GB"/>
        </w:rPr>
      </w:pPr>
      <w:bookmarkStart w:id="608" w:name="_Ref66516977"/>
      <w:bookmarkStart w:id="609" w:name="_Toc382163248"/>
      <w:r w:rsidRPr="00593740">
        <w:rPr>
          <w:lang w:val="en-GB"/>
        </w:rPr>
        <w:t xml:space="preserve">Table </w:t>
      </w:r>
      <w:bookmarkEnd w:id="608"/>
      <w:r w:rsidR="006A37DB" w:rsidRPr="00593740">
        <w:rPr>
          <w:lang w:val="en-GB"/>
        </w:rPr>
        <w:t>1</w:t>
      </w:r>
      <w:r w:rsidR="00DE1BE6" w:rsidRPr="00593740">
        <w:rPr>
          <w:lang w:val="en-GB"/>
        </w:rPr>
        <w:t>1</w:t>
      </w:r>
      <w:r w:rsidR="006A37DB" w:rsidRPr="00593740">
        <w:rPr>
          <w:lang w:val="en-GB"/>
        </w:rPr>
        <w:t xml:space="preserve"> </w:t>
      </w:r>
      <w:r w:rsidRPr="00593740">
        <w:rPr>
          <w:lang w:val="en-GB"/>
        </w:rPr>
        <w:t>— Additional section name value</w:t>
      </w:r>
      <w:r w:rsidR="00474FA1" w:rsidRPr="00593740">
        <w:rPr>
          <w:lang w:val="en-GB"/>
        </w:rPr>
        <w:t>s</w:t>
      </w:r>
      <w:r w:rsidRPr="00593740">
        <w:rPr>
          <w:lang w:val="en-GB"/>
        </w:rPr>
        <w:t xml:space="preserve"> and meaning</w:t>
      </w:r>
      <w:bookmarkEnd w:id="609"/>
    </w:p>
    <w:tbl>
      <w:tblPr>
        <w:tblW w:w="8935" w:type="dxa"/>
        <w:tblInd w:w="-80" w:type="dxa"/>
        <w:tblLayout w:type="fixed"/>
        <w:tblLook w:val="0000" w:firstRow="0" w:lastRow="0" w:firstColumn="0" w:lastColumn="0" w:noHBand="0" w:noVBand="0"/>
      </w:tblPr>
      <w:tblGrid>
        <w:gridCol w:w="1767"/>
        <w:gridCol w:w="7161"/>
        <w:gridCol w:w="7"/>
      </w:tblGrid>
      <w:tr w:rsidR="00DF66DD" w:rsidRPr="00593740" w:rsidTr="00BC454A">
        <w:trPr>
          <w:gridAfter w:val="1"/>
          <w:wAfter w:w="7" w:type="dxa"/>
          <w:trHeight w:val="293"/>
        </w:trPr>
        <w:tc>
          <w:tcPr>
            <w:tcW w:w="1767" w:type="dxa"/>
            <w:tcBorders>
              <w:top w:val="single" w:sz="12" w:space="0" w:color="000000"/>
              <w:left w:val="single" w:sz="4" w:space="0" w:color="000000"/>
              <w:bottom w:val="single" w:sz="12" w:space="0" w:color="000000"/>
            </w:tcBorders>
          </w:tcPr>
          <w:p w:rsidR="00DF66DD" w:rsidRPr="00593740" w:rsidRDefault="00DF66DD" w:rsidP="00EF5673">
            <w:pPr>
              <w:pStyle w:val="OGCtableheader"/>
              <w:keepNext/>
              <w:rPr>
                <w:lang w:val="en-GB"/>
              </w:rPr>
            </w:pPr>
            <w:r w:rsidRPr="00593740">
              <w:rPr>
                <w:lang w:val="en-GB"/>
              </w:rPr>
              <w:t>Section name</w:t>
            </w:r>
          </w:p>
        </w:tc>
        <w:tc>
          <w:tcPr>
            <w:tcW w:w="7161" w:type="dxa"/>
            <w:tcBorders>
              <w:top w:val="single" w:sz="12" w:space="0" w:color="000000"/>
              <w:left w:val="single" w:sz="4" w:space="0" w:color="000000"/>
              <w:bottom w:val="single" w:sz="12" w:space="0" w:color="000000"/>
              <w:right w:val="single" w:sz="4" w:space="0" w:color="000000"/>
            </w:tcBorders>
          </w:tcPr>
          <w:p w:rsidR="00DF66DD" w:rsidRPr="00593740" w:rsidRDefault="00DF66DD" w:rsidP="00EF5673">
            <w:pPr>
              <w:pStyle w:val="OGCtableheader"/>
              <w:keepNext/>
              <w:rPr>
                <w:lang w:val="en-GB"/>
              </w:rPr>
            </w:pPr>
            <w:r w:rsidRPr="00593740">
              <w:rPr>
                <w:lang w:val="en-GB"/>
              </w:rPr>
              <w:t>Meaning</w:t>
            </w:r>
          </w:p>
        </w:tc>
      </w:tr>
      <w:tr w:rsidR="0030539B" w:rsidRPr="00593740" w:rsidTr="00BC454A">
        <w:trPr>
          <w:cantSplit/>
          <w:trHeight w:val="586"/>
        </w:trPr>
        <w:tc>
          <w:tcPr>
            <w:tcW w:w="1767" w:type="dxa"/>
            <w:tcBorders>
              <w:top w:val="single" w:sz="8" w:space="0" w:color="000000"/>
              <w:left w:val="single" w:sz="8" w:space="0" w:color="000000"/>
              <w:bottom w:val="single" w:sz="8" w:space="0" w:color="000000"/>
            </w:tcBorders>
          </w:tcPr>
          <w:p w:rsidR="0030539B" w:rsidRPr="00593740" w:rsidRDefault="0030539B" w:rsidP="00DF66DD">
            <w:pPr>
              <w:pStyle w:val="OGCtabletext"/>
              <w:rPr>
                <w:lang w:val="en-GB"/>
              </w:rPr>
            </w:pPr>
            <w:r w:rsidRPr="00593740">
              <w:rPr>
                <w:lang w:val="en-GB"/>
              </w:rPr>
              <w:t>Filter_Capabilities</w:t>
            </w:r>
          </w:p>
        </w:tc>
        <w:tc>
          <w:tcPr>
            <w:tcW w:w="7168" w:type="dxa"/>
            <w:gridSpan w:val="2"/>
            <w:tcBorders>
              <w:top w:val="single" w:sz="8" w:space="0" w:color="000000"/>
              <w:left w:val="single" w:sz="8" w:space="0" w:color="000000"/>
              <w:bottom w:val="single" w:sz="8" w:space="0" w:color="000000"/>
              <w:right w:val="single" w:sz="8" w:space="0" w:color="000000"/>
            </w:tcBorders>
          </w:tcPr>
          <w:p w:rsidR="0030539B" w:rsidRPr="00593740" w:rsidRDefault="0030539B" w:rsidP="0072014C">
            <w:pPr>
              <w:pStyle w:val="OGCtabletext"/>
              <w:rPr>
                <w:lang w:val="en-GB"/>
              </w:rPr>
            </w:pPr>
            <w:r w:rsidRPr="00593740">
              <w:rPr>
                <w:lang w:val="en-GB"/>
              </w:rPr>
              <w:t xml:space="preserve">A Filter_Capabilities section </w:t>
            </w:r>
            <w:r w:rsidR="00CF0498" w:rsidRPr="00593740">
              <w:rPr>
                <w:lang w:val="en-GB"/>
              </w:rPr>
              <w:t>shall</w:t>
            </w:r>
            <w:r w:rsidRPr="00593740">
              <w:rPr>
                <w:lang w:val="en-GB"/>
              </w:rPr>
              <w:t xml:space="preserve"> be included in the service metadata to describe which elements of the predicate language are supported</w:t>
            </w:r>
            <w:r w:rsidR="00474FA1" w:rsidRPr="00593740">
              <w:rPr>
                <w:lang w:val="en-GB"/>
              </w:rPr>
              <w:t>.</w:t>
            </w:r>
          </w:p>
        </w:tc>
      </w:tr>
    </w:tbl>
    <w:p w:rsidR="0030539B" w:rsidRPr="00593740" w:rsidRDefault="0030539B">
      <w:pPr>
        <w:pStyle w:val="Tablelineafter"/>
      </w:pPr>
    </w:p>
    <w:p w:rsidR="00474FA1" w:rsidRPr="00593740" w:rsidRDefault="00474FA1" w:rsidP="00474FA1">
      <w:pPr>
        <w:rPr>
          <w:lang w:val="en-GB"/>
        </w:rPr>
      </w:pPr>
      <w:r w:rsidRPr="00593740">
        <w:rPr>
          <w:lang w:val="en-GB"/>
        </w:rPr>
        <w:t>An application profile may introduce additional service information items as needed by extending the csw:CapabilitiesType definition.</w:t>
      </w:r>
    </w:p>
    <w:p w:rsidR="0030539B" w:rsidRPr="00593740" w:rsidRDefault="0030539B">
      <w:pPr>
        <w:pStyle w:val="Heading3"/>
        <w:rPr>
          <w:lang w:val="en-GB"/>
        </w:rPr>
      </w:pPr>
      <w:bookmarkStart w:id="610" w:name="_Toc340037306"/>
      <w:bookmarkStart w:id="611" w:name="_Toc340037426"/>
      <w:bookmarkStart w:id="612" w:name="_Toc340421393"/>
      <w:bookmarkStart w:id="613" w:name="_Toc340428288"/>
      <w:bookmarkStart w:id="614" w:name="_Toc340463011"/>
      <w:bookmarkStart w:id="615" w:name="_Toc340476881"/>
      <w:bookmarkStart w:id="616" w:name="_Toc340477015"/>
      <w:bookmarkStart w:id="617" w:name="_Toc340477215"/>
      <w:bookmarkStart w:id="618" w:name="_Toc340477352"/>
      <w:bookmarkStart w:id="619" w:name="_Toc340477524"/>
      <w:bookmarkStart w:id="620" w:name="_Toc340477940"/>
      <w:bookmarkStart w:id="621" w:name="_Toc340478113"/>
      <w:bookmarkStart w:id="622" w:name="_toc7721"/>
      <w:bookmarkStart w:id="623" w:name="_Toc382163184"/>
      <w:bookmarkEnd w:id="610"/>
      <w:bookmarkEnd w:id="611"/>
      <w:bookmarkEnd w:id="612"/>
      <w:bookmarkEnd w:id="613"/>
      <w:bookmarkEnd w:id="614"/>
      <w:bookmarkEnd w:id="615"/>
      <w:bookmarkEnd w:id="616"/>
      <w:bookmarkEnd w:id="617"/>
      <w:bookmarkEnd w:id="618"/>
      <w:bookmarkEnd w:id="619"/>
      <w:bookmarkEnd w:id="620"/>
      <w:bookmarkEnd w:id="621"/>
      <w:bookmarkEnd w:id="622"/>
      <w:r w:rsidRPr="00593740">
        <w:rPr>
          <w:lang w:val="en-GB"/>
        </w:rPr>
        <w:t>Operation response</w:t>
      </w:r>
      <w:bookmarkEnd w:id="623"/>
    </w:p>
    <w:p w:rsidR="006612E1" w:rsidRPr="00593740" w:rsidRDefault="00474FA1">
      <w:pPr>
        <w:rPr>
          <w:lang w:val="en-GB"/>
        </w:rPr>
      </w:pPr>
      <w:r w:rsidRPr="00593740">
        <w:rPr>
          <w:lang w:val="en-GB"/>
        </w:rPr>
        <w:t>The response to a GetCapabilities request is an XML document</w:t>
      </w:r>
      <w:r w:rsidR="00616B1D" w:rsidRPr="00593740">
        <w:rPr>
          <w:lang w:val="en-GB"/>
        </w:rPr>
        <w:t xml:space="preserve">.  </w:t>
      </w:r>
      <w:r w:rsidR="006612E1" w:rsidRPr="00593740">
        <w:rPr>
          <w:lang w:val="en-GB"/>
        </w:rPr>
        <w:t xml:space="preserve">Table </w:t>
      </w:r>
      <w:r w:rsidR="00526892" w:rsidRPr="00593740">
        <w:rPr>
          <w:lang w:val="en-GB"/>
        </w:rPr>
        <w:t>12</w:t>
      </w:r>
      <w:r w:rsidR="006612E1" w:rsidRPr="00593740">
        <w:rPr>
          <w:lang w:val="en-GB"/>
        </w:rPr>
        <w:t xml:space="preserve"> </w:t>
      </w:r>
      <w:r w:rsidR="00616B1D" w:rsidRPr="00593740">
        <w:rPr>
          <w:lang w:val="en-GB"/>
        </w:rPr>
        <w:t xml:space="preserve">lists </w:t>
      </w:r>
      <w:r w:rsidR="006612E1" w:rsidRPr="00593740">
        <w:rPr>
          <w:lang w:val="en-GB"/>
        </w:rPr>
        <w:t>the sections</w:t>
      </w:r>
      <w:r w:rsidR="00616B1D" w:rsidRPr="00593740">
        <w:rPr>
          <w:lang w:val="en-GB"/>
        </w:rPr>
        <w:t xml:space="preserve"> </w:t>
      </w:r>
      <w:r w:rsidR="006612E1" w:rsidRPr="00593740">
        <w:rPr>
          <w:lang w:val="en-GB"/>
        </w:rPr>
        <w:t xml:space="preserve">that many appear in the </w:t>
      </w:r>
      <w:r w:rsidR="00616B1D" w:rsidRPr="00593740">
        <w:rPr>
          <w:lang w:val="en-GB"/>
        </w:rPr>
        <w:t>response to a GetCapabilities request</w:t>
      </w:r>
      <w:r w:rsidR="006612E1" w:rsidRPr="00593740">
        <w:rPr>
          <w:lang w:val="en-GB"/>
        </w:rPr>
        <w:t xml:space="preserve">.  </w:t>
      </w:r>
    </w:p>
    <w:p w:rsidR="0030539B" w:rsidRPr="00593740" w:rsidRDefault="0030539B">
      <w:pPr>
        <w:pStyle w:val="Tabletitle"/>
        <w:rPr>
          <w:lang w:val="en-GB"/>
        </w:rPr>
      </w:pPr>
      <w:bookmarkStart w:id="624" w:name="_Ref66517062"/>
      <w:bookmarkStart w:id="625" w:name="_Toc382163249"/>
      <w:r w:rsidRPr="00593740">
        <w:rPr>
          <w:lang w:val="en-GB"/>
        </w:rPr>
        <w:t xml:space="preserve">Table </w:t>
      </w:r>
      <w:bookmarkEnd w:id="624"/>
      <w:r w:rsidR="006A37DB" w:rsidRPr="00593740">
        <w:rPr>
          <w:lang w:val="en-GB"/>
        </w:rPr>
        <w:t>1</w:t>
      </w:r>
      <w:r w:rsidR="0035292F" w:rsidRPr="00593740">
        <w:rPr>
          <w:lang w:val="en-GB"/>
        </w:rPr>
        <w:t>2</w:t>
      </w:r>
      <w:r w:rsidR="006A37DB" w:rsidRPr="00593740">
        <w:rPr>
          <w:lang w:val="en-GB"/>
        </w:rPr>
        <w:t xml:space="preserve"> </w:t>
      </w:r>
      <w:r w:rsidRPr="00593740">
        <w:rPr>
          <w:lang w:val="en-GB"/>
        </w:rPr>
        <w:t>— Section names and contents</w:t>
      </w:r>
      <w:bookmarkEnd w:id="625"/>
    </w:p>
    <w:tbl>
      <w:tblPr>
        <w:tblW w:w="9098" w:type="dxa"/>
        <w:tblInd w:w="-80" w:type="dxa"/>
        <w:tblLayout w:type="fixed"/>
        <w:tblLook w:val="0000" w:firstRow="0" w:lastRow="0" w:firstColumn="0" w:lastColumn="0" w:noHBand="0" w:noVBand="0"/>
      </w:tblPr>
      <w:tblGrid>
        <w:gridCol w:w="1988"/>
        <w:gridCol w:w="7110"/>
      </w:tblGrid>
      <w:tr w:rsidR="00E50492" w:rsidRPr="00593740" w:rsidTr="00E50492">
        <w:tc>
          <w:tcPr>
            <w:tcW w:w="1988" w:type="dxa"/>
            <w:tcBorders>
              <w:top w:val="single" w:sz="12" w:space="0" w:color="000000"/>
              <w:left w:val="single" w:sz="4" w:space="0" w:color="000000"/>
              <w:bottom w:val="single" w:sz="12" w:space="0" w:color="000000"/>
            </w:tcBorders>
          </w:tcPr>
          <w:p w:rsidR="00E50492" w:rsidRPr="00593740" w:rsidRDefault="00E50492" w:rsidP="00623BA5">
            <w:pPr>
              <w:pStyle w:val="OGCtabletext"/>
              <w:jc w:val="center"/>
              <w:rPr>
                <w:b/>
                <w:lang w:val="en-GB"/>
              </w:rPr>
            </w:pPr>
            <w:r w:rsidRPr="00593740">
              <w:rPr>
                <w:b/>
                <w:lang w:val="en-GB"/>
              </w:rPr>
              <w:t>Section name</w:t>
            </w:r>
          </w:p>
        </w:tc>
        <w:tc>
          <w:tcPr>
            <w:tcW w:w="7110" w:type="dxa"/>
            <w:tcBorders>
              <w:top w:val="single" w:sz="12" w:space="0" w:color="000000"/>
              <w:left w:val="single" w:sz="4" w:space="0" w:color="000000"/>
              <w:bottom w:val="single" w:sz="12" w:space="0" w:color="000000"/>
              <w:right w:val="single" w:sz="4" w:space="0" w:color="000000"/>
            </w:tcBorders>
          </w:tcPr>
          <w:p w:rsidR="00E50492" w:rsidRPr="00593740" w:rsidRDefault="00E50492" w:rsidP="00623BA5">
            <w:pPr>
              <w:pStyle w:val="OGCtabletext"/>
              <w:jc w:val="center"/>
              <w:rPr>
                <w:b/>
                <w:lang w:val="en-GB"/>
              </w:rPr>
            </w:pPr>
            <w:r w:rsidRPr="00593740">
              <w:rPr>
                <w:b/>
                <w:lang w:val="en-GB"/>
              </w:rPr>
              <w:t>Contents</w:t>
            </w:r>
          </w:p>
        </w:tc>
      </w:tr>
      <w:tr w:rsidR="00E50492" w:rsidRPr="00593740" w:rsidTr="00E50492">
        <w:tc>
          <w:tcPr>
            <w:tcW w:w="1988" w:type="dxa"/>
            <w:tcBorders>
              <w:top w:val="single" w:sz="8" w:space="0" w:color="000000"/>
              <w:left w:val="single" w:sz="4" w:space="0" w:color="000000"/>
              <w:bottom w:val="single" w:sz="8" w:space="0" w:color="000000"/>
              <w:right w:val="single" w:sz="4" w:space="0" w:color="000000"/>
            </w:tcBorders>
          </w:tcPr>
          <w:p w:rsidR="00E50492" w:rsidRPr="00593740" w:rsidRDefault="00E50492" w:rsidP="00DF66DD">
            <w:pPr>
              <w:pStyle w:val="OGCtabletext"/>
              <w:rPr>
                <w:lang w:val="en-GB"/>
              </w:rPr>
            </w:pPr>
            <w:r w:rsidRPr="00593740">
              <w:rPr>
                <w:lang w:val="en-GB"/>
              </w:rPr>
              <w:t>ServiceIdentification</w:t>
            </w:r>
          </w:p>
        </w:tc>
        <w:tc>
          <w:tcPr>
            <w:tcW w:w="7110" w:type="dxa"/>
            <w:tcBorders>
              <w:top w:val="single" w:sz="8" w:space="0" w:color="000000"/>
              <w:left w:val="single" w:sz="4" w:space="0" w:color="000000"/>
              <w:bottom w:val="single" w:sz="8" w:space="0" w:color="000000"/>
              <w:right w:val="single" w:sz="4" w:space="0" w:color="000000"/>
            </w:tcBorders>
          </w:tcPr>
          <w:p w:rsidR="00E50492" w:rsidRPr="00593740" w:rsidRDefault="00E50492" w:rsidP="00312F12">
            <w:pPr>
              <w:pStyle w:val="OGCtabletext"/>
              <w:rPr>
                <w:lang w:val="en-GB"/>
              </w:rPr>
            </w:pPr>
            <w:r w:rsidRPr="00593740">
              <w:rPr>
                <w:lang w:val="en-GB"/>
              </w:rPr>
              <w:t>Metadata about a specified CSW implementation. The contents and schema of this section shall be as specified in Subclause 7.</w:t>
            </w:r>
            <w:r w:rsidR="0092208F" w:rsidRPr="00593740">
              <w:rPr>
                <w:lang w:val="en-GB"/>
              </w:rPr>
              <w:t>4.</w:t>
            </w:r>
            <w:r w:rsidRPr="00593740">
              <w:rPr>
                <w:lang w:val="en-GB"/>
              </w:rPr>
              <w:t xml:space="preserve">4 and owsServiceIdentification.xsd of OGC </w:t>
            </w:r>
            <w:r w:rsidR="00C04D05" w:rsidRPr="00593740">
              <w:rPr>
                <w:lang w:val="en-GB"/>
              </w:rPr>
              <w:t>06-121r</w:t>
            </w:r>
            <w:r w:rsidR="00E54C49" w:rsidRPr="00593740">
              <w:rPr>
                <w:lang w:val="en-GB"/>
              </w:rPr>
              <w:t>9</w:t>
            </w:r>
            <w:r w:rsidRPr="00593740">
              <w:rPr>
                <w:lang w:val="en-GB"/>
              </w:rPr>
              <w:t>.</w:t>
            </w:r>
          </w:p>
        </w:tc>
      </w:tr>
      <w:tr w:rsidR="00E50492" w:rsidRPr="00593740" w:rsidTr="00E50492">
        <w:tc>
          <w:tcPr>
            <w:tcW w:w="1988" w:type="dxa"/>
            <w:tcBorders>
              <w:left w:val="single" w:sz="4" w:space="0" w:color="000000"/>
              <w:bottom w:val="single" w:sz="8" w:space="0" w:color="000000"/>
              <w:right w:val="single" w:sz="4" w:space="0" w:color="000000"/>
            </w:tcBorders>
          </w:tcPr>
          <w:p w:rsidR="00E50492" w:rsidRPr="00593740" w:rsidRDefault="00E50492" w:rsidP="00DF66DD">
            <w:pPr>
              <w:pStyle w:val="OGCtabletext"/>
              <w:rPr>
                <w:lang w:val="en-GB"/>
              </w:rPr>
            </w:pPr>
            <w:r w:rsidRPr="00593740">
              <w:rPr>
                <w:lang w:val="en-GB"/>
              </w:rPr>
              <w:t>ServiceProvider</w:t>
            </w:r>
          </w:p>
        </w:tc>
        <w:tc>
          <w:tcPr>
            <w:tcW w:w="7110" w:type="dxa"/>
            <w:tcBorders>
              <w:left w:val="single" w:sz="4" w:space="0" w:color="000000"/>
              <w:bottom w:val="single" w:sz="8" w:space="0" w:color="000000"/>
              <w:right w:val="single" w:sz="4" w:space="0" w:color="000000"/>
            </w:tcBorders>
          </w:tcPr>
          <w:p w:rsidR="00E50492" w:rsidRPr="00593740" w:rsidRDefault="00E50492" w:rsidP="00FB4AA4">
            <w:pPr>
              <w:pStyle w:val="OGCtabletext"/>
              <w:rPr>
                <w:lang w:val="en-GB"/>
              </w:rPr>
            </w:pPr>
            <w:r w:rsidRPr="00593740">
              <w:rPr>
                <w:lang w:val="en-GB"/>
              </w:rPr>
              <w:t>Metadata about the organization offering the CSW service. The contents and schema of this section shall be as specified in Subclause 7.</w:t>
            </w:r>
            <w:r w:rsidR="0092208F" w:rsidRPr="00593740">
              <w:rPr>
                <w:lang w:val="en-GB"/>
              </w:rPr>
              <w:t>4.5</w:t>
            </w:r>
            <w:r w:rsidRPr="00593740">
              <w:rPr>
                <w:lang w:val="en-GB"/>
              </w:rPr>
              <w:t xml:space="preserve"> and owsServiceProvide</w:t>
            </w:r>
            <w:r w:rsidR="009A36FC" w:rsidRPr="00593740">
              <w:rPr>
                <w:lang w:val="en-GB"/>
              </w:rPr>
              <w:t>r</w:t>
            </w:r>
            <w:r w:rsidRPr="00593740">
              <w:rPr>
                <w:lang w:val="en-GB"/>
              </w:rPr>
              <w:t xml:space="preserve">.xsd of OGC </w:t>
            </w:r>
            <w:r w:rsidR="00C04D05" w:rsidRPr="00593740">
              <w:rPr>
                <w:lang w:val="en-GB"/>
              </w:rPr>
              <w:t>06-121r</w:t>
            </w:r>
            <w:r w:rsidR="00E54C49" w:rsidRPr="00593740">
              <w:rPr>
                <w:lang w:val="en-GB"/>
              </w:rPr>
              <w:t>9</w:t>
            </w:r>
            <w:r w:rsidRPr="00593740">
              <w:rPr>
                <w:lang w:val="en-GB"/>
              </w:rPr>
              <w:t>.</w:t>
            </w:r>
          </w:p>
        </w:tc>
      </w:tr>
      <w:tr w:rsidR="00E50492" w:rsidRPr="00593740" w:rsidTr="00E50492">
        <w:tc>
          <w:tcPr>
            <w:tcW w:w="1988" w:type="dxa"/>
            <w:tcBorders>
              <w:left w:val="single" w:sz="4" w:space="0" w:color="000000"/>
              <w:bottom w:val="single" w:sz="8" w:space="0" w:color="000000"/>
              <w:right w:val="single" w:sz="4" w:space="0" w:color="000000"/>
            </w:tcBorders>
          </w:tcPr>
          <w:p w:rsidR="00E50492" w:rsidRPr="00593740" w:rsidRDefault="00E50492" w:rsidP="00DF66DD">
            <w:pPr>
              <w:pStyle w:val="OGCtabletext"/>
              <w:rPr>
                <w:lang w:val="en-GB"/>
              </w:rPr>
            </w:pPr>
            <w:r w:rsidRPr="00593740">
              <w:rPr>
                <w:lang w:val="en-GB"/>
              </w:rPr>
              <w:t>OperationsMetadata</w:t>
            </w:r>
          </w:p>
        </w:tc>
        <w:tc>
          <w:tcPr>
            <w:tcW w:w="7110" w:type="dxa"/>
            <w:tcBorders>
              <w:left w:val="single" w:sz="4" w:space="0" w:color="000000"/>
              <w:bottom w:val="single" w:sz="8" w:space="0" w:color="000000"/>
              <w:right w:val="single" w:sz="4" w:space="0" w:color="000000"/>
            </w:tcBorders>
          </w:tcPr>
          <w:p w:rsidR="00E50492" w:rsidRPr="00593740" w:rsidRDefault="00E50492" w:rsidP="00312F12">
            <w:pPr>
              <w:pStyle w:val="OGCtabletext"/>
              <w:rPr>
                <w:lang w:val="en-GB"/>
              </w:rPr>
            </w:pPr>
            <w:r w:rsidRPr="00593740">
              <w:rPr>
                <w:lang w:val="en-GB"/>
              </w:rPr>
              <w:t>Metadata about the CSW operations offered by a specific CSW implementation, including the URLs for operation requests. The contents and schema of this section shall be as specified in Subclauses 7.4</w:t>
            </w:r>
            <w:r w:rsidR="0092208F" w:rsidRPr="00593740">
              <w:rPr>
                <w:lang w:val="en-GB"/>
              </w:rPr>
              <w:t>.6</w:t>
            </w:r>
            <w:r w:rsidRPr="00593740">
              <w:rPr>
                <w:lang w:val="en-GB"/>
              </w:rPr>
              <w:t xml:space="preserve"> and owsOperationsMetadata.xsd of OGC </w:t>
            </w:r>
            <w:r w:rsidR="00C04D05" w:rsidRPr="00593740">
              <w:rPr>
                <w:lang w:val="en-GB"/>
              </w:rPr>
              <w:t>06-121r</w:t>
            </w:r>
            <w:r w:rsidR="00E54C49" w:rsidRPr="00593740">
              <w:rPr>
                <w:lang w:val="en-GB"/>
              </w:rPr>
              <w:t>9</w:t>
            </w:r>
            <w:r w:rsidRPr="00593740">
              <w:rPr>
                <w:lang w:val="en-GB"/>
              </w:rPr>
              <w:t xml:space="preserve">. The specific operations that may be listed in the OperationsMetadata section are specified in Subclause </w:t>
            </w:r>
            <w:r w:rsidR="00D21C0D" w:rsidRPr="00593740">
              <w:rPr>
                <w:lang w:val="en-GB"/>
              </w:rPr>
              <w:t xml:space="preserve">7.1.4 </w:t>
            </w:r>
            <w:r w:rsidR="0062621A" w:rsidRPr="00593740">
              <w:rPr>
                <w:lang w:val="en-GB"/>
              </w:rPr>
              <w:t xml:space="preserve"> of</w:t>
            </w:r>
            <w:r w:rsidRPr="00593740">
              <w:rPr>
                <w:lang w:val="en-GB"/>
              </w:rPr>
              <w:t xml:space="preserve"> this document.</w:t>
            </w:r>
          </w:p>
        </w:tc>
      </w:tr>
      <w:tr w:rsidR="00E50492" w:rsidRPr="00593740" w:rsidTr="00E50492">
        <w:tc>
          <w:tcPr>
            <w:tcW w:w="1988" w:type="dxa"/>
            <w:tcBorders>
              <w:left w:val="single" w:sz="4" w:space="0" w:color="000000"/>
              <w:bottom w:val="single" w:sz="4" w:space="0" w:color="000000"/>
              <w:right w:val="single" w:sz="4" w:space="0" w:color="000000"/>
            </w:tcBorders>
          </w:tcPr>
          <w:p w:rsidR="00E50492" w:rsidRPr="00593740" w:rsidRDefault="00E50492" w:rsidP="00DF66DD">
            <w:pPr>
              <w:pStyle w:val="OGCtabletext"/>
              <w:rPr>
                <w:lang w:val="en-GB"/>
              </w:rPr>
            </w:pPr>
            <w:r w:rsidRPr="00593740">
              <w:rPr>
                <w:lang w:val="en-GB"/>
              </w:rPr>
              <w:t>Filter</w:t>
            </w:r>
            <w:r w:rsidRPr="00593740">
              <w:rPr>
                <w:lang w:val="en-GB"/>
              </w:rPr>
              <w:softHyphen/>
              <w:t>_Capabilities</w:t>
            </w:r>
          </w:p>
        </w:tc>
        <w:tc>
          <w:tcPr>
            <w:tcW w:w="7110" w:type="dxa"/>
            <w:tcBorders>
              <w:left w:val="single" w:sz="4" w:space="0" w:color="000000"/>
              <w:bottom w:val="single" w:sz="4" w:space="0" w:color="000000"/>
              <w:right w:val="single" w:sz="4" w:space="0" w:color="000000"/>
            </w:tcBorders>
          </w:tcPr>
          <w:p w:rsidR="00E50492" w:rsidRPr="00593740" w:rsidRDefault="00E50492" w:rsidP="00312F12">
            <w:pPr>
              <w:pStyle w:val="OGCtabletext"/>
              <w:rPr>
                <w:lang w:val="en-GB"/>
              </w:rPr>
            </w:pPr>
            <w:r w:rsidRPr="00593740">
              <w:rPr>
                <w:lang w:val="en-GB"/>
              </w:rPr>
              <w:t xml:space="preserve">Metadata about the filter capabilities of the server if the server implements the Filter predicate encoding as defined in </w:t>
            </w:r>
            <w:r w:rsidR="00D21C0D" w:rsidRPr="00593740">
              <w:rPr>
                <w:lang w:val="en-GB"/>
              </w:rPr>
              <w:t xml:space="preserve">OGC </w:t>
            </w:r>
            <w:r w:rsidR="003B5853" w:rsidRPr="00593740">
              <w:rPr>
                <w:lang w:val="en-GB"/>
              </w:rPr>
              <w:t>09-026r1</w:t>
            </w:r>
            <w:r w:rsidRPr="00593740">
              <w:rPr>
                <w:lang w:val="en-GB"/>
              </w:rPr>
              <w:t>.</w:t>
            </w:r>
          </w:p>
        </w:tc>
      </w:tr>
    </w:tbl>
    <w:p w:rsidR="0030539B" w:rsidRPr="00593740" w:rsidRDefault="0030539B">
      <w:pPr>
        <w:pStyle w:val="Tablelineaf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612E1" w:rsidRPr="00593740" w:rsidTr="00572E2B">
        <w:tc>
          <w:tcPr>
            <w:tcW w:w="8856" w:type="dxa"/>
            <w:shd w:val="clear" w:color="auto" w:fill="auto"/>
          </w:tcPr>
          <w:p w:rsidR="006612E1" w:rsidRPr="00593740" w:rsidRDefault="006612E1" w:rsidP="00572E2B">
            <w:pPr>
              <w:rPr>
                <w:b/>
                <w:lang w:val="en-US"/>
              </w:rPr>
            </w:pPr>
            <w:r w:rsidRPr="00593740">
              <w:rPr>
                <w:b/>
                <w:lang w:val="en-US"/>
              </w:rPr>
              <w:t>Requirement</w:t>
            </w:r>
            <w:r w:rsidR="00776A02">
              <w:rPr>
                <w:b/>
                <w:lang w:val="en-US"/>
              </w:rPr>
              <w:t>-044</w:t>
            </w:r>
          </w:p>
          <w:p w:rsidR="006612E1" w:rsidRPr="00593740" w:rsidRDefault="006612E1" w:rsidP="00572E2B">
            <w:pPr>
              <w:rPr>
                <w:lang w:val="en-US"/>
              </w:rPr>
            </w:pPr>
            <w:r w:rsidRPr="00593740">
              <w:rPr>
                <w:lang w:val="en-US"/>
              </w:rPr>
              <w:t>The capabilities document of a CSW service shall, depending on the value of Sections parameter of the GetCapabilities request, contain one or more of the ServiceIdentification, ServiceProvider, OperationsMetadata or Filter_Capabilities sections.</w:t>
            </w:r>
          </w:p>
        </w:tc>
      </w:tr>
    </w:tbl>
    <w:p w:rsidR="006612E1" w:rsidRPr="00593740" w:rsidRDefault="006612E1">
      <w:pPr>
        <w:pStyle w:val="Tablelineaf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612E1" w:rsidRPr="00593740" w:rsidTr="00572E2B">
        <w:tc>
          <w:tcPr>
            <w:tcW w:w="8856" w:type="dxa"/>
            <w:shd w:val="clear" w:color="auto" w:fill="auto"/>
          </w:tcPr>
          <w:p w:rsidR="006612E1" w:rsidRPr="00593740" w:rsidRDefault="006612E1" w:rsidP="00572E2B">
            <w:pPr>
              <w:rPr>
                <w:b/>
                <w:lang w:val="en-US"/>
              </w:rPr>
            </w:pPr>
            <w:r w:rsidRPr="00593740">
              <w:rPr>
                <w:b/>
                <w:lang w:val="en-US"/>
              </w:rPr>
              <w:t>Requirement</w:t>
            </w:r>
            <w:r w:rsidR="00776A02">
              <w:rPr>
                <w:b/>
                <w:lang w:val="en-US"/>
              </w:rPr>
              <w:t>-045</w:t>
            </w:r>
          </w:p>
          <w:p w:rsidR="006612E1" w:rsidRPr="00593740" w:rsidRDefault="006612E1" w:rsidP="00312F12">
            <w:pPr>
              <w:rPr>
                <w:lang w:val="en-US"/>
              </w:rPr>
            </w:pPr>
            <w:r w:rsidRPr="00593740">
              <w:rPr>
                <w:lang w:val="en-US"/>
              </w:rPr>
              <w:t>If the Sections param</w:t>
            </w:r>
            <w:r w:rsidR="00616B1D" w:rsidRPr="00593740">
              <w:rPr>
                <w:lang w:val="en-US"/>
              </w:rPr>
              <w:t>e</w:t>
            </w:r>
            <w:r w:rsidRPr="00593740">
              <w:rPr>
                <w:lang w:val="en-US"/>
              </w:rPr>
              <w:t xml:space="preserve">ter of the GetCapabilities </w:t>
            </w:r>
            <w:r w:rsidR="00616B1D" w:rsidRPr="00593740">
              <w:rPr>
                <w:lang w:val="en-US"/>
              </w:rPr>
              <w:t xml:space="preserve">request </w:t>
            </w:r>
            <w:r w:rsidRPr="00593740">
              <w:rPr>
                <w:lang w:val="en-US"/>
              </w:rPr>
              <w:t>is not specified</w:t>
            </w:r>
            <w:r w:rsidR="00616B1D" w:rsidRPr="00593740">
              <w:rPr>
                <w:lang w:val="en-US"/>
              </w:rPr>
              <w:t>,</w:t>
            </w:r>
            <w:r w:rsidRPr="00593740">
              <w:rPr>
                <w:lang w:val="en-US"/>
              </w:rPr>
              <w:t xml:space="preserve"> then all sections of </w:t>
            </w:r>
            <w:r w:rsidR="00616B1D" w:rsidRPr="00593740">
              <w:rPr>
                <w:lang w:val="en-US"/>
              </w:rPr>
              <w:t xml:space="preserve">a </w:t>
            </w:r>
            <w:r w:rsidRPr="00593740">
              <w:rPr>
                <w:lang w:val="en-US"/>
              </w:rPr>
              <w:t xml:space="preserve">capabilities document </w:t>
            </w:r>
            <w:r w:rsidR="009871C2" w:rsidRPr="00593740">
              <w:rPr>
                <w:lang w:val="en-US"/>
              </w:rPr>
              <w:t xml:space="preserve">listed in Table </w:t>
            </w:r>
            <w:r w:rsidR="00526892" w:rsidRPr="00593740">
              <w:rPr>
                <w:lang w:val="en-US"/>
              </w:rPr>
              <w:t>12</w:t>
            </w:r>
            <w:r w:rsidR="009871C2" w:rsidRPr="00593740">
              <w:rPr>
                <w:lang w:val="en-US"/>
              </w:rPr>
              <w:t xml:space="preserve"> </w:t>
            </w:r>
            <w:r w:rsidRPr="00593740">
              <w:rPr>
                <w:lang w:val="en-US"/>
              </w:rPr>
              <w:t>shall be presented in the response.</w:t>
            </w:r>
          </w:p>
        </w:tc>
      </w:tr>
    </w:tbl>
    <w:p w:rsidR="006612E1" w:rsidRPr="00593740" w:rsidRDefault="006612E1">
      <w:pPr>
        <w:pStyle w:val="Tablelineafter"/>
      </w:pPr>
    </w:p>
    <w:p w:rsidR="0030539B" w:rsidRPr="00593740" w:rsidRDefault="0030539B">
      <w:pPr>
        <w:pStyle w:val="Heading3"/>
        <w:rPr>
          <w:lang w:val="en-GB"/>
        </w:rPr>
      </w:pPr>
      <w:bookmarkStart w:id="626" w:name="_Toc340037308"/>
      <w:bookmarkStart w:id="627" w:name="_Toc340037428"/>
      <w:bookmarkStart w:id="628" w:name="_Toc340421395"/>
      <w:bookmarkStart w:id="629" w:name="_Toc340428290"/>
      <w:bookmarkStart w:id="630" w:name="_Toc340463013"/>
      <w:bookmarkStart w:id="631" w:name="_Toc340476883"/>
      <w:bookmarkStart w:id="632" w:name="_Toc340477017"/>
      <w:bookmarkStart w:id="633" w:name="_Toc340477217"/>
      <w:bookmarkStart w:id="634" w:name="_Toc340477354"/>
      <w:bookmarkStart w:id="635" w:name="_Toc340477526"/>
      <w:bookmarkStart w:id="636" w:name="_Toc340477942"/>
      <w:bookmarkStart w:id="637" w:name="_Toc340478115"/>
      <w:bookmarkStart w:id="638" w:name="_toc7763"/>
      <w:bookmarkStart w:id="639" w:name="_Ref167851733"/>
      <w:bookmarkStart w:id="640" w:name="_Toc382163185"/>
      <w:bookmarkEnd w:id="626"/>
      <w:bookmarkEnd w:id="627"/>
      <w:bookmarkEnd w:id="628"/>
      <w:bookmarkEnd w:id="629"/>
      <w:bookmarkEnd w:id="630"/>
      <w:bookmarkEnd w:id="631"/>
      <w:bookmarkEnd w:id="632"/>
      <w:bookmarkEnd w:id="633"/>
      <w:bookmarkEnd w:id="634"/>
      <w:bookmarkEnd w:id="635"/>
      <w:bookmarkEnd w:id="636"/>
      <w:bookmarkEnd w:id="637"/>
      <w:bookmarkEnd w:id="638"/>
      <w:r w:rsidRPr="00593740">
        <w:rPr>
          <w:lang w:val="en-GB"/>
        </w:rPr>
        <w:lastRenderedPageBreak/>
        <w:t>OperationsMetadata section standard contents</w:t>
      </w:r>
      <w:bookmarkEnd w:id="639"/>
      <w:bookmarkEnd w:id="640"/>
      <w:r w:rsidRPr="00593740">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612E1" w:rsidRPr="00572E2B" w:rsidTr="00572E2B">
        <w:tc>
          <w:tcPr>
            <w:tcW w:w="8856" w:type="dxa"/>
            <w:shd w:val="clear" w:color="auto" w:fill="auto"/>
          </w:tcPr>
          <w:p w:rsidR="006612E1" w:rsidRPr="00593740" w:rsidRDefault="006612E1">
            <w:pPr>
              <w:rPr>
                <w:b/>
                <w:lang w:val="en-GB"/>
              </w:rPr>
            </w:pPr>
            <w:r w:rsidRPr="00593740">
              <w:rPr>
                <w:b/>
                <w:lang w:val="en-GB"/>
              </w:rPr>
              <w:t>Requirement</w:t>
            </w:r>
            <w:r w:rsidR="00776A02">
              <w:rPr>
                <w:b/>
                <w:lang w:val="en-GB"/>
              </w:rPr>
              <w:t>-046</w:t>
            </w:r>
          </w:p>
          <w:p w:rsidR="006612E1" w:rsidRPr="00572E2B" w:rsidRDefault="006612E1" w:rsidP="001A3C45">
            <w:pPr>
              <w:rPr>
                <w:lang w:val="en-GB"/>
              </w:rPr>
            </w:pPr>
            <w:r w:rsidRPr="00593740">
              <w:rPr>
                <w:lang w:val="en-GB"/>
              </w:rPr>
              <w:t xml:space="preserve">The OperationsMetadata </w:t>
            </w:r>
            <w:r w:rsidR="001A3C45" w:rsidRPr="00593740">
              <w:rPr>
                <w:lang w:val="en-GB"/>
              </w:rPr>
              <w:t>section of the capabilities document</w:t>
            </w:r>
            <w:r w:rsidRPr="00593740">
              <w:rPr>
                <w:lang w:val="en-GB"/>
              </w:rPr>
              <w:t xml:space="preserve"> shall list all operations implemented by a CSW service, as described in Subclause 7.4.6 of OGC 06-121r9.</w:t>
            </w:r>
          </w:p>
        </w:tc>
      </w:tr>
    </w:tbl>
    <w:p w:rsidR="006612E1" w:rsidRDefault="006612E1">
      <w:pPr>
        <w:rPr>
          <w:lang w:val="en-GB"/>
        </w:rPr>
      </w:pPr>
    </w:p>
    <w:p w:rsidR="006C0B89" w:rsidRPr="00593740" w:rsidRDefault="00310DB0" w:rsidP="006C0B89">
      <w:pPr>
        <w:rPr>
          <w:color w:val="000000"/>
          <w:lang w:val="en-GB"/>
        </w:rPr>
      </w:pPr>
      <w:r>
        <w:fldChar w:fldCharType="begin"/>
      </w:r>
      <w:r>
        <w:instrText xml:space="preserve"> REF _Ref157851355 \h  \* MERGEFORMAT </w:instrText>
      </w:r>
      <w:r>
        <w:fldChar w:fldCharType="separate"/>
      </w:r>
      <w:r w:rsidR="005A0C06" w:rsidRPr="00593740">
        <w:rPr>
          <w:lang w:val="en-GB"/>
        </w:rPr>
        <w:t xml:space="preserve">Table </w:t>
      </w:r>
      <w:r>
        <w:fldChar w:fldCharType="end"/>
      </w:r>
      <w:r w:rsidR="005A0C06">
        <w:t>13</w:t>
      </w:r>
      <w:r w:rsidR="0099682A" w:rsidRPr="00F5721A">
        <w:rPr>
          <w:lang w:val="en-GB"/>
        </w:rPr>
        <w:t xml:space="preserve"> and </w:t>
      </w:r>
      <w:r>
        <w:fldChar w:fldCharType="begin"/>
      </w:r>
      <w:r>
        <w:instrText xml:space="preserve"> REF _Ref69565392 \h  \* MERGEFORMAT </w:instrText>
      </w:r>
      <w:r>
        <w:fldChar w:fldCharType="separate"/>
      </w:r>
      <w:r w:rsidR="005A7C86" w:rsidRPr="00F5721A">
        <w:rPr>
          <w:lang w:val="en-GB"/>
        </w:rPr>
        <w:t>Table</w:t>
      </w:r>
      <w:r w:rsidR="007237D2">
        <w:rPr>
          <w:lang w:val="en-GB"/>
        </w:rPr>
        <w:t xml:space="preserve"> 14</w:t>
      </w:r>
      <w:r w:rsidR="005A7C86" w:rsidRPr="00F5721A">
        <w:rPr>
          <w:lang w:val="en-GB"/>
        </w:rPr>
        <w:t xml:space="preserve"> </w:t>
      </w:r>
      <w:r>
        <w:fldChar w:fldCharType="end"/>
      </w:r>
      <w:r w:rsidR="0099682A" w:rsidRPr="00F5721A">
        <w:rPr>
          <w:lang w:val="en-GB"/>
        </w:rPr>
        <w:t xml:space="preserve"> list</w:t>
      </w:r>
      <w:r w:rsidR="0099682A" w:rsidRPr="00593740">
        <w:rPr>
          <w:lang w:val="en-GB"/>
        </w:rPr>
        <w:t xml:space="preserve"> the set of operations that may appear in the OperationsMetadata section of a CSW capabilities document.  </w:t>
      </w:r>
      <w:r w:rsidR="006C0B89" w:rsidRPr="00593740">
        <w:rPr>
          <w:lang w:val="en-GB"/>
        </w:rPr>
        <w:t xml:space="preserve">In both tables, </w:t>
      </w:r>
      <w:r w:rsidR="006C0B89" w:rsidRPr="00593740">
        <w:rPr>
          <w:color w:val="000000"/>
          <w:lang w:val="en-GB"/>
        </w:rPr>
        <w:t>the “</w:t>
      </w:r>
      <w:r w:rsidR="006C0B89" w:rsidRPr="00593740">
        <w:rPr>
          <w:lang w:val="en-GB"/>
        </w:rPr>
        <w:t>Attribute</w:t>
      </w:r>
      <w:r w:rsidR="006C0B89" w:rsidRPr="00593740">
        <w:rPr>
          <w:b/>
          <w:lang w:val="en-GB"/>
        </w:rPr>
        <w:t xml:space="preserve"> </w:t>
      </w:r>
      <w:r w:rsidR="006C0B89" w:rsidRPr="00593740">
        <w:rPr>
          <w:color w:val="000000"/>
          <w:lang w:val="en-GB"/>
        </w:rPr>
        <w:t xml:space="preserve">name” column uses XPath notation to identify the attribute whose value is being </w:t>
      </w:r>
      <w:r w:rsidR="00AF7AE2" w:rsidRPr="00593740">
        <w:rPr>
          <w:color w:val="000000"/>
          <w:lang w:val="en-GB"/>
        </w:rPr>
        <w:t>specified</w:t>
      </w:r>
      <w:r w:rsidR="006C0B89" w:rsidRPr="00593740">
        <w:rPr>
          <w:color w:val="000000"/>
          <w:lang w:val="en-GB"/>
        </w:rPr>
        <w:t>. The “</w:t>
      </w:r>
      <w:r w:rsidR="006C0B89" w:rsidRPr="00593740">
        <w:rPr>
          <w:lang w:val="en-GB"/>
        </w:rPr>
        <w:t>Attribute</w:t>
      </w:r>
      <w:r w:rsidR="006C0B89" w:rsidRPr="00593740">
        <w:rPr>
          <w:b/>
          <w:lang w:val="en-GB"/>
        </w:rPr>
        <w:t xml:space="preserve"> </w:t>
      </w:r>
      <w:r w:rsidR="006C0B89" w:rsidRPr="00593740">
        <w:rPr>
          <w:lang w:val="en-GB"/>
        </w:rPr>
        <w:t>value</w:t>
      </w:r>
      <w:r w:rsidR="006C0B89" w:rsidRPr="00593740">
        <w:rPr>
          <w:b/>
          <w:lang w:val="en-GB"/>
        </w:rPr>
        <w:t>”</w:t>
      </w:r>
      <w:r w:rsidR="006C0B89" w:rsidRPr="00593740">
        <w:rPr>
          <w:color w:val="000000"/>
          <w:lang w:val="en-GB"/>
        </w:rPr>
        <w:t xml:space="preserve"> column indicates an allowable </w:t>
      </w:r>
      <w:r w:rsidR="00691D38" w:rsidRPr="00593740">
        <w:rPr>
          <w:color w:val="000000"/>
          <w:lang w:val="en-GB"/>
        </w:rPr>
        <w:t>value</w:t>
      </w:r>
      <w:r w:rsidR="006C0B89" w:rsidRPr="00593740">
        <w:rPr>
          <w:color w:val="000000"/>
          <w:lang w:val="en-GB"/>
        </w:rPr>
        <w:t xml:space="preserve"> for the specified attribute name, and the last column indicates what the value means.</w:t>
      </w:r>
    </w:p>
    <w:p w:rsidR="006C0B89" w:rsidRPr="00593740" w:rsidRDefault="006C0B89" w:rsidP="006C0B89">
      <w:pPr>
        <w:rPr>
          <w:lang w:val="en-GB"/>
        </w:rPr>
      </w:pPr>
      <w:r w:rsidRPr="00593740">
        <w:rPr>
          <w:lang w:val="en-GB"/>
        </w:rPr>
        <w:t xml:space="preserve">An application profile may restrict the </w:t>
      </w:r>
      <w:r w:rsidRPr="00593740">
        <w:rPr>
          <w:bCs/>
          <w:lang w:val="en-GB"/>
        </w:rPr>
        <w:t>ExtendedCapabilitie</w:t>
      </w:r>
      <w:r w:rsidR="00280D16" w:rsidRPr="00593740">
        <w:rPr>
          <w:bCs/>
          <w:lang w:val="en-GB"/>
        </w:rPr>
        <w:t>s</w:t>
      </w:r>
      <w:r w:rsidRPr="00593740">
        <w:rPr>
          <w:lang w:val="en-GB"/>
        </w:rPr>
        <w:t xml:space="preserve"> element to provide additional computational metadata (e.g., WSDL service descriptions, OWL-S resource definitions) compliant with this specification. </w:t>
      </w:r>
    </w:p>
    <w:p w:rsidR="0099682A" w:rsidRPr="00593740" w:rsidRDefault="00310DB0" w:rsidP="0099682A">
      <w:pPr>
        <w:rPr>
          <w:color w:val="000000"/>
          <w:lang w:val="en-GB"/>
        </w:rPr>
      </w:pPr>
      <w:r>
        <w:fldChar w:fldCharType="begin"/>
      </w:r>
      <w:r>
        <w:instrText xml:space="preserve"> REF _Ref157851355 \h  \* MERGEFORMAT </w:instrText>
      </w:r>
      <w:r>
        <w:fldChar w:fldCharType="separate"/>
      </w:r>
      <w:r w:rsidR="005A7C86" w:rsidRPr="00593740">
        <w:rPr>
          <w:lang w:val="en-GB"/>
        </w:rPr>
        <w:t xml:space="preserve">Table </w:t>
      </w:r>
      <w:r>
        <w:fldChar w:fldCharType="end"/>
      </w:r>
      <w:r w:rsidR="0030539B" w:rsidRPr="00593740">
        <w:rPr>
          <w:lang w:val="en-GB"/>
        </w:rPr>
        <w:t xml:space="preserve"> </w:t>
      </w:r>
      <w:bookmarkStart w:id="641" w:name="_Ref69565077"/>
      <w:r w:rsidR="00526892" w:rsidRPr="00593740">
        <w:rPr>
          <w:lang w:val="en-GB"/>
        </w:rPr>
        <w:t xml:space="preserve">13 </w:t>
      </w:r>
      <w:r w:rsidR="0099682A" w:rsidRPr="00593740">
        <w:rPr>
          <w:lang w:val="en-GB"/>
        </w:rPr>
        <w:t xml:space="preserve">lists the minimum set of operations that </w:t>
      </w:r>
      <w:r w:rsidR="006C0B89" w:rsidRPr="00593740">
        <w:rPr>
          <w:lang w:val="en-GB"/>
        </w:rPr>
        <w:t xml:space="preserve">must </w:t>
      </w:r>
      <w:r w:rsidR="0099682A" w:rsidRPr="00593740">
        <w:rPr>
          <w:lang w:val="en-GB"/>
        </w:rPr>
        <w:t>appear in the OperationsMetadata section of a CSW capabilities document</w:t>
      </w:r>
      <w:r w:rsidR="0030539B" w:rsidRPr="00593740">
        <w:rPr>
          <w:lang w:val="en-GB"/>
        </w:rPr>
        <w:t>.</w:t>
      </w:r>
    </w:p>
    <w:p w:rsidR="0030539B" w:rsidRPr="00593740" w:rsidRDefault="0030539B">
      <w:pPr>
        <w:pStyle w:val="Tabletitle"/>
        <w:rPr>
          <w:lang w:val="en-GB"/>
        </w:rPr>
      </w:pPr>
      <w:bookmarkStart w:id="642" w:name="_Ref157851355"/>
      <w:bookmarkStart w:id="643" w:name="_Toc382163250"/>
      <w:r w:rsidRPr="00593740">
        <w:rPr>
          <w:lang w:val="en-GB"/>
        </w:rPr>
        <w:t xml:space="preserve">Table </w:t>
      </w:r>
      <w:bookmarkEnd w:id="641"/>
      <w:bookmarkEnd w:id="642"/>
      <w:r w:rsidR="006A37DB" w:rsidRPr="00593740">
        <w:rPr>
          <w:lang w:val="en-GB"/>
        </w:rPr>
        <w:t>1</w:t>
      </w:r>
      <w:r w:rsidR="0035292F" w:rsidRPr="00593740">
        <w:rPr>
          <w:lang w:val="en-GB"/>
        </w:rPr>
        <w:t>3</w:t>
      </w:r>
      <w:r w:rsidR="006A37DB" w:rsidRPr="00593740">
        <w:rPr>
          <w:lang w:val="en-GB"/>
        </w:rPr>
        <w:t xml:space="preserve"> </w:t>
      </w:r>
      <w:r w:rsidRPr="00593740">
        <w:rPr>
          <w:lang w:val="en-GB"/>
        </w:rPr>
        <w:t>— Required values of the OperationsMetadata section attributes</w:t>
      </w:r>
      <w:bookmarkEnd w:id="643"/>
    </w:p>
    <w:tbl>
      <w:tblPr>
        <w:tblW w:w="9058" w:type="dxa"/>
        <w:tblInd w:w="-40" w:type="dxa"/>
        <w:tblLayout w:type="fixed"/>
        <w:tblLook w:val="0000" w:firstRow="0" w:lastRow="0" w:firstColumn="0" w:lastColumn="0" w:noHBand="0" w:noVBand="0"/>
      </w:tblPr>
      <w:tblGrid>
        <w:gridCol w:w="3692"/>
        <w:gridCol w:w="1701"/>
        <w:gridCol w:w="3665"/>
      </w:tblGrid>
      <w:tr w:rsidR="0030539B" w:rsidRPr="00593740" w:rsidTr="004C384E">
        <w:tc>
          <w:tcPr>
            <w:tcW w:w="3692" w:type="dxa"/>
            <w:tcBorders>
              <w:top w:val="single" w:sz="12" w:space="0" w:color="000000"/>
              <w:left w:val="single" w:sz="4" w:space="0" w:color="000000"/>
              <w:bottom w:val="single" w:sz="12" w:space="0" w:color="000000"/>
            </w:tcBorders>
          </w:tcPr>
          <w:p w:rsidR="0030539B" w:rsidRPr="00593740" w:rsidRDefault="0030539B" w:rsidP="004C384E">
            <w:pPr>
              <w:pStyle w:val="OGCtabletext"/>
              <w:jc w:val="center"/>
              <w:rPr>
                <w:b/>
                <w:lang w:val="en-GB"/>
              </w:rPr>
            </w:pPr>
            <w:r w:rsidRPr="00593740">
              <w:rPr>
                <w:b/>
                <w:lang w:val="en-GB"/>
              </w:rPr>
              <w:t>Attribute name</w:t>
            </w:r>
          </w:p>
        </w:tc>
        <w:tc>
          <w:tcPr>
            <w:tcW w:w="1701" w:type="dxa"/>
            <w:tcBorders>
              <w:top w:val="single" w:sz="12" w:space="0" w:color="000000"/>
              <w:left w:val="single" w:sz="4" w:space="0" w:color="000000"/>
              <w:bottom w:val="single" w:sz="12" w:space="0" w:color="000000"/>
            </w:tcBorders>
          </w:tcPr>
          <w:p w:rsidR="0030539B" w:rsidRPr="00593740" w:rsidRDefault="0030539B" w:rsidP="004C384E">
            <w:pPr>
              <w:pStyle w:val="OGCtabletext"/>
              <w:jc w:val="center"/>
              <w:rPr>
                <w:b/>
                <w:lang w:val="en-GB"/>
              </w:rPr>
            </w:pPr>
            <w:r w:rsidRPr="00593740">
              <w:rPr>
                <w:b/>
                <w:lang w:val="en-GB"/>
              </w:rPr>
              <w:t>Attribute value</w:t>
            </w:r>
          </w:p>
        </w:tc>
        <w:tc>
          <w:tcPr>
            <w:tcW w:w="3665" w:type="dxa"/>
            <w:tcBorders>
              <w:top w:val="single" w:sz="12" w:space="0" w:color="000000"/>
              <w:left w:val="single" w:sz="4" w:space="0" w:color="000000"/>
              <w:bottom w:val="single" w:sz="12" w:space="0" w:color="000000"/>
              <w:right w:val="single" w:sz="4" w:space="0" w:color="000000"/>
            </w:tcBorders>
          </w:tcPr>
          <w:p w:rsidR="0030539B" w:rsidRPr="00593740" w:rsidRDefault="0030539B" w:rsidP="004C384E">
            <w:pPr>
              <w:pStyle w:val="OGCtabletext"/>
              <w:jc w:val="center"/>
              <w:rPr>
                <w:b/>
                <w:lang w:val="en-GB"/>
              </w:rPr>
            </w:pPr>
            <w:r w:rsidRPr="00593740">
              <w:rPr>
                <w:b/>
                <w:lang w:val="en-GB"/>
              </w:rPr>
              <w:t>Meaning of attribute value</w:t>
            </w:r>
          </w:p>
        </w:tc>
      </w:tr>
      <w:tr w:rsidR="0030539B" w:rsidRPr="00593740" w:rsidTr="004C384E">
        <w:tc>
          <w:tcPr>
            <w:tcW w:w="3692" w:type="dxa"/>
            <w:tcBorders>
              <w:top w:val="single" w:sz="12" w:space="0" w:color="000000"/>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OperationsMetadata</w:t>
            </w:r>
            <w:r w:rsidR="001A3C45" w:rsidRPr="00593740">
              <w:rPr>
                <w:lang w:val="en-GB"/>
              </w:rPr>
              <w:t>/</w:t>
            </w:r>
            <w:r w:rsidRPr="00593740">
              <w:rPr>
                <w:lang w:val="en-GB"/>
              </w:rPr>
              <w:t>Operation</w:t>
            </w:r>
            <w:r w:rsidR="001A3C45" w:rsidRPr="00593740">
              <w:rPr>
                <w:lang w:val="en-GB"/>
              </w:rPr>
              <w:t>/@</w:t>
            </w:r>
            <w:r w:rsidRPr="00593740">
              <w:rPr>
                <w:lang w:val="en-GB"/>
              </w:rPr>
              <w:t>name</w:t>
            </w:r>
          </w:p>
        </w:tc>
        <w:tc>
          <w:tcPr>
            <w:tcW w:w="1701" w:type="dxa"/>
            <w:tcBorders>
              <w:top w:val="single" w:sz="12" w:space="0" w:color="000000"/>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GetCapabilities</w:t>
            </w:r>
          </w:p>
        </w:tc>
        <w:tc>
          <w:tcPr>
            <w:tcW w:w="3665" w:type="dxa"/>
            <w:tcBorders>
              <w:top w:val="single" w:sz="12" w:space="0" w:color="000000"/>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The GetCapabilities operation is implemented by this server.</w:t>
            </w:r>
          </w:p>
        </w:tc>
      </w:tr>
      <w:tr w:rsidR="00976634" w:rsidRPr="00593740" w:rsidTr="004C384E">
        <w:tc>
          <w:tcPr>
            <w:tcW w:w="3692" w:type="dxa"/>
            <w:tcBorders>
              <w:top w:val="single" w:sz="12" w:space="0" w:color="000000"/>
              <w:left w:val="single" w:sz="4" w:space="0" w:color="000000"/>
              <w:bottom w:val="single" w:sz="4" w:space="0" w:color="000000"/>
            </w:tcBorders>
          </w:tcPr>
          <w:p w:rsidR="00976634" w:rsidRPr="00593740" w:rsidRDefault="001A3C45" w:rsidP="00DF66DD">
            <w:pPr>
              <w:pStyle w:val="OGCtabletext"/>
              <w:rPr>
                <w:lang w:val="en-GB"/>
              </w:rPr>
            </w:pPr>
            <w:r w:rsidRPr="00593740">
              <w:rPr>
                <w:lang w:val="en-GB"/>
              </w:rPr>
              <w:t>OperationsMetadata/Operation/@</w:t>
            </w:r>
            <w:r w:rsidR="00976634" w:rsidRPr="00593740">
              <w:rPr>
                <w:lang w:val="en-GB"/>
              </w:rPr>
              <w:t>name</w:t>
            </w:r>
          </w:p>
        </w:tc>
        <w:tc>
          <w:tcPr>
            <w:tcW w:w="1701" w:type="dxa"/>
            <w:tcBorders>
              <w:top w:val="single" w:sz="12" w:space="0" w:color="000000"/>
              <w:left w:val="single" w:sz="4" w:space="0" w:color="000000"/>
              <w:bottom w:val="single" w:sz="4" w:space="0" w:color="000000"/>
            </w:tcBorders>
          </w:tcPr>
          <w:p w:rsidR="00976634" w:rsidRPr="00593740" w:rsidRDefault="00976634" w:rsidP="00DF66DD">
            <w:pPr>
              <w:pStyle w:val="OGCtabletext"/>
              <w:rPr>
                <w:lang w:val="en-GB"/>
              </w:rPr>
            </w:pPr>
            <w:r w:rsidRPr="00593740">
              <w:rPr>
                <w:lang w:val="en-GB"/>
              </w:rPr>
              <w:t>GetRecordById</w:t>
            </w:r>
          </w:p>
        </w:tc>
        <w:tc>
          <w:tcPr>
            <w:tcW w:w="3665" w:type="dxa"/>
            <w:tcBorders>
              <w:top w:val="single" w:sz="12" w:space="0" w:color="000000"/>
              <w:left w:val="single" w:sz="4" w:space="0" w:color="000000"/>
              <w:bottom w:val="single" w:sz="4" w:space="0" w:color="000000"/>
              <w:right w:val="single" w:sz="4" w:space="0" w:color="000000"/>
            </w:tcBorders>
          </w:tcPr>
          <w:p w:rsidR="00976634" w:rsidRPr="00593740" w:rsidRDefault="00976634" w:rsidP="00DF66DD">
            <w:pPr>
              <w:pStyle w:val="OGCtabletext"/>
              <w:rPr>
                <w:lang w:val="en-GB"/>
              </w:rPr>
            </w:pPr>
            <w:r w:rsidRPr="00593740">
              <w:rPr>
                <w:lang w:val="en-GB"/>
              </w:rPr>
              <w:t>The GetRecordById operation is implemented by this server.</w:t>
            </w:r>
          </w:p>
        </w:tc>
      </w:tr>
      <w:tr w:rsidR="0030539B" w:rsidRPr="00692DBA" w:rsidTr="004C384E">
        <w:tc>
          <w:tcPr>
            <w:tcW w:w="3692"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OperationsMetadata</w:t>
            </w:r>
            <w:r w:rsidR="001A3C45" w:rsidRPr="00593740">
              <w:rPr>
                <w:lang w:val="en-GB"/>
              </w:rPr>
              <w:t>/</w:t>
            </w:r>
            <w:r w:rsidRPr="00593740">
              <w:rPr>
                <w:lang w:val="en-GB"/>
              </w:rPr>
              <w:t>Operation</w:t>
            </w:r>
            <w:r w:rsidR="001A3C45" w:rsidRPr="00593740">
              <w:rPr>
                <w:lang w:val="en-GB"/>
              </w:rPr>
              <w:t>/@</w:t>
            </w:r>
            <w:r w:rsidRPr="00593740">
              <w:rPr>
                <w:lang w:val="en-GB"/>
              </w:rPr>
              <w:t>name</w:t>
            </w:r>
          </w:p>
        </w:tc>
        <w:tc>
          <w:tcPr>
            <w:tcW w:w="1701"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GetRecords</w:t>
            </w:r>
          </w:p>
        </w:tc>
        <w:tc>
          <w:tcPr>
            <w:tcW w:w="3665" w:type="dxa"/>
            <w:tcBorders>
              <w:left w:val="single" w:sz="4" w:space="0" w:color="000000"/>
              <w:bottom w:val="single" w:sz="4" w:space="0" w:color="000000"/>
              <w:right w:val="single" w:sz="4" w:space="0" w:color="000000"/>
            </w:tcBorders>
          </w:tcPr>
          <w:p w:rsidR="0030539B" w:rsidRPr="00692DBA" w:rsidRDefault="0030539B" w:rsidP="00DF66DD">
            <w:pPr>
              <w:pStyle w:val="OGCtabletext"/>
              <w:rPr>
                <w:lang w:val="en-GB"/>
              </w:rPr>
            </w:pPr>
            <w:r w:rsidRPr="00593740">
              <w:rPr>
                <w:lang w:val="en-GB"/>
              </w:rPr>
              <w:t>The GetRecords operation is implemented by this server.</w:t>
            </w:r>
          </w:p>
        </w:tc>
      </w:tr>
    </w:tbl>
    <w:p w:rsidR="0030539B" w:rsidRDefault="0030539B">
      <w:pPr>
        <w:pStyle w:val="Tablelineafter"/>
      </w:pPr>
    </w:p>
    <w:p w:rsidR="0099682A" w:rsidRPr="00593740" w:rsidRDefault="00310DB0" w:rsidP="006612E1">
      <w:pPr>
        <w:rPr>
          <w:lang w:val="en-GB"/>
        </w:rPr>
      </w:pPr>
      <w:r>
        <w:fldChar w:fldCharType="begin"/>
      </w:r>
      <w:r>
        <w:instrText xml:space="preserve"> REF _Ref69565392 \h  \* MERGEFORMAT </w:instrText>
      </w:r>
      <w:r>
        <w:fldChar w:fldCharType="separate"/>
      </w:r>
      <w:r w:rsidR="005A7C86" w:rsidRPr="00593740">
        <w:rPr>
          <w:lang w:val="en-GB"/>
        </w:rPr>
        <w:t xml:space="preserve">Table </w:t>
      </w:r>
      <w:r>
        <w:fldChar w:fldCharType="end"/>
      </w:r>
      <w:r w:rsidR="006612E1" w:rsidRPr="00593740">
        <w:rPr>
          <w:lang w:val="en-GB"/>
        </w:rPr>
        <w:t xml:space="preserve"> lists </w:t>
      </w:r>
      <w:r w:rsidR="0099682A" w:rsidRPr="00593740">
        <w:rPr>
          <w:lang w:val="en-GB"/>
        </w:rPr>
        <w:t xml:space="preserve">the </w:t>
      </w:r>
      <w:r w:rsidR="00AF7AE2" w:rsidRPr="00593740">
        <w:rPr>
          <w:lang w:val="en-GB"/>
        </w:rPr>
        <w:t>remaining</w:t>
      </w:r>
      <w:r w:rsidR="0099682A" w:rsidRPr="00593740">
        <w:rPr>
          <w:lang w:val="en-GB"/>
        </w:rPr>
        <w:t xml:space="preserve"> CSW operations that may be listed in the OperationsMetadata sections of a capabilities document.  </w:t>
      </w:r>
    </w:p>
    <w:p w:rsidR="0030539B" w:rsidRPr="00593740" w:rsidRDefault="0030539B">
      <w:pPr>
        <w:pStyle w:val="Tabletitle"/>
        <w:rPr>
          <w:lang w:val="en-GB"/>
        </w:rPr>
      </w:pPr>
      <w:bookmarkStart w:id="644" w:name="_Ref69565392"/>
      <w:bookmarkStart w:id="645" w:name="_Toc382163251"/>
      <w:r w:rsidRPr="00593740">
        <w:rPr>
          <w:lang w:val="en-GB"/>
        </w:rPr>
        <w:t xml:space="preserve">Table </w:t>
      </w:r>
      <w:bookmarkEnd w:id="644"/>
      <w:r w:rsidR="006A37DB" w:rsidRPr="00593740">
        <w:rPr>
          <w:lang w:val="en-GB"/>
        </w:rPr>
        <w:t>1</w:t>
      </w:r>
      <w:r w:rsidR="0035292F" w:rsidRPr="00593740">
        <w:rPr>
          <w:lang w:val="en-GB"/>
        </w:rPr>
        <w:t>4</w:t>
      </w:r>
      <w:r w:rsidR="006A37DB" w:rsidRPr="00593740">
        <w:rPr>
          <w:lang w:val="en-GB"/>
        </w:rPr>
        <w:t xml:space="preserve"> </w:t>
      </w:r>
      <w:r w:rsidRPr="00593740">
        <w:rPr>
          <w:lang w:val="en-GB"/>
        </w:rPr>
        <w:t>— Optional values of the OperationsMetadata section attributes</w:t>
      </w:r>
      <w:bookmarkEnd w:id="645"/>
    </w:p>
    <w:tbl>
      <w:tblPr>
        <w:tblW w:w="9058" w:type="dxa"/>
        <w:tblInd w:w="-40" w:type="dxa"/>
        <w:tblLayout w:type="fixed"/>
        <w:tblLook w:val="0000" w:firstRow="0" w:lastRow="0" w:firstColumn="0" w:lastColumn="0" w:noHBand="0" w:noVBand="0"/>
      </w:tblPr>
      <w:tblGrid>
        <w:gridCol w:w="3550"/>
        <w:gridCol w:w="1701"/>
        <w:gridCol w:w="3807"/>
      </w:tblGrid>
      <w:tr w:rsidR="0030539B" w:rsidRPr="00593740" w:rsidTr="004C384E">
        <w:tc>
          <w:tcPr>
            <w:tcW w:w="3550" w:type="dxa"/>
            <w:tcBorders>
              <w:top w:val="single" w:sz="12" w:space="0" w:color="000000"/>
              <w:left w:val="single" w:sz="4" w:space="0" w:color="000000"/>
              <w:bottom w:val="single" w:sz="12" w:space="0" w:color="000000"/>
            </w:tcBorders>
          </w:tcPr>
          <w:p w:rsidR="0030539B" w:rsidRPr="00593740" w:rsidRDefault="0030539B" w:rsidP="004C384E">
            <w:pPr>
              <w:pStyle w:val="OGCtabletext"/>
              <w:jc w:val="center"/>
              <w:rPr>
                <w:b/>
                <w:lang w:val="en-GB"/>
              </w:rPr>
            </w:pPr>
            <w:r w:rsidRPr="00593740">
              <w:rPr>
                <w:b/>
                <w:lang w:val="en-GB"/>
              </w:rPr>
              <w:t>Attribute name</w:t>
            </w:r>
          </w:p>
        </w:tc>
        <w:tc>
          <w:tcPr>
            <w:tcW w:w="1701" w:type="dxa"/>
            <w:tcBorders>
              <w:top w:val="single" w:sz="12" w:space="0" w:color="000000"/>
              <w:left w:val="single" w:sz="4" w:space="0" w:color="000000"/>
              <w:bottom w:val="single" w:sz="12" w:space="0" w:color="000000"/>
            </w:tcBorders>
          </w:tcPr>
          <w:p w:rsidR="0030539B" w:rsidRPr="00593740" w:rsidRDefault="0030539B" w:rsidP="004C384E">
            <w:pPr>
              <w:pStyle w:val="OGCtabletext"/>
              <w:jc w:val="center"/>
              <w:rPr>
                <w:b/>
                <w:lang w:val="en-GB"/>
              </w:rPr>
            </w:pPr>
            <w:r w:rsidRPr="00593740">
              <w:rPr>
                <w:b/>
                <w:lang w:val="en-GB"/>
              </w:rPr>
              <w:t>Attribute value</w:t>
            </w:r>
          </w:p>
        </w:tc>
        <w:tc>
          <w:tcPr>
            <w:tcW w:w="3807" w:type="dxa"/>
            <w:tcBorders>
              <w:top w:val="single" w:sz="12" w:space="0" w:color="000000"/>
              <w:left w:val="single" w:sz="4" w:space="0" w:color="000000"/>
              <w:bottom w:val="single" w:sz="12" w:space="0" w:color="000000"/>
              <w:right w:val="single" w:sz="4" w:space="0" w:color="000000"/>
            </w:tcBorders>
          </w:tcPr>
          <w:p w:rsidR="0030539B" w:rsidRPr="00593740" w:rsidRDefault="0030539B" w:rsidP="004C384E">
            <w:pPr>
              <w:pStyle w:val="OGCtabletext"/>
              <w:jc w:val="center"/>
              <w:rPr>
                <w:b/>
                <w:lang w:val="en-GB"/>
              </w:rPr>
            </w:pPr>
            <w:r w:rsidRPr="00593740">
              <w:rPr>
                <w:b/>
                <w:lang w:val="en-GB"/>
              </w:rPr>
              <w:t>Meaning of attribute value</w:t>
            </w:r>
          </w:p>
        </w:tc>
      </w:tr>
      <w:tr w:rsidR="0030539B" w:rsidRPr="00593740" w:rsidTr="004C384E">
        <w:tc>
          <w:tcPr>
            <w:tcW w:w="355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OperationsMetadata</w:t>
            </w:r>
            <w:r w:rsidR="001A3C45" w:rsidRPr="00593740">
              <w:rPr>
                <w:lang w:val="en-GB"/>
              </w:rPr>
              <w:t>/</w:t>
            </w:r>
            <w:r w:rsidRPr="00593740">
              <w:rPr>
                <w:lang w:val="en-GB"/>
              </w:rPr>
              <w:t>Operation</w:t>
            </w:r>
            <w:r w:rsidR="001A3C45" w:rsidRPr="00593740">
              <w:rPr>
                <w:lang w:val="en-GB"/>
              </w:rPr>
              <w:t>/@</w:t>
            </w:r>
            <w:r w:rsidRPr="00593740">
              <w:rPr>
                <w:lang w:val="en-GB"/>
              </w:rPr>
              <w:t>name</w:t>
            </w:r>
          </w:p>
        </w:tc>
        <w:tc>
          <w:tcPr>
            <w:tcW w:w="1701"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GetDomain</w:t>
            </w:r>
          </w:p>
        </w:tc>
        <w:tc>
          <w:tcPr>
            <w:tcW w:w="3807" w:type="dxa"/>
            <w:tcBorders>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The GetDomain operation is implemented by this server.</w:t>
            </w:r>
          </w:p>
        </w:tc>
      </w:tr>
      <w:tr w:rsidR="0030539B" w:rsidRPr="00593740" w:rsidTr="004C384E">
        <w:tc>
          <w:tcPr>
            <w:tcW w:w="355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OperationsMetadata</w:t>
            </w:r>
            <w:r w:rsidR="001A3C45" w:rsidRPr="00593740">
              <w:rPr>
                <w:lang w:val="en-GB"/>
              </w:rPr>
              <w:t>/</w:t>
            </w:r>
            <w:r w:rsidRPr="00593740">
              <w:rPr>
                <w:lang w:val="en-GB"/>
              </w:rPr>
              <w:t>Operation</w:t>
            </w:r>
            <w:r w:rsidR="001A3C45" w:rsidRPr="00593740">
              <w:rPr>
                <w:lang w:val="en-GB"/>
              </w:rPr>
              <w:t>/@</w:t>
            </w:r>
            <w:r w:rsidRPr="00593740">
              <w:rPr>
                <w:lang w:val="en-GB"/>
              </w:rPr>
              <w:t>name</w:t>
            </w:r>
          </w:p>
        </w:tc>
        <w:tc>
          <w:tcPr>
            <w:tcW w:w="1701"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Harvest</w:t>
            </w:r>
          </w:p>
        </w:tc>
        <w:tc>
          <w:tcPr>
            <w:tcW w:w="3807" w:type="dxa"/>
            <w:tcBorders>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The Harvest operation is implemented by this server.</w:t>
            </w:r>
          </w:p>
        </w:tc>
      </w:tr>
      <w:tr w:rsidR="00976634" w:rsidRPr="00593740" w:rsidTr="004C384E">
        <w:tc>
          <w:tcPr>
            <w:tcW w:w="3550" w:type="dxa"/>
            <w:tcBorders>
              <w:left w:val="single" w:sz="4" w:space="0" w:color="000000"/>
              <w:bottom w:val="single" w:sz="4" w:space="0" w:color="000000"/>
            </w:tcBorders>
          </w:tcPr>
          <w:p w:rsidR="00976634" w:rsidRPr="00593740" w:rsidRDefault="001A3C45" w:rsidP="00DF66DD">
            <w:pPr>
              <w:pStyle w:val="OGCtabletext"/>
              <w:rPr>
                <w:lang w:val="en-GB"/>
              </w:rPr>
            </w:pPr>
            <w:r w:rsidRPr="00593740">
              <w:rPr>
                <w:lang w:val="en-GB"/>
              </w:rPr>
              <w:t>OperationsMetadata/Operation/@</w:t>
            </w:r>
            <w:r w:rsidR="00976634" w:rsidRPr="00593740">
              <w:rPr>
                <w:lang w:val="en-GB"/>
              </w:rPr>
              <w:t>name</w:t>
            </w:r>
          </w:p>
        </w:tc>
        <w:tc>
          <w:tcPr>
            <w:tcW w:w="1701" w:type="dxa"/>
            <w:tcBorders>
              <w:left w:val="single" w:sz="4" w:space="0" w:color="000000"/>
              <w:bottom w:val="single" w:sz="4" w:space="0" w:color="000000"/>
            </w:tcBorders>
          </w:tcPr>
          <w:p w:rsidR="00976634" w:rsidRPr="00593740" w:rsidRDefault="00976634" w:rsidP="00DF66DD">
            <w:pPr>
              <w:pStyle w:val="OGCtabletext"/>
              <w:rPr>
                <w:lang w:val="en-GB"/>
              </w:rPr>
            </w:pPr>
            <w:r w:rsidRPr="00593740">
              <w:rPr>
                <w:lang w:val="en-GB"/>
              </w:rPr>
              <w:t>UnHarvest</w:t>
            </w:r>
          </w:p>
        </w:tc>
        <w:tc>
          <w:tcPr>
            <w:tcW w:w="3807" w:type="dxa"/>
            <w:tcBorders>
              <w:left w:val="single" w:sz="4" w:space="0" w:color="000000"/>
              <w:bottom w:val="single" w:sz="4" w:space="0" w:color="000000"/>
              <w:right w:val="single" w:sz="4" w:space="0" w:color="000000"/>
            </w:tcBorders>
          </w:tcPr>
          <w:p w:rsidR="00976634" w:rsidRPr="00593740" w:rsidRDefault="00976634" w:rsidP="00DF66DD">
            <w:pPr>
              <w:pStyle w:val="OGCtabletext"/>
              <w:rPr>
                <w:lang w:val="en-GB"/>
              </w:rPr>
            </w:pPr>
            <w:r w:rsidRPr="00593740">
              <w:rPr>
                <w:lang w:val="en-GB"/>
              </w:rPr>
              <w:t>The UnHarvest operation is implemented by this server.</w:t>
            </w:r>
          </w:p>
        </w:tc>
      </w:tr>
      <w:tr w:rsidR="0030539B" w:rsidRPr="00593740" w:rsidTr="004C384E">
        <w:tc>
          <w:tcPr>
            <w:tcW w:w="355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OperationsMetadata.Operation.name</w:t>
            </w:r>
          </w:p>
        </w:tc>
        <w:tc>
          <w:tcPr>
            <w:tcW w:w="1701"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Transaction</w:t>
            </w:r>
          </w:p>
        </w:tc>
        <w:tc>
          <w:tcPr>
            <w:tcW w:w="3807" w:type="dxa"/>
            <w:tcBorders>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The Transaction operation is implemented by this server.</w:t>
            </w:r>
          </w:p>
        </w:tc>
      </w:tr>
    </w:tbl>
    <w:p w:rsidR="0030539B" w:rsidRPr="00593740" w:rsidRDefault="0030539B">
      <w:pPr>
        <w:pStyle w:val="Tablelineafter"/>
      </w:pPr>
    </w:p>
    <w:p w:rsidR="006C0B89" w:rsidRPr="00593740" w:rsidRDefault="006C0B89" w:rsidP="006A3C91">
      <w:pPr>
        <w:pStyle w:val="Heading3"/>
        <w:rPr>
          <w:lang w:val="en-GB"/>
        </w:rPr>
      </w:pPr>
      <w:bookmarkStart w:id="646" w:name="_Toc382163186"/>
      <w:r w:rsidRPr="00593740">
        <w:rPr>
          <w:lang w:val="en-GB"/>
        </w:rPr>
        <w:lastRenderedPageBreak/>
        <w:t xml:space="preserve">Parameter and </w:t>
      </w:r>
      <w:r w:rsidR="00AF7AE2" w:rsidRPr="00593740">
        <w:rPr>
          <w:lang w:val="en-GB"/>
        </w:rPr>
        <w:t>Constraint</w:t>
      </w:r>
      <w:r w:rsidRPr="00593740">
        <w:rPr>
          <w:lang w:val="en-GB"/>
        </w:rPr>
        <w:t xml:space="preserve"> element</w:t>
      </w:r>
      <w:bookmarkEnd w:id="646"/>
    </w:p>
    <w:p w:rsidR="005D3D0F" w:rsidRPr="00593740" w:rsidRDefault="006C0B89" w:rsidP="006C0B89">
      <w:pPr>
        <w:rPr>
          <w:lang w:val="en-GB"/>
        </w:rPr>
      </w:pPr>
      <w:r w:rsidRPr="00593740">
        <w:rPr>
          <w:lang w:val="en-GB"/>
        </w:rPr>
        <w:t>The Parameter and Constraint elements, defined in Subclause 7.4.</w:t>
      </w:r>
      <w:r w:rsidR="00D73FCD" w:rsidRPr="00593740">
        <w:rPr>
          <w:lang w:val="en-GB"/>
        </w:rPr>
        <w:t>6</w:t>
      </w:r>
      <w:r w:rsidRPr="00593740">
        <w:rPr>
          <w:lang w:val="en-GB"/>
        </w:rPr>
        <w:t xml:space="preserve"> of OGC </w:t>
      </w:r>
      <w:r w:rsidR="00D73FCD" w:rsidRPr="00593740">
        <w:rPr>
          <w:lang w:val="en-GB"/>
        </w:rPr>
        <w:t>06</w:t>
      </w:r>
      <w:r w:rsidRPr="00593740">
        <w:rPr>
          <w:lang w:val="en-GB"/>
        </w:rPr>
        <w:t>-1</w:t>
      </w:r>
      <w:r w:rsidR="00D73FCD" w:rsidRPr="00593740">
        <w:rPr>
          <w:lang w:val="en-GB"/>
        </w:rPr>
        <w:t>2</w:t>
      </w:r>
      <w:r w:rsidRPr="00593740">
        <w:rPr>
          <w:lang w:val="en-GB"/>
        </w:rPr>
        <w:t>1r</w:t>
      </w:r>
      <w:r w:rsidR="00D73FCD" w:rsidRPr="00593740">
        <w:rPr>
          <w:lang w:val="en-GB"/>
        </w:rPr>
        <w:t>9</w:t>
      </w:r>
      <w:r w:rsidRPr="00593740">
        <w:rPr>
          <w:lang w:val="en-GB"/>
        </w:rPr>
        <w:t>, allow additional metadata to be specified for</w:t>
      </w:r>
      <w:r w:rsidR="005D3D0F" w:rsidRPr="00593740">
        <w:rPr>
          <w:lang w:val="en-GB"/>
        </w:rPr>
        <w:t xml:space="preserve"> each operation</w:t>
      </w:r>
      <w:r w:rsidR="006A3C91" w:rsidRPr="00593740">
        <w:rPr>
          <w:lang w:val="en-GB"/>
        </w:rPr>
        <w:t xml:space="preserve"> or for the service in its entirety</w:t>
      </w:r>
      <w:r w:rsidR="005D3D0F" w:rsidRPr="00593740">
        <w:rPr>
          <w:lang w:val="en-GB"/>
        </w:rPr>
        <w:t xml:space="preserve">.  </w:t>
      </w:r>
    </w:p>
    <w:p w:rsidR="0030539B" w:rsidRPr="00593740" w:rsidRDefault="005D3D0F">
      <w:pPr>
        <w:rPr>
          <w:lang w:val="en-GB"/>
        </w:rPr>
      </w:pPr>
      <w:r w:rsidRPr="00593740">
        <w:rPr>
          <w:lang w:val="en-GB"/>
        </w:rPr>
        <w:t xml:space="preserve">The Parameter element is typically used to convey the value domain of a parameter.  </w:t>
      </w:r>
      <w:r w:rsidR="0030539B" w:rsidRPr="00593740">
        <w:rPr>
          <w:lang w:val="en-GB"/>
        </w:rPr>
        <w:t>For example, the domain of the</w:t>
      </w:r>
      <w:r w:rsidR="001D4121" w:rsidRPr="00593740">
        <w:rPr>
          <w:lang w:val="en-GB"/>
        </w:rPr>
        <w:t xml:space="preserve"> exceptionCode </w:t>
      </w:r>
      <w:r w:rsidR="0030539B" w:rsidRPr="00593740">
        <w:rPr>
          <w:lang w:val="en-GB"/>
        </w:rPr>
        <w:t xml:space="preserve">parameter could record all the codes implemented for each operation by </w:t>
      </w:r>
      <w:r w:rsidR="0003790E" w:rsidRPr="00593740">
        <w:rPr>
          <w:lang w:val="en-GB"/>
        </w:rPr>
        <w:t xml:space="preserve">a </w:t>
      </w:r>
      <w:r w:rsidR="0030539B" w:rsidRPr="00593740">
        <w:rPr>
          <w:lang w:val="en-GB"/>
        </w:rPr>
        <w:t xml:space="preserve">server. Similarly, each of the GetCapabilities operation request parameters might have its domain recorded. For example, the domain of the Sections parameter could record all the sections implemented by </w:t>
      </w:r>
      <w:r w:rsidR="0003790E" w:rsidRPr="00593740">
        <w:rPr>
          <w:lang w:val="en-GB"/>
        </w:rPr>
        <w:t xml:space="preserve">a </w:t>
      </w:r>
      <w:r w:rsidR="0030539B" w:rsidRPr="00593740">
        <w:rPr>
          <w:lang w:val="en-GB"/>
        </w:rPr>
        <w:t>server.</w:t>
      </w:r>
    </w:p>
    <w:p w:rsidR="005D3D0F" w:rsidRPr="00593740" w:rsidRDefault="005D3D0F">
      <w:pPr>
        <w:rPr>
          <w:lang w:val="en-GB"/>
        </w:rPr>
      </w:pPr>
      <w:r w:rsidRPr="00593740">
        <w:rPr>
          <w:lang w:val="en-GB"/>
        </w:rPr>
        <w:t xml:space="preserve">The </w:t>
      </w:r>
      <w:r w:rsidR="00AF7AE2" w:rsidRPr="00593740">
        <w:rPr>
          <w:lang w:val="en-GB"/>
        </w:rPr>
        <w:t>Constraint</w:t>
      </w:r>
      <w:r w:rsidRPr="00593740">
        <w:rPr>
          <w:lang w:val="en-GB"/>
        </w:rPr>
        <w:t xml:space="preserve"> element is typically used to convey some capacity limit that the server enforces.  For example the Constraint element could be used to </w:t>
      </w:r>
      <w:r w:rsidR="00AF7AE2" w:rsidRPr="00593740">
        <w:rPr>
          <w:lang w:val="en-GB"/>
        </w:rPr>
        <w:t>convey</w:t>
      </w:r>
      <w:r w:rsidRPr="00593740">
        <w:rPr>
          <w:lang w:val="en-GB"/>
        </w:rPr>
        <w:t xml:space="preserve"> the default values of the maxRecords query parameter</w:t>
      </w:r>
      <w:r w:rsidR="001D4121" w:rsidRPr="00593740">
        <w:rPr>
          <w:lang w:val="en-GB"/>
        </w:rPr>
        <w:t xml:space="preserve"> (see OGC 06-121r</w:t>
      </w:r>
      <w:r w:rsidR="00D73FCD" w:rsidRPr="00593740">
        <w:rPr>
          <w:lang w:val="en-GB"/>
        </w:rPr>
        <w:t>9</w:t>
      </w:r>
      <w:r w:rsidR="001D4121" w:rsidRPr="00593740">
        <w:rPr>
          <w:lang w:val="en-GB"/>
        </w:rPr>
        <w:t>, subclause 7.4.</w:t>
      </w:r>
      <w:r w:rsidR="00D73FCD" w:rsidRPr="00593740">
        <w:rPr>
          <w:lang w:val="en-GB"/>
        </w:rPr>
        <w:t>6</w:t>
      </w:r>
      <w:r w:rsidR="001D4121" w:rsidRPr="00593740">
        <w:rPr>
          <w:lang w:val="en-GB"/>
        </w:rPr>
        <w:t>)</w:t>
      </w:r>
      <w:r w:rsidRPr="00593740">
        <w:rPr>
          <w:lang w:val="en-GB"/>
        </w:rPr>
        <w:t>.</w:t>
      </w:r>
    </w:p>
    <w:p w:rsidR="00A27A75" w:rsidRPr="00593740" w:rsidRDefault="00A27A75" w:rsidP="004B30E0">
      <w:pPr>
        <w:rPr>
          <w:lang w:val="en-GB"/>
        </w:rPr>
      </w:pPr>
      <w:r w:rsidRPr="00593740">
        <w:rPr>
          <w:lang w:val="en-GB"/>
        </w:rPr>
        <w:t>Besides the Parameter and Constraint elements defined in this standard, server</w:t>
      </w:r>
      <w:r w:rsidR="002F71A6" w:rsidRPr="00593740">
        <w:rPr>
          <w:lang w:val="en-GB"/>
        </w:rPr>
        <w:t>s</w:t>
      </w:r>
      <w:r w:rsidRPr="00593740">
        <w:rPr>
          <w:lang w:val="en-GB"/>
        </w:rPr>
        <w:t xml:space="preserve"> may include additional – perhaps vendor specific -- Parameter and Constraint element in the capabilities document.  The meaning of such Parameter and Constraint elements is not defined in this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27A75" w:rsidRPr="00593740" w:rsidTr="008A22F6">
        <w:tc>
          <w:tcPr>
            <w:tcW w:w="8856" w:type="dxa"/>
            <w:shd w:val="clear" w:color="auto" w:fill="auto"/>
          </w:tcPr>
          <w:p w:rsidR="00A27A75" w:rsidRPr="00593740" w:rsidRDefault="00A27A75" w:rsidP="004B30E0">
            <w:pPr>
              <w:rPr>
                <w:b/>
                <w:lang w:val="en-GB"/>
              </w:rPr>
            </w:pPr>
            <w:r w:rsidRPr="00593740">
              <w:rPr>
                <w:b/>
                <w:lang w:val="en-GB"/>
              </w:rPr>
              <w:t>Requirement</w:t>
            </w:r>
            <w:r w:rsidR="00776A02">
              <w:rPr>
                <w:b/>
                <w:lang w:val="en-GB"/>
              </w:rPr>
              <w:t>-047</w:t>
            </w:r>
          </w:p>
          <w:p w:rsidR="00A27A75" w:rsidRPr="00593740" w:rsidRDefault="00A27A75" w:rsidP="004B30E0">
            <w:pPr>
              <w:rPr>
                <w:lang w:val="en-GB"/>
              </w:rPr>
            </w:pPr>
            <w:r w:rsidRPr="00593740">
              <w:rPr>
                <w:lang w:val="en-GB"/>
              </w:rPr>
              <w:t xml:space="preserve">Any additional Parameter and Constraint elements, not defined in this standard, that a server introduces in its capabilities shall be safely </w:t>
            </w:r>
            <w:r w:rsidR="002F71A6" w:rsidRPr="00593740">
              <w:rPr>
                <w:lang w:val="en-GB"/>
              </w:rPr>
              <w:t>ignorable</w:t>
            </w:r>
            <w:r w:rsidR="008C43E9" w:rsidRPr="00593740">
              <w:rPr>
                <w:lang w:val="en-GB"/>
              </w:rPr>
              <w:t xml:space="preserve"> by compliant clients.</w:t>
            </w:r>
          </w:p>
        </w:tc>
      </w:tr>
    </w:tbl>
    <w:p w:rsidR="00A27A75" w:rsidRPr="00593740" w:rsidRDefault="00A27A75" w:rsidP="004B30E0">
      <w:pPr>
        <w:rPr>
          <w:lang w:val="en-GB"/>
        </w:rPr>
      </w:pPr>
    </w:p>
    <w:p w:rsidR="0003790E" w:rsidRPr="00593740" w:rsidRDefault="0003790E" w:rsidP="00D72320">
      <w:pPr>
        <w:pStyle w:val="Heading4"/>
        <w:rPr>
          <w:lang w:val="en-GB"/>
        </w:rPr>
      </w:pPr>
      <w:r w:rsidRPr="00593740">
        <w:rPr>
          <w:lang w:val="en-GB"/>
        </w:rPr>
        <w:t>Parameter domains for CSW operations</w:t>
      </w:r>
    </w:p>
    <w:p w:rsidR="005D3D0F" w:rsidRPr="00593740" w:rsidRDefault="005D3D0F">
      <w:pPr>
        <w:rPr>
          <w:lang w:val="en-GB"/>
        </w:rPr>
      </w:pPr>
      <w:r w:rsidRPr="00593740">
        <w:rPr>
          <w:lang w:val="en-GB"/>
        </w:rPr>
        <w:t xml:space="preserve">Table </w:t>
      </w:r>
      <w:r w:rsidR="001D4121" w:rsidRPr="00593740">
        <w:rPr>
          <w:lang w:val="en-GB"/>
        </w:rPr>
        <w:t>1</w:t>
      </w:r>
      <w:r w:rsidR="00526892" w:rsidRPr="00593740">
        <w:rPr>
          <w:lang w:val="en-GB"/>
        </w:rPr>
        <w:t>5</w:t>
      </w:r>
      <w:r w:rsidRPr="00593740">
        <w:rPr>
          <w:lang w:val="en-GB"/>
        </w:rPr>
        <w:t xml:space="preserve"> lists the set </w:t>
      </w:r>
      <w:r w:rsidR="00D23F94" w:rsidRPr="00593740">
        <w:rPr>
          <w:lang w:val="en-GB"/>
        </w:rPr>
        <w:t xml:space="preserve">of parameter domains that may be specified in the </w:t>
      </w:r>
      <w:r w:rsidR="008C43E9" w:rsidRPr="00593740">
        <w:rPr>
          <w:lang w:val="en-GB"/>
        </w:rPr>
        <w:t>O</w:t>
      </w:r>
      <w:r w:rsidR="00D23F94" w:rsidRPr="00593740">
        <w:rPr>
          <w:lang w:val="en-GB"/>
        </w:rPr>
        <w:t>perationsMetadata section of a CSW capabilities document</w:t>
      </w:r>
      <w:r w:rsidR="0003790E" w:rsidRPr="00593740">
        <w:rPr>
          <w:lang w:val="en-GB"/>
        </w:rPr>
        <w:t xml:space="preserve"> for CSW operations.</w:t>
      </w:r>
    </w:p>
    <w:p w:rsidR="00DE1BE6" w:rsidRPr="00593740" w:rsidRDefault="00DE1BE6" w:rsidP="00DE1BE6">
      <w:pPr>
        <w:pStyle w:val="Tabletitle"/>
        <w:rPr>
          <w:lang w:val="en-GB"/>
        </w:rPr>
      </w:pPr>
      <w:bookmarkStart w:id="647" w:name="_Toc382163252"/>
      <w:r w:rsidRPr="00593740">
        <w:rPr>
          <w:lang w:val="en-GB"/>
        </w:rPr>
        <w:t>Table 15 — Parameter domains for CSW operations</w:t>
      </w:r>
      <w:bookmarkEnd w:id="6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1209"/>
        <w:gridCol w:w="3219"/>
      </w:tblGrid>
      <w:tr w:rsidR="00280D16" w:rsidRPr="00593740" w:rsidTr="00D72320">
        <w:tc>
          <w:tcPr>
            <w:tcW w:w="2214" w:type="dxa"/>
            <w:shd w:val="clear" w:color="auto" w:fill="auto"/>
          </w:tcPr>
          <w:p w:rsidR="00280D16" w:rsidRPr="00593740" w:rsidRDefault="00280D16" w:rsidP="00D72320">
            <w:pPr>
              <w:pStyle w:val="OGCtableheader"/>
              <w:rPr>
                <w:lang w:val="en-GB"/>
              </w:rPr>
            </w:pPr>
            <w:r w:rsidRPr="00593740">
              <w:rPr>
                <w:lang w:val="en-GB"/>
              </w:rPr>
              <w:t>Operation N</w:t>
            </w:r>
            <w:r w:rsidR="004025E9" w:rsidRPr="00593740">
              <w:rPr>
                <w:lang w:val="en-GB"/>
              </w:rPr>
              <w:t>ame</w:t>
            </w:r>
          </w:p>
        </w:tc>
        <w:tc>
          <w:tcPr>
            <w:tcW w:w="2214" w:type="dxa"/>
            <w:shd w:val="clear" w:color="auto" w:fill="auto"/>
          </w:tcPr>
          <w:p w:rsidR="00280D16" w:rsidRPr="00593740" w:rsidRDefault="004025E9" w:rsidP="00D72320">
            <w:pPr>
              <w:pStyle w:val="OGCtableheader"/>
              <w:rPr>
                <w:lang w:val="en-GB"/>
              </w:rPr>
            </w:pPr>
            <w:r w:rsidRPr="00593740">
              <w:rPr>
                <w:lang w:val="en-GB"/>
              </w:rPr>
              <w:t>Parameter Name</w:t>
            </w:r>
          </w:p>
        </w:tc>
        <w:tc>
          <w:tcPr>
            <w:tcW w:w="1209" w:type="dxa"/>
            <w:shd w:val="clear" w:color="auto" w:fill="auto"/>
          </w:tcPr>
          <w:p w:rsidR="00280D16" w:rsidRPr="00593740" w:rsidRDefault="004025E9" w:rsidP="00D72320">
            <w:pPr>
              <w:pStyle w:val="OGCtableheader"/>
              <w:rPr>
                <w:lang w:val="en-GB"/>
              </w:rPr>
            </w:pPr>
            <w:r w:rsidRPr="00593740">
              <w:rPr>
                <w:lang w:val="en-GB"/>
              </w:rPr>
              <w:t>Expected Value Type</w:t>
            </w:r>
          </w:p>
        </w:tc>
        <w:tc>
          <w:tcPr>
            <w:tcW w:w="3219" w:type="dxa"/>
            <w:shd w:val="clear" w:color="auto" w:fill="auto"/>
          </w:tcPr>
          <w:p w:rsidR="00280D16" w:rsidRPr="00593740" w:rsidRDefault="004025E9" w:rsidP="00D72320">
            <w:pPr>
              <w:pStyle w:val="OGCtableheader"/>
              <w:rPr>
                <w:lang w:val="en-GB"/>
              </w:rPr>
            </w:pPr>
            <w:r w:rsidRPr="00593740">
              <w:rPr>
                <w:lang w:val="en-GB"/>
              </w:rPr>
              <w:t>Description/Possible Values</w:t>
            </w:r>
          </w:p>
        </w:tc>
      </w:tr>
      <w:tr w:rsidR="00280D16" w:rsidRPr="00593740" w:rsidTr="00D72320">
        <w:tc>
          <w:tcPr>
            <w:tcW w:w="2214" w:type="dxa"/>
            <w:shd w:val="clear" w:color="auto" w:fill="auto"/>
          </w:tcPr>
          <w:p w:rsidR="00280D16" w:rsidRPr="00593740" w:rsidRDefault="004025E9" w:rsidP="00D72320">
            <w:pPr>
              <w:pStyle w:val="OGCtabletext"/>
            </w:pPr>
            <w:r w:rsidRPr="00593740">
              <w:t>All operations (except GetCapabilities)</w:t>
            </w:r>
          </w:p>
        </w:tc>
        <w:tc>
          <w:tcPr>
            <w:tcW w:w="2214" w:type="dxa"/>
            <w:shd w:val="clear" w:color="auto" w:fill="auto"/>
          </w:tcPr>
          <w:p w:rsidR="00280D16" w:rsidRPr="00593740" w:rsidRDefault="004025E9" w:rsidP="00D72320">
            <w:pPr>
              <w:pStyle w:val="OGCtabletext"/>
            </w:pPr>
            <w:r w:rsidRPr="00593740">
              <w:t>version</w:t>
            </w:r>
          </w:p>
        </w:tc>
        <w:tc>
          <w:tcPr>
            <w:tcW w:w="1209" w:type="dxa"/>
            <w:shd w:val="clear" w:color="auto" w:fill="auto"/>
          </w:tcPr>
          <w:p w:rsidR="00280D16" w:rsidRPr="00593740" w:rsidRDefault="004025E9" w:rsidP="00D72320">
            <w:pPr>
              <w:pStyle w:val="OGCtabletext"/>
            </w:pPr>
            <w:r w:rsidRPr="00593740">
              <w:t>string</w:t>
            </w:r>
          </w:p>
        </w:tc>
        <w:tc>
          <w:tcPr>
            <w:tcW w:w="3219" w:type="dxa"/>
            <w:shd w:val="clear" w:color="auto" w:fill="auto"/>
          </w:tcPr>
          <w:p w:rsidR="00280D16" w:rsidRPr="00593740" w:rsidRDefault="00E65595" w:rsidP="00D72320">
            <w:pPr>
              <w:pStyle w:val="OGCtabletext"/>
              <w:rPr>
                <w:lang w:val="en-US"/>
              </w:rPr>
            </w:pPr>
            <w:r w:rsidRPr="00593740">
              <w:rPr>
                <w:lang w:val="en-US"/>
              </w:rPr>
              <w:t>I</w:t>
            </w:r>
            <w:r w:rsidR="004025E9" w:rsidRPr="00593740">
              <w:rPr>
                <w:lang w:val="en-US"/>
              </w:rPr>
              <w:t>nclude the value “3.0.0”.  May include the values “2.0.2” or other vendor specific version number.</w:t>
            </w:r>
          </w:p>
        </w:tc>
      </w:tr>
      <w:tr w:rsidR="00280D16" w:rsidRPr="00593740" w:rsidTr="00D72320">
        <w:tc>
          <w:tcPr>
            <w:tcW w:w="2214" w:type="dxa"/>
            <w:shd w:val="clear" w:color="auto" w:fill="auto"/>
          </w:tcPr>
          <w:p w:rsidR="00280D16" w:rsidRPr="00593740" w:rsidRDefault="004025E9" w:rsidP="00D72320">
            <w:pPr>
              <w:pStyle w:val="OGCtabletext"/>
            </w:pPr>
            <w:r w:rsidRPr="00593740">
              <w:t>GetCapabilities</w:t>
            </w:r>
          </w:p>
        </w:tc>
        <w:tc>
          <w:tcPr>
            <w:tcW w:w="2214" w:type="dxa"/>
            <w:shd w:val="clear" w:color="auto" w:fill="auto"/>
          </w:tcPr>
          <w:p w:rsidR="00280D16" w:rsidRPr="00593740" w:rsidRDefault="004025E9" w:rsidP="00D72320">
            <w:pPr>
              <w:pStyle w:val="OGCtabletext"/>
            </w:pPr>
            <w:r w:rsidRPr="00593740">
              <w:t>AcceptVersions</w:t>
            </w:r>
          </w:p>
        </w:tc>
        <w:tc>
          <w:tcPr>
            <w:tcW w:w="1209" w:type="dxa"/>
            <w:shd w:val="clear" w:color="auto" w:fill="auto"/>
          </w:tcPr>
          <w:p w:rsidR="00280D16" w:rsidRPr="00593740" w:rsidRDefault="004025E9" w:rsidP="00D72320">
            <w:pPr>
              <w:pStyle w:val="OGCtabletext"/>
            </w:pPr>
            <w:r w:rsidRPr="00593740">
              <w:t>string</w:t>
            </w:r>
          </w:p>
        </w:tc>
        <w:tc>
          <w:tcPr>
            <w:tcW w:w="3219" w:type="dxa"/>
            <w:shd w:val="clear" w:color="auto" w:fill="auto"/>
          </w:tcPr>
          <w:p w:rsidR="00280D16" w:rsidRPr="00593740" w:rsidRDefault="00E65595" w:rsidP="00D72320">
            <w:pPr>
              <w:pStyle w:val="OGCtabletext"/>
              <w:rPr>
                <w:lang w:val="en-US"/>
              </w:rPr>
            </w:pPr>
            <w:r w:rsidRPr="00593740">
              <w:rPr>
                <w:lang w:val="en-US"/>
              </w:rPr>
              <w:t>I</w:t>
            </w:r>
            <w:r w:rsidR="004025E9" w:rsidRPr="00593740">
              <w:rPr>
                <w:lang w:val="en-US"/>
              </w:rPr>
              <w:t>nclude the value “3.0.0”.  May include the values “2.0.2” or other vendor specific version number.</w:t>
            </w:r>
          </w:p>
        </w:tc>
      </w:tr>
      <w:tr w:rsidR="00280D16" w:rsidRPr="00593740" w:rsidTr="00D72320">
        <w:tc>
          <w:tcPr>
            <w:tcW w:w="2214" w:type="dxa"/>
            <w:shd w:val="clear" w:color="auto" w:fill="auto"/>
          </w:tcPr>
          <w:p w:rsidR="00280D16" w:rsidRPr="00593740" w:rsidRDefault="004025E9" w:rsidP="00D72320">
            <w:pPr>
              <w:pStyle w:val="OGCtabletext"/>
            </w:pPr>
            <w:r w:rsidRPr="00593740">
              <w:t>GetCapabilities</w:t>
            </w:r>
          </w:p>
        </w:tc>
        <w:tc>
          <w:tcPr>
            <w:tcW w:w="2214" w:type="dxa"/>
            <w:shd w:val="clear" w:color="auto" w:fill="auto"/>
          </w:tcPr>
          <w:p w:rsidR="00280D16" w:rsidRPr="00593740" w:rsidRDefault="004025E9" w:rsidP="00D72320">
            <w:pPr>
              <w:pStyle w:val="OGCtabletext"/>
            </w:pPr>
            <w:r w:rsidRPr="00593740">
              <w:t>AcceptFormats</w:t>
            </w:r>
          </w:p>
        </w:tc>
        <w:tc>
          <w:tcPr>
            <w:tcW w:w="1209" w:type="dxa"/>
            <w:shd w:val="clear" w:color="auto" w:fill="auto"/>
          </w:tcPr>
          <w:p w:rsidR="00280D16" w:rsidRPr="00593740" w:rsidRDefault="004025E9" w:rsidP="00D72320">
            <w:pPr>
              <w:pStyle w:val="OGCtabletext"/>
            </w:pPr>
            <w:r w:rsidRPr="00593740">
              <w:t>MIME type</w:t>
            </w:r>
          </w:p>
        </w:tc>
        <w:tc>
          <w:tcPr>
            <w:tcW w:w="3219" w:type="dxa"/>
            <w:shd w:val="clear" w:color="auto" w:fill="auto"/>
          </w:tcPr>
          <w:p w:rsidR="004025E9" w:rsidRPr="00593740" w:rsidRDefault="00E65595" w:rsidP="00D72320">
            <w:pPr>
              <w:pStyle w:val="OGCtabletext"/>
              <w:rPr>
                <w:lang w:val="en-US"/>
              </w:rPr>
            </w:pPr>
            <w:r w:rsidRPr="00593740">
              <w:rPr>
                <w:lang w:val="en-US"/>
              </w:rPr>
              <w:t>I</w:t>
            </w:r>
            <w:r w:rsidR="004025E9" w:rsidRPr="00593740">
              <w:rPr>
                <w:lang w:val="en-US"/>
              </w:rPr>
              <w:t>nclude</w:t>
            </w:r>
            <w:r w:rsidRPr="00593740">
              <w:rPr>
                <w:lang w:val="en-US"/>
              </w:rPr>
              <w:t>s</w:t>
            </w:r>
            <w:r w:rsidR="004025E9" w:rsidRPr="00593740">
              <w:rPr>
                <w:lang w:val="en-US"/>
              </w:rPr>
              <w:t xml:space="preserve"> the value "text/xml". May include other MIME types such as "text/html" or "text/plain" or any other vendor supported MIME type the server is capable of generating. </w:t>
            </w:r>
          </w:p>
          <w:p w:rsidR="00280D16" w:rsidRPr="00593740" w:rsidRDefault="00280D16" w:rsidP="00D72320">
            <w:pPr>
              <w:pStyle w:val="OGCtabletext"/>
              <w:rPr>
                <w:lang w:val="en-US"/>
              </w:rPr>
            </w:pPr>
          </w:p>
        </w:tc>
      </w:tr>
      <w:tr w:rsidR="00280D16" w:rsidRPr="00593740" w:rsidTr="00D72320">
        <w:tc>
          <w:tcPr>
            <w:tcW w:w="2214" w:type="dxa"/>
            <w:shd w:val="clear" w:color="auto" w:fill="auto"/>
          </w:tcPr>
          <w:p w:rsidR="00280D16" w:rsidRPr="00593740" w:rsidRDefault="004025E9" w:rsidP="00D72320">
            <w:pPr>
              <w:pStyle w:val="OGCtabletext"/>
            </w:pPr>
            <w:r w:rsidRPr="00593740">
              <w:t>GetCapabilities</w:t>
            </w:r>
          </w:p>
        </w:tc>
        <w:tc>
          <w:tcPr>
            <w:tcW w:w="2214" w:type="dxa"/>
            <w:shd w:val="clear" w:color="auto" w:fill="auto"/>
          </w:tcPr>
          <w:p w:rsidR="00280D16" w:rsidRPr="00593740" w:rsidRDefault="004025E9" w:rsidP="00D72320">
            <w:pPr>
              <w:pStyle w:val="OGCtabletext"/>
            </w:pPr>
            <w:r w:rsidRPr="00593740">
              <w:t>Sections</w:t>
            </w:r>
          </w:p>
        </w:tc>
        <w:tc>
          <w:tcPr>
            <w:tcW w:w="1209" w:type="dxa"/>
            <w:shd w:val="clear" w:color="auto" w:fill="auto"/>
          </w:tcPr>
          <w:p w:rsidR="00280D16" w:rsidRPr="00593740" w:rsidRDefault="004025E9" w:rsidP="00D72320">
            <w:pPr>
              <w:pStyle w:val="OGCtabletext"/>
            </w:pPr>
            <w:r w:rsidRPr="00593740">
              <w:t>string</w:t>
            </w:r>
          </w:p>
        </w:tc>
        <w:tc>
          <w:tcPr>
            <w:tcW w:w="3219" w:type="dxa"/>
            <w:shd w:val="clear" w:color="auto" w:fill="auto"/>
          </w:tcPr>
          <w:p w:rsidR="004025E9" w:rsidRPr="00593740" w:rsidRDefault="004025E9" w:rsidP="00D72320">
            <w:pPr>
              <w:pStyle w:val="OGCtabletext"/>
              <w:rPr>
                <w:lang w:val="en-US"/>
              </w:rPr>
            </w:pPr>
            <w:r w:rsidRPr="00593740">
              <w:rPr>
                <w:lang w:val="en-US"/>
              </w:rPr>
              <w:t xml:space="preserve">Zero or more of the following list of values: "ServiceIdentification", </w:t>
            </w:r>
            <w:r w:rsidRPr="00593740">
              <w:rPr>
                <w:lang w:val="en-US"/>
              </w:rPr>
              <w:lastRenderedPageBreak/>
              <w:t xml:space="preserve">"ServiceProvider", "OperationsMetadata", "Filter_Capabilities" </w:t>
            </w:r>
          </w:p>
          <w:p w:rsidR="00280D16" w:rsidRPr="00593740" w:rsidRDefault="00280D16" w:rsidP="00D72320">
            <w:pPr>
              <w:pStyle w:val="OGCtabletext"/>
              <w:rPr>
                <w:lang w:val="en-US"/>
              </w:rPr>
            </w:pPr>
          </w:p>
        </w:tc>
      </w:tr>
      <w:tr w:rsidR="007426DD" w:rsidRPr="00593740" w:rsidTr="00D72320">
        <w:tc>
          <w:tcPr>
            <w:tcW w:w="2214" w:type="dxa"/>
            <w:shd w:val="clear" w:color="auto" w:fill="auto"/>
          </w:tcPr>
          <w:p w:rsidR="007426DD" w:rsidRPr="00593740" w:rsidRDefault="007426DD" w:rsidP="00D72320">
            <w:pPr>
              <w:pStyle w:val="OGCtabletext"/>
            </w:pPr>
            <w:r w:rsidRPr="00593740">
              <w:lastRenderedPageBreak/>
              <w:t xml:space="preserve">GetRecords </w:t>
            </w:r>
          </w:p>
        </w:tc>
        <w:tc>
          <w:tcPr>
            <w:tcW w:w="2214" w:type="dxa"/>
            <w:shd w:val="clear" w:color="auto" w:fill="auto"/>
          </w:tcPr>
          <w:p w:rsidR="007426DD" w:rsidRPr="00593740" w:rsidRDefault="007426DD" w:rsidP="00D72320">
            <w:pPr>
              <w:pStyle w:val="OGCtabletext"/>
            </w:pPr>
            <w:r w:rsidRPr="00593740">
              <w:t>typeName</w:t>
            </w:r>
          </w:p>
        </w:tc>
        <w:tc>
          <w:tcPr>
            <w:tcW w:w="1209" w:type="dxa"/>
            <w:shd w:val="clear" w:color="auto" w:fill="auto"/>
          </w:tcPr>
          <w:p w:rsidR="007426DD" w:rsidRPr="00593740" w:rsidRDefault="005D03A0" w:rsidP="00D72320">
            <w:pPr>
              <w:pStyle w:val="OGCtabletext"/>
            </w:pPr>
            <w:r w:rsidRPr="00593740">
              <w:t>Qualified xml element</w:t>
            </w:r>
          </w:p>
        </w:tc>
        <w:tc>
          <w:tcPr>
            <w:tcW w:w="3219" w:type="dxa"/>
            <w:shd w:val="clear" w:color="auto" w:fill="auto"/>
          </w:tcPr>
          <w:p w:rsidR="007426DD" w:rsidRPr="00593740" w:rsidRDefault="007426DD" w:rsidP="00D72320">
            <w:pPr>
              <w:pStyle w:val="OGCtabletext"/>
              <w:rPr>
                <w:lang w:val="en-US"/>
              </w:rPr>
            </w:pPr>
            <w:r w:rsidRPr="00593740">
              <w:rPr>
                <w:lang w:val="en-US"/>
              </w:rPr>
              <w:t xml:space="preserve">Includes the value </w:t>
            </w:r>
            <w:r w:rsidR="005D03A0" w:rsidRPr="00593740">
              <w:rPr>
                <w:lang w:val="en-US"/>
              </w:rPr>
              <w:t xml:space="preserve">csw:Record. </w:t>
            </w:r>
            <w:r w:rsidRPr="00593740">
              <w:rPr>
                <w:lang w:val="en-US"/>
              </w:rPr>
              <w:t xml:space="preserve">May include </w:t>
            </w:r>
            <w:r w:rsidR="005D03A0" w:rsidRPr="00593740">
              <w:rPr>
                <w:lang w:val="en-US"/>
              </w:rPr>
              <w:t>other</w:t>
            </w:r>
            <w:r w:rsidRPr="00593740">
              <w:rPr>
                <w:lang w:val="en-US"/>
              </w:rPr>
              <w:t xml:space="preserve"> </w:t>
            </w:r>
            <w:r w:rsidR="005D03A0" w:rsidRPr="00593740">
              <w:rPr>
                <w:lang w:val="en-US"/>
              </w:rPr>
              <w:t>qualified xml elements th</w:t>
            </w:r>
            <w:r w:rsidRPr="00593740">
              <w:rPr>
                <w:lang w:val="en-US"/>
              </w:rPr>
              <w:t xml:space="preserve">at the server </w:t>
            </w:r>
            <w:r w:rsidR="005D03A0" w:rsidRPr="00593740">
              <w:rPr>
                <w:lang w:val="en-US"/>
              </w:rPr>
              <w:t xml:space="preserve">of a CSW profile </w:t>
            </w:r>
            <w:r w:rsidRPr="00593740">
              <w:rPr>
                <w:lang w:val="en-US"/>
              </w:rPr>
              <w:t>supports</w:t>
            </w:r>
            <w:r w:rsidR="005D03A0" w:rsidRPr="00593740">
              <w:rPr>
                <w:lang w:val="en-US"/>
              </w:rPr>
              <w:t xml:space="preserve"> (e.g. gmd:MD_Metadata)</w:t>
            </w:r>
            <w:r w:rsidRPr="00593740">
              <w:rPr>
                <w:lang w:val="en-US"/>
              </w:rPr>
              <w:t>.</w:t>
            </w:r>
          </w:p>
        </w:tc>
      </w:tr>
      <w:tr w:rsidR="00280D16" w:rsidRPr="00593740" w:rsidTr="00D72320">
        <w:tc>
          <w:tcPr>
            <w:tcW w:w="2214" w:type="dxa"/>
            <w:shd w:val="clear" w:color="auto" w:fill="auto"/>
          </w:tcPr>
          <w:p w:rsidR="00280D16" w:rsidRPr="00593740" w:rsidRDefault="004025E9" w:rsidP="00D72320">
            <w:pPr>
              <w:pStyle w:val="OGCtabletext"/>
              <w:rPr>
                <w:lang w:val="en-US"/>
              </w:rPr>
            </w:pPr>
            <w:r w:rsidRPr="00593740">
              <w:rPr>
                <w:lang w:val="en-US"/>
              </w:rPr>
              <w:t>GetRecords GetRecordById</w:t>
            </w:r>
          </w:p>
        </w:tc>
        <w:tc>
          <w:tcPr>
            <w:tcW w:w="2214" w:type="dxa"/>
            <w:shd w:val="clear" w:color="auto" w:fill="auto"/>
          </w:tcPr>
          <w:p w:rsidR="00280D16" w:rsidRPr="00593740" w:rsidRDefault="004025E9" w:rsidP="00D72320">
            <w:pPr>
              <w:pStyle w:val="OGCtabletext"/>
              <w:rPr>
                <w:lang w:val="en-US"/>
              </w:rPr>
            </w:pPr>
            <w:r w:rsidRPr="00593740">
              <w:rPr>
                <w:lang w:val="en-US"/>
              </w:rPr>
              <w:t>outputFormat</w:t>
            </w:r>
          </w:p>
        </w:tc>
        <w:tc>
          <w:tcPr>
            <w:tcW w:w="1209" w:type="dxa"/>
            <w:shd w:val="clear" w:color="auto" w:fill="auto"/>
          </w:tcPr>
          <w:p w:rsidR="00280D16" w:rsidRPr="00593740" w:rsidRDefault="004025E9" w:rsidP="00D72320">
            <w:pPr>
              <w:pStyle w:val="OGCtabletext"/>
              <w:rPr>
                <w:lang w:val="en-US"/>
              </w:rPr>
            </w:pPr>
            <w:r w:rsidRPr="00593740">
              <w:rPr>
                <w:lang w:val="en-US"/>
              </w:rPr>
              <w:t>string or MIME type</w:t>
            </w:r>
          </w:p>
        </w:tc>
        <w:tc>
          <w:tcPr>
            <w:tcW w:w="3219" w:type="dxa"/>
            <w:shd w:val="clear" w:color="auto" w:fill="auto"/>
          </w:tcPr>
          <w:p w:rsidR="00280D16" w:rsidRPr="00593740" w:rsidRDefault="00E65595" w:rsidP="00D72320">
            <w:pPr>
              <w:pStyle w:val="OGCtabletext"/>
              <w:rPr>
                <w:lang w:val="en-US"/>
              </w:rPr>
            </w:pPr>
            <w:r w:rsidRPr="00593740">
              <w:rPr>
                <w:lang w:val="en-US"/>
              </w:rPr>
              <w:t>I</w:t>
            </w:r>
            <w:r w:rsidR="004025E9" w:rsidRPr="00593740">
              <w:rPr>
                <w:lang w:val="en-US"/>
              </w:rPr>
              <w:t>nclude</w:t>
            </w:r>
            <w:r w:rsidRPr="00593740">
              <w:rPr>
                <w:lang w:val="en-US"/>
              </w:rPr>
              <w:t>s</w:t>
            </w:r>
            <w:r w:rsidR="004025E9" w:rsidRPr="00593740">
              <w:rPr>
                <w:lang w:val="en-US"/>
              </w:rPr>
              <w:t xml:space="preserve"> the value application/xml</w:t>
            </w:r>
            <w:r w:rsidR="004E35EF">
              <w:rPr>
                <w:lang w:val="en-US"/>
              </w:rPr>
              <w:t xml:space="preserve"> </w:t>
            </w:r>
            <w:r w:rsidR="002B37D8" w:rsidRPr="005A0C06">
              <w:rPr>
                <w:lang w:val="en-GB"/>
              </w:rPr>
              <w:t>(or “application/soap+xml” for SOAP)</w:t>
            </w:r>
            <w:r w:rsidR="004025E9" w:rsidRPr="005A0C06">
              <w:rPr>
                <w:lang w:val="en-US"/>
              </w:rPr>
              <w:t>.</w:t>
            </w:r>
            <w:r w:rsidR="004025E9" w:rsidRPr="00593740">
              <w:rPr>
                <w:lang w:val="en-US"/>
              </w:rPr>
              <w:t xml:space="preserve">  May include any other string MIME type that the server supports.</w:t>
            </w:r>
          </w:p>
        </w:tc>
      </w:tr>
      <w:tr w:rsidR="00280D16" w:rsidRPr="00593740" w:rsidTr="00D72320">
        <w:tc>
          <w:tcPr>
            <w:tcW w:w="2214" w:type="dxa"/>
            <w:shd w:val="clear" w:color="auto" w:fill="auto"/>
          </w:tcPr>
          <w:p w:rsidR="00280D16" w:rsidRPr="00593740" w:rsidRDefault="004025E9" w:rsidP="00D72320">
            <w:pPr>
              <w:pStyle w:val="OGCtabletext"/>
            </w:pPr>
            <w:r w:rsidRPr="00593740">
              <w:t>GetRecords GetRecordById</w:t>
            </w:r>
          </w:p>
        </w:tc>
        <w:tc>
          <w:tcPr>
            <w:tcW w:w="2214" w:type="dxa"/>
            <w:shd w:val="clear" w:color="auto" w:fill="auto"/>
          </w:tcPr>
          <w:p w:rsidR="00280D16" w:rsidRPr="00593740" w:rsidRDefault="004025E9" w:rsidP="00D72320">
            <w:pPr>
              <w:pStyle w:val="OGCtabletext"/>
            </w:pPr>
            <w:r w:rsidRPr="00593740">
              <w:t>outputSchema</w:t>
            </w:r>
          </w:p>
        </w:tc>
        <w:tc>
          <w:tcPr>
            <w:tcW w:w="1209" w:type="dxa"/>
            <w:shd w:val="clear" w:color="auto" w:fill="auto"/>
          </w:tcPr>
          <w:p w:rsidR="00280D16" w:rsidRPr="00593740" w:rsidRDefault="004025E9" w:rsidP="00D72320">
            <w:pPr>
              <w:pStyle w:val="OGCtabletext"/>
            </w:pPr>
            <w:r w:rsidRPr="00593740">
              <w:t>URI</w:t>
            </w:r>
          </w:p>
        </w:tc>
        <w:tc>
          <w:tcPr>
            <w:tcW w:w="3219" w:type="dxa"/>
            <w:shd w:val="clear" w:color="auto" w:fill="auto"/>
          </w:tcPr>
          <w:p w:rsidR="00280D16" w:rsidRPr="00593740" w:rsidRDefault="00280D16" w:rsidP="00D72320">
            <w:pPr>
              <w:pStyle w:val="OGCtabletext"/>
            </w:pPr>
          </w:p>
        </w:tc>
      </w:tr>
      <w:tr w:rsidR="00280D16" w:rsidRPr="00593740" w:rsidTr="00D72320">
        <w:tc>
          <w:tcPr>
            <w:tcW w:w="2214" w:type="dxa"/>
            <w:shd w:val="clear" w:color="auto" w:fill="auto"/>
          </w:tcPr>
          <w:p w:rsidR="00280D16" w:rsidRPr="00593740" w:rsidRDefault="004025E9" w:rsidP="00D72320">
            <w:pPr>
              <w:pStyle w:val="OGCtabletext"/>
            </w:pPr>
            <w:r w:rsidRPr="00593740">
              <w:t>GetRecords GetRecordById</w:t>
            </w:r>
          </w:p>
        </w:tc>
        <w:tc>
          <w:tcPr>
            <w:tcW w:w="2214" w:type="dxa"/>
            <w:shd w:val="clear" w:color="auto" w:fill="auto"/>
          </w:tcPr>
          <w:p w:rsidR="00280D16" w:rsidRPr="00593740" w:rsidRDefault="004025E9" w:rsidP="00D72320">
            <w:pPr>
              <w:pStyle w:val="OGCtabletext"/>
            </w:pPr>
            <w:r w:rsidRPr="00593740">
              <w:t>ElementSetName</w:t>
            </w:r>
          </w:p>
        </w:tc>
        <w:tc>
          <w:tcPr>
            <w:tcW w:w="1209" w:type="dxa"/>
            <w:shd w:val="clear" w:color="auto" w:fill="auto"/>
          </w:tcPr>
          <w:p w:rsidR="00280D16" w:rsidRPr="00593740" w:rsidRDefault="004025E9" w:rsidP="00D72320">
            <w:pPr>
              <w:pStyle w:val="OGCtabletext"/>
            </w:pPr>
            <w:r w:rsidRPr="00593740">
              <w:t>string</w:t>
            </w:r>
          </w:p>
        </w:tc>
        <w:tc>
          <w:tcPr>
            <w:tcW w:w="3219" w:type="dxa"/>
            <w:shd w:val="clear" w:color="auto" w:fill="auto"/>
          </w:tcPr>
          <w:p w:rsidR="00280D16" w:rsidRPr="00593740" w:rsidRDefault="00E65595" w:rsidP="00D72320">
            <w:pPr>
              <w:pStyle w:val="OGCtabletext"/>
              <w:rPr>
                <w:lang w:val="en-US"/>
              </w:rPr>
            </w:pPr>
            <w:r w:rsidRPr="00593740">
              <w:rPr>
                <w:lang w:val="en-US"/>
              </w:rPr>
              <w:t>I</w:t>
            </w:r>
            <w:r w:rsidR="00274F0C" w:rsidRPr="00593740">
              <w:rPr>
                <w:lang w:val="en-US"/>
              </w:rPr>
              <w:t>nclude</w:t>
            </w:r>
            <w:r w:rsidRPr="00593740">
              <w:rPr>
                <w:lang w:val="en-US"/>
              </w:rPr>
              <w:t>s</w:t>
            </w:r>
            <w:r w:rsidR="00274F0C" w:rsidRPr="00593740">
              <w:rPr>
                <w:lang w:val="en-US"/>
              </w:rPr>
              <w:t xml:space="preserve"> the values “brief”, “summary” and “full”.  May include any other value that the server recognizes as a named set of information model elements.</w:t>
            </w:r>
          </w:p>
        </w:tc>
      </w:tr>
      <w:tr w:rsidR="00274F0C" w:rsidRPr="00593740" w:rsidTr="00D72320">
        <w:tc>
          <w:tcPr>
            <w:tcW w:w="2214" w:type="dxa"/>
            <w:shd w:val="clear" w:color="auto" w:fill="auto"/>
          </w:tcPr>
          <w:p w:rsidR="00274F0C" w:rsidRPr="00593740" w:rsidRDefault="00A0489A" w:rsidP="00D72320">
            <w:pPr>
              <w:pStyle w:val="OGCtabletext"/>
            </w:pPr>
            <w:r w:rsidRPr="00593740">
              <w:t>Harvest</w:t>
            </w:r>
          </w:p>
        </w:tc>
        <w:tc>
          <w:tcPr>
            <w:tcW w:w="2214" w:type="dxa"/>
            <w:shd w:val="clear" w:color="auto" w:fill="auto"/>
          </w:tcPr>
          <w:p w:rsidR="00274F0C" w:rsidRPr="00593740" w:rsidRDefault="00A0489A" w:rsidP="00D72320">
            <w:pPr>
              <w:pStyle w:val="OGCtabletext"/>
            </w:pPr>
            <w:r w:rsidRPr="00593740">
              <w:t>ResourceType</w:t>
            </w:r>
          </w:p>
        </w:tc>
        <w:tc>
          <w:tcPr>
            <w:tcW w:w="1209" w:type="dxa"/>
            <w:shd w:val="clear" w:color="auto" w:fill="auto"/>
          </w:tcPr>
          <w:p w:rsidR="00274F0C" w:rsidRPr="00593740" w:rsidRDefault="00A0489A" w:rsidP="00D72320">
            <w:pPr>
              <w:pStyle w:val="OGCtabletext"/>
            </w:pPr>
            <w:r w:rsidRPr="00593740">
              <w:t>string</w:t>
            </w:r>
          </w:p>
        </w:tc>
        <w:tc>
          <w:tcPr>
            <w:tcW w:w="3219" w:type="dxa"/>
            <w:shd w:val="clear" w:color="auto" w:fill="auto"/>
          </w:tcPr>
          <w:p w:rsidR="00274F0C" w:rsidRPr="00593740" w:rsidRDefault="00A0489A" w:rsidP="00D72320">
            <w:pPr>
              <w:pStyle w:val="OGCtabletext"/>
              <w:rPr>
                <w:lang w:val="en-US"/>
              </w:rPr>
            </w:pPr>
            <w:r w:rsidRPr="00593740">
              <w:rPr>
                <w:lang w:val="en-US"/>
              </w:rPr>
              <w:t>Lists the token identifying the resources types that the server is able to harvest</w:t>
            </w:r>
            <w:r w:rsidR="00524059">
              <w:rPr>
                <w:lang w:val="en-US"/>
              </w:rPr>
              <w:t xml:space="preserve"> (see Table 23)</w:t>
            </w:r>
            <w:r w:rsidRPr="00593740">
              <w:rPr>
                <w:lang w:val="en-US"/>
              </w:rPr>
              <w:t>.</w:t>
            </w:r>
          </w:p>
        </w:tc>
      </w:tr>
      <w:tr w:rsidR="00A0489A" w:rsidRPr="00593740" w:rsidTr="00D72320">
        <w:tc>
          <w:tcPr>
            <w:tcW w:w="2214" w:type="dxa"/>
            <w:shd w:val="clear" w:color="auto" w:fill="auto"/>
          </w:tcPr>
          <w:p w:rsidR="00A0489A" w:rsidRPr="00593740" w:rsidRDefault="00A0489A" w:rsidP="00D72320">
            <w:pPr>
              <w:pStyle w:val="OGCtabletext"/>
            </w:pPr>
            <w:r w:rsidRPr="00593740">
              <w:t>Harvest</w:t>
            </w:r>
          </w:p>
        </w:tc>
        <w:tc>
          <w:tcPr>
            <w:tcW w:w="2214" w:type="dxa"/>
            <w:shd w:val="clear" w:color="auto" w:fill="auto"/>
          </w:tcPr>
          <w:p w:rsidR="00A0489A" w:rsidRPr="00593740" w:rsidRDefault="00A0489A" w:rsidP="00D72320">
            <w:pPr>
              <w:pStyle w:val="OGCtabletext"/>
            </w:pPr>
            <w:r w:rsidRPr="00593740">
              <w:t>ResourceFormat</w:t>
            </w:r>
          </w:p>
        </w:tc>
        <w:tc>
          <w:tcPr>
            <w:tcW w:w="1209" w:type="dxa"/>
            <w:shd w:val="clear" w:color="auto" w:fill="auto"/>
          </w:tcPr>
          <w:p w:rsidR="00A0489A" w:rsidRPr="00593740" w:rsidRDefault="0038653E" w:rsidP="00D72320">
            <w:pPr>
              <w:pStyle w:val="OGCtabletext"/>
            </w:pPr>
            <w:r w:rsidRPr="00593740">
              <w:t>s</w:t>
            </w:r>
            <w:r w:rsidR="00A0489A" w:rsidRPr="00593740">
              <w:t>tring</w:t>
            </w:r>
          </w:p>
        </w:tc>
        <w:tc>
          <w:tcPr>
            <w:tcW w:w="3219" w:type="dxa"/>
            <w:shd w:val="clear" w:color="auto" w:fill="auto"/>
          </w:tcPr>
          <w:p w:rsidR="00A0489A" w:rsidRPr="00593740" w:rsidRDefault="00E65595" w:rsidP="00D72320">
            <w:pPr>
              <w:pStyle w:val="OGCtabletext"/>
              <w:rPr>
                <w:lang w:val="en-US"/>
              </w:rPr>
            </w:pPr>
            <w:r w:rsidRPr="00593740">
              <w:rPr>
                <w:lang w:val="en-US"/>
              </w:rPr>
              <w:t>I</w:t>
            </w:r>
            <w:r w:rsidR="0038653E" w:rsidRPr="00593740">
              <w:rPr>
                <w:lang w:val="en-US"/>
              </w:rPr>
              <w:t>nclude</w:t>
            </w:r>
            <w:r w:rsidRPr="00593740">
              <w:rPr>
                <w:lang w:val="en-US"/>
              </w:rPr>
              <w:t>s</w:t>
            </w:r>
            <w:r w:rsidR="0038653E" w:rsidRPr="00593740">
              <w:rPr>
                <w:lang w:val="en-US"/>
              </w:rPr>
              <w:t xml:space="preserve"> the value “application/xml”.  May include any other values indicating the resource formats that the server supports.</w:t>
            </w:r>
          </w:p>
        </w:tc>
      </w:tr>
      <w:tr w:rsidR="00ED2644" w:rsidRPr="00593740" w:rsidTr="00D72320">
        <w:tc>
          <w:tcPr>
            <w:tcW w:w="2214" w:type="dxa"/>
            <w:shd w:val="clear" w:color="auto" w:fill="auto"/>
          </w:tcPr>
          <w:p w:rsidR="00ED2644" w:rsidRPr="00593740" w:rsidRDefault="00ED2644" w:rsidP="00D72320">
            <w:pPr>
              <w:pStyle w:val="OGCtabletext"/>
            </w:pPr>
            <w:r w:rsidRPr="00593740">
              <w:t>UnHarvest</w:t>
            </w:r>
          </w:p>
        </w:tc>
        <w:tc>
          <w:tcPr>
            <w:tcW w:w="2214" w:type="dxa"/>
            <w:shd w:val="clear" w:color="auto" w:fill="auto"/>
          </w:tcPr>
          <w:p w:rsidR="00ED2644" w:rsidRPr="00593740" w:rsidRDefault="00ED2644" w:rsidP="00D72320">
            <w:pPr>
              <w:pStyle w:val="OGCtabletext"/>
            </w:pPr>
            <w:r w:rsidRPr="00593740">
              <w:t>outputFormat</w:t>
            </w:r>
          </w:p>
        </w:tc>
        <w:tc>
          <w:tcPr>
            <w:tcW w:w="1209" w:type="dxa"/>
            <w:shd w:val="clear" w:color="auto" w:fill="auto"/>
          </w:tcPr>
          <w:p w:rsidR="00ED2644" w:rsidRPr="00593740" w:rsidRDefault="00ED2644" w:rsidP="00D72320">
            <w:pPr>
              <w:pStyle w:val="OGCtabletext"/>
            </w:pPr>
            <w:r w:rsidRPr="00593740">
              <w:t>string or MIME type</w:t>
            </w:r>
          </w:p>
        </w:tc>
        <w:tc>
          <w:tcPr>
            <w:tcW w:w="3219" w:type="dxa"/>
            <w:shd w:val="clear" w:color="auto" w:fill="auto"/>
          </w:tcPr>
          <w:p w:rsidR="00ED2644" w:rsidRPr="00593740" w:rsidRDefault="00ED2644" w:rsidP="00D72320">
            <w:pPr>
              <w:pStyle w:val="OGCtabletext"/>
              <w:rPr>
                <w:lang w:val="en-US"/>
              </w:rPr>
            </w:pPr>
            <w:r w:rsidRPr="00593740">
              <w:rPr>
                <w:lang w:val="en-US"/>
              </w:rPr>
              <w:t xml:space="preserve">Indicates the format of the response.  </w:t>
            </w:r>
            <w:r w:rsidR="00166A17" w:rsidRPr="00593740">
              <w:rPr>
                <w:lang w:val="en-US"/>
              </w:rPr>
              <w:t>I</w:t>
            </w:r>
            <w:r w:rsidRPr="00593740">
              <w:rPr>
                <w:lang w:val="en-US"/>
              </w:rPr>
              <w:t>nclude</w:t>
            </w:r>
            <w:r w:rsidR="00166A17" w:rsidRPr="00593740">
              <w:rPr>
                <w:lang w:val="en-US"/>
              </w:rPr>
              <w:t>s</w:t>
            </w:r>
            <w:r w:rsidRPr="00593740">
              <w:rPr>
                <w:lang w:val="en-US"/>
              </w:rPr>
              <w:t xml:space="preserve"> the value “text/xml”.  May include any other response format that the server supports (e.g. text/html).</w:t>
            </w:r>
          </w:p>
        </w:tc>
      </w:tr>
    </w:tbl>
    <w:p w:rsidR="00D23F94" w:rsidRPr="00593740" w:rsidRDefault="00D23F94">
      <w:pPr>
        <w:rPr>
          <w:lang w:val="en-GB"/>
        </w:rPr>
      </w:pPr>
    </w:p>
    <w:p w:rsidR="00006B37" w:rsidRPr="00593740" w:rsidRDefault="00006B37" w:rsidP="00D72320">
      <w:pPr>
        <w:pStyle w:val="Heading4"/>
        <w:rPr>
          <w:lang w:val="en-GB"/>
        </w:rPr>
      </w:pPr>
      <w:r w:rsidRPr="00593740">
        <w:rPr>
          <w:lang w:val="en-GB"/>
        </w:rPr>
        <w:t>Constraints for CSW operations</w:t>
      </w:r>
    </w:p>
    <w:p w:rsidR="00006B37" w:rsidRPr="00593740" w:rsidRDefault="00006B37" w:rsidP="00006B37">
      <w:pPr>
        <w:rPr>
          <w:lang w:val="en-GB"/>
        </w:rPr>
      </w:pPr>
      <w:r w:rsidRPr="00593740">
        <w:rPr>
          <w:lang w:val="en-GB"/>
        </w:rPr>
        <w:t xml:space="preserve">Table </w:t>
      </w:r>
      <w:r w:rsidR="00526892" w:rsidRPr="00593740">
        <w:rPr>
          <w:lang w:val="en-GB"/>
        </w:rPr>
        <w:t>16</w:t>
      </w:r>
      <w:r w:rsidRPr="00593740">
        <w:rPr>
          <w:lang w:val="en-GB"/>
        </w:rPr>
        <w:t>lists the set of parameter domains that may be specified in the OperationsMetadata section of a CSW capabilities document for CSW operations.</w:t>
      </w:r>
    </w:p>
    <w:p w:rsidR="00F05C1D" w:rsidRPr="00593740" w:rsidRDefault="00F05C1D" w:rsidP="00F05C1D">
      <w:pPr>
        <w:pStyle w:val="Tabletitle"/>
        <w:rPr>
          <w:lang w:val="en-GB"/>
        </w:rPr>
      </w:pPr>
      <w:bookmarkStart w:id="648" w:name="_Toc382163253"/>
      <w:r w:rsidRPr="00593740">
        <w:rPr>
          <w:lang w:val="en-GB"/>
        </w:rPr>
        <w:t xml:space="preserve">Table 16 — </w:t>
      </w:r>
      <w:r w:rsidR="00CC5A8F" w:rsidRPr="00593740">
        <w:rPr>
          <w:lang w:val="en-GB"/>
        </w:rPr>
        <w:t>Operation c</w:t>
      </w:r>
      <w:r w:rsidRPr="00593740">
        <w:rPr>
          <w:lang w:val="en-GB"/>
        </w:rPr>
        <w:t>onstraints</w:t>
      </w:r>
      <w:bookmarkEnd w:id="6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960"/>
        <w:gridCol w:w="1160"/>
        <w:gridCol w:w="2775"/>
      </w:tblGrid>
      <w:tr w:rsidR="00006B37" w:rsidRPr="00593740" w:rsidTr="0058413F">
        <w:tc>
          <w:tcPr>
            <w:tcW w:w="2088" w:type="dxa"/>
            <w:shd w:val="clear" w:color="auto" w:fill="auto"/>
          </w:tcPr>
          <w:p w:rsidR="00006B37" w:rsidRPr="00593740" w:rsidRDefault="00006B37" w:rsidP="00613221">
            <w:pPr>
              <w:pStyle w:val="OGCtableheader"/>
              <w:rPr>
                <w:lang w:val="en-GB"/>
              </w:rPr>
            </w:pPr>
            <w:r w:rsidRPr="00593740">
              <w:rPr>
                <w:lang w:val="en-GB"/>
              </w:rPr>
              <w:t>Operation Name</w:t>
            </w:r>
          </w:p>
        </w:tc>
        <w:tc>
          <w:tcPr>
            <w:tcW w:w="2593" w:type="dxa"/>
            <w:shd w:val="clear" w:color="auto" w:fill="auto"/>
          </w:tcPr>
          <w:p w:rsidR="00006B37" w:rsidRPr="00593740" w:rsidRDefault="00006B37" w:rsidP="00613221">
            <w:pPr>
              <w:pStyle w:val="OGCtableheader"/>
              <w:rPr>
                <w:lang w:val="en-GB"/>
              </w:rPr>
            </w:pPr>
            <w:r w:rsidRPr="00593740">
              <w:rPr>
                <w:lang w:val="en-GB"/>
              </w:rPr>
              <w:t>Constraint Name</w:t>
            </w:r>
          </w:p>
        </w:tc>
        <w:tc>
          <w:tcPr>
            <w:tcW w:w="1185" w:type="dxa"/>
            <w:shd w:val="clear" w:color="auto" w:fill="auto"/>
          </w:tcPr>
          <w:p w:rsidR="00006B37" w:rsidRPr="00593740" w:rsidRDefault="00006B37" w:rsidP="00613221">
            <w:pPr>
              <w:pStyle w:val="OGCtableheader"/>
              <w:rPr>
                <w:lang w:val="en-GB"/>
              </w:rPr>
            </w:pPr>
            <w:r w:rsidRPr="00593740">
              <w:rPr>
                <w:lang w:val="en-GB"/>
              </w:rPr>
              <w:t>Expected value type</w:t>
            </w:r>
          </w:p>
        </w:tc>
        <w:tc>
          <w:tcPr>
            <w:tcW w:w="2990" w:type="dxa"/>
            <w:shd w:val="clear" w:color="auto" w:fill="auto"/>
          </w:tcPr>
          <w:p w:rsidR="00006B37" w:rsidRPr="00593740" w:rsidRDefault="00006B37" w:rsidP="00613221">
            <w:pPr>
              <w:pStyle w:val="OGCtableheader"/>
              <w:rPr>
                <w:lang w:val="en-GB"/>
              </w:rPr>
            </w:pPr>
            <w:r w:rsidRPr="00593740">
              <w:rPr>
                <w:lang w:val="en-GB"/>
              </w:rPr>
              <w:t>Description</w:t>
            </w:r>
          </w:p>
        </w:tc>
      </w:tr>
      <w:tr w:rsidR="00186A54" w:rsidRPr="00593740" w:rsidTr="0058413F">
        <w:tc>
          <w:tcPr>
            <w:tcW w:w="2088" w:type="dxa"/>
            <w:shd w:val="clear" w:color="auto" w:fill="auto"/>
          </w:tcPr>
          <w:p w:rsidR="00186A54" w:rsidRPr="00593740" w:rsidRDefault="00186A54" w:rsidP="00613221">
            <w:pPr>
              <w:pStyle w:val="OGCtabletext"/>
              <w:rPr>
                <w:lang w:val="en-GB"/>
              </w:rPr>
            </w:pPr>
            <w:r w:rsidRPr="00593740">
              <w:rPr>
                <w:lang w:val="en-GB"/>
              </w:rPr>
              <w:t>GetRecords</w:t>
            </w:r>
          </w:p>
        </w:tc>
        <w:tc>
          <w:tcPr>
            <w:tcW w:w="2593" w:type="dxa"/>
            <w:shd w:val="clear" w:color="auto" w:fill="auto"/>
          </w:tcPr>
          <w:p w:rsidR="00186A54" w:rsidRPr="00593740" w:rsidRDefault="00186A54" w:rsidP="00613221">
            <w:pPr>
              <w:pStyle w:val="OGCtabletext"/>
              <w:rPr>
                <w:lang w:val="en-GB"/>
              </w:rPr>
            </w:pPr>
            <w:r w:rsidRPr="00593740">
              <w:rPr>
                <w:lang w:val="en-GB"/>
              </w:rPr>
              <w:t>MaxRecordDefault</w:t>
            </w:r>
          </w:p>
        </w:tc>
        <w:tc>
          <w:tcPr>
            <w:tcW w:w="1185" w:type="dxa"/>
            <w:shd w:val="clear" w:color="auto" w:fill="auto"/>
          </w:tcPr>
          <w:p w:rsidR="00186A54" w:rsidRPr="00593740" w:rsidRDefault="00186A54" w:rsidP="00613221">
            <w:pPr>
              <w:pStyle w:val="OGCtabletext"/>
              <w:rPr>
                <w:lang w:val="en-GB"/>
              </w:rPr>
            </w:pPr>
            <w:r w:rsidRPr="00593740">
              <w:rPr>
                <w:lang w:val="en-GB"/>
              </w:rPr>
              <w:t>Integer value</w:t>
            </w:r>
          </w:p>
        </w:tc>
        <w:tc>
          <w:tcPr>
            <w:tcW w:w="2990" w:type="dxa"/>
            <w:shd w:val="clear" w:color="auto" w:fill="auto"/>
          </w:tcPr>
          <w:p w:rsidR="00186A54" w:rsidRPr="00593740" w:rsidRDefault="00186A54" w:rsidP="00613221">
            <w:pPr>
              <w:pStyle w:val="OGCtabletext"/>
              <w:rPr>
                <w:lang w:val="en-GB"/>
              </w:rPr>
            </w:pPr>
            <w:r w:rsidRPr="00593740">
              <w:rPr>
                <w:lang w:val="en-GB"/>
              </w:rPr>
              <w:t xml:space="preserve">Specifies the default value of the maxRecords parameter.  </w:t>
            </w:r>
          </w:p>
        </w:tc>
      </w:tr>
      <w:tr w:rsidR="00186A54" w:rsidRPr="00593740" w:rsidTr="0058413F">
        <w:tc>
          <w:tcPr>
            <w:tcW w:w="2088" w:type="dxa"/>
            <w:shd w:val="clear" w:color="auto" w:fill="auto"/>
          </w:tcPr>
          <w:p w:rsidR="00186A54" w:rsidRPr="00593740" w:rsidRDefault="00186A54" w:rsidP="00613221">
            <w:pPr>
              <w:pStyle w:val="OGCtabletext"/>
              <w:rPr>
                <w:lang w:val="en-GB"/>
              </w:rPr>
            </w:pPr>
            <w:r w:rsidRPr="00593740">
              <w:rPr>
                <w:lang w:val="en-GB"/>
              </w:rPr>
              <w:t>GetRecords</w:t>
            </w:r>
          </w:p>
        </w:tc>
        <w:tc>
          <w:tcPr>
            <w:tcW w:w="2593" w:type="dxa"/>
            <w:shd w:val="clear" w:color="auto" w:fill="auto"/>
          </w:tcPr>
          <w:p w:rsidR="00186A54" w:rsidRPr="00593740" w:rsidRDefault="00186A54" w:rsidP="00613221">
            <w:pPr>
              <w:pStyle w:val="OGCtabletext"/>
              <w:rPr>
                <w:lang w:val="en-GB"/>
              </w:rPr>
            </w:pPr>
            <w:r w:rsidRPr="00593740">
              <w:rPr>
                <w:lang w:val="en-GB"/>
              </w:rPr>
              <w:t>SortLevelLimit</w:t>
            </w:r>
          </w:p>
        </w:tc>
        <w:tc>
          <w:tcPr>
            <w:tcW w:w="1185" w:type="dxa"/>
            <w:shd w:val="clear" w:color="auto" w:fill="auto"/>
          </w:tcPr>
          <w:p w:rsidR="00186A54" w:rsidRPr="00593740" w:rsidRDefault="00186A54" w:rsidP="00613221">
            <w:pPr>
              <w:pStyle w:val="OGCtabletext"/>
              <w:rPr>
                <w:lang w:val="en-GB"/>
              </w:rPr>
            </w:pPr>
            <w:r w:rsidRPr="00593740">
              <w:rPr>
                <w:lang w:val="en-GB"/>
              </w:rPr>
              <w:t>Integer value</w:t>
            </w:r>
          </w:p>
        </w:tc>
        <w:tc>
          <w:tcPr>
            <w:tcW w:w="2990" w:type="dxa"/>
            <w:shd w:val="clear" w:color="auto" w:fill="auto"/>
          </w:tcPr>
          <w:p w:rsidR="00186A54" w:rsidRPr="00593740" w:rsidRDefault="00186A54" w:rsidP="00312F12">
            <w:pPr>
              <w:pStyle w:val="OGCtabletext"/>
              <w:rPr>
                <w:lang w:val="en-GB"/>
              </w:rPr>
            </w:pPr>
            <w:r w:rsidRPr="00593740">
              <w:rPr>
                <w:lang w:val="en-GB"/>
              </w:rPr>
              <w:t xml:space="preserve">Defines the maximum number of properties that may be simultaneously sorted.  In the event that a request contains too many properties, the </w:t>
            </w:r>
            <w:r w:rsidR="004C355A" w:rsidRPr="00593740">
              <w:rPr>
                <w:lang w:val="en-GB"/>
              </w:rPr>
              <w:t>server</w:t>
            </w:r>
            <w:r w:rsidRPr="00593740">
              <w:rPr>
                <w:lang w:val="en-GB"/>
              </w:rPr>
              <w:t xml:space="preserve"> shall respond with an exception </w:t>
            </w:r>
            <w:r w:rsidRPr="00593740">
              <w:rPr>
                <w:lang w:val="en-GB"/>
              </w:rPr>
              <w:lastRenderedPageBreak/>
              <w:t xml:space="preserve">as specified in clause </w:t>
            </w:r>
            <w:r w:rsidR="00D73FCD" w:rsidRPr="00593740">
              <w:rPr>
                <w:lang w:val="en-GB"/>
              </w:rPr>
              <w:t>6.7</w:t>
            </w:r>
            <w:r w:rsidRPr="00593740">
              <w:rPr>
                <w:lang w:val="en-GB"/>
              </w:rPr>
              <w:t>.  If the constraint is not specified then there is no limit to the number of sort properties that may be specified.</w:t>
            </w:r>
          </w:p>
        </w:tc>
      </w:tr>
      <w:tr w:rsidR="00EC0FCE" w:rsidRPr="00593740" w:rsidTr="0058413F">
        <w:tc>
          <w:tcPr>
            <w:tcW w:w="2088" w:type="dxa"/>
            <w:shd w:val="clear" w:color="auto" w:fill="auto"/>
          </w:tcPr>
          <w:p w:rsidR="00EC0FCE" w:rsidRPr="00593740" w:rsidRDefault="00EC0FCE" w:rsidP="00613221">
            <w:pPr>
              <w:pStyle w:val="OGCtabletext"/>
              <w:rPr>
                <w:lang w:val="en-GB"/>
              </w:rPr>
            </w:pPr>
            <w:r w:rsidRPr="00593740">
              <w:rPr>
                <w:lang w:val="en-GB"/>
              </w:rPr>
              <w:lastRenderedPageBreak/>
              <w:t>GetRecords</w:t>
            </w:r>
          </w:p>
        </w:tc>
        <w:tc>
          <w:tcPr>
            <w:tcW w:w="2593" w:type="dxa"/>
            <w:shd w:val="clear" w:color="auto" w:fill="auto"/>
          </w:tcPr>
          <w:p w:rsidR="00EC0FCE" w:rsidRPr="00593740" w:rsidRDefault="00EC0FCE" w:rsidP="00613221">
            <w:pPr>
              <w:pStyle w:val="OGCtabletext"/>
              <w:rPr>
                <w:lang w:val="en-GB"/>
              </w:rPr>
            </w:pPr>
            <w:r w:rsidRPr="00593740">
              <w:rPr>
                <w:lang w:val="en-GB"/>
              </w:rPr>
              <w:t>FederatedCatalogues</w:t>
            </w:r>
          </w:p>
        </w:tc>
        <w:tc>
          <w:tcPr>
            <w:tcW w:w="1185" w:type="dxa"/>
            <w:shd w:val="clear" w:color="auto" w:fill="auto"/>
          </w:tcPr>
          <w:p w:rsidR="00EC0FCE" w:rsidRPr="00593740" w:rsidRDefault="00EC0FCE" w:rsidP="00613221">
            <w:pPr>
              <w:pStyle w:val="OGCtabletext"/>
              <w:rPr>
                <w:lang w:val="en-GB"/>
              </w:rPr>
            </w:pPr>
            <w:r w:rsidRPr="00593740">
              <w:rPr>
                <w:lang w:val="en-GB"/>
              </w:rPr>
              <w:t>anyURI</w:t>
            </w:r>
          </w:p>
        </w:tc>
        <w:tc>
          <w:tcPr>
            <w:tcW w:w="2990" w:type="dxa"/>
            <w:shd w:val="clear" w:color="auto" w:fill="auto"/>
          </w:tcPr>
          <w:p w:rsidR="00EC0FCE" w:rsidRPr="00593740" w:rsidRDefault="00EC0FCE" w:rsidP="00312F12">
            <w:pPr>
              <w:pStyle w:val="OGCtabletext"/>
              <w:rPr>
                <w:lang w:val="en-GB"/>
              </w:rPr>
            </w:pPr>
            <w:r w:rsidRPr="00593740">
              <w:rPr>
                <w:lang w:val="en-GB"/>
              </w:rPr>
              <w:t xml:space="preserve">One or more base URL’s of federated catalogues. </w:t>
            </w:r>
          </w:p>
        </w:tc>
      </w:tr>
      <w:tr w:rsidR="00F15D0C" w:rsidRPr="00593740" w:rsidTr="0058413F">
        <w:tc>
          <w:tcPr>
            <w:tcW w:w="2088" w:type="dxa"/>
            <w:shd w:val="clear" w:color="auto" w:fill="auto"/>
          </w:tcPr>
          <w:p w:rsidR="00F15D0C" w:rsidRPr="00593740" w:rsidRDefault="00F15D0C" w:rsidP="00613221">
            <w:pPr>
              <w:pStyle w:val="OGCtabletext"/>
              <w:rPr>
                <w:lang w:val="en-GB"/>
              </w:rPr>
            </w:pPr>
            <w:r w:rsidRPr="00593740">
              <w:rPr>
                <w:lang w:val="en-GB"/>
              </w:rPr>
              <w:t>GetRecords</w:t>
            </w:r>
          </w:p>
        </w:tc>
        <w:tc>
          <w:tcPr>
            <w:tcW w:w="2593" w:type="dxa"/>
            <w:shd w:val="clear" w:color="auto" w:fill="auto"/>
          </w:tcPr>
          <w:p w:rsidR="00F15D0C" w:rsidRPr="00593740" w:rsidRDefault="00F15D0C" w:rsidP="00613221">
            <w:pPr>
              <w:pStyle w:val="OGCtabletext"/>
              <w:rPr>
                <w:lang w:val="en-GB"/>
              </w:rPr>
            </w:pPr>
            <w:r w:rsidRPr="00593740">
              <w:rPr>
                <w:lang w:val="en-GB"/>
              </w:rPr>
              <w:t>OpenSearchDescriptionDocument</w:t>
            </w:r>
          </w:p>
        </w:tc>
        <w:tc>
          <w:tcPr>
            <w:tcW w:w="1185" w:type="dxa"/>
            <w:shd w:val="clear" w:color="auto" w:fill="auto"/>
          </w:tcPr>
          <w:p w:rsidR="00F15D0C" w:rsidRPr="00593740" w:rsidRDefault="00F15D0C" w:rsidP="00613221">
            <w:pPr>
              <w:pStyle w:val="OGCtabletext"/>
              <w:rPr>
                <w:lang w:val="en-GB"/>
              </w:rPr>
            </w:pPr>
            <w:r w:rsidRPr="00593740">
              <w:rPr>
                <w:lang w:val="en-GB"/>
              </w:rPr>
              <w:t>anyURI</w:t>
            </w:r>
          </w:p>
        </w:tc>
        <w:tc>
          <w:tcPr>
            <w:tcW w:w="2990" w:type="dxa"/>
            <w:shd w:val="clear" w:color="auto" w:fill="auto"/>
          </w:tcPr>
          <w:p w:rsidR="00F15D0C" w:rsidRPr="00593740" w:rsidRDefault="00F15D0C" w:rsidP="00613221">
            <w:pPr>
              <w:pStyle w:val="OGCtabletext"/>
              <w:rPr>
                <w:lang w:val="en-GB"/>
              </w:rPr>
            </w:pPr>
            <w:r w:rsidRPr="00593740">
              <w:rPr>
                <w:lang w:val="en-GB"/>
              </w:rPr>
              <w:t>Provides a URI reference to an open search description document that the service offers.</w:t>
            </w:r>
          </w:p>
        </w:tc>
      </w:tr>
      <w:tr w:rsidR="00006B37" w:rsidRPr="00593740" w:rsidTr="0058413F">
        <w:tc>
          <w:tcPr>
            <w:tcW w:w="2088" w:type="dxa"/>
            <w:shd w:val="clear" w:color="auto" w:fill="auto"/>
          </w:tcPr>
          <w:p w:rsidR="00006B37" w:rsidRPr="00593740" w:rsidRDefault="00006B37" w:rsidP="00613221">
            <w:pPr>
              <w:pStyle w:val="OGCtabletext"/>
              <w:rPr>
                <w:lang w:val="en-GB"/>
              </w:rPr>
            </w:pPr>
            <w:r w:rsidRPr="00593740">
              <w:rPr>
                <w:lang w:val="en-GB"/>
              </w:rPr>
              <w:t>Transaction</w:t>
            </w:r>
          </w:p>
        </w:tc>
        <w:tc>
          <w:tcPr>
            <w:tcW w:w="2593" w:type="dxa"/>
            <w:shd w:val="clear" w:color="auto" w:fill="auto"/>
          </w:tcPr>
          <w:p w:rsidR="00006B37" w:rsidRPr="00593740" w:rsidRDefault="00006B37" w:rsidP="00613221">
            <w:pPr>
              <w:pStyle w:val="OGCtabletext"/>
              <w:rPr>
                <w:lang w:val="en-GB"/>
              </w:rPr>
            </w:pPr>
            <w:r w:rsidRPr="00593740">
              <w:rPr>
                <w:lang w:val="en-GB"/>
              </w:rPr>
              <w:t>TransactionSchemas</w:t>
            </w:r>
          </w:p>
        </w:tc>
        <w:tc>
          <w:tcPr>
            <w:tcW w:w="1185" w:type="dxa"/>
            <w:shd w:val="clear" w:color="auto" w:fill="auto"/>
          </w:tcPr>
          <w:p w:rsidR="00006B37" w:rsidRPr="00593740" w:rsidRDefault="00006B37" w:rsidP="00613221">
            <w:pPr>
              <w:pStyle w:val="OGCtabletext"/>
              <w:rPr>
                <w:lang w:val="en-GB"/>
              </w:rPr>
            </w:pPr>
            <w:r w:rsidRPr="00593740">
              <w:rPr>
                <w:lang w:val="en-GB"/>
              </w:rPr>
              <w:t>anyURI</w:t>
            </w:r>
          </w:p>
        </w:tc>
        <w:tc>
          <w:tcPr>
            <w:tcW w:w="2990" w:type="dxa"/>
            <w:shd w:val="clear" w:color="auto" w:fill="auto"/>
          </w:tcPr>
          <w:p w:rsidR="00006B37" w:rsidRPr="00593740" w:rsidRDefault="00006B37" w:rsidP="00613221">
            <w:pPr>
              <w:pStyle w:val="OGCtabletext"/>
              <w:rPr>
                <w:lang w:val="en-GB"/>
              </w:rPr>
            </w:pPr>
            <w:r w:rsidRPr="00593740">
              <w:rPr>
                <w:lang w:val="en-GB"/>
              </w:rPr>
              <w:t>A list of URI’s identifying that schemas upon which the Transaction operation may be applied.  For XML encoded information model the URI’s should be the namespace URI of each supported schema.</w:t>
            </w:r>
          </w:p>
        </w:tc>
      </w:tr>
      <w:tr w:rsidR="00A258FD" w:rsidRPr="00593740" w:rsidTr="0058413F">
        <w:tc>
          <w:tcPr>
            <w:tcW w:w="2088" w:type="dxa"/>
            <w:shd w:val="clear" w:color="auto" w:fill="auto"/>
          </w:tcPr>
          <w:p w:rsidR="00A258FD" w:rsidRPr="00593740" w:rsidRDefault="00A258FD" w:rsidP="00006B37">
            <w:pPr>
              <w:pStyle w:val="OGCtabletext"/>
              <w:rPr>
                <w:lang w:val="en-GB"/>
              </w:rPr>
            </w:pPr>
            <w:r w:rsidRPr="00593740">
              <w:rPr>
                <w:lang w:val="en-GB"/>
              </w:rPr>
              <w:t>Harvest</w:t>
            </w:r>
          </w:p>
        </w:tc>
        <w:tc>
          <w:tcPr>
            <w:tcW w:w="2593" w:type="dxa"/>
            <w:shd w:val="clear" w:color="auto" w:fill="auto"/>
          </w:tcPr>
          <w:p w:rsidR="00A258FD" w:rsidRPr="00593740" w:rsidRDefault="00A258FD" w:rsidP="00006B37">
            <w:pPr>
              <w:pStyle w:val="OGCtabletext"/>
              <w:rPr>
                <w:lang w:val="en-GB"/>
              </w:rPr>
            </w:pPr>
            <w:r w:rsidRPr="00593740">
              <w:rPr>
                <w:lang w:val="en-GB"/>
              </w:rPr>
              <w:t>HarvestHandlesAttachements</w:t>
            </w:r>
          </w:p>
        </w:tc>
        <w:tc>
          <w:tcPr>
            <w:tcW w:w="1185" w:type="dxa"/>
            <w:shd w:val="clear" w:color="auto" w:fill="auto"/>
          </w:tcPr>
          <w:p w:rsidR="00A258FD" w:rsidRPr="00593740" w:rsidRDefault="00A258FD" w:rsidP="00006B37">
            <w:pPr>
              <w:pStyle w:val="OGCtabletext"/>
              <w:rPr>
                <w:lang w:val="en-GB"/>
              </w:rPr>
            </w:pPr>
            <w:r w:rsidRPr="00593740">
              <w:rPr>
                <w:lang w:val="en-GB"/>
              </w:rPr>
              <w:t>Boolean</w:t>
            </w:r>
          </w:p>
        </w:tc>
        <w:tc>
          <w:tcPr>
            <w:tcW w:w="2990" w:type="dxa"/>
            <w:shd w:val="clear" w:color="auto" w:fill="auto"/>
          </w:tcPr>
          <w:p w:rsidR="00A258FD" w:rsidRPr="00593740" w:rsidRDefault="00A258FD" w:rsidP="00006B37">
            <w:pPr>
              <w:pStyle w:val="OGCtabletext"/>
              <w:rPr>
                <w:lang w:val="en-GB"/>
              </w:rPr>
            </w:pPr>
            <w:r w:rsidRPr="00593740">
              <w:rPr>
                <w:lang w:val="en-GB"/>
              </w:rPr>
              <w:t xml:space="preserve">A value of “true” indicated that the Harvest operation can handle multi-part MIME document </w:t>
            </w:r>
            <w:r w:rsidR="004C355A" w:rsidRPr="00593740">
              <w:rPr>
                <w:lang w:val="en-GB"/>
              </w:rPr>
              <w:t>attachments</w:t>
            </w:r>
            <w:r w:rsidRPr="00593740">
              <w:rPr>
                <w:lang w:val="en-GB"/>
              </w:rPr>
              <w:t xml:space="preserve">.  A value of  “false” indicates that </w:t>
            </w:r>
            <w:r w:rsidR="004C355A" w:rsidRPr="00593740">
              <w:rPr>
                <w:lang w:val="en-GB"/>
              </w:rPr>
              <w:t>attachments</w:t>
            </w:r>
            <w:r w:rsidRPr="00593740">
              <w:rPr>
                <w:lang w:val="en-GB"/>
              </w:rPr>
              <w:t xml:space="preserve"> are not supported.</w:t>
            </w:r>
          </w:p>
        </w:tc>
      </w:tr>
      <w:tr w:rsidR="0052675F" w:rsidRPr="00593740" w:rsidTr="0058413F">
        <w:tc>
          <w:tcPr>
            <w:tcW w:w="2088" w:type="dxa"/>
            <w:shd w:val="clear" w:color="auto" w:fill="auto"/>
          </w:tcPr>
          <w:p w:rsidR="0052675F" w:rsidRPr="00593740" w:rsidRDefault="0052675F" w:rsidP="00006B37">
            <w:pPr>
              <w:pStyle w:val="OGCtabletext"/>
              <w:rPr>
                <w:lang w:val="en-GB"/>
              </w:rPr>
            </w:pPr>
            <w:r>
              <w:rPr>
                <w:lang w:val="en-GB"/>
              </w:rPr>
              <w:t>All operations</w:t>
            </w:r>
          </w:p>
        </w:tc>
        <w:tc>
          <w:tcPr>
            <w:tcW w:w="2593" w:type="dxa"/>
            <w:shd w:val="clear" w:color="auto" w:fill="auto"/>
          </w:tcPr>
          <w:p w:rsidR="0052675F" w:rsidRPr="00593740" w:rsidRDefault="0052675F" w:rsidP="00006B37">
            <w:pPr>
              <w:pStyle w:val="OGCtabletext"/>
              <w:rPr>
                <w:lang w:val="en-GB"/>
              </w:rPr>
            </w:pPr>
            <w:r>
              <w:rPr>
                <w:lang w:val="en-GB"/>
              </w:rPr>
              <w:t>PostEncoding</w:t>
            </w:r>
          </w:p>
        </w:tc>
        <w:tc>
          <w:tcPr>
            <w:tcW w:w="1185" w:type="dxa"/>
            <w:shd w:val="clear" w:color="auto" w:fill="auto"/>
          </w:tcPr>
          <w:p w:rsidR="0052675F" w:rsidRPr="00593740" w:rsidRDefault="0052675F" w:rsidP="00006B37">
            <w:pPr>
              <w:pStyle w:val="OGCtabletext"/>
              <w:rPr>
                <w:lang w:val="en-GB"/>
              </w:rPr>
            </w:pPr>
            <w:r w:rsidRPr="00593740">
              <w:rPr>
                <w:lang w:val="en-GB"/>
              </w:rPr>
              <w:t>String value; one or more of “SOAP”, “XML”, “KVP”</w:t>
            </w:r>
          </w:p>
        </w:tc>
        <w:tc>
          <w:tcPr>
            <w:tcW w:w="2990" w:type="dxa"/>
            <w:shd w:val="clear" w:color="auto" w:fill="auto"/>
          </w:tcPr>
          <w:p w:rsidR="0052675F" w:rsidRPr="00593740" w:rsidRDefault="0052675F" w:rsidP="00004C45">
            <w:pPr>
              <w:pStyle w:val="OGCtabletext"/>
              <w:rPr>
                <w:lang w:val="en-GB"/>
              </w:rPr>
            </w:pPr>
            <w:r w:rsidRPr="00593740">
              <w:rPr>
                <w:lang w:val="en-GB"/>
              </w:rPr>
              <w:t>Indicates the request encoding</w:t>
            </w:r>
            <w:r w:rsidR="00004C45">
              <w:rPr>
                <w:lang w:val="en-GB"/>
              </w:rPr>
              <w:t xml:space="preserve"> that can be accepted via the </w:t>
            </w:r>
            <w:r w:rsidRPr="00593740">
              <w:rPr>
                <w:lang w:val="en-GB"/>
              </w:rPr>
              <w:t>HTTP</w:t>
            </w:r>
            <w:r>
              <w:rPr>
                <w:lang w:val="en-GB"/>
              </w:rPr>
              <w:t xml:space="preserve"> </w:t>
            </w:r>
            <w:r w:rsidRPr="00593740">
              <w:rPr>
                <w:lang w:val="en-GB"/>
              </w:rPr>
              <w:t>POST method.</w:t>
            </w:r>
            <w:r w:rsidR="00004C45">
              <w:rPr>
                <w:lang w:val="en-GB"/>
              </w:rPr>
              <w:t xml:space="preserve">  The scope of this constraint depends on where it is encoded within the Operation element.  </w:t>
            </w:r>
            <w:r>
              <w:rPr>
                <w:lang w:val="en-GB"/>
              </w:rPr>
              <w:t>If no PostEncoding constraint is specified then XML shall be assumed unless there is a service-level PostEncoding constraint specified that overrides this default (see Table 17).</w:t>
            </w:r>
          </w:p>
        </w:tc>
      </w:tr>
    </w:tbl>
    <w:p w:rsidR="00006B37" w:rsidRPr="00593740" w:rsidRDefault="00006B37" w:rsidP="002B2180">
      <w:pPr>
        <w:rPr>
          <w:lang w:val="en-GB"/>
        </w:rPr>
      </w:pPr>
    </w:p>
    <w:p w:rsidR="0003790E" w:rsidRPr="00593740" w:rsidRDefault="007E797D" w:rsidP="00D72320">
      <w:pPr>
        <w:pStyle w:val="Heading4"/>
        <w:rPr>
          <w:lang w:val="en-GB"/>
        </w:rPr>
      </w:pPr>
      <w:r w:rsidRPr="00593740">
        <w:rPr>
          <w:lang w:val="en-GB"/>
        </w:rPr>
        <w:t>Service constraints</w:t>
      </w:r>
    </w:p>
    <w:p w:rsidR="00166A17" w:rsidRPr="00593740" w:rsidRDefault="001D4121" w:rsidP="00D72320">
      <w:pPr>
        <w:rPr>
          <w:lang w:val="en-GB"/>
        </w:rPr>
      </w:pPr>
      <w:r w:rsidRPr="00593740">
        <w:rPr>
          <w:lang w:val="en-GB"/>
        </w:rPr>
        <w:t>Table 1</w:t>
      </w:r>
      <w:r w:rsidR="00526892" w:rsidRPr="00593740">
        <w:rPr>
          <w:lang w:val="en-GB"/>
        </w:rPr>
        <w:t>7</w:t>
      </w:r>
      <w:r w:rsidR="00D23F94" w:rsidRPr="00593740">
        <w:rPr>
          <w:lang w:val="en-GB"/>
        </w:rPr>
        <w:t xml:space="preserve"> lists the set of </w:t>
      </w:r>
      <w:r w:rsidR="007E797D" w:rsidRPr="00593740">
        <w:rPr>
          <w:lang w:val="en-GB"/>
        </w:rPr>
        <w:t xml:space="preserve">service-level </w:t>
      </w:r>
      <w:r w:rsidR="00AF7AE2" w:rsidRPr="00593740">
        <w:rPr>
          <w:lang w:val="en-GB"/>
        </w:rPr>
        <w:t>constraints</w:t>
      </w:r>
      <w:r w:rsidR="00D23F94" w:rsidRPr="00593740">
        <w:rPr>
          <w:lang w:val="en-GB"/>
        </w:rPr>
        <w:t xml:space="preserve"> that may be specified in the OperationsMetadata section of a CSW capabilities document.</w:t>
      </w:r>
      <w:r w:rsidR="007E797D" w:rsidRPr="00593740">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66A17" w:rsidRPr="00593740" w:rsidTr="00613221">
        <w:tc>
          <w:tcPr>
            <w:tcW w:w="8856" w:type="dxa"/>
            <w:shd w:val="clear" w:color="auto" w:fill="auto"/>
          </w:tcPr>
          <w:p w:rsidR="00166A17" w:rsidRPr="00593740" w:rsidRDefault="00166A17" w:rsidP="007E797D">
            <w:pPr>
              <w:rPr>
                <w:b/>
                <w:lang w:val="en-GB"/>
              </w:rPr>
            </w:pPr>
            <w:r w:rsidRPr="00593740">
              <w:rPr>
                <w:b/>
                <w:lang w:val="en-GB"/>
              </w:rPr>
              <w:t>Requirement</w:t>
            </w:r>
            <w:r w:rsidR="00776A02">
              <w:rPr>
                <w:b/>
                <w:lang w:val="en-GB"/>
              </w:rPr>
              <w:t>-048</w:t>
            </w:r>
          </w:p>
          <w:p w:rsidR="00166A17" w:rsidRPr="00593740" w:rsidRDefault="00166A17" w:rsidP="00312F12">
            <w:pPr>
              <w:rPr>
                <w:lang w:val="en-GB"/>
              </w:rPr>
            </w:pPr>
            <w:r w:rsidRPr="00593740">
              <w:rPr>
                <w:lang w:val="en-GB"/>
              </w:rPr>
              <w:t xml:space="preserve">All the service constraints listed in Table </w:t>
            </w:r>
            <w:r w:rsidR="001D4121" w:rsidRPr="00593740">
              <w:rPr>
                <w:lang w:val="en-GB"/>
              </w:rPr>
              <w:t>1</w:t>
            </w:r>
            <w:r w:rsidR="00526892" w:rsidRPr="00593740">
              <w:rPr>
                <w:lang w:val="en-GB"/>
              </w:rPr>
              <w:t>7</w:t>
            </w:r>
            <w:r w:rsidRPr="00593740">
              <w:rPr>
                <w:lang w:val="en-GB"/>
              </w:rPr>
              <w:t xml:space="preserve"> </w:t>
            </w:r>
            <w:r w:rsidR="001D4121" w:rsidRPr="00593740">
              <w:rPr>
                <w:lang w:val="en-GB"/>
              </w:rPr>
              <w:t>– that correspond</w:t>
            </w:r>
            <w:r w:rsidRPr="00593740">
              <w:rPr>
                <w:lang w:val="en-GB"/>
              </w:rPr>
              <w:t xml:space="preserve"> to conformance classes defined in Table </w:t>
            </w:r>
            <w:r w:rsidR="00526892" w:rsidRPr="00593740">
              <w:rPr>
                <w:lang w:val="en-GB"/>
              </w:rPr>
              <w:t>1</w:t>
            </w:r>
            <w:r w:rsidRPr="00593740">
              <w:rPr>
                <w:lang w:val="en-GB"/>
              </w:rPr>
              <w:t xml:space="preserve"> -- shall be specified in the capabilities document of a server with the appropriate value set to indicate whether the server conforms to the </w:t>
            </w:r>
            <w:r w:rsidR="001D4121" w:rsidRPr="00593740">
              <w:rPr>
                <w:lang w:val="en-GB"/>
              </w:rPr>
              <w:t xml:space="preserve">corresponding </w:t>
            </w:r>
            <w:r w:rsidRPr="00593740">
              <w:rPr>
                <w:lang w:val="en-GB"/>
              </w:rPr>
              <w:t>class or not.</w:t>
            </w:r>
          </w:p>
        </w:tc>
      </w:tr>
    </w:tbl>
    <w:p w:rsidR="00166A17" w:rsidRPr="00593740" w:rsidRDefault="00166A17" w:rsidP="002B2180">
      <w:pPr>
        <w:rPr>
          <w:lang w:val="en-GB"/>
        </w:rPr>
      </w:pPr>
    </w:p>
    <w:p w:rsidR="00F05C1D" w:rsidRPr="00593740" w:rsidRDefault="00F05C1D" w:rsidP="00F05C1D">
      <w:pPr>
        <w:pStyle w:val="Tabletitle"/>
        <w:rPr>
          <w:lang w:val="en-GB"/>
        </w:rPr>
      </w:pPr>
      <w:bookmarkStart w:id="649" w:name="_Toc382163254"/>
      <w:r w:rsidRPr="00593740">
        <w:rPr>
          <w:lang w:val="en-GB"/>
        </w:rPr>
        <w:lastRenderedPageBreak/>
        <w:t>Table 17 — Service constraints</w:t>
      </w:r>
      <w:bookmarkEnd w:id="6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23"/>
        <w:gridCol w:w="4395"/>
      </w:tblGrid>
      <w:tr w:rsidR="00BB4F67" w:rsidRPr="00593740" w:rsidTr="00D72320">
        <w:tc>
          <w:tcPr>
            <w:tcW w:w="2194" w:type="dxa"/>
            <w:shd w:val="clear" w:color="auto" w:fill="auto"/>
          </w:tcPr>
          <w:p w:rsidR="00BB4F67" w:rsidRPr="00593740" w:rsidRDefault="00BB4F67" w:rsidP="007E296B">
            <w:pPr>
              <w:pStyle w:val="OGCtableheader"/>
              <w:rPr>
                <w:lang w:val="en-GB"/>
              </w:rPr>
            </w:pPr>
            <w:r w:rsidRPr="00593740">
              <w:rPr>
                <w:lang w:val="en-GB"/>
              </w:rPr>
              <w:t>Constraint Name</w:t>
            </w:r>
          </w:p>
        </w:tc>
        <w:tc>
          <w:tcPr>
            <w:tcW w:w="2236" w:type="dxa"/>
          </w:tcPr>
          <w:p w:rsidR="00BB4F67" w:rsidRPr="00593740" w:rsidRDefault="00BB4F67" w:rsidP="007E296B">
            <w:pPr>
              <w:pStyle w:val="OGCtableheader"/>
              <w:rPr>
                <w:lang w:val="en-GB"/>
              </w:rPr>
            </w:pPr>
            <w:r w:rsidRPr="00593740">
              <w:rPr>
                <w:lang w:val="en-GB"/>
              </w:rPr>
              <w:t>Possible values and/or value types</w:t>
            </w:r>
          </w:p>
        </w:tc>
        <w:tc>
          <w:tcPr>
            <w:tcW w:w="4426" w:type="dxa"/>
            <w:shd w:val="clear" w:color="auto" w:fill="auto"/>
          </w:tcPr>
          <w:p w:rsidR="00BB4F67" w:rsidRPr="00593740" w:rsidRDefault="00BB4F67" w:rsidP="007E296B">
            <w:pPr>
              <w:pStyle w:val="OGCtableheader"/>
              <w:rPr>
                <w:lang w:val="en-GB"/>
              </w:rPr>
            </w:pPr>
            <w:r w:rsidRPr="00593740">
              <w:rPr>
                <w:lang w:val="en-GB"/>
              </w:rPr>
              <w:t>Description</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OpenSearch</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OpenSearch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GetCapabilities-XML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GetCapabilities-XML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GetRecordById-XML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GetRecordsById-XML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GetRecords-Basic-XML</w:t>
            </w:r>
          </w:p>
        </w:tc>
        <w:tc>
          <w:tcPr>
            <w:tcW w:w="2236" w:type="dxa"/>
          </w:tcPr>
          <w:p w:rsidR="00BB4F67" w:rsidRPr="00593740" w:rsidRDefault="009E140D" w:rsidP="009E140D">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GetRecords-Basic-XML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GetRecords-Distributed-XML</w:t>
            </w:r>
          </w:p>
        </w:tc>
        <w:tc>
          <w:tcPr>
            <w:tcW w:w="2236" w:type="dxa"/>
          </w:tcPr>
          <w:p w:rsidR="00BB4F67" w:rsidRPr="00593740" w:rsidRDefault="009E140D" w:rsidP="009E140D">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GetRecords-Destributed-XML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GetRecords-Distributed-KVP</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GetRecords-Distributed-XML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GetRecords-Async-XML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GetRecords-Async-XML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GetRecords-Async-KVP</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GetRecords-Async-KVP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GetDomain-XML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GetDomain-XML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GetDomain-KVP</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GetDomain-KVP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Transaction</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 xml:space="preserve">Indicates that the server implements the </w:t>
            </w:r>
            <w:r w:rsidR="00AF7AE2" w:rsidRPr="00593740">
              <w:rPr>
                <w:lang w:val="en-GB"/>
              </w:rPr>
              <w:t>Transaction</w:t>
            </w:r>
            <w:r w:rsidRPr="00593740">
              <w:rPr>
                <w:lang w:val="en-GB"/>
              </w:rPr>
              <w:t xml:space="preserve">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Harvest-Basic-XML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Harvest-Basic-XML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Harvest-Basic-KVP</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Harvest-Basic-KVP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Harvest-Async-XML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Harvest-Async-XML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Harvest-Async-KVP</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Harvest-Async-KVP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Harvest-Periodic-XML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Harvest-Periodic-XML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Harvest-Periodic-KVP</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Harvest-Periodic-KVP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Filter-CQL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Filter-CQL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Filter-FES</w:t>
            </w:r>
            <w:r w:rsidR="00E45B54" w:rsidRPr="00593740">
              <w:rPr>
                <w:lang w:val="en-GB"/>
              </w:rPr>
              <w:t>-XML</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Filter-FES</w:t>
            </w:r>
            <w:r w:rsidR="00E45B54" w:rsidRPr="00593740">
              <w:rPr>
                <w:lang w:val="en-GB"/>
              </w:rPr>
              <w:t>-XML</w:t>
            </w:r>
            <w:r w:rsidRPr="00593740">
              <w:rPr>
                <w:lang w:val="en-GB"/>
              </w:rPr>
              <w:t xml:space="preserve">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Filter-</w:t>
            </w:r>
            <w:r w:rsidR="00E45B54" w:rsidRPr="00593740">
              <w:rPr>
                <w:lang w:val="en-GB"/>
              </w:rPr>
              <w:t>FES-</w:t>
            </w:r>
            <w:r w:rsidRPr="00593740">
              <w:rPr>
                <w:lang w:val="en-GB"/>
              </w:rPr>
              <w:t>KVP</w:t>
            </w:r>
          </w:p>
        </w:tc>
        <w:tc>
          <w:tcPr>
            <w:tcW w:w="2236" w:type="dxa"/>
          </w:tcPr>
          <w:p w:rsidR="00BB4F67" w:rsidRPr="00593740" w:rsidRDefault="009E140D" w:rsidP="00D72320">
            <w:pPr>
              <w:pStyle w:val="OGCtabletext"/>
              <w:rPr>
                <w:lang w:val="en-GB"/>
              </w:rPr>
            </w:pPr>
            <w:r>
              <w:rPr>
                <w:lang w:val="en-GB"/>
              </w:rPr>
              <w:t>b</w:t>
            </w:r>
            <w:r w:rsidR="002179E4" w:rsidRPr="00593740">
              <w:rPr>
                <w:lang w:val="en-GB"/>
              </w:rPr>
              <w:t>oolean value;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Filter-</w:t>
            </w:r>
            <w:r w:rsidR="00E45B54" w:rsidRPr="00593740">
              <w:rPr>
                <w:lang w:val="en-GB"/>
              </w:rPr>
              <w:t>FES-</w:t>
            </w:r>
            <w:r w:rsidRPr="00593740">
              <w:rPr>
                <w:lang w:val="en-GB"/>
              </w:rPr>
              <w:t>KVP conformance class.</w:t>
            </w:r>
          </w:p>
        </w:tc>
      </w:tr>
      <w:tr w:rsidR="00E45B54" w:rsidRPr="00593740" w:rsidTr="00D72320">
        <w:tc>
          <w:tcPr>
            <w:tcW w:w="2194" w:type="dxa"/>
            <w:shd w:val="clear" w:color="auto" w:fill="auto"/>
          </w:tcPr>
          <w:p w:rsidR="00E45B54" w:rsidRPr="00593740" w:rsidRDefault="00E45B54" w:rsidP="007E296B">
            <w:pPr>
              <w:pStyle w:val="OGCtabletext"/>
              <w:rPr>
                <w:lang w:val="en-GB"/>
              </w:rPr>
            </w:pPr>
            <w:r w:rsidRPr="00593740">
              <w:rPr>
                <w:lang w:val="en-GB"/>
              </w:rPr>
              <w:t>Filter-FES-KVP-Advanced</w:t>
            </w:r>
          </w:p>
        </w:tc>
        <w:tc>
          <w:tcPr>
            <w:tcW w:w="2236" w:type="dxa"/>
          </w:tcPr>
          <w:p w:rsidR="00E45B54" w:rsidRPr="00593740" w:rsidRDefault="009E140D" w:rsidP="009E140D">
            <w:pPr>
              <w:pStyle w:val="OGCtabletext"/>
              <w:rPr>
                <w:lang w:val="en-GB"/>
              </w:rPr>
            </w:pPr>
            <w:r>
              <w:rPr>
                <w:lang w:val="en-GB"/>
              </w:rPr>
              <w:t>boolean value</w:t>
            </w:r>
            <w:r w:rsidR="00E45B54" w:rsidRPr="00593740">
              <w:rPr>
                <w:lang w:val="en-GB"/>
              </w:rPr>
              <w:t>; either “TRUE” or “FALSE”</w:t>
            </w:r>
          </w:p>
        </w:tc>
        <w:tc>
          <w:tcPr>
            <w:tcW w:w="4426" w:type="dxa"/>
            <w:shd w:val="clear" w:color="auto" w:fill="auto"/>
          </w:tcPr>
          <w:p w:rsidR="00E45B54" w:rsidRPr="00593740" w:rsidRDefault="00E45B54" w:rsidP="00D72320">
            <w:pPr>
              <w:pStyle w:val="OGCtabletext"/>
              <w:rPr>
                <w:lang w:val="en-GB"/>
              </w:rPr>
            </w:pPr>
            <w:r w:rsidRPr="00593740">
              <w:rPr>
                <w:lang w:val="en-GB"/>
              </w:rPr>
              <w:t>Indicates that the server implements the Filter-FES-KVP-Advanced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t>CSW-Response</w:t>
            </w:r>
          </w:p>
        </w:tc>
        <w:tc>
          <w:tcPr>
            <w:tcW w:w="2236" w:type="dxa"/>
          </w:tcPr>
          <w:p w:rsidR="00BB4F67" w:rsidRPr="00593740" w:rsidRDefault="009E140D" w:rsidP="009E140D">
            <w:pPr>
              <w:pStyle w:val="OGCtabletext"/>
              <w:rPr>
                <w:lang w:val="en-GB"/>
              </w:rPr>
            </w:pPr>
            <w:r>
              <w:rPr>
                <w:lang w:val="en-GB"/>
              </w:rPr>
              <w:t>boolean value</w:t>
            </w:r>
            <w:r w:rsidR="002179E4" w:rsidRPr="00593740">
              <w:rPr>
                <w:lang w:val="en-GB"/>
              </w:rPr>
              <w:t xml:space="preserve">; either </w:t>
            </w:r>
            <w:r w:rsidR="002179E4" w:rsidRPr="00593740">
              <w:rPr>
                <w:lang w:val="en-GB"/>
              </w:rPr>
              <w:lastRenderedPageBreak/>
              <w:t>“TRUE” or “FALSE”.</w:t>
            </w:r>
          </w:p>
        </w:tc>
        <w:tc>
          <w:tcPr>
            <w:tcW w:w="4426" w:type="dxa"/>
            <w:shd w:val="clear" w:color="auto" w:fill="auto"/>
          </w:tcPr>
          <w:p w:rsidR="00BB4F67" w:rsidRPr="00593740" w:rsidRDefault="0044705F" w:rsidP="00D72320">
            <w:pPr>
              <w:pStyle w:val="OGCtabletext"/>
              <w:rPr>
                <w:lang w:val="en-GB"/>
              </w:rPr>
            </w:pPr>
            <w:r w:rsidRPr="00593740">
              <w:rPr>
                <w:lang w:val="en-GB"/>
              </w:rPr>
              <w:lastRenderedPageBreak/>
              <w:t>Indicates that the server implements the CSW-</w:t>
            </w:r>
            <w:r w:rsidRPr="00593740">
              <w:rPr>
                <w:lang w:val="en-GB"/>
              </w:rPr>
              <w:lastRenderedPageBreak/>
              <w:t>Response conformance class.</w:t>
            </w:r>
          </w:p>
        </w:tc>
      </w:tr>
      <w:tr w:rsidR="00BB4F67" w:rsidRPr="00593740" w:rsidTr="00D72320">
        <w:tc>
          <w:tcPr>
            <w:tcW w:w="2194" w:type="dxa"/>
            <w:shd w:val="clear" w:color="auto" w:fill="auto"/>
          </w:tcPr>
          <w:p w:rsidR="00BB4F67" w:rsidRPr="00593740" w:rsidRDefault="00BB4F67" w:rsidP="007E296B">
            <w:pPr>
              <w:pStyle w:val="OGCtabletext"/>
              <w:rPr>
                <w:lang w:val="en-GB"/>
              </w:rPr>
            </w:pPr>
            <w:r w:rsidRPr="00593740">
              <w:rPr>
                <w:lang w:val="en-GB"/>
              </w:rPr>
              <w:lastRenderedPageBreak/>
              <w:t>ATOM-response</w:t>
            </w:r>
          </w:p>
        </w:tc>
        <w:tc>
          <w:tcPr>
            <w:tcW w:w="2236" w:type="dxa"/>
          </w:tcPr>
          <w:p w:rsidR="00BB4F67" w:rsidRPr="00593740" w:rsidRDefault="009E140D" w:rsidP="009E140D">
            <w:pPr>
              <w:pStyle w:val="OGCtabletext"/>
              <w:rPr>
                <w:lang w:val="en-GB"/>
              </w:rPr>
            </w:pPr>
            <w:r>
              <w:rPr>
                <w:lang w:val="en-GB"/>
              </w:rPr>
              <w:t>boolean value</w:t>
            </w:r>
            <w:r w:rsidR="002179E4" w:rsidRPr="00593740">
              <w:rPr>
                <w:lang w:val="en-GB"/>
              </w:rPr>
              <w:t>; either “TRUE” or “FALSE”.</w:t>
            </w:r>
          </w:p>
        </w:tc>
        <w:tc>
          <w:tcPr>
            <w:tcW w:w="4426" w:type="dxa"/>
            <w:shd w:val="clear" w:color="auto" w:fill="auto"/>
          </w:tcPr>
          <w:p w:rsidR="00BB4F67" w:rsidRPr="00593740" w:rsidRDefault="0044705F" w:rsidP="00D72320">
            <w:pPr>
              <w:pStyle w:val="OGCtabletext"/>
              <w:rPr>
                <w:lang w:val="en-GB"/>
              </w:rPr>
            </w:pPr>
            <w:r w:rsidRPr="00593740">
              <w:rPr>
                <w:lang w:val="en-GB"/>
              </w:rPr>
              <w:t>Indicates that the server implements the ATOM-response conformance class.</w:t>
            </w:r>
          </w:p>
        </w:tc>
      </w:tr>
      <w:tr w:rsidR="00466E9C" w:rsidRPr="00593740" w:rsidTr="00D72320">
        <w:tc>
          <w:tcPr>
            <w:tcW w:w="2194" w:type="dxa"/>
            <w:shd w:val="clear" w:color="auto" w:fill="auto"/>
          </w:tcPr>
          <w:p w:rsidR="00466E9C" w:rsidRPr="00593740" w:rsidRDefault="00466E9C" w:rsidP="007E296B">
            <w:pPr>
              <w:pStyle w:val="OGCtabletext"/>
              <w:rPr>
                <w:lang w:val="en-GB"/>
              </w:rPr>
            </w:pPr>
          </w:p>
        </w:tc>
        <w:tc>
          <w:tcPr>
            <w:tcW w:w="2236" w:type="dxa"/>
          </w:tcPr>
          <w:p w:rsidR="00466E9C" w:rsidRPr="00593740" w:rsidRDefault="00466E9C" w:rsidP="00D72320">
            <w:pPr>
              <w:pStyle w:val="OGCtabletext"/>
              <w:rPr>
                <w:lang w:val="en-GB"/>
              </w:rPr>
            </w:pPr>
          </w:p>
        </w:tc>
        <w:tc>
          <w:tcPr>
            <w:tcW w:w="4426" w:type="dxa"/>
            <w:shd w:val="clear" w:color="auto" w:fill="auto"/>
          </w:tcPr>
          <w:p w:rsidR="00466E9C" w:rsidRPr="00593740" w:rsidRDefault="00466E9C" w:rsidP="00D72320">
            <w:pPr>
              <w:pStyle w:val="OGCtabletext"/>
              <w:rPr>
                <w:lang w:val="en-GB"/>
              </w:rPr>
            </w:pPr>
          </w:p>
        </w:tc>
      </w:tr>
      <w:tr w:rsidR="00324FEF" w:rsidRPr="00593740" w:rsidTr="00D72320">
        <w:tc>
          <w:tcPr>
            <w:tcW w:w="2194" w:type="dxa"/>
            <w:shd w:val="clear" w:color="auto" w:fill="auto"/>
          </w:tcPr>
          <w:p w:rsidR="00324FEF" w:rsidRPr="00593740" w:rsidRDefault="00324FEF" w:rsidP="007E296B">
            <w:pPr>
              <w:pStyle w:val="OGCtabletext"/>
              <w:rPr>
                <w:lang w:val="en-GB"/>
              </w:rPr>
            </w:pPr>
            <w:r w:rsidRPr="00593740">
              <w:rPr>
                <w:lang w:val="en-GB"/>
              </w:rPr>
              <w:t>SupportedGMLVersions</w:t>
            </w:r>
          </w:p>
        </w:tc>
        <w:tc>
          <w:tcPr>
            <w:tcW w:w="2236" w:type="dxa"/>
          </w:tcPr>
          <w:p w:rsidR="00324FEF" w:rsidRPr="00593740" w:rsidRDefault="009E140D" w:rsidP="002179E4">
            <w:pPr>
              <w:pStyle w:val="OGCtabletext"/>
              <w:rPr>
                <w:lang w:val="en-GB"/>
              </w:rPr>
            </w:pPr>
            <w:r>
              <w:rPr>
                <w:lang w:val="en-GB"/>
              </w:rPr>
              <w:t>character s</w:t>
            </w:r>
            <w:r w:rsidR="00324FEF" w:rsidRPr="00593740">
              <w:rPr>
                <w:lang w:val="en-GB"/>
              </w:rPr>
              <w:t>tring</w:t>
            </w:r>
          </w:p>
        </w:tc>
        <w:tc>
          <w:tcPr>
            <w:tcW w:w="4426" w:type="dxa"/>
            <w:shd w:val="clear" w:color="auto" w:fill="auto"/>
          </w:tcPr>
          <w:p w:rsidR="00324FEF" w:rsidRPr="00593740" w:rsidRDefault="00324FEF" w:rsidP="0044705F">
            <w:pPr>
              <w:pStyle w:val="OGCtabletext"/>
              <w:rPr>
                <w:lang w:val="en-GB"/>
              </w:rPr>
            </w:pPr>
            <w:r w:rsidRPr="00593740">
              <w:rPr>
                <w:lang w:val="en-GB"/>
              </w:rPr>
              <w:t>List of GML versions that the server supports.</w:t>
            </w:r>
          </w:p>
        </w:tc>
      </w:tr>
      <w:tr w:rsidR="00E45B54" w:rsidRPr="00593740" w:rsidTr="00D72320">
        <w:tc>
          <w:tcPr>
            <w:tcW w:w="2194" w:type="dxa"/>
            <w:shd w:val="clear" w:color="auto" w:fill="auto"/>
          </w:tcPr>
          <w:p w:rsidR="00E45B54" w:rsidRPr="00593740" w:rsidRDefault="00E45B54" w:rsidP="007E296B">
            <w:pPr>
              <w:pStyle w:val="OGCtabletext"/>
              <w:rPr>
                <w:lang w:val="en-GB"/>
              </w:rPr>
            </w:pPr>
            <w:r w:rsidRPr="00593740">
              <w:rPr>
                <w:lang w:val="en-GB"/>
              </w:rPr>
              <w:t>PostEncoding</w:t>
            </w:r>
          </w:p>
        </w:tc>
        <w:tc>
          <w:tcPr>
            <w:tcW w:w="2236" w:type="dxa"/>
          </w:tcPr>
          <w:p w:rsidR="00E45B54" w:rsidRPr="00593740" w:rsidRDefault="009E140D" w:rsidP="009E140D">
            <w:pPr>
              <w:pStyle w:val="OGCtabletext"/>
              <w:rPr>
                <w:lang w:val="en-GB"/>
              </w:rPr>
            </w:pPr>
            <w:r>
              <w:rPr>
                <w:lang w:val="en-GB"/>
              </w:rPr>
              <w:t>character s</w:t>
            </w:r>
            <w:r w:rsidR="00E45B54" w:rsidRPr="00593740">
              <w:rPr>
                <w:lang w:val="en-GB"/>
              </w:rPr>
              <w:t>tring; one or more of “SOAP”, “XML”, “KVP”</w:t>
            </w:r>
          </w:p>
        </w:tc>
        <w:tc>
          <w:tcPr>
            <w:tcW w:w="4426" w:type="dxa"/>
            <w:shd w:val="clear" w:color="auto" w:fill="auto"/>
          </w:tcPr>
          <w:p w:rsidR="00E45B54" w:rsidRPr="00593740" w:rsidRDefault="00E45B54" w:rsidP="007E15C4">
            <w:pPr>
              <w:pStyle w:val="OGCtabletext"/>
              <w:rPr>
                <w:lang w:val="en-GB"/>
              </w:rPr>
            </w:pPr>
            <w:r w:rsidRPr="00593740">
              <w:rPr>
                <w:lang w:val="en-GB"/>
              </w:rPr>
              <w:t>Indicates</w:t>
            </w:r>
            <w:r w:rsidR="00851D01">
              <w:rPr>
                <w:lang w:val="en-GB"/>
              </w:rPr>
              <w:t>, at the service-level,</w:t>
            </w:r>
            <w:r w:rsidRPr="00593740">
              <w:rPr>
                <w:lang w:val="en-GB"/>
              </w:rPr>
              <w:t xml:space="preserve"> the request encodings that can be accepted via the HTTP POST method</w:t>
            </w:r>
            <w:r w:rsidR="007E15C4">
              <w:rPr>
                <w:lang w:val="en-GB"/>
              </w:rPr>
              <w:t xml:space="preserve"> unless otherwise indicated by a </w:t>
            </w:r>
            <w:r w:rsidR="00851D01">
              <w:rPr>
                <w:lang w:val="en-GB"/>
              </w:rPr>
              <w:t>locally scope</w:t>
            </w:r>
            <w:r w:rsidR="007E15C4">
              <w:rPr>
                <w:lang w:val="en-GB"/>
              </w:rPr>
              <w:t xml:space="preserve">d </w:t>
            </w:r>
            <w:r w:rsidR="00851D01">
              <w:rPr>
                <w:lang w:val="en-GB"/>
              </w:rPr>
              <w:t>constraint (See Table 16).</w:t>
            </w:r>
          </w:p>
        </w:tc>
      </w:tr>
      <w:tr w:rsidR="00466E9C" w:rsidRPr="00593740" w:rsidTr="00D72320">
        <w:tc>
          <w:tcPr>
            <w:tcW w:w="2194" w:type="dxa"/>
            <w:shd w:val="clear" w:color="auto" w:fill="auto"/>
          </w:tcPr>
          <w:p w:rsidR="00466E9C" w:rsidRPr="00593740" w:rsidRDefault="00466E9C" w:rsidP="007E296B">
            <w:pPr>
              <w:pStyle w:val="OGCtabletext"/>
              <w:rPr>
                <w:lang w:val="en-GB"/>
              </w:rPr>
            </w:pPr>
            <w:r>
              <w:rPr>
                <w:lang w:val="en-GB"/>
              </w:rPr>
              <w:t>DefaultSort</w:t>
            </w:r>
            <w:r w:rsidR="00E50558">
              <w:rPr>
                <w:lang w:val="en-GB"/>
              </w:rPr>
              <w:t>ing</w:t>
            </w:r>
            <w:r>
              <w:rPr>
                <w:lang w:val="en-GB"/>
              </w:rPr>
              <w:t>Algorithm</w:t>
            </w:r>
          </w:p>
        </w:tc>
        <w:tc>
          <w:tcPr>
            <w:tcW w:w="2236" w:type="dxa"/>
          </w:tcPr>
          <w:p w:rsidR="00466E9C" w:rsidRPr="00593740" w:rsidRDefault="009E140D" w:rsidP="002179E4">
            <w:pPr>
              <w:pStyle w:val="OGCtabletext"/>
              <w:rPr>
                <w:lang w:val="en-GB"/>
              </w:rPr>
            </w:pPr>
            <w:r>
              <w:rPr>
                <w:lang w:val="en-GB"/>
              </w:rPr>
              <w:t>a</w:t>
            </w:r>
            <w:r w:rsidR="00466E9C">
              <w:rPr>
                <w:lang w:val="en-GB"/>
              </w:rPr>
              <w:t>nyURI</w:t>
            </w:r>
          </w:p>
        </w:tc>
        <w:tc>
          <w:tcPr>
            <w:tcW w:w="4426" w:type="dxa"/>
            <w:shd w:val="clear" w:color="auto" w:fill="auto"/>
          </w:tcPr>
          <w:p w:rsidR="00466E9C" w:rsidRPr="00593740" w:rsidRDefault="00466E9C" w:rsidP="00466E9C">
            <w:pPr>
              <w:pStyle w:val="OGCtabletext"/>
              <w:rPr>
                <w:lang w:val="en-GB"/>
              </w:rPr>
            </w:pPr>
            <w:r>
              <w:rPr>
                <w:lang w:val="en-GB"/>
              </w:rPr>
              <w:t>A reference to a description of the default sort which is the sort that the server applies if no SortBy clause (see 7.3.4.11) is specified in a request.  Absence of this constraint implies that the default sort is alphabetical by Title (see 6.6.3) in ascending order.</w:t>
            </w:r>
          </w:p>
        </w:tc>
      </w:tr>
      <w:tr w:rsidR="009E140D" w:rsidRPr="00593740" w:rsidTr="00D72320">
        <w:tc>
          <w:tcPr>
            <w:tcW w:w="2194" w:type="dxa"/>
            <w:shd w:val="clear" w:color="auto" w:fill="auto"/>
          </w:tcPr>
          <w:p w:rsidR="009E140D" w:rsidRDefault="009E140D" w:rsidP="007E296B">
            <w:pPr>
              <w:pStyle w:val="OGCtabletext"/>
              <w:rPr>
                <w:lang w:val="en-GB"/>
              </w:rPr>
            </w:pPr>
            <w:r>
              <w:rPr>
                <w:lang w:val="en-GB"/>
              </w:rPr>
              <w:t>CoreQueryables</w:t>
            </w:r>
          </w:p>
        </w:tc>
        <w:tc>
          <w:tcPr>
            <w:tcW w:w="2236" w:type="dxa"/>
          </w:tcPr>
          <w:p w:rsidR="009E140D" w:rsidRDefault="009E140D" w:rsidP="009E140D">
            <w:pPr>
              <w:pStyle w:val="OGCtabletext"/>
              <w:rPr>
                <w:lang w:val="en-GB"/>
              </w:rPr>
            </w:pPr>
            <w:r>
              <w:rPr>
                <w:lang w:val="en-GB"/>
              </w:rPr>
              <w:t>character string</w:t>
            </w:r>
            <w:r w:rsidR="00E46186">
              <w:rPr>
                <w:lang w:val="en-GB"/>
              </w:rPr>
              <w:t>; one or more of the OGC quryable terms (see Table 9</w:t>
            </w:r>
            <w:r w:rsidR="007C717F">
              <w:rPr>
                <w:lang w:val="en-GB"/>
              </w:rPr>
              <w:t>, column 2</w:t>
            </w:r>
            <w:r w:rsidR="00E46186">
              <w:rPr>
                <w:lang w:val="en-GB"/>
              </w:rPr>
              <w:t>)</w:t>
            </w:r>
          </w:p>
        </w:tc>
        <w:tc>
          <w:tcPr>
            <w:tcW w:w="4426" w:type="dxa"/>
            <w:shd w:val="clear" w:color="auto" w:fill="auto"/>
          </w:tcPr>
          <w:p w:rsidR="009E140D" w:rsidRDefault="009E140D" w:rsidP="00E46186">
            <w:pPr>
              <w:pStyle w:val="OGCtabletext"/>
              <w:rPr>
                <w:lang w:val="en-GB"/>
              </w:rPr>
            </w:pPr>
            <w:r>
              <w:rPr>
                <w:lang w:val="en-GB"/>
              </w:rPr>
              <w:t>The list of OGC queryable terms (see Table 9) which the server can map to its internal model for the purpose of query.  Absense of this constraint implies that the server can map all the OGC core queryable terms to its internal model.</w:t>
            </w:r>
          </w:p>
        </w:tc>
      </w:tr>
      <w:tr w:rsidR="00466E9C" w:rsidRPr="00593740" w:rsidTr="00D72320">
        <w:tc>
          <w:tcPr>
            <w:tcW w:w="2194" w:type="dxa"/>
            <w:shd w:val="clear" w:color="auto" w:fill="auto"/>
          </w:tcPr>
          <w:p w:rsidR="00466E9C" w:rsidRDefault="00466E9C" w:rsidP="007E296B">
            <w:pPr>
              <w:pStyle w:val="OGCtabletext"/>
              <w:rPr>
                <w:lang w:val="en-GB"/>
              </w:rPr>
            </w:pPr>
            <w:r>
              <w:rPr>
                <w:lang w:val="en-GB"/>
              </w:rPr>
              <w:t>CoreSortables</w:t>
            </w:r>
          </w:p>
        </w:tc>
        <w:tc>
          <w:tcPr>
            <w:tcW w:w="2236" w:type="dxa"/>
          </w:tcPr>
          <w:p w:rsidR="00466E9C" w:rsidRDefault="009E140D" w:rsidP="002179E4">
            <w:pPr>
              <w:pStyle w:val="OGCtabletext"/>
              <w:rPr>
                <w:lang w:val="en-GB"/>
              </w:rPr>
            </w:pPr>
            <w:r>
              <w:rPr>
                <w:lang w:val="en-GB"/>
              </w:rPr>
              <w:t>character s</w:t>
            </w:r>
            <w:r w:rsidR="00466E9C">
              <w:rPr>
                <w:lang w:val="en-GB"/>
              </w:rPr>
              <w:t>tring</w:t>
            </w:r>
          </w:p>
        </w:tc>
        <w:tc>
          <w:tcPr>
            <w:tcW w:w="4426" w:type="dxa"/>
            <w:shd w:val="clear" w:color="auto" w:fill="auto"/>
          </w:tcPr>
          <w:p w:rsidR="00466E9C" w:rsidRDefault="00466E9C" w:rsidP="00466E9C">
            <w:pPr>
              <w:pStyle w:val="OGCtabletext"/>
              <w:rPr>
                <w:lang w:val="en-GB"/>
              </w:rPr>
            </w:pPr>
            <w:r>
              <w:rPr>
                <w:lang w:val="en-GB"/>
              </w:rPr>
              <w:t>A list of core properties (see 6.6.3) that the server can accept in a SortBy clause (see 7.3.4.11).  Absence of this constraint implies that the server can sort by any of the core properties.</w:t>
            </w:r>
          </w:p>
        </w:tc>
      </w:tr>
    </w:tbl>
    <w:p w:rsidR="0072014C" w:rsidRPr="00593740" w:rsidRDefault="0072014C" w:rsidP="006A3C91">
      <w:pPr>
        <w:pStyle w:val="Example"/>
        <w:rPr>
          <w:lang w:val="en-GB"/>
        </w:rPr>
      </w:pPr>
    </w:p>
    <w:p w:rsidR="006A3C91" w:rsidRPr="00593740" w:rsidRDefault="006A3C91" w:rsidP="006A3C91">
      <w:pPr>
        <w:pStyle w:val="Example"/>
        <w:rPr>
          <w:lang w:val="en-GB"/>
        </w:rPr>
      </w:pPr>
      <w:r w:rsidRPr="00593740">
        <w:rPr>
          <w:lang w:val="en-GB"/>
        </w:rPr>
        <w:t xml:space="preserve">EXAMPLE </w:t>
      </w:r>
      <w:r w:rsidRPr="00593740">
        <w:rPr>
          <w:lang w:val="en-GB"/>
        </w:rPr>
        <w:tab/>
        <w:t>The following XML fragment shows how the SupportedGMLVersions constraint can be used to list the namespaces of the supported GML versions.</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ows20:Constraint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SupportedGMLVersions</w:t>
      </w:r>
      <w:r w:rsidRPr="00593740">
        <w:rPr>
          <w:rFonts w:ascii="Courier New" w:eastAsia="Times New Roman" w:hAnsi="Courier New" w:cs="Courier New"/>
          <w:color w:val="0000FF"/>
          <w:sz w:val="18"/>
          <w:szCs w:val="18"/>
          <w:lang w:val="en-US" w:eastAsia="de-DE"/>
        </w:rPr>
        <w:t>"&gt;</w:t>
      </w:r>
    </w:p>
    <w:p w:rsidR="0072014C" w:rsidRPr="00593740" w:rsidRDefault="005B6F46"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ows20:AllowedValues</w:t>
      </w:r>
      <w:r w:rsidR="0072014C" w:rsidRPr="00593740">
        <w:rPr>
          <w:rFonts w:ascii="Courier New" w:eastAsia="Times New Roman" w:hAnsi="Courier New" w:cs="Courier New"/>
          <w:color w:val="0000FF"/>
          <w:sz w:val="18"/>
          <w:szCs w:val="18"/>
          <w:lang w:val="en-US" w:eastAsia="de-DE"/>
        </w:rPr>
        <w:t>&gt;</w:t>
      </w:r>
    </w:p>
    <w:p w:rsidR="0072014C" w:rsidRPr="00593740" w:rsidRDefault="005B6F46"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ows20:Value</w:t>
      </w:r>
      <w:r w:rsidR="0072014C" w:rsidRPr="00593740">
        <w:rPr>
          <w:rFonts w:ascii="Courier New" w:eastAsia="Times New Roman" w:hAnsi="Courier New" w:cs="Courier New"/>
          <w:color w:val="0000FF"/>
          <w:sz w:val="18"/>
          <w:szCs w:val="18"/>
          <w:lang w:val="en-US" w:eastAsia="de-DE"/>
        </w:rPr>
        <w:t>&gt;</w:t>
      </w:r>
      <w:r w:rsidR="0072014C" w:rsidRPr="00593740">
        <w:rPr>
          <w:rFonts w:ascii="Courier New" w:eastAsia="Times New Roman" w:hAnsi="Courier New" w:cs="Courier New"/>
          <w:color w:val="000000"/>
          <w:sz w:val="18"/>
          <w:szCs w:val="18"/>
          <w:lang w:val="en-US" w:eastAsia="de-DE"/>
        </w:rPr>
        <w:t xml:space="preserve"> http://www.opengis.net/gml/3.2</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ows20:Value</w:t>
      </w:r>
      <w:r w:rsidR="0072014C" w:rsidRPr="00593740">
        <w:rPr>
          <w:rFonts w:ascii="Courier New" w:eastAsia="Times New Roman" w:hAnsi="Courier New" w:cs="Courier New"/>
          <w:color w:val="0000FF"/>
          <w:sz w:val="18"/>
          <w:szCs w:val="18"/>
          <w:lang w:val="en-US" w:eastAsia="de-DE"/>
        </w:rPr>
        <w:t>&gt;</w:t>
      </w:r>
    </w:p>
    <w:p w:rsidR="0072014C" w:rsidRPr="00593740" w:rsidRDefault="005B6F46"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ows20:Value</w:t>
      </w:r>
      <w:r w:rsidR="0072014C" w:rsidRPr="00593740">
        <w:rPr>
          <w:rFonts w:ascii="Courier New" w:eastAsia="Times New Roman" w:hAnsi="Courier New" w:cs="Courier New"/>
          <w:color w:val="0000FF"/>
          <w:sz w:val="18"/>
          <w:szCs w:val="18"/>
          <w:lang w:val="en-US" w:eastAsia="de-DE"/>
        </w:rPr>
        <w:t>&gt;</w:t>
      </w:r>
      <w:r w:rsidR="0072014C" w:rsidRPr="00593740">
        <w:rPr>
          <w:rFonts w:ascii="Courier New" w:eastAsia="Times New Roman" w:hAnsi="Courier New" w:cs="Courier New"/>
          <w:color w:val="000000"/>
          <w:sz w:val="18"/>
          <w:szCs w:val="18"/>
          <w:lang w:val="en-US" w:eastAsia="de-DE"/>
        </w:rPr>
        <w:t xml:space="preserve"> http://www.opengis.net/gml</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ows20:Value</w:t>
      </w:r>
      <w:r w:rsidR="0072014C" w:rsidRPr="00593740">
        <w:rPr>
          <w:rFonts w:ascii="Courier New" w:eastAsia="Times New Roman" w:hAnsi="Courier New" w:cs="Courier New"/>
          <w:color w:val="0000FF"/>
          <w:sz w:val="18"/>
          <w:szCs w:val="18"/>
          <w:lang w:val="en-US" w:eastAsia="de-DE"/>
        </w:rPr>
        <w:t>&gt;</w:t>
      </w:r>
    </w:p>
    <w:p w:rsidR="0072014C" w:rsidRPr="00593740" w:rsidRDefault="005B6F46" w:rsidP="0072014C">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eastAsia="de-DE"/>
        </w:rPr>
        <w:t>&lt;/</w:t>
      </w:r>
      <w:r w:rsidR="0072014C" w:rsidRPr="00593740">
        <w:rPr>
          <w:rFonts w:ascii="Courier New" w:eastAsia="Times New Roman" w:hAnsi="Courier New" w:cs="Courier New"/>
          <w:color w:val="800000"/>
          <w:sz w:val="18"/>
          <w:szCs w:val="18"/>
          <w:lang w:eastAsia="de-DE"/>
        </w:rPr>
        <w:t>ows20:AllowedValues</w:t>
      </w:r>
      <w:r w:rsidR="0072014C" w:rsidRPr="00593740">
        <w:rPr>
          <w:rFonts w:ascii="Courier New" w:eastAsia="Times New Roman" w:hAnsi="Courier New" w:cs="Courier New"/>
          <w:color w:val="0000FF"/>
          <w:sz w:val="18"/>
          <w:szCs w:val="18"/>
          <w:lang w:eastAsia="de-DE"/>
        </w:rPr>
        <w:t>&gt;</w:t>
      </w:r>
    </w:p>
    <w:p w:rsidR="007E797D" w:rsidRPr="00593740" w:rsidRDefault="0072014C" w:rsidP="0072014C">
      <w:pPr>
        <w:rPr>
          <w:rFonts w:ascii="Courier New" w:hAnsi="Courier New" w:cs="Courier New"/>
          <w:sz w:val="18"/>
          <w:szCs w:val="18"/>
          <w:lang w:val="en-GB"/>
        </w:rPr>
      </w:pPr>
      <w:r w:rsidRPr="00593740">
        <w:rPr>
          <w:rFonts w:ascii="Courier New" w:eastAsia="Times New Roman" w:hAnsi="Courier New" w:cs="Courier New"/>
          <w:color w:val="0000FF"/>
          <w:sz w:val="18"/>
          <w:szCs w:val="18"/>
          <w:lang w:eastAsia="de-DE"/>
        </w:rPr>
        <w:t>&lt;/</w:t>
      </w:r>
      <w:r w:rsidRPr="00593740">
        <w:rPr>
          <w:rFonts w:ascii="Courier New" w:eastAsia="Times New Roman" w:hAnsi="Courier New" w:cs="Courier New"/>
          <w:color w:val="800000"/>
          <w:sz w:val="18"/>
          <w:szCs w:val="18"/>
          <w:lang w:eastAsia="de-DE"/>
        </w:rPr>
        <w:t>ows20:Constraint</w:t>
      </w:r>
      <w:r w:rsidRPr="00593740">
        <w:rPr>
          <w:rFonts w:ascii="Courier New" w:eastAsia="Times New Roman" w:hAnsi="Courier New" w:cs="Courier New"/>
          <w:color w:val="0000FF"/>
          <w:sz w:val="18"/>
          <w:szCs w:val="18"/>
          <w:lang w:eastAsia="de-DE"/>
        </w:rPr>
        <w:t>&gt;</w:t>
      </w:r>
    </w:p>
    <w:p w:rsidR="0030539B" w:rsidRPr="00593740" w:rsidRDefault="0030539B">
      <w:pPr>
        <w:pStyle w:val="Heading3"/>
        <w:rPr>
          <w:lang w:val="en-GB"/>
        </w:rPr>
      </w:pPr>
      <w:bookmarkStart w:id="650" w:name="_Toc340037311"/>
      <w:bookmarkStart w:id="651" w:name="_Toc340037431"/>
      <w:bookmarkStart w:id="652" w:name="_Toc340421398"/>
      <w:bookmarkStart w:id="653" w:name="_Toc340428293"/>
      <w:bookmarkStart w:id="654" w:name="_Toc340463016"/>
      <w:bookmarkStart w:id="655" w:name="_Toc340476886"/>
      <w:bookmarkStart w:id="656" w:name="_Toc340477020"/>
      <w:bookmarkStart w:id="657" w:name="_Toc340477220"/>
      <w:bookmarkStart w:id="658" w:name="_Toc340477357"/>
      <w:bookmarkStart w:id="659" w:name="_Toc340477529"/>
      <w:bookmarkStart w:id="660" w:name="_Toc340477945"/>
      <w:bookmarkStart w:id="661" w:name="_Toc340478122"/>
      <w:bookmarkStart w:id="662" w:name="_Toc340037314"/>
      <w:bookmarkStart w:id="663" w:name="_Toc340037434"/>
      <w:bookmarkStart w:id="664" w:name="_Toc340421401"/>
      <w:bookmarkStart w:id="665" w:name="_Toc340428296"/>
      <w:bookmarkStart w:id="666" w:name="_Toc340463019"/>
      <w:bookmarkStart w:id="667" w:name="_Toc340476889"/>
      <w:bookmarkStart w:id="668" w:name="_Toc340477023"/>
      <w:bookmarkStart w:id="669" w:name="_Toc340477223"/>
      <w:bookmarkStart w:id="670" w:name="_Toc340477360"/>
      <w:bookmarkStart w:id="671" w:name="_Toc340477532"/>
      <w:bookmarkStart w:id="672" w:name="_Toc340477948"/>
      <w:bookmarkStart w:id="673" w:name="_Toc340478125"/>
      <w:bookmarkStart w:id="674" w:name="_Toc340037315"/>
      <w:bookmarkStart w:id="675" w:name="_Toc340037435"/>
      <w:bookmarkStart w:id="676" w:name="_Toc340421402"/>
      <w:bookmarkStart w:id="677" w:name="_Toc340428297"/>
      <w:bookmarkStart w:id="678" w:name="_Toc340463020"/>
      <w:bookmarkStart w:id="679" w:name="_Toc340476890"/>
      <w:bookmarkStart w:id="680" w:name="_Toc340477024"/>
      <w:bookmarkStart w:id="681" w:name="_Toc340477224"/>
      <w:bookmarkStart w:id="682" w:name="_Toc340477361"/>
      <w:bookmarkStart w:id="683" w:name="_Toc340477533"/>
      <w:bookmarkStart w:id="684" w:name="_Toc340477949"/>
      <w:bookmarkStart w:id="685" w:name="_Toc340478126"/>
      <w:bookmarkStart w:id="686" w:name="_Toc340037316"/>
      <w:bookmarkStart w:id="687" w:name="_Toc340037436"/>
      <w:bookmarkStart w:id="688" w:name="_Toc340421403"/>
      <w:bookmarkStart w:id="689" w:name="_Toc340428298"/>
      <w:bookmarkStart w:id="690" w:name="_Toc340463021"/>
      <w:bookmarkStart w:id="691" w:name="_Toc340476891"/>
      <w:bookmarkStart w:id="692" w:name="_Toc340477025"/>
      <w:bookmarkStart w:id="693" w:name="_Toc340477225"/>
      <w:bookmarkStart w:id="694" w:name="_Toc340477362"/>
      <w:bookmarkStart w:id="695" w:name="_Toc340477534"/>
      <w:bookmarkStart w:id="696" w:name="_Toc340477950"/>
      <w:bookmarkStart w:id="697" w:name="_Toc340478127"/>
      <w:bookmarkStart w:id="698" w:name="_Toc340037317"/>
      <w:bookmarkStart w:id="699" w:name="_Toc340037437"/>
      <w:bookmarkStart w:id="700" w:name="_Toc340421404"/>
      <w:bookmarkStart w:id="701" w:name="_Toc340428299"/>
      <w:bookmarkStart w:id="702" w:name="_Toc340463022"/>
      <w:bookmarkStart w:id="703" w:name="_Toc340476892"/>
      <w:bookmarkStart w:id="704" w:name="_Toc340477026"/>
      <w:bookmarkStart w:id="705" w:name="_Toc340477226"/>
      <w:bookmarkStart w:id="706" w:name="_Toc340477363"/>
      <w:bookmarkStart w:id="707" w:name="_Toc340477535"/>
      <w:bookmarkStart w:id="708" w:name="_Toc340477951"/>
      <w:bookmarkStart w:id="709" w:name="_Toc340478128"/>
      <w:bookmarkStart w:id="710" w:name="_Toc340037318"/>
      <w:bookmarkStart w:id="711" w:name="_Toc340037438"/>
      <w:bookmarkStart w:id="712" w:name="_Toc340421405"/>
      <w:bookmarkStart w:id="713" w:name="_Toc340428300"/>
      <w:bookmarkStart w:id="714" w:name="_Toc340463023"/>
      <w:bookmarkStart w:id="715" w:name="_Toc340476893"/>
      <w:bookmarkStart w:id="716" w:name="_Toc340477027"/>
      <w:bookmarkStart w:id="717" w:name="_Toc340477227"/>
      <w:bookmarkStart w:id="718" w:name="_Toc340477364"/>
      <w:bookmarkStart w:id="719" w:name="_Toc340477536"/>
      <w:bookmarkStart w:id="720" w:name="_Toc340477952"/>
      <w:bookmarkStart w:id="721" w:name="_Toc340478129"/>
      <w:bookmarkStart w:id="722" w:name="_Toc340037319"/>
      <w:bookmarkStart w:id="723" w:name="_Toc340037439"/>
      <w:bookmarkStart w:id="724" w:name="_Toc340421406"/>
      <w:bookmarkStart w:id="725" w:name="_Toc340428301"/>
      <w:bookmarkStart w:id="726" w:name="_Toc340463024"/>
      <w:bookmarkStart w:id="727" w:name="_Toc340476894"/>
      <w:bookmarkStart w:id="728" w:name="_Toc340477028"/>
      <w:bookmarkStart w:id="729" w:name="_Toc340477228"/>
      <w:bookmarkStart w:id="730" w:name="_Toc340477365"/>
      <w:bookmarkStart w:id="731" w:name="_Toc340477537"/>
      <w:bookmarkStart w:id="732" w:name="_Toc340477953"/>
      <w:bookmarkStart w:id="733" w:name="_Toc340478130"/>
      <w:bookmarkStart w:id="734" w:name="_Toc340037320"/>
      <w:bookmarkStart w:id="735" w:name="_Toc340037440"/>
      <w:bookmarkStart w:id="736" w:name="_Toc340421407"/>
      <w:bookmarkStart w:id="737" w:name="_Toc340428302"/>
      <w:bookmarkStart w:id="738" w:name="_Toc340463025"/>
      <w:bookmarkStart w:id="739" w:name="_Toc340476895"/>
      <w:bookmarkStart w:id="740" w:name="_Toc340477029"/>
      <w:bookmarkStart w:id="741" w:name="_Toc340477229"/>
      <w:bookmarkStart w:id="742" w:name="_Toc340477366"/>
      <w:bookmarkStart w:id="743" w:name="_Toc340477538"/>
      <w:bookmarkStart w:id="744" w:name="_Toc340477954"/>
      <w:bookmarkStart w:id="745" w:name="_Toc340478131"/>
      <w:bookmarkStart w:id="746" w:name="_Toc340037321"/>
      <w:bookmarkStart w:id="747" w:name="_Toc340037441"/>
      <w:bookmarkStart w:id="748" w:name="_Toc340421408"/>
      <w:bookmarkStart w:id="749" w:name="_Toc340428303"/>
      <w:bookmarkStart w:id="750" w:name="_Toc340463026"/>
      <w:bookmarkStart w:id="751" w:name="_Toc340476896"/>
      <w:bookmarkStart w:id="752" w:name="_Toc340477030"/>
      <w:bookmarkStart w:id="753" w:name="_Toc340477230"/>
      <w:bookmarkStart w:id="754" w:name="_Toc340477367"/>
      <w:bookmarkStart w:id="755" w:name="_Toc340477539"/>
      <w:bookmarkStart w:id="756" w:name="_Toc340477955"/>
      <w:bookmarkStart w:id="757" w:name="_Toc340478132"/>
      <w:bookmarkStart w:id="758" w:name="_toc7857"/>
      <w:bookmarkStart w:id="759" w:name="_Toc38216318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rsidRPr="00593740">
        <w:rPr>
          <w:lang w:val="en-GB"/>
        </w:rPr>
        <w:t>Examples</w:t>
      </w:r>
      <w:r w:rsidRPr="00593740">
        <w:rPr>
          <w:rStyle w:val="FootnoteReference1"/>
          <w:lang w:val="en-GB"/>
        </w:rPr>
        <w:footnoteReference w:id="1"/>
      </w:r>
      <w:bookmarkEnd w:id="759"/>
    </w:p>
    <w:p w:rsidR="0030539B" w:rsidRPr="00593740" w:rsidRDefault="0030539B">
      <w:pPr>
        <w:rPr>
          <w:lang w:val="en-GB"/>
        </w:rPr>
      </w:pPr>
      <w:r w:rsidRPr="00593740">
        <w:rPr>
          <w:lang w:val="en-GB"/>
        </w:rPr>
        <w:t>KVP Encoding:</w:t>
      </w:r>
    </w:p>
    <w:p w:rsidR="0030539B" w:rsidRPr="00593740" w:rsidRDefault="00787D38">
      <w:pPr>
        <w:pStyle w:val="CODE"/>
      </w:pPr>
      <w:hyperlink r:id="rId41" w:history="1">
        <w:r w:rsidR="005A4F92" w:rsidRPr="00593740">
          <w:rPr>
            <w:rStyle w:val="Hyperlink"/>
            <w:lang w:val="en-GB"/>
          </w:rPr>
          <w:t>http://www.someserver.com/csw30.cgi?REQUEST=GetCapabilities&amp;SERVICE=CSW&amp;ACCEPTVERSION=3.0.0,2.0.2&amp;outputFormat=application/xml</w:t>
        </w:r>
      </w:hyperlink>
    </w:p>
    <w:p w:rsidR="0030539B" w:rsidRPr="00593740" w:rsidRDefault="0030539B">
      <w:pPr>
        <w:pStyle w:val="CODE"/>
      </w:pPr>
    </w:p>
    <w:p w:rsidR="0030539B" w:rsidRPr="00593740" w:rsidRDefault="0030539B">
      <w:pPr>
        <w:rPr>
          <w:lang w:val="en-GB"/>
        </w:rPr>
      </w:pPr>
      <w:r w:rsidRPr="00593740">
        <w:rPr>
          <w:lang w:val="en-GB"/>
        </w:rPr>
        <w:t>XML Encoding:</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593740">
        <w:rPr>
          <w:rFonts w:ascii="Courier New" w:eastAsia="Times New Roman" w:hAnsi="Courier New" w:cs="Courier New"/>
          <w:color w:val="0000FF"/>
          <w:sz w:val="18"/>
          <w:szCs w:val="18"/>
          <w:lang w:val="en-GB" w:eastAsia="de-DE"/>
        </w:rPr>
        <w:t>&lt;</w:t>
      </w:r>
      <w:r w:rsidRPr="00593740">
        <w:rPr>
          <w:rFonts w:ascii="Courier New" w:eastAsia="Times New Roman" w:hAnsi="Courier New" w:cs="Courier New"/>
          <w:color w:val="800000"/>
          <w:sz w:val="18"/>
          <w:szCs w:val="18"/>
          <w:lang w:val="en-GB" w:eastAsia="de-DE"/>
        </w:rPr>
        <w:t>GetCapabilities</w:t>
      </w:r>
      <w:r w:rsidR="00EA10ED">
        <w:rPr>
          <w:rFonts w:ascii="Courier New" w:eastAsia="Times New Roman" w:hAnsi="Courier New" w:cs="Courier New"/>
          <w:color w:val="800000"/>
          <w:sz w:val="18"/>
          <w:szCs w:val="18"/>
          <w:lang w:val="en-GB" w:eastAsia="de-DE"/>
        </w:rPr>
        <w:br/>
        <w:t xml:space="preserve">   </w:t>
      </w:r>
      <w:r w:rsidRPr="00593740">
        <w:rPr>
          <w:rFonts w:ascii="Courier New" w:eastAsia="Times New Roman" w:hAnsi="Courier New" w:cs="Courier New"/>
          <w:color w:val="FF0000"/>
          <w:sz w:val="18"/>
          <w:szCs w:val="18"/>
          <w:lang w:val="en-GB" w:eastAsia="de-DE"/>
        </w:rPr>
        <w:t>service</w:t>
      </w:r>
      <w:r w:rsidRPr="00593740">
        <w:rPr>
          <w:rFonts w:ascii="Courier New" w:eastAsia="Times New Roman" w:hAnsi="Courier New" w:cs="Courier New"/>
          <w:color w:val="0000FF"/>
          <w:sz w:val="18"/>
          <w:szCs w:val="18"/>
          <w:lang w:val="en-GB" w:eastAsia="de-DE"/>
        </w:rPr>
        <w:t>="</w:t>
      </w:r>
      <w:r w:rsidRPr="00593740">
        <w:rPr>
          <w:rFonts w:ascii="Courier New" w:eastAsia="Times New Roman" w:hAnsi="Courier New" w:cs="Courier New"/>
          <w:color w:val="000000"/>
          <w:sz w:val="18"/>
          <w:szCs w:val="18"/>
          <w:lang w:val="en-GB" w:eastAsia="de-DE"/>
        </w:rPr>
        <w:t>CSW</w:t>
      </w:r>
      <w:r w:rsidRPr="00593740">
        <w:rPr>
          <w:rFonts w:ascii="Courier New" w:eastAsia="Times New Roman" w:hAnsi="Courier New" w:cs="Courier New"/>
          <w:color w:val="0000FF"/>
          <w:sz w:val="18"/>
          <w:szCs w:val="18"/>
          <w:lang w:val="en-GB" w:eastAsia="de-DE"/>
        </w:rPr>
        <w:t>"</w:t>
      </w:r>
      <w:r w:rsidR="00EA10ED">
        <w:rPr>
          <w:rFonts w:ascii="Courier New" w:eastAsia="Times New Roman" w:hAnsi="Courier New" w:cs="Courier New"/>
          <w:color w:val="0000FF"/>
          <w:sz w:val="18"/>
          <w:szCs w:val="18"/>
          <w:lang w:val="en-GB" w:eastAsia="de-DE"/>
        </w:rPr>
        <w:br/>
        <w:t xml:space="preserve">   </w:t>
      </w:r>
      <w:r w:rsidRPr="00593740">
        <w:rPr>
          <w:rFonts w:ascii="Courier New" w:eastAsia="Times New Roman" w:hAnsi="Courier New" w:cs="Courier New"/>
          <w:color w:val="FF0000"/>
          <w:sz w:val="18"/>
          <w:szCs w:val="18"/>
          <w:lang w:val="en-GB" w:eastAsia="de-DE"/>
        </w:rPr>
        <w:t>xmlns</w:t>
      </w:r>
      <w:r w:rsidRPr="00593740">
        <w:rPr>
          <w:rFonts w:ascii="Courier New" w:eastAsia="Times New Roman" w:hAnsi="Courier New" w:cs="Courier New"/>
          <w:color w:val="0000FF"/>
          <w:sz w:val="18"/>
          <w:szCs w:val="18"/>
          <w:lang w:val="en-GB" w:eastAsia="de-DE"/>
        </w:rPr>
        <w:t>="</w:t>
      </w:r>
      <w:r w:rsidRPr="00593740">
        <w:rPr>
          <w:rFonts w:ascii="Courier New" w:eastAsia="Times New Roman" w:hAnsi="Courier New" w:cs="Courier New"/>
          <w:color w:val="000000"/>
          <w:sz w:val="18"/>
          <w:szCs w:val="18"/>
          <w:lang w:val="en-GB" w:eastAsia="de-DE"/>
        </w:rPr>
        <w:t>http://www.opengis.net/cat/csw/3.0</w:t>
      </w:r>
      <w:r w:rsidRPr="00593740">
        <w:rPr>
          <w:rFonts w:ascii="Courier New" w:eastAsia="Times New Roman" w:hAnsi="Courier New" w:cs="Courier New"/>
          <w:color w:val="0000FF"/>
          <w:sz w:val="18"/>
          <w:szCs w:val="18"/>
          <w:lang w:val="en-GB" w:eastAsia="de-DE"/>
        </w:rPr>
        <w:t>"</w:t>
      </w:r>
      <w:r w:rsidR="00EA10ED">
        <w:rPr>
          <w:rFonts w:ascii="Courier New" w:eastAsia="Times New Roman" w:hAnsi="Courier New" w:cs="Courier New"/>
          <w:color w:val="0000FF"/>
          <w:sz w:val="18"/>
          <w:szCs w:val="18"/>
          <w:lang w:val="en-GB" w:eastAsia="de-DE"/>
        </w:rPr>
        <w:br/>
      </w:r>
      <w:r w:rsidRPr="00593740">
        <w:rPr>
          <w:rFonts w:ascii="Courier New" w:eastAsia="Times New Roman" w:hAnsi="Courier New" w:cs="Courier New"/>
          <w:color w:val="FF0000"/>
          <w:sz w:val="18"/>
          <w:szCs w:val="18"/>
          <w:lang w:val="en-GB" w:eastAsia="de-DE"/>
        </w:rPr>
        <w:t xml:space="preserve"> </w:t>
      </w:r>
      <w:r w:rsidR="00EA10ED">
        <w:rPr>
          <w:rFonts w:ascii="Courier New" w:eastAsia="Times New Roman" w:hAnsi="Courier New" w:cs="Courier New"/>
          <w:color w:val="FF0000"/>
          <w:sz w:val="18"/>
          <w:szCs w:val="18"/>
          <w:lang w:val="en-GB" w:eastAsia="de-DE"/>
        </w:rPr>
        <w:t xml:space="preserve">  </w:t>
      </w:r>
      <w:r w:rsidRPr="00593740">
        <w:rPr>
          <w:rFonts w:ascii="Courier New" w:eastAsia="Times New Roman" w:hAnsi="Courier New" w:cs="Courier New"/>
          <w:color w:val="FF0000"/>
          <w:sz w:val="18"/>
          <w:szCs w:val="18"/>
          <w:lang w:val="en-GB" w:eastAsia="de-DE"/>
        </w:rPr>
        <w:t>xmlns:ows</w:t>
      </w:r>
      <w:r w:rsidRPr="00593740">
        <w:rPr>
          <w:rFonts w:ascii="Courier New" w:eastAsia="Times New Roman" w:hAnsi="Courier New" w:cs="Courier New"/>
          <w:color w:val="0000FF"/>
          <w:sz w:val="18"/>
          <w:szCs w:val="18"/>
          <w:lang w:val="en-GB" w:eastAsia="de-DE"/>
        </w:rPr>
        <w:t>="</w:t>
      </w:r>
      <w:r w:rsidRPr="00593740">
        <w:rPr>
          <w:rFonts w:ascii="Courier New" w:eastAsia="Times New Roman" w:hAnsi="Courier New" w:cs="Courier New"/>
          <w:color w:val="000000"/>
          <w:sz w:val="18"/>
          <w:szCs w:val="18"/>
          <w:lang w:val="en-GB" w:eastAsia="de-DE"/>
        </w:rPr>
        <w:t>http://www.opengis.net/ows/2.0</w:t>
      </w:r>
      <w:r w:rsidRPr="00593740">
        <w:rPr>
          <w:rFonts w:ascii="Courier New" w:eastAsia="Times New Roman" w:hAnsi="Courier New" w:cs="Courier New"/>
          <w:color w:val="0000FF"/>
          <w:sz w:val="18"/>
          <w:szCs w:val="18"/>
          <w:lang w:val="en-GB" w:eastAsia="de-DE"/>
        </w:rPr>
        <w:t>"</w:t>
      </w:r>
      <w:r w:rsidR="00EA10ED">
        <w:rPr>
          <w:rFonts w:ascii="Courier New" w:eastAsia="Times New Roman" w:hAnsi="Courier New" w:cs="Courier New"/>
          <w:color w:val="0000FF"/>
          <w:sz w:val="18"/>
          <w:szCs w:val="18"/>
          <w:lang w:val="en-GB" w:eastAsia="de-DE"/>
        </w:rPr>
        <w:br/>
      </w:r>
      <w:r w:rsidR="00EA10ED">
        <w:rPr>
          <w:rFonts w:ascii="Courier New" w:eastAsia="Times New Roman" w:hAnsi="Courier New" w:cs="Courier New"/>
          <w:color w:val="FF0000"/>
          <w:sz w:val="18"/>
          <w:szCs w:val="18"/>
          <w:lang w:val="en-GB" w:eastAsia="de-DE"/>
        </w:rPr>
        <w:t xml:space="preserve">  </w:t>
      </w:r>
      <w:r w:rsidRPr="00593740">
        <w:rPr>
          <w:rFonts w:ascii="Courier New" w:eastAsia="Times New Roman" w:hAnsi="Courier New" w:cs="Courier New"/>
          <w:color w:val="FF0000"/>
          <w:sz w:val="18"/>
          <w:szCs w:val="18"/>
          <w:lang w:val="en-GB" w:eastAsia="de-DE"/>
        </w:rPr>
        <w:t xml:space="preserve"> xmlns:csw30</w:t>
      </w:r>
      <w:r w:rsidRPr="00593740">
        <w:rPr>
          <w:rFonts w:ascii="Courier New" w:eastAsia="Times New Roman" w:hAnsi="Courier New" w:cs="Courier New"/>
          <w:color w:val="0000FF"/>
          <w:sz w:val="18"/>
          <w:szCs w:val="18"/>
          <w:lang w:val="en-GB" w:eastAsia="de-DE"/>
        </w:rPr>
        <w:t>="</w:t>
      </w:r>
      <w:r w:rsidRPr="00593740">
        <w:rPr>
          <w:rFonts w:ascii="Courier New" w:eastAsia="Times New Roman" w:hAnsi="Courier New" w:cs="Courier New"/>
          <w:color w:val="000000"/>
          <w:sz w:val="18"/>
          <w:szCs w:val="18"/>
          <w:lang w:val="en-GB" w:eastAsia="de-DE"/>
        </w:rPr>
        <w:t>http://www.opengis.net/cat/csw/3.0</w:t>
      </w:r>
      <w:r w:rsidRPr="00593740">
        <w:rPr>
          <w:rFonts w:ascii="Courier New" w:eastAsia="Times New Roman" w:hAnsi="Courier New" w:cs="Courier New"/>
          <w:color w:val="0000FF"/>
          <w:sz w:val="18"/>
          <w:szCs w:val="18"/>
          <w:lang w:val="en-GB" w:eastAsia="de-DE"/>
        </w:rPr>
        <w:t>"</w:t>
      </w:r>
      <w:r w:rsidR="00EA10ED">
        <w:rPr>
          <w:rFonts w:ascii="Courier New" w:eastAsia="Times New Roman" w:hAnsi="Courier New" w:cs="Courier New"/>
          <w:color w:val="0000FF"/>
          <w:sz w:val="18"/>
          <w:szCs w:val="18"/>
          <w:lang w:val="en-GB" w:eastAsia="de-DE"/>
        </w:rPr>
        <w:br/>
      </w:r>
      <w:r w:rsidR="00EA10ED">
        <w:rPr>
          <w:rFonts w:ascii="Courier New" w:eastAsia="Times New Roman" w:hAnsi="Courier New" w:cs="Courier New"/>
          <w:color w:val="FF0000"/>
          <w:sz w:val="18"/>
          <w:szCs w:val="18"/>
          <w:lang w:val="en-GB" w:eastAsia="de-DE"/>
        </w:rPr>
        <w:lastRenderedPageBreak/>
        <w:t xml:space="preserve">   </w:t>
      </w:r>
      <w:r w:rsidRPr="00593740">
        <w:rPr>
          <w:rFonts w:ascii="Courier New" w:eastAsia="Times New Roman" w:hAnsi="Courier New" w:cs="Courier New"/>
          <w:color w:val="FF0000"/>
          <w:sz w:val="18"/>
          <w:szCs w:val="18"/>
          <w:lang w:val="en-GB" w:eastAsia="de-DE"/>
        </w:rPr>
        <w:t>xmlns:xsi</w:t>
      </w:r>
      <w:r w:rsidRPr="00593740">
        <w:rPr>
          <w:rFonts w:ascii="Courier New" w:eastAsia="Times New Roman" w:hAnsi="Courier New" w:cs="Courier New"/>
          <w:color w:val="0000FF"/>
          <w:sz w:val="18"/>
          <w:szCs w:val="18"/>
          <w:lang w:val="en-GB" w:eastAsia="de-DE"/>
        </w:rPr>
        <w:t>="</w:t>
      </w:r>
      <w:r w:rsidRPr="00593740">
        <w:rPr>
          <w:rFonts w:ascii="Courier New" w:eastAsia="Times New Roman" w:hAnsi="Courier New" w:cs="Courier New"/>
          <w:color w:val="000000"/>
          <w:sz w:val="18"/>
          <w:szCs w:val="18"/>
          <w:lang w:val="en-GB" w:eastAsia="de-DE"/>
        </w:rPr>
        <w:t>http://www.w3.org/2001/XMLSchema-instance</w:t>
      </w:r>
      <w:r w:rsidRPr="00593740">
        <w:rPr>
          <w:rFonts w:ascii="Courier New" w:eastAsia="Times New Roman" w:hAnsi="Courier New" w:cs="Courier New"/>
          <w:color w:val="0000FF"/>
          <w:sz w:val="18"/>
          <w:szCs w:val="18"/>
          <w:lang w:val="en-GB" w:eastAsia="de-DE"/>
        </w:rPr>
        <w:t>"</w:t>
      </w:r>
      <w:r w:rsidR="00EA10ED">
        <w:rPr>
          <w:rFonts w:ascii="Courier New" w:eastAsia="Times New Roman" w:hAnsi="Courier New" w:cs="Courier New"/>
          <w:color w:val="0000FF"/>
          <w:sz w:val="18"/>
          <w:szCs w:val="18"/>
          <w:lang w:val="en-GB" w:eastAsia="de-DE"/>
        </w:rPr>
        <w:br/>
      </w:r>
      <w:r w:rsidR="00EA10ED">
        <w:rPr>
          <w:rFonts w:ascii="Courier New" w:eastAsia="Times New Roman" w:hAnsi="Courier New" w:cs="Courier New"/>
          <w:color w:val="FF0000"/>
          <w:sz w:val="18"/>
          <w:szCs w:val="18"/>
          <w:lang w:val="en-GB" w:eastAsia="de-DE"/>
        </w:rPr>
        <w:t xml:space="preserve">   </w:t>
      </w:r>
      <w:r w:rsidRPr="00593740">
        <w:rPr>
          <w:rFonts w:ascii="Courier New" w:eastAsia="Times New Roman" w:hAnsi="Courier New" w:cs="Courier New"/>
          <w:color w:val="FF0000"/>
          <w:sz w:val="18"/>
          <w:szCs w:val="18"/>
          <w:lang w:val="en-GB" w:eastAsia="de-DE"/>
        </w:rPr>
        <w:t>xsi:schemaLocation</w:t>
      </w:r>
      <w:r w:rsidRPr="00593740">
        <w:rPr>
          <w:rFonts w:ascii="Courier New" w:eastAsia="Times New Roman" w:hAnsi="Courier New" w:cs="Courier New"/>
          <w:color w:val="0000FF"/>
          <w:sz w:val="18"/>
          <w:szCs w:val="18"/>
          <w:lang w:val="en-GB" w:eastAsia="de-DE"/>
        </w:rPr>
        <w:t>="</w:t>
      </w:r>
      <w:r w:rsidRPr="00593740">
        <w:rPr>
          <w:rFonts w:ascii="Courier New" w:eastAsia="Times New Roman" w:hAnsi="Courier New" w:cs="Courier New"/>
          <w:color w:val="000000"/>
          <w:sz w:val="18"/>
          <w:szCs w:val="18"/>
          <w:lang w:val="en-GB" w:eastAsia="de-DE"/>
        </w:rPr>
        <w:t>http://www.opengis.net/cat/csw/3.0</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GB" w:eastAsia="de-DE"/>
        </w:rPr>
        <w:t xml:space="preserve">                       </w:t>
      </w:r>
      <w:r w:rsidRPr="00593740">
        <w:rPr>
          <w:rFonts w:ascii="Courier New" w:eastAsia="Times New Roman" w:hAnsi="Courier New" w:cs="Courier New"/>
          <w:color w:val="000000"/>
          <w:sz w:val="18"/>
          <w:szCs w:val="18"/>
          <w:lang w:val="en-US" w:eastAsia="de-DE"/>
        </w:rPr>
        <w:t>../../../csw/3.0/CSW30-discovery.xsd</w:t>
      </w:r>
      <w:r w:rsidRPr="00593740">
        <w:rPr>
          <w:rFonts w:ascii="Courier New" w:eastAsia="Times New Roman" w:hAnsi="Courier New" w:cs="Courier New"/>
          <w:color w:val="0000FF"/>
          <w:sz w:val="18"/>
          <w:szCs w:val="18"/>
          <w:lang w:val="en-US" w:eastAsia="de-DE"/>
        </w:rPr>
        <w:t>"&gt;</w:t>
      </w:r>
    </w:p>
    <w:p w:rsidR="0072014C" w:rsidRPr="00593740" w:rsidRDefault="00EA10ED"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ows:AcceptVersions</w:t>
      </w:r>
      <w:r w:rsidR="0072014C" w:rsidRPr="00593740">
        <w:rPr>
          <w:rFonts w:ascii="Courier New" w:eastAsia="Times New Roman" w:hAnsi="Courier New" w:cs="Courier New"/>
          <w:color w:val="0000FF"/>
          <w:sz w:val="18"/>
          <w:szCs w:val="18"/>
          <w:lang w:val="en-US" w:eastAsia="de-DE"/>
        </w:rPr>
        <w:t>&gt;</w:t>
      </w:r>
    </w:p>
    <w:p w:rsidR="0072014C" w:rsidRPr="00593740" w:rsidRDefault="00EA10ED"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ows:Version</w:t>
      </w:r>
      <w:r w:rsidR="0072014C" w:rsidRPr="00593740">
        <w:rPr>
          <w:rFonts w:ascii="Courier New" w:eastAsia="Times New Roman" w:hAnsi="Courier New" w:cs="Courier New"/>
          <w:color w:val="0000FF"/>
          <w:sz w:val="18"/>
          <w:szCs w:val="18"/>
          <w:lang w:val="en-US" w:eastAsia="de-DE"/>
        </w:rPr>
        <w:t>&gt;</w:t>
      </w:r>
      <w:r w:rsidR="0072014C" w:rsidRPr="00593740">
        <w:rPr>
          <w:rFonts w:ascii="Courier New" w:eastAsia="Times New Roman" w:hAnsi="Courier New" w:cs="Courier New"/>
          <w:color w:val="000000"/>
          <w:sz w:val="18"/>
          <w:szCs w:val="18"/>
          <w:lang w:val="en-US" w:eastAsia="de-DE"/>
        </w:rPr>
        <w:t>2.0.2</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ows:Version</w:t>
      </w:r>
      <w:r w:rsidR="0072014C" w:rsidRPr="00593740">
        <w:rPr>
          <w:rFonts w:ascii="Courier New" w:eastAsia="Times New Roman" w:hAnsi="Courier New" w:cs="Courier New"/>
          <w:color w:val="0000FF"/>
          <w:sz w:val="18"/>
          <w:szCs w:val="18"/>
          <w:lang w:val="en-US" w:eastAsia="de-DE"/>
        </w:rPr>
        <w:t>&gt;</w:t>
      </w:r>
    </w:p>
    <w:p w:rsidR="0072014C" w:rsidRPr="00593740" w:rsidRDefault="00EA10ED"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ows:Version</w:t>
      </w:r>
      <w:r w:rsidR="0072014C" w:rsidRPr="00593740">
        <w:rPr>
          <w:rFonts w:ascii="Courier New" w:eastAsia="Times New Roman" w:hAnsi="Courier New" w:cs="Courier New"/>
          <w:color w:val="0000FF"/>
          <w:sz w:val="18"/>
          <w:szCs w:val="18"/>
          <w:lang w:val="en-US" w:eastAsia="de-DE"/>
        </w:rPr>
        <w:t>&gt;</w:t>
      </w:r>
      <w:r w:rsidR="0072014C" w:rsidRPr="00593740">
        <w:rPr>
          <w:rFonts w:ascii="Courier New" w:eastAsia="Times New Roman" w:hAnsi="Courier New" w:cs="Courier New"/>
          <w:color w:val="000000"/>
          <w:sz w:val="18"/>
          <w:szCs w:val="18"/>
          <w:lang w:val="en-US" w:eastAsia="de-DE"/>
        </w:rPr>
        <w:t>3.0.0</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ows:Version</w:t>
      </w:r>
      <w:r w:rsidR="0072014C" w:rsidRPr="00593740">
        <w:rPr>
          <w:rFonts w:ascii="Courier New" w:eastAsia="Times New Roman" w:hAnsi="Courier New" w:cs="Courier New"/>
          <w:color w:val="0000FF"/>
          <w:sz w:val="18"/>
          <w:szCs w:val="18"/>
          <w:lang w:val="en-US" w:eastAsia="de-DE"/>
        </w:rPr>
        <w:t>&gt;</w:t>
      </w:r>
    </w:p>
    <w:p w:rsidR="0072014C" w:rsidRPr="00593740" w:rsidRDefault="00EA10ED"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ows:AcceptVersions</w:t>
      </w:r>
      <w:r w:rsidR="0072014C" w:rsidRPr="00593740">
        <w:rPr>
          <w:rFonts w:ascii="Courier New" w:eastAsia="Times New Roman" w:hAnsi="Courier New" w:cs="Courier New"/>
          <w:color w:val="0000FF"/>
          <w:sz w:val="18"/>
          <w:szCs w:val="18"/>
          <w:lang w:val="en-US" w:eastAsia="de-DE"/>
        </w:rPr>
        <w:t>&gt;</w:t>
      </w:r>
    </w:p>
    <w:p w:rsidR="0072014C" w:rsidRPr="00593740" w:rsidRDefault="00EA10ED"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ows:AcceptFormats</w:t>
      </w:r>
      <w:r w:rsidR="0072014C" w:rsidRPr="00593740">
        <w:rPr>
          <w:rFonts w:ascii="Courier New" w:eastAsia="Times New Roman" w:hAnsi="Courier New" w:cs="Courier New"/>
          <w:color w:val="0000FF"/>
          <w:sz w:val="18"/>
          <w:szCs w:val="18"/>
          <w:lang w:val="en-US" w:eastAsia="de-DE"/>
        </w:rPr>
        <w:t>&gt;</w:t>
      </w:r>
    </w:p>
    <w:p w:rsidR="0072014C" w:rsidRPr="00593740" w:rsidRDefault="00EA10ED"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ows:OutputFormat</w:t>
      </w:r>
      <w:r w:rsidR="0072014C" w:rsidRPr="00593740">
        <w:rPr>
          <w:rFonts w:ascii="Courier New" w:eastAsia="Times New Roman" w:hAnsi="Courier New" w:cs="Courier New"/>
          <w:color w:val="0000FF"/>
          <w:sz w:val="18"/>
          <w:szCs w:val="18"/>
          <w:lang w:val="en-US" w:eastAsia="de-DE"/>
        </w:rPr>
        <w:t>&gt;</w:t>
      </w:r>
      <w:r w:rsidR="0072014C" w:rsidRPr="00593740">
        <w:rPr>
          <w:rFonts w:ascii="Courier New" w:eastAsia="Times New Roman" w:hAnsi="Courier New" w:cs="Courier New"/>
          <w:color w:val="000000"/>
          <w:sz w:val="18"/>
          <w:szCs w:val="18"/>
          <w:lang w:val="en-US" w:eastAsia="de-DE"/>
        </w:rPr>
        <w:t>application/xml</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ows:OutputFormat</w:t>
      </w:r>
      <w:r w:rsidR="0072014C" w:rsidRPr="00593740">
        <w:rPr>
          <w:rFonts w:ascii="Courier New" w:eastAsia="Times New Roman" w:hAnsi="Courier New" w:cs="Courier New"/>
          <w:color w:val="0000FF"/>
          <w:sz w:val="18"/>
          <w:szCs w:val="18"/>
          <w:lang w:val="en-US" w:eastAsia="de-DE"/>
        </w:rPr>
        <w:t>&gt;</w:t>
      </w:r>
    </w:p>
    <w:p w:rsidR="0072014C" w:rsidRPr="00593740" w:rsidRDefault="00EA10ED"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ows:AcceptFormats</w:t>
      </w:r>
      <w:r w:rsidR="0072014C" w:rsidRPr="00593740">
        <w:rPr>
          <w:rFonts w:ascii="Courier New" w:eastAsia="Times New Roman" w:hAnsi="Courier New" w:cs="Courier New"/>
          <w:color w:val="0000FF"/>
          <w:sz w:val="18"/>
          <w:szCs w:val="18"/>
          <w:lang w:val="en-US"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GetCapabilities</w:t>
      </w:r>
      <w:r w:rsidRPr="00593740">
        <w:rPr>
          <w:rFonts w:ascii="Courier New" w:eastAsia="Times New Roman" w:hAnsi="Courier New" w:cs="Courier New"/>
          <w:color w:val="0000FF"/>
          <w:sz w:val="18"/>
          <w:szCs w:val="18"/>
          <w:lang w:val="en-US" w:eastAsia="de-DE"/>
        </w:rPr>
        <w:t>&gt;</w:t>
      </w:r>
    </w:p>
    <w:p w:rsidR="005A4F92" w:rsidRPr="00692DBA" w:rsidRDefault="005A4F92" w:rsidP="005A4F92">
      <w:pPr>
        <w:pStyle w:val="CODE"/>
      </w:pPr>
    </w:p>
    <w:p w:rsidR="00992CB2" w:rsidRDefault="0030539B">
      <w:pPr>
        <w:rPr>
          <w:lang w:val="en-GB"/>
        </w:rPr>
      </w:pPr>
      <w:r w:rsidRPr="00367001">
        <w:rPr>
          <w:lang w:val="en-GB"/>
        </w:rPr>
        <w:t xml:space="preserve">Annex </w:t>
      </w:r>
      <w:r w:rsidR="00593740" w:rsidRPr="00367001">
        <w:rPr>
          <w:lang w:val="en-GB"/>
        </w:rPr>
        <w:t xml:space="preserve">B </w:t>
      </w:r>
      <w:r w:rsidRPr="00367001">
        <w:rPr>
          <w:lang w:val="en-GB"/>
        </w:rPr>
        <w:t xml:space="preserve"> includes a sample capabilities document for a CSW server that supports only the default message payload.</w:t>
      </w:r>
      <w:r w:rsidRPr="00692DBA">
        <w:rPr>
          <w:lang w:val="en-GB"/>
        </w:rPr>
        <w:t xml:space="preserve"> </w:t>
      </w:r>
    </w:p>
    <w:p w:rsidR="005A4F92" w:rsidRPr="00692DBA" w:rsidRDefault="005A4F92" w:rsidP="005A4F92">
      <w:pPr>
        <w:pStyle w:val="CODE"/>
      </w:pPr>
      <w:bookmarkStart w:id="760" w:name="_toc7877"/>
      <w:bookmarkEnd w:id="760"/>
    </w:p>
    <w:p w:rsidR="0030539B" w:rsidRPr="00692DBA" w:rsidRDefault="0030539B">
      <w:pPr>
        <w:pStyle w:val="Heading2"/>
        <w:rPr>
          <w:lang w:val="en-GB"/>
        </w:rPr>
      </w:pPr>
      <w:bookmarkStart w:id="761" w:name="_toc8090"/>
      <w:bookmarkStart w:id="762" w:name="_Toc382163188"/>
      <w:bookmarkEnd w:id="761"/>
      <w:r w:rsidRPr="00692DBA">
        <w:rPr>
          <w:lang w:val="en-GB"/>
        </w:rPr>
        <w:t>GetDomain operation</w:t>
      </w:r>
      <w:bookmarkEnd w:id="762"/>
    </w:p>
    <w:p w:rsidR="0030539B" w:rsidRPr="00692DBA" w:rsidRDefault="0030539B">
      <w:pPr>
        <w:pStyle w:val="Heading3"/>
        <w:rPr>
          <w:lang w:val="en-GB"/>
        </w:rPr>
      </w:pPr>
      <w:bookmarkStart w:id="763" w:name="_Toc382163189"/>
      <w:r w:rsidRPr="00692DBA">
        <w:rPr>
          <w:lang w:val="en-GB"/>
        </w:rPr>
        <w:t>Introduction</w:t>
      </w:r>
      <w:bookmarkEnd w:id="763"/>
    </w:p>
    <w:p w:rsidR="00FB196B" w:rsidRPr="00593740" w:rsidRDefault="00FB196B" w:rsidP="00FB196B">
      <w:pPr>
        <w:rPr>
          <w:lang w:val="en-GB"/>
        </w:rPr>
      </w:pPr>
      <w:r w:rsidRPr="00593740">
        <w:rPr>
          <w:lang w:val="en-GB"/>
        </w:rPr>
        <w:t xml:space="preserve">The optional GetDomain operation can be used to obtain information about the values of components of the information model(s) that a catalogue offers or about parameters of the API defined in this standard.  The information returned by the GetDomain operation can represent the set of possible values or the set of available values for the specified component.  The set of possible values represents all the values that the </w:t>
      </w:r>
      <w:r w:rsidR="00AF7AE2" w:rsidRPr="00593740">
        <w:rPr>
          <w:lang w:val="en-GB"/>
        </w:rPr>
        <w:t>component</w:t>
      </w:r>
      <w:r w:rsidRPr="00593740">
        <w:rPr>
          <w:lang w:val="en-GB"/>
        </w:rPr>
        <w:t xml:space="preserve"> can have.  The set of available values represents the subset of possible values that the component actually has at the time the GetDomain operation is invoked. </w:t>
      </w:r>
    </w:p>
    <w:p w:rsidR="00FB196B" w:rsidRPr="00593740" w:rsidRDefault="00FB196B" w:rsidP="00FB196B">
      <w:pPr>
        <w:rPr>
          <w:lang w:val="en-GB"/>
        </w:rPr>
      </w:pPr>
      <w:r w:rsidRPr="00593740">
        <w:rPr>
          <w:lang w:val="en-GB"/>
        </w:rPr>
        <w:t xml:space="preserve">For example, </w:t>
      </w:r>
      <w:r w:rsidR="00AF7AE2" w:rsidRPr="00593740">
        <w:rPr>
          <w:lang w:val="en-GB"/>
        </w:rPr>
        <w:t>an</w:t>
      </w:r>
      <w:r w:rsidRPr="00593740">
        <w:rPr>
          <w:lang w:val="en-GB"/>
        </w:rPr>
        <w:t xml:space="preserve"> information model component or request parameter defined as a 16bit positive integer has 65535 possible values but the number of distinct values actually stored in the catalogue may be much smaller.</w:t>
      </w:r>
    </w:p>
    <w:p w:rsidR="00FB196B" w:rsidRPr="00593740" w:rsidRDefault="00FB196B" w:rsidP="00FB196B">
      <w:pPr>
        <w:rPr>
          <w:lang w:val="en-GB"/>
        </w:rPr>
      </w:pPr>
      <w:r w:rsidRPr="00593740">
        <w:rPr>
          <w:lang w:val="en-GB"/>
        </w:rPr>
        <w:t xml:space="preserve">This type of runtime information about the values of an information model </w:t>
      </w:r>
      <w:r w:rsidR="00AF7AE2" w:rsidRPr="00593740">
        <w:rPr>
          <w:lang w:val="en-GB"/>
        </w:rPr>
        <w:t>component</w:t>
      </w:r>
      <w:r w:rsidRPr="00593740">
        <w:rPr>
          <w:lang w:val="en-GB"/>
        </w:rPr>
        <w:t xml:space="preserve"> or request parameter is useful for generating user interfaces with meaningful pick lists or for generating query predicates that have a higher chance of actually identifying a result set.</w:t>
      </w:r>
    </w:p>
    <w:p w:rsidR="00FB196B" w:rsidRPr="00593740" w:rsidRDefault="00FB196B" w:rsidP="00FB196B">
      <w:pPr>
        <w:rPr>
          <w:lang w:val="en-GB"/>
        </w:rPr>
      </w:pPr>
      <w:r w:rsidRPr="00593740">
        <w:rPr>
          <w:lang w:val="en-GB"/>
        </w:rPr>
        <w:t xml:space="preserve">It should be noted that the </w:t>
      </w:r>
      <w:r w:rsidRPr="00593740">
        <w:rPr>
          <w:b/>
          <w:lang w:val="en-GB"/>
        </w:rPr>
        <w:t>GetDomain</w:t>
      </w:r>
      <w:r w:rsidRPr="00593740">
        <w:rPr>
          <w:lang w:val="en-GB"/>
        </w:rPr>
        <w:t xml:space="preserve"> operation is a “best-effort” operation. That is to say that a catalogue tries to generate useful information about the requested information model component or request parameter.  However, clients should be prepared to handle the case where the GetDomain operation returns no information.</w:t>
      </w:r>
    </w:p>
    <w:p w:rsidR="0030539B" w:rsidRPr="00593740" w:rsidRDefault="0030539B">
      <w:pPr>
        <w:pStyle w:val="Heading3"/>
        <w:rPr>
          <w:rStyle w:val="Heading3Char"/>
          <w:rFonts w:ascii="Times New Roman" w:hAnsi="Times New Roman"/>
        </w:rPr>
      </w:pPr>
      <w:bookmarkStart w:id="764" w:name="_Toc382163190"/>
      <w:r w:rsidRPr="00593740">
        <w:rPr>
          <w:lang w:val="en-GB"/>
        </w:rPr>
        <w:t xml:space="preserve">KVP </w:t>
      </w:r>
      <w:r w:rsidRPr="00593740">
        <w:rPr>
          <w:rStyle w:val="Heading3Char"/>
          <w:rFonts w:ascii="Times New Roman" w:hAnsi="Times New Roman"/>
        </w:rPr>
        <w:t>encoding</w:t>
      </w:r>
      <w:bookmarkEnd w:id="764"/>
    </w:p>
    <w:p w:rsidR="00264975" w:rsidRDefault="0030539B" w:rsidP="009A5AC1">
      <w:pPr>
        <w:rPr>
          <w:lang w:val="en-GB"/>
        </w:rPr>
      </w:pPr>
      <w:r w:rsidRPr="00264975">
        <w:rPr>
          <w:lang w:val="en-GB"/>
        </w:rPr>
        <w:t xml:space="preserve">Table </w:t>
      </w:r>
      <w:r w:rsidR="00B42FC3" w:rsidRPr="00264975">
        <w:rPr>
          <w:lang w:val="en-GB"/>
        </w:rPr>
        <w:t>1</w:t>
      </w:r>
      <w:r w:rsidR="00526892" w:rsidRPr="00264975">
        <w:rPr>
          <w:lang w:val="en-GB"/>
        </w:rPr>
        <w:t>8</w:t>
      </w:r>
      <w:r w:rsidRPr="00264975">
        <w:rPr>
          <w:lang w:val="en-GB"/>
        </w:rPr>
        <w:t xml:space="preserve"> specifies the keyword-value pair encoding for the </w:t>
      </w:r>
      <w:r w:rsidRPr="00593740">
        <w:rPr>
          <w:lang w:val="en-GB"/>
        </w:rPr>
        <w:t>GetDomain</w:t>
      </w:r>
      <w:r w:rsidRPr="00264975">
        <w:rPr>
          <w:lang w:val="en-GB"/>
        </w:rPr>
        <w:t xml:space="preserve"> operation request</w:t>
      </w:r>
      <w:r w:rsidRPr="00692DBA">
        <w:rPr>
          <w:lang w:val="en-GB"/>
        </w:rPr>
        <w:t>.</w:t>
      </w:r>
    </w:p>
    <w:p w:rsidR="0030539B" w:rsidRPr="00692DBA" w:rsidRDefault="0030539B">
      <w:pPr>
        <w:pStyle w:val="Tabletitle"/>
        <w:rPr>
          <w:lang w:val="en-GB"/>
        </w:rPr>
      </w:pPr>
      <w:bookmarkStart w:id="765" w:name="_Ref66517231"/>
      <w:bookmarkStart w:id="766" w:name="_Toc382163255"/>
      <w:r w:rsidRPr="00692DBA">
        <w:rPr>
          <w:lang w:val="en-GB"/>
        </w:rPr>
        <w:lastRenderedPageBreak/>
        <w:t xml:space="preserve">Table </w:t>
      </w:r>
      <w:bookmarkEnd w:id="765"/>
      <w:r w:rsidR="006A37DB">
        <w:rPr>
          <w:lang w:val="en-GB"/>
        </w:rPr>
        <w:t>1</w:t>
      </w:r>
      <w:r w:rsidR="0035292F">
        <w:rPr>
          <w:lang w:val="en-GB"/>
        </w:rPr>
        <w:t>8</w:t>
      </w:r>
      <w:r w:rsidR="006A37DB" w:rsidRPr="00692DBA">
        <w:rPr>
          <w:lang w:val="en-GB"/>
        </w:rPr>
        <w:t xml:space="preserve"> </w:t>
      </w:r>
      <w:r w:rsidRPr="00692DBA">
        <w:rPr>
          <w:lang w:val="en-GB"/>
        </w:rPr>
        <w:t>— KVP encoding for GetDomain operation request</w:t>
      </w:r>
      <w:bookmarkEnd w:id="766"/>
    </w:p>
    <w:tbl>
      <w:tblPr>
        <w:tblW w:w="8817" w:type="dxa"/>
        <w:tblInd w:w="-62" w:type="dxa"/>
        <w:tblLayout w:type="fixed"/>
        <w:tblLook w:val="0000" w:firstRow="0" w:lastRow="0" w:firstColumn="0" w:lastColumn="0" w:noHBand="0" w:noVBand="0"/>
      </w:tblPr>
      <w:tblGrid>
        <w:gridCol w:w="1530"/>
        <w:gridCol w:w="3870"/>
        <w:gridCol w:w="1858"/>
        <w:gridCol w:w="1559"/>
      </w:tblGrid>
      <w:tr w:rsidR="0030539B" w:rsidRPr="00692DBA" w:rsidTr="009A5AC1">
        <w:trPr>
          <w:cantSplit/>
          <w:tblHeader/>
        </w:trPr>
        <w:tc>
          <w:tcPr>
            <w:tcW w:w="1530" w:type="dxa"/>
            <w:tcBorders>
              <w:top w:val="single" w:sz="12" w:space="0" w:color="000000"/>
              <w:left w:val="single" w:sz="4" w:space="0" w:color="000000"/>
              <w:bottom w:val="single" w:sz="12" w:space="0" w:color="000000"/>
            </w:tcBorders>
          </w:tcPr>
          <w:p w:rsidR="0030539B" w:rsidRPr="00692DBA" w:rsidRDefault="0030539B" w:rsidP="00662FE6">
            <w:pPr>
              <w:pStyle w:val="OGCtabletext"/>
              <w:keepNext/>
              <w:jc w:val="center"/>
              <w:rPr>
                <w:rStyle w:val="TableFootNoteXref"/>
                <w:noProof w:val="0"/>
                <w:lang w:val="en-GB"/>
              </w:rPr>
            </w:pPr>
            <w:r w:rsidRPr="00692DBA">
              <w:rPr>
                <w:b/>
                <w:lang w:val="en-GB"/>
              </w:rPr>
              <w:t>Keyword</w:t>
            </w:r>
            <w:r w:rsidRPr="00692DBA">
              <w:rPr>
                <w:rStyle w:val="TableFootNoteXref"/>
                <w:noProof w:val="0"/>
                <w:lang w:val="en-GB"/>
              </w:rPr>
              <w:t xml:space="preserve"> b</w:t>
            </w:r>
          </w:p>
        </w:tc>
        <w:tc>
          <w:tcPr>
            <w:tcW w:w="3870" w:type="dxa"/>
            <w:tcBorders>
              <w:top w:val="single" w:sz="12" w:space="0" w:color="000000"/>
              <w:left w:val="single" w:sz="4" w:space="0" w:color="000000"/>
              <w:bottom w:val="single" w:sz="12" w:space="0" w:color="000000"/>
            </w:tcBorders>
          </w:tcPr>
          <w:p w:rsidR="0030539B" w:rsidRPr="00692DBA" w:rsidRDefault="0030539B" w:rsidP="00662FE6">
            <w:pPr>
              <w:pStyle w:val="OGCtabletext"/>
              <w:keepNext/>
              <w:jc w:val="center"/>
              <w:rPr>
                <w:b/>
                <w:lang w:val="en-GB"/>
              </w:rPr>
            </w:pPr>
            <w:r w:rsidRPr="00692DBA">
              <w:rPr>
                <w:b/>
                <w:lang w:val="en-GB"/>
              </w:rPr>
              <w:t>Data type and value</w:t>
            </w:r>
          </w:p>
        </w:tc>
        <w:tc>
          <w:tcPr>
            <w:tcW w:w="1858" w:type="dxa"/>
            <w:tcBorders>
              <w:top w:val="single" w:sz="12" w:space="0" w:color="000000"/>
              <w:left w:val="single" w:sz="4" w:space="0" w:color="000000"/>
              <w:bottom w:val="single" w:sz="12" w:space="0" w:color="000000"/>
            </w:tcBorders>
          </w:tcPr>
          <w:p w:rsidR="0030539B" w:rsidRPr="00692DBA" w:rsidRDefault="0030539B" w:rsidP="00662FE6">
            <w:pPr>
              <w:pStyle w:val="OGCtabletext"/>
              <w:keepNext/>
              <w:jc w:val="center"/>
              <w:rPr>
                <w:b/>
                <w:lang w:val="en-GB"/>
              </w:rPr>
            </w:pPr>
            <w:r w:rsidRPr="00692DBA">
              <w:rPr>
                <w:b/>
                <w:lang w:val="en-GB"/>
              </w:rPr>
              <w:t>Optionality and use</w:t>
            </w:r>
          </w:p>
        </w:tc>
        <w:tc>
          <w:tcPr>
            <w:tcW w:w="1559" w:type="dxa"/>
            <w:tcBorders>
              <w:top w:val="single" w:sz="12" w:space="0" w:color="000000"/>
              <w:left w:val="single" w:sz="4" w:space="0" w:color="000000"/>
              <w:bottom w:val="single" w:sz="12" w:space="0" w:color="000000"/>
              <w:right w:val="single" w:sz="4" w:space="0" w:color="000000"/>
            </w:tcBorders>
          </w:tcPr>
          <w:p w:rsidR="0030539B" w:rsidRPr="00692DBA" w:rsidRDefault="0030539B" w:rsidP="00662FE6">
            <w:pPr>
              <w:pStyle w:val="OGCtabletext"/>
              <w:keepNext/>
              <w:jc w:val="center"/>
              <w:rPr>
                <w:b/>
                <w:lang w:val="en-GB"/>
              </w:rPr>
            </w:pPr>
            <w:r w:rsidRPr="00692DBA">
              <w:rPr>
                <w:b/>
                <w:lang w:val="en-GB"/>
              </w:rPr>
              <w:t>Parameter in general model</w:t>
            </w:r>
          </w:p>
        </w:tc>
      </w:tr>
      <w:tr w:rsidR="0030539B" w:rsidRPr="00593740" w:rsidTr="009A5AC1">
        <w:trPr>
          <w:cantSplit/>
          <w:tblHeader/>
        </w:trPr>
        <w:tc>
          <w:tcPr>
            <w:tcW w:w="1530" w:type="dxa"/>
            <w:tcBorders>
              <w:top w:val="single" w:sz="12" w:space="0" w:color="000000"/>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REQUEST</w:t>
            </w:r>
          </w:p>
        </w:tc>
        <w:tc>
          <w:tcPr>
            <w:tcW w:w="3870" w:type="dxa"/>
            <w:tcBorders>
              <w:top w:val="single" w:sz="12" w:space="0" w:color="000000"/>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Character String</w:t>
            </w:r>
          </w:p>
          <w:p w:rsidR="0030539B" w:rsidRPr="00593740" w:rsidRDefault="0030539B" w:rsidP="00662FE6">
            <w:pPr>
              <w:pStyle w:val="OGCtabletext"/>
              <w:keepNext/>
              <w:rPr>
                <w:lang w:val="en-GB"/>
              </w:rPr>
            </w:pPr>
            <w:r w:rsidRPr="00593740">
              <w:rPr>
                <w:lang w:val="en-GB"/>
              </w:rPr>
              <w:t>Fixed value of "GetDomain", case insensitive</w:t>
            </w:r>
          </w:p>
        </w:tc>
        <w:tc>
          <w:tcPr>
            <w:tcW w:w="1858" w:type="dxa"/>
            <w:tcBorders>
              <w:top w:val="single" w:sz="12" w:space="0" w:color="000000"/>
              <w:left w:val="single" w:sz="4" w:space="0" w:color="000000"/>
              <w:bottom w:val="single" w:sz="4" w:space="0" w:color="000000"/>
            </w:tcBorders>
          </w:tcPr>
          <w:p w:rsidR="0030539B" w:rsidRPr="00593740" w:rsidRDefault="0030539B" w:rsidP="00662FE6">
            <w:pPr>
              <w:pStyle w:val="OGCtabletext"/>
              <w:keepNext/>
              <w:rPr>
                <w:rStyle w:val="TableFootNoteXref"/>
                <w:noProof w:val="0"/>
                <w:lang w:val="en-GB"/>
              </w:rPr>
            </w:pPr>
            <w:r w:rsidRPr="00593740">
              <w:rPr>
                <w:lang w:val="en-GB"/>
              </w:rPr>
              <w:t>One (Mandatory)</w:t>
            </w:r>
            <w:r w:rsidRPr="00593740">
              <w:rPr>
                <w:rStyle w:val="TableFootNoteXref"/>
                <w:noProof w:val="0"/>
                <w:lang w:val="en-GB"/>
              </w:rPr>
              <w:t xml:space="preserve"> a</w:t>
            </w:r>
          </w:p>
        </w:tc>
        <w:tc>
          <w:tcPr>
            <w:tcW w:w="1559" w:type="dxa"/>
            <w:tcBorders>
              <w:top w:val="single" w:sz="12" w:space="0" w:color="000000"/>
              <w:left w:val="single" w:sz="4" w:space="0" w:color="000000"/>
              <w:bottom w:val="single" w:sz="4" w:space="0" w:color="000000"/>
              <w:right w:val="single" w:sz="4" w:space="0" w:color="000000"/>
            </w:tcBorders>
          </w:tcPr>
          <w:p w:rsidR="0030539B" w:rsidRPr="00593740" w:rsidRDefault="0030539B" w:rsidP="00662FE6">
            <w:pPr>
              <w:pStyle w:val="OGCtabletext"/>
              <w:keepNext/>
              <w:rPr>
                <w:lang w:val="en-GB"/>
              </w:rPr>
            </w:pPr>
            <w:r w:rsidRPr="00593740">
              <w:rPr>
                <w:lang w:val="en-GB"/>
              </w:rPr>
              <w:t>(none)</w:t>
            </w:r>
          </w:p>
        </w:tc>
      </w:tr>
      <w:tr w:rsidR="0030539B" w:rsidRPr="00593740" w:rsidTr="009A5AC1">
        <w:trPr>
          <w:cantSplit/>
          <w:tblHeader/>
        </w:trPr>
        <w:tc>
          <w:tcPr>
            <w:tcW w:w="1530" w:type="dxa"/>
            <w:tcBorders>
              <w:top w:val="single" w:sz="8" w:space="0" w:color="000000"/>
              <w:left w:val="single" w:sz="8" w:space="0" w:color="000000"/>
              <w:bottom w:val="single" w:sz="8" w:space="0" w:color="000000"/>
            </w:tcBorders>
            <w:tcMar>
              <w:left w:w="72" w:type="dxa"/>
              <w:right w:w="72" w:type="dxa"/>
            </w:tcMar>
          </w:tcPr>
          <w:p w:rsidR="0030539B" w:rsidRPr="00593740" w:rsidRDefault="0030539B" w:rsidP="00662FE6">
            <w:pPr>
              <w:pStyle w:val="OGCtabletext"/>
              <w:keepNext/>
              <w:rPr>
                <w:lang w:val="en-GB"/>
              </w:rPr>
            </w:pPr>
            <w:r w:rsidRPr="00593740">
              <w:rPr>
                <w:lang w:val="en-GB"/>
              </w:rPr>
              <w:t>service</w:t>
            </w:r>
          </w:p>
        </w:tc>
        <w:tc>
          <w:tcPr>
            <w:tcW w:w="3870" w:type="dxa"/>
            <w:tcBorders>
              <w:top w:val="single" w:sz="8" w:space="0" w:color="000000"/>
              <w:left w:val="single" w:sz="8" w:space="0" w:color="000000"/>
              <w:bottom w:val="single" w:sz="8" w:space="0" w:color="000000"/>
            </w:tcBorders>
            <w:tcMar>
              <w:left w:w="72" w:type="dxa"/>
              <w:right w:w="72" w:type="dxa"/>
            </w:tcMar>
          </w:tcPr>
          <w:p w:rsidR="0030539B" w:rsidRPr="00593740" w:rsidRDefault="0030539B" w:rsidP="00662FE6">
            <w:pPr>
              <w:pStyle w:val="OGCtabletext"/>
              <w:keepNext/>
              <w:rPr>
                <w:lang w:val="en-GB"/>
              </w:rPr>
            </w:pPr>
            <w:r w:rsidRPr="00593740">
              <w:rPr>
                <w:lang w:val="en-GB"/>
              </w:rPr>
              <w:t>Character String</w:t>
            </w:r>
          </w:p>
          <w:p w:rsidR="0030539B" w:rsidRPr="00593740" w:rsidRDefault="005A4F92" w:rsidP="007E176F">
            <w:pPr>
              <w:pStyle w:val="OGCtabletext"/>
              <w:keepNext/>
              <w:rPr>
                <w:lang w:val="en-GB"/>
              </w:rPr>
            </w:pPr>
            <w:r w:rsidRPr="00593740">
              <w:rPr>
                <w:lang w:val="en-GB"/>
              </w:rPr>
              <w:t xml:space="preserve"> </w:t>
            </w:r>
            <w:r w:rsidR="007E176F" w:rsidRPr="00593740">
              <w:rPr>
                <w:lang w:val="en-GB"/>
              </w:rPr>
              <w:t xml:space="preserve">Fixed </w:t>
            </w:r>
            <w:r w:rsidRPr="00593740">
              <w:rPr>
                <w:lang w:val="en-GB"/>
              </w:rPr>
              <w:t>value of</w:t>
            </w:r>
            <w:r w:rsidR="0030539B" w:rsidRPr="00593740">
              <w:rPr>
                <w:lang w:val="en-GB"/>
              </w:rPr>
              <w:t xml:space="preserve"> “CSW”</w:t>
            </w:r>
          </w:p>
        </w:tc>
        <w:tc>
          <w:tcPr>
            <w:tcW w:w="1858" w:type="dxa"/>
            <w:tcBorders>
              <w:top w:val="single" w:sz="8" w:space="0" w:color="000000"/>
              <w:left w:val="single" w:sz="8" w:space="0" w:color="000000"/>
              <w:bottom w:val="single" w:sz="8" w:space="0" w:color="000000"/>
            </w:tcBorders>
            <w:tcMar>
              <w:left w:w="72" w:type="dxa"/>
              <w:right w:w="72" w:type="dxa"/>
            </w:tcMar>
          </w:tcPr>
          <w:p w:rsidR="0030539B" w:rsidRPr="00593740" w:rsidRDefault="0030539B" w:rsidP="00662FE6">
            <w:pPr>
              <w:pStyle w:val="OGCtabletext"/>
              <w:keepNext/>
              <w:rPr>
                <w:lang w:val="en-GB"/>
              </w:rPr>
            </w:pPr>
            <w:r w:rsidRPr="00593740">
              <w:rPr>
                <w:lang w:val="en-GB"/>
              </w:rPr>
              <w:t>One (Mandatory)</w:t>
            </w:r>
          </w:p>
        </w:tc>
        <w:tc>
          <w:tcPr>
            <w:tcW w:w="1559" w:type="dxa"/>
            <w:tcBorders>
              <w:top w:val="single" w:sz="8" w:space="0" w:color="000000"/>
              <w:left w:val="single" w:sz="8" w:space="0" w:color="000000"/>
              <w:bottom w:val="single" w:sz="8" w:space="0" w:color="000000"/>
              <w:right w:val="single" w:sz="8" w:space="0" w:color="000000"/>
            </w:tcBorders>
          </w:tcPr>
          <w:p w:rsidR="0030539B" w:rsidRPr="00593740" w:rsidRDefault="0030539B" w:rsidP="00662FE6">
            <w:pPr>
              <w:pStyle w:val="OGCtabletext"/>
              <w:keepNext/>
              <w:rPr>
                <w:lang w:val="en-GB"/>
              </w:rPr>
            </w:pPr>
            <w:r w:rsidRPr="00593740">
              <w:rPr>
                <w:lang w:val="en-GB"/>
              </w:rPr>
              <w:t>serviceId</w:t>
            </w:r>
          </w:p>
        </w:tc>
      </w:tr>
      <w:tr w:rsidR="0030539B" w:rsidRPr="00593740" w:rsidTr="009A5AC1">
        <w:trPr>
          <w:cantSplit/>
          <w:tblHeader/>
        </w:trPr>
        <w:tc>
          <w:tcPr>
            <w:tcW w:w="1530" w:type="dxa"/>
            <w:tcBorders>
              <w:top w:val="single" w:sz="4" w:space="0" w:color="000000"/>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version</w:t>
            </w:r>
          </w:p>
        </w:tc>
        <w:tc>
          <w:tcPr>
            <w:tcW w:w="3870" w:type="dxa"/>
            <w:tcBorders>
              <w:top w:val="single" w:sz="4" w:space="0" w:color="000000"/>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Character String</w:t>
            </w:r>
          </w:p>
          <w:p w:rsidR="0030539B" w:rsidRPr="00593740" w:rsidRDefault="006303BF" w:rsidP="007E176F">
            <w:pPr>
              <w:pStyle w:val="OGCtabletext"/>
              <w:keepNext/>
              <w:rPr>
                <w:lang w:val="en-GB"/>
              </w:rPr>
            </w:pPr>
            <w:r w:rsidRPr="00593740">
              <w:rPr>
                <w:lang w:val="en-GB"/>
              </w:rPr>
              <w:t xml:space="preserve"> </w:t>
            </w:r>
            <w:r w:rsidR="007E176F" w:rsidRPr="00593740">
              <w:rPr>
                <w:lang w:val="en-GB"/>
              </w:rPr>
              <w:t xml:space="preserve">Fixed </w:t>
            </w:r>
            <w:r w:rsidRPr="00593740">
              <w:rPr>
                <w:lang w:val="en-GB"/>
              </w:rPr>
              <w:t>value of “3.0.0”</w:t>
            </w:r>
          </w:p>
        </w:tc>
        <w:tc>
          <w:tcPr>
            <w:tcW w:w="1858" w:type="dxa"/>
            <w:tcBorders>
              <w:top w:val="single" w:sz="4" w:space="0" w:color="000000"/>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One (Mandatory)</w:t>
            </w:r>
          </w:p>
        </w:tc>
        <w:tc>
          <w:tcPr>
            <w:tcW w:w="1559" w:type="dxa"/>
            <w:tcBorders>
              <w:top w:val="single" w:sz="4" w:space="0" w:color="000000"/>
              <w:left w:val="single" w:sz="4" w:space="0" w:color="000000"/>
              <w:bottom w:val="single" w:sz="4" w:space="0" w:color="000000"/>
              <w:right w:val="single" w:sz="4" w:space="0" w:color="000000"/>
            </w:tcBorders>
          </w:tcPr>
          <w:p w:rsidR="0030539B" w:rsidRPr="00593740" w:rsidRDefault="0030539B" w:rsidP="00662FE6">
            <w:pPr>
              <w:pStyle w:val="OGCtabletext"/>
              <w:keepNext/>
              <w:rPr>
                <w:lang w:val="en-GB"/>
              </w:rPr>
            </w:pPr>
            <w:r w:rsidRPr="00593740">
              <w:rPr>
                <w:lang w:val="en-GB"/>
              </w:rPr>
              <w:t>(none)</w:t>
            </w:r>
          </w:p>
        </w:tc>
      </w:tr>
      <w:tr w:rsidR="0030539B" w:rsidRPr="00593740" w:rsidTr="009A5AC1">
        <w:trPr>
          <w:cantSplit/>
          <w:tblHeader/>
        </w:trPr>
        <w:tc>
          <w:tcPr>
            <w:tcW w:w="1530" w:type="dxa"/>
            <w:tcBorders>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ParameterName</w:t>
            </w:r>
          </w:p>
        </w:tc>
        <w:tc>
          <w:tcPr>
            <w:tcW w:w="3870" w:type="dxa"/>
            <w:tcBorders>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List of Character String, comma separated</w:t>
            </w:r>
          </w:p>
          <w:p w:rsidR="0030539B" w:rsidRPr="00593740" w:rsidRDefault="0030539B" w:rsidP="00662FE6">
            <w:pPr>
              <w:pStyle w:val="OGCtabletext"/>
              <w:keepNext/>
              <w:rPr>
                <w:i/>
                <w:lang w:val="en-GB"/>
              </w:rPr>
            </w:pPr>
            <w:r w:rsidRPr="00593740">
              <w:rPr>
                <w:lang w:val="en-GB"/>
              </w:rPr>
              <w:t xml:space="preserve">Unordered list of names of requested parameters, of the form </w:t>
            </w:r>
            <w:r w:rsidRPr="00593740">
              <w:rPr>
                <w:i/>
                <w:lang w:val="en-GB"/>
              </w:rPr>
              <w:t>OperationName.ParameterName</w:t>
            </w:r>
          </w:p>
        </w:tc>
        <w:tc>
          <w:tcPr>
            <w:tcW w:w="1858" w:type="dxa"/>
            <w:tcBorders>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Zero or one (Conditional)</w:t>
            </w:r>
          </w:p>
          <w:p w:rsidR="0030539B" w:rsidRPr="00593740" w:rsidRDefault="0030539B" w:rsidP="00AD76AB">
            <w:pPr>
              <w:pStyle w:val="OGCtabletext"/>
              <w:keepNext/>
              <w:rPr>
                <w:lang w:val="en-GB"/>
              </w:rPr>
            </w:pPr>
          </w:p>
        </w:tc>
        <w:tc>
          <w:tcPr>
            <w:tcW w:w="1559" w:type="dxa"/>
            <w:tcBorders>
              <w:left w:val="single" w:sz="4" w:space="0" w:color="000000"/>
              <w:bottom w:val="single" w:sz="4" w:space="0" w:color="000000"/>
              <w:right w:val="single" w:sz="4" w:space="0" w:color="000000"/>
            </w:tcBorders>
          </w:tcPr>
          <w:p w:rsidR="0030539B" w:rsidRPr="00593740" w:rsidRDefault="0030539B" w:rsidP="00662FE6">
            <w:pPr>
              <w:pStyle w:val="OGCtabletext"/>
              <w:keepNext/>
              <w:rPr>
                <w:lang w:val="en-GB"/>
              </w:rPr>
            </w:pPr>
            <w:r w:rsidRPr="00593740">
              <w:rPr>
                <w:lang w:val="en-GB"/>
              </w:rPr>
              <w:t>parameterName</w:t>
            </w:r>
          </w:p>
        </w:tc>
      </w:tr>
      <w:tr w:rsidR="0030539B" w:rsidRPr="00593740" w:rsidTr="009A5AC1">
        <w:trPr>
          <w:cantSplit/>
          <w:tblHeader/>
        </w:trPr>
        <w:tc>
          <w:tcPr>
            <w:tcW w:w="1530" w:type="dxa"/>
            <w:tcBorders>
              <w:left w:val="single" w:sz="4" w:space="0" w:color="000000"/>
              <w:bottom w:val="single" w:sz="4" w:space="0" w:color="000000"/>
            </w:tcBorders>
          </w:tcPr>
          <w:p w:rsidR="0030539B" w:rsidRPr="00593740" w:rsidRDefault="00FB196B" w:rsidP="00662FE6">
            <w:pPr>
              <w:pStyle w:val="OGCtabletext"/>
              <w:keepNext/>
              <w:rPr>
                <w:lang w:val="en-GB"/>
              </w:rPr>
            </w:pPr>
            <w:r w:rsidRPr="00593740">
              <w:rPr>
                <w:lang w:val="en-GB"/>
              </w:rPr>
              <w:t>ValueReference</w:t>
            </w:r>
          </w:p>
        </w:tc>
        <w:tc>
          <w:tcPr>
            <w:tcW w:w="3870" w:type="dxa"/>
            <w:tcBorders>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List of Character String, comma separated</w:t>
            </w:r>
          </w:p>
          <w:p w:rsidR="0030539B" w:rsidRPr="00593740" w:rsidRDefault="0030539B" w:rsidP="00AD76AB">
            <w:pPr>
              <w:pStyle w:val="OGCtabletext"/>
              <w:keepNext/>
              <w:rPr>
                <w:lang w:val="en-GB"/>
              </w:rPr>
            </w:pPr>
            <w:r w:rsidRPr="00593740">
              <w:rPr>
                <w:lang w:val="en-GB"/>
              </w:rPr>
              <w:t xml:space="preserve">Unordered list of </w:t>
            </w:r>
            <w:r w:rsidR="00FB196B" w:rsidRPr="00593740">
              <w:rPr>
                <w:lang w:val="en-GB"/>
              </w:rPr>
              <w:t xml:space="preserve">references to components of </w:t>
            </w:r>
            <w:r w:rsidRPr="00593740">
              <w:rPr>
                <w:lang w:val="en-GB"/>
              </w:rPr>
              <w:t>the information model that the catalogue is using</w:t>
            </w:r>
          </w:p>
        </w:tc>
        <w:tc>
          <w:tcPr>
            <w:tcW w:w="1858" w:type="dxa"/>
            <w:tcBorders>
              <w:left w:val="single" w:sz="4" w:space="0" w:color="000000"/>
              <w:bottom w:val="single" w:sz="4" w:space="0" w:color="000000"/>
            </w:tcBorders>
          </w:tcPr>
          <w:p w:rsidR="0030539B" w:rsidRPr="00593740" w:rsidRDefault="0030539B" w:rsidP="00662FE6">
            <w:pPr>
              <w:pStyle w:val="OGCtabletext"/>
              <w:keepNext/>
              <w:rPr>
                <w:lang w:val="en-GB"/>
              </w:rPr>
            </w:pPr>
            <w:r w:rsidRPr="00593740">
              <w:rPr>
                <w:lang w:val="en-GB"/>
              </w:rPr>
              <w:t>Zero or one (Conditional)</w:t>
            </w:r>
          </w:p>
          <w:p w:rsidR="0030539B" w:rsidRPr="00593740" w:rsidRDefault="0030539B" w:rsidP="00662FE6">
            <w:pPr>
              <w:pStyle w:val="OGCtabletext"/>
              <w:keepNext/>
              <w:rPr>
                <w:lang w:val="en-GB"/>
              </w:rPr>
            </w:pPr>
          </w:p>
        </w:tc>
        <w:tc>
          <w:tcPr>
            <w:tcW w:w="1559" w:type="dxa"/>
            <w:tcBorders>
              <w:left w:val="single" w:sz="4" w:space="0" w:color="000000"/>
              <w:bottom w:val="single" w:sz="4" w:space="0" w:color="000000"/>
              <w:right w:val="single" w:sz="4" w:space="0" w:color="000000"/>
            </w:tcBorders>
          </w:tcPr>
          <w:p w:rsidR="0030539B" w:rsidRPr="00593740" w:rsidRDefault="0030539B" w:rsidP="00662FE6">
            <w:pPr>
              <w:pStyle w:val="OGCtabletext"/>
              <w:keepNext/>
              <w:rPr>
                <w:lang w:val="en-GB"/>
              </w:rPr>
            </w:pPr>
            <w:r w:rsidRPr="00593740">
              <w:rPr>
                <w:lang w:val="en-GB"/>
              </w:rPr>
              <w:t>parameterName</w:t>
            </w:r>
          </w:p>
        </w:tc>
      </w:tr>
      <w:tr w:rsidR="00FB196B" w:rsidRPr="00593740" w:rsidTr="009A5AC1">
        <w:trPr>
          <w:cantSplit/>
          <w:tblHeader/>
        </w:trPr>
        <w:tc>
          <w:tcPr>
            <w:tcW w:w="1530" w:type="dxa"/>
            <w:tcBorders>
              <w:left w:val="single" w:sz="4" w:space="0" w:color="000000"/>
              <w:bottom w:val="single" w:sz="4" w:space="0" w:color="000000"/>
            </w:tcBorders>
          </w:tcPr>
          <w:p w:rsidR="00FB196B" w:rsidRPr="00593740" w:rsidDel="00FB196B" w:rsidRDefault="00FB196B" w:rsidP="00662FE6">
            <w:pPr>
              <w:pStyle w:val="OGCtabletext"/>
              <w:keepNext/>
              <w:rPr>
                <w:lang w:val="en-GB"/>
              </w:rPr>
            </w:pPr>
            <w:r w:rsidRPr="00593740">
              <w:rPr>
                <w:lang w:val="en-GB"/>
              </w:rPr>
              <w:t>resultType</w:t>
            </w:r>
          </w:p>
        </w:tc>
        <w:tc>
          <w:tcPr>
            <w:tcW w:w="3870" w:type="dxa"/>
            <w:tcBorders>
              <w:left w:val="single" w:sz="4" w:space="0" w:color="000000"/>
              <w:bottom w:val="single" w:sz="4" w:space="0" w:color="000000"/>
            </w:tcBorders>
          </w:tcPr>
          <w:p w:rsidR="00FB196B" w:rsidRPr="00593740" w:rsidRDefault="00FB196B" w:rsidP="00662FE6">
            <w:pPr>
              <w:pStyle w:val="OGCtabletext"/>
              <w:keepNext/>
              <w:rPr>
                <w:lang w:val="en-GB"/>
              </w:rPr>
            </w:pPr>
            <w:r w:rsidRPr="00593740">
              <w:rPr>
                <w:lang w:val="en-GB"/>
              </w:rPr>
              <w:t>Enumerated Character String</w:t>
            </w:r>
          </w:p>
          <w:p w:rsidR="00FB196B" w:rsidRPr="00593740" w:rsidRDefault="00FB196B" w:rsidP="00662FE6">
            <w:pPr>
              <w:pStyle w:val="OGCtabletext"/>
              <w:keepNext/>
              <w:rPr>
                <w:lang w:val="en-GB"/>
              </w:rPr>
            </w:pPr>
            <w:r w:rsidRPr="00593740">
              <w:rPr>
                <w:lang w:val="en-GB"/>
              </w:rPr>
              <w:t>Valid values are “possible” and “available”</w:t>
            </w:r>
          </w:p>
        </w:tc>
        <w:tc>
          <w:tcPr>
            <w:tcW w:w="1858" w:type="dxa"/>
            <w:tcBorders>
              <w:left w:val="single" w:sz="4" w:space="0" w:color="000000"/>
              <w:bottom w:val="single" w:sz="4" w:space="0" w:color="000000"/>
            </w:tcBorders>
          </w:tcPr>
          <w:p w:rsidR="00FB196B" w:rsidRPr="00593740" w:rsidRDefault="00FB196B" w:rsidP="00662FE6">
            <w:pPr>
              <w:pStyle w:val="OGCtabletext"/>
              <w:keepNext/>
              <w:rPr>
                <w:lang w:val="en-GB"/>
              </w:rPr>
            </w:pPr>
            <w:r w:rsidRPr="00593740">
              <w:rPr>
                <w:lang w:val="en-GB"/>
              </w:rPr>
              <w:t>Zero or one</w:t>
            </w:r>
          </w:p>
          <w:p w:rsidR="00FB196B" w:rsidRPr="00593740" w:rsidRDefault="00FB196B" w:rsidP="00662FE6">
            <w:pPr>
              <w:pStyle w:val="OGCtabletext"/>
              <w:keepNext/>
              <w:rPr>
                <w:lang w:val="en-GB"/>
              </w:rPr>
            </w:pPr>
            <w:r w:rsidRPr="00593740">
              <w:rPr>
                <w:lang w:val="en-GB"/>
              </w:rPr>
              <w:t>Default value is “available”</w:t>
            </w:r>
          </w:p>
        </w:tc>
        <w:tc>
          <w:tcPr>
            <w:tcW w:w="1559" w:type="dxa"/>
            <w:tcBorders>
              <w:left w:val="single" w:sz="4" w:space="0" w:color="000000"/>
              <w:bottom w:val="single" w:sz="4" w:space="0" w:color="000000"/>
              <w:right w:val="single" w:sz="4" w:space="0" w:color="000000"/>
            </w:tcBorders>
          </w:tcPr>
          <w:p w:rsidR="00FB196B" w:rsidRPr="00593740" w:rsidRDefault="00FB196B" w:rsidP="00662FE6">
            <w:pPr>
              <w:pStyle w:val="OGCtabletext"/>
              <w:keepNext/>
              <w:rPr>
                <w:lang w:val="en-GB"/>
              </w:rPr>
            </w:pPr>
            <w:r w:rsidRPr="00593740">
              <w:rPr>
                <w:lang w:val="en-GB"/>
              </w:rPr>
              <w:t>(none)</w:t>
            </w:r>
          </w:p>
        </w:tc>
      </w:tr>
      <w:tr w:rsidR="00FB196B" w:rsidRPr="00593740" w:rsidTr="009A5AC1">
        <w:trPr>
          <w:cantSplit/>
          <w:tblHeader/>
        </w:trPr>
        <w:tc>
          <w:tcPr>
            <w:tcW w:w="1530" w:type="dxa"/>
            <w:tcBorders>
              <w:left w:val="single" w:sz="4" w:space="0" w:color="000000"/>
              <w:bottom w:val="single" w:sz="4" w:space="0" w:color="000000"/>
            </w:tcBorders>
          </w:tcPr>
          <w:p w:rsidR="00FB196B" w:rsidRPr="00593740" w:rsidRDefault="00FB196B" w:rsidP="00662FE6">
            <w:pPr>
              <w:pStyle w:val="OGCtabletext"/>
              <w:keepNext/>
              <w:rPr>
                <w:lang w:val="en-GB"/>
              </w:rPr>
            </w:pPr>
            <w:r w:rsidRPr="00593740">
              <w:rPr>
                <w:lang w:val="en-GB"/>
              </w:rPr>
              <w:t>Filter</w:t>
            </w:r>
          </w:p>
        </w:tc>
        <w:tc>
          <w:tcPr>
            <w:tcW w:w="3870" w:type="dxa"/>
            <w:tcBorders>
              <w:left w:val="single" w:sz="4" w:space="0" w:color="000000"/>
              <w:bottom w:val="single" w:sz="4" w:space="0" w:color="000000"/>
            </w:tcBorders>
          </w:tcPr>
          <w:p w:rsidR="00FB196B" w:rsidRPr="00593740" w:rsidRDefault="00FB196B" w:rsidP="00662FE6">
            <w:pPr>
              <w:pStyle w:val="OGCtabletext"/>
              <w:keepNext/>
              <w:rPr>
                <w:lang w:val="en-GB"/>
              </w:rPr>
            </w:pPr>
            <w:r w:rsidRPr="00593740">
              <w:rPr>
                <w:lang w:val="en-GB"/>
              </w:rPr>
              <w:t>Character String</w:t>
            </w:r>
          </w:p>
        </w:tc>
        <w:tc>
          <w:tcPr>
            <w:tcW w:w="1858" w:type="dxa"/>
            <w:tcBorders>
              <w:left w:val="single" w:sz="4" w:space="0" w:color="000000"/>
              <w:bottom w:val="single" w:sz="4" w:space="0" w:color="000000"/>
            </w:tcBorders>
          </w:tcPr>
          <w:p w:rsidR="00FB196B" w:rsidRPr="00593740" w:rsidRDefault="00FB196B" w:rsidP="00662FE6">
            <w:pPr>
              <w:pStyle w:val="OGCtabletext"/>
              <w:keepNext/>
              <w:rPr>
                <w:lang w:val="en-GB"/>
              </w:rPr>
            </w:pPr>
            <w:r w:rsidRPr="00593740">
              <w:rPr>
                <w:lang w:val="en-GB"/>
              </w:rPr>
              <w:t>Zero or one</w:t>
            </w:r>
          </w:p>
        </w:tc>
        <w:tc>
          <w:tcPr>
            <w:tcW w:w="1559" w:type="dxa"/>
            <w:tcBorders>
              <w:left w:val="single" w:sz="4" w:space="0" w:color="000000"/>
              <w:bottom w:val="single" w:sz="4" w:space="0" w:color="000000"/>
              <w:right w:val="single" w:sz="4" w:space="0" w:color="000000"/>
            </w:tcBorders>
          </w:tcPr>
          <w:p w:rsidR="00FB196B" w:rsidRPr="00593740" w:rsidRDefault="00FB196B" w:rsidP="00662FE6">
            <w:pPr>
              <w:pStyle w:val="OGCtabletext"/>
              <w:keepNext/>
              <w:rPr>
                <w:lang w:val="en-GB"/>
              </w:rPr>
            </w:pPr>
            <w:r w:rsidRPr="00593740">
              <w:rPr>
                <w:lang w:val="en-GB"/>
              </w:rPr>
              <w:t>(none)</w:t>
            </w:r>
          </w:p>
        </w:tc>
      </w:tr>
      <w:tr w:rsidR="0030539B" w:rsidRPr="00593740" w:rsidTr="009A5AC1">
        <w:trPr>
          <w:cantSplit/>
          <w:tblHeader/>
        </w:trPr>
        <w:tc>
          <w:tcPr>
            <w:tcW w:w="8817" w:type="dxa"/>
            <w:gridSpan w:val="4"/>
            <w:tcBorders>
              <w:left w:val="single" w:sz="4" w:space="0" w:color="000000"/>
              <w:right w:val="single" w:sz="4" w:space="0" w:color="000000"/>
            </w:tcBorders>
          </w:tcPr>
          <w:p w:rsidR="0030539B" w:rsidRPr="00593740" w:rsidRDefault="0030539B">
            <w:pPr>
              <w:pStyle w:val="Tablefootnote"/>
              <w:snapToGrid w:val="0"/>
              <w:rPr>
                <w:lang w:val="en-GB"/>
              </w:rPr>
            </w:pPr>
            <w:r w:rsidRPr="00593740">
              <w:rPr>
                <w:lang w:val="en-GB"/>
              </w:rPr>
              <w:t>a</w:t>
            </w:r>
            <w:r w:rsidRPr="00593740">
              <w:rPr>
                <w:lang w:val="en-GB"/>
              </w:rPr>
              <w:tab/>
              <w:t>The REQUEST parameter contains the same information as the name of the GetDomain element in XML encoding.</w:t>
            </w:r>
          </w:p>
          <w:p w:rsidR="0030539B" w:rsidRPr="00593740" w:rsidRDefault="0030539B">
            <w:pPr>
              <w:pStyle w:val="Tablefootnote"/>
              <w:rPr>
                <w:lang w:val="en-GB"/>
              </w:rPr>
            </w:pPr>
            <w:r w:rsidRPr="00593740">
              <w:rPr>
                <w:lang w:val="en-GB"/>
              </w:rPr>
              <w:t>b</w:t>
            </w:r>
            <w:r w:rsidRPr="00593740">
              <w:rPr>
                <w:lang w:val="en-GB"/>
              </w:rPr>
              <w:tab/>
              <w:t>Parameter keywords are case insensitive for KVP encoding.</w:t>
            </w:r>
            <w:r w:rsidR="00AF0603" w:rsidRPr="00593740">
              <w:rPr>
                <w:lang w:val="en-GB"/>
              </w:rPr>
              <w:t xml:space="preserve"> </w:t>
            </w:r>
            <w:r w:rsidRPr="00593740">
              <w:rPr>
                <w:lang w:val="en-GB"/>
              </w:rPr>
              <w:t>Parameters values are case sensitive..</w:t>
            </w:r>
          </w:p>
        </w:tc>
      </w:tr>
      <w:tr w:rsidR="00264975" w:rsidRPr="00593740" w:rsidTr="009A5AC1">
        <w:trPr>
          <w:cantSplit/>
          <w:tblHeader/>
        </w:trPr>
        <w:tc>
          <w:tcPr>
            <w:tcW w:w="8817" w:type="dxa"/>
            <w:gridSpan w:val="4"/>
            <w:tcBorders>
              <w:left w:val="single" w:sz="4" w:space="0" w:color="000000"/>
              <w:bottom w:val="single" w:sz="4" w:space="0" w:color="000000"/>
              <w:right w:val="single" w:sz="4" w:space="0" w:color="000000"/>
            </w:tcBorders>
          </w:tcPr>
          <w:p w:rsidR="00264975" w:rsidRPr="00593740" w:rsidRDefault="00264975" w:rsidP="00264975">
            <w:pPr>
              <w:pStyle w:val="Note"/>
              <w:keepNext/>
              <w:spacing w:before="240"/>
              <w:rPr>
                <w:lang w:val="en-GB"/>
              </w:rPr>
            </w:pPr>
            <w:r w:rsidRPr="00692DBA">
              <w:rPr>
                <w:lang w:val="en-GB"/>
              </w:rPr>
              <w:t xml:space="preserve">NOTE </w:t>
            </w:r>
            <w:r w:rsidRPr="00692DBA">
              <w:rPr>
                <w:lang w:val="en-GB"/>
              </w:rPr>
              <w:tab/>
              <w:t xml:space="preserve">To reduce the need for readers to refer to other parts of this document, the first three parameters listed below are copied from </w:t>
            </w:r>
            <w:r>
              <w:rPr>
                <w:lang w:val="en-GB"/>
              </w:rPr>
              <w:t xml:space="preserve">Table 5 </w:t>
            </w:r>
            <w:r w:rsidRPr="00692DBA">
              <w:rPr>
                <w:lang w:val="en-GB"/>
              </w:rPr>
              <w:t>.</w:t>
            </w:r>
          </w:p>
        </w:tc>
      </w:tr>
    </w:tbl>
    <w:p w:rsidR="0030539B" w:rsidRPr="00593740" w:rsidRDefault="0030539B">
      <w:pPr>
        <w:pStyle w:val="Tablelineafter"/>
      </w:pPr>
    </w:p>
    <w:p w:rsidR="0030539B" w:rsidRPr="00593740" w:rsidRDefault="0030539B">
      <w:pPr>
        <w:pStyle w:val="Heading3"/>
        <w:rPr>
          <w:lang w:val="en-GB"/>
        </w:rPr>
      </w:pPr>
      <w:bookmarkStart w:id="767" w:name="_Toc382163191"/>
      <w:r w:rsidRPr="00593740">
        <w:rPr>
          <w:lang w:val="en-GB"/>
        </w:rPr>
        <w:t>XML encoding</w:t>
      </w:r>
      <w:bookmarkEnd w:id="767"/>
    </w:p>
    <w:p w:rsidR="0030539B" w:rsidRPr="00593740" w:rsidRDefault="0030539B">
      <w:pPr>
        <w:rPr>
          <w:lang w:val="en-GB"/>
        </w:rPr>
      </w:pPr>
      <w:r w:rsidRPr="00593740">
        <w:rPr>
          <w:lang w:val="en-GB"/>
        </w:rPr>
        <w:t>The following XML-Schema fragment defines that XML encoding for the GetDomain operation request: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GetDomain</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csw30:GetDomainType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id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GetDomain</w:t>
      </w:r>
      <w:r w:rsidRPr="00593740">
        <w:rPr>
          <w:rFonts w:ascii="Courier New" w:eastAsia="Times New Roman" w:hAnsi="Courier New" w:cs="Courier New"/>
          <w:color w:val="0000FF"/>
          <w:sz w:val="18"/>
          <w:szCs w:val="18"/>
          <w:lang w:val="en-US"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GetDomainType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id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GetDomainType</w:t>
      </w:r>
      <w:r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xsd:complexContent</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xsd:extension</w:t>
      </w:r>
      <w:r w:rsidR="0072014C" w:rsidRPr="00593740">
        <w:rPr>
          <w:rFonts w:ascii="Courier New" w:eastAsia="Times New Roman" w:hAnsi="Courier New" w:cs="Courier New"/>
          <w:color w:val="FF0000"/>
          <w:sz w:val="18"/>
          <w:szCs w:val="18"/>
          <w:lang w:val="en-US" w:eastAsia="de-DE"/>
        </w:rPr>
        <w:t xml:space="preserve"> base</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000000"/>
          <w:sz w:val="18"/>
          <w:szCs w:val="18"/>
          <w:lang w:val="en-US" w:eastAsia="de-DE"/>
        </w:rPr>
        <w:t>csw30:RequestBaseType</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xsd:sequence</w:t>
      </w:r>
      <w:r w:rsidR="0072014C" w:rsidRPr="00593740">
        <w:rPr>
          <w:rFonts w:ascii="Courier New" w:eastAsia="Times New Roman" w:hAnsi="Courier New" w:cs="Courier New"/>
          <w:color w:val="FF0000"/>
          <w:sz w:val="18"/>
          <w:szCs w:val="18"/>
          <w:lang w:val="en-US" w:eastAsia="de-DE"/>
        </w:rPr>
        <w:t xml:space="preserve"> maxOccurs</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000000"/>
          <w:sz w:val="18"/>
          <w:szCs w:val="18"/>
          <w:lang w:val="en-US" w:eastAsia="de-DE"/>
        </w:rPr>
        <w:t>unbounded</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xsd:choice</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xsd:sequence</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xsd:element</w:t>
      </w:r>
      <w:r w:rsidR="0072014C" w:rsidRPr="00593740">
        <w:rPr>
          <w:rFonts w:ascii="Courier New" w:eastAsia="Times New Roman" w:hAnsi="Courier New" w:cs="Courier New"/>
          <w:color w:val="FF0000"/>
          <w:sz w:val="18"/>
          <w:szCs w:val="18"/>
          <w:lang w:val="en-US" w:eastAsia="de-DE"/>
        </w:rPr>
        <w:t xml:space="preserve"> name</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000000"/>
          <w:sz w:val="18"/>
          <w:szCs w:val="18"/>
          <w:lang w:val="en-US" w:eastAsia="de-DE"/>
        </w:rPr>
        <w:t>ValueReference</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xsd:complexType</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xsd:simpleContent</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xsd:extension</w:t>
      </w:r>
      <w:r w:rsidR="0072014C" w:rsidRPr="00593740">
        <w:rPr>
          <w:rFonts w:ascii="Courier New" w:eastAsia="Times New Roman" w:hAnsi="Courier New" w:cs="Courier New"/>
          <w:color w:val="FF0000"/>
          <w:sz w:val="18"/>
          <w:szCs w:val="18"/>
          <w:lang w:val="en-US" w:eastAsia="de-DE"/>
        </w:rPr>
        <w:t xml:space="preserve"> base</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000000"/>
          <w:sz w:val="18"/>
          <w:szCs w:val="18"/>
          <w:lang w:val="en-US" w:eastAsia="de-DE"/>
        </w:rPr>
        <w:t>xsd:string</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xsd:attribute</w:t>
      </w:r>
      <w:r w:rsidR="0072014C" w:rsidRPr="00593740">
        <w:rPr>
          <w:rFonts w:ascii="Courier New" w:eastAsia="Times New Roman" w:hAnsi="Courier New" w:cs="Courier New"/>
          <w:color w:val="FF0000"/>
          <w:sz w:val="18"/>
          <w:szCs w:val="18"/>
          <w:lang w:val="en-US" w:eastAsia="de-DE"/>
        </w:rPr>
        <w:t xml:space="preserve"> name</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000000"/>
          <w:sz w:val="18"/>
          <w:szCs w:val="18"/>
          <w:lang w:val="en-US" w:eastAsia="de-DE"/>
        </w:rPr>
        <w:t>resultType</w:t>
      </w:r>
      <w:r w:rsidR="0072014C" w:rsidRPr="00593740">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72014C" w:rsidRPr="00593740">
        <w:rPr>
          <w:rFonts w:ascii="Courier New" w:eastAsia="Times New Roman" w:hAnsi="Courier New" w:cs="Courier New"/>
          <w:color w:val="FF0000"/>
          <w:sz w:val="18"/>
          <w:szCs w:val="18"/>
          <w:lang w:val="en-US" w:eastAsia="de-DE"/>
        </w:rPr>
        <w:t xml:space="preserve"> type</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000000"/>
          <w:sz w:val="18"/>
          <w:szCs w:val="18"/>
          <w:lang w:val="en-US" w:eastAsia="de-DE"/>
        </w:rPr>
        <w:t>csw30:ResultTypeType</w:t>
      </w:r>
      <w:r w:rsidR="0072014C" w:rsidRPr="00593740">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72014C" w:rsidRPr="00593740">
        <w:rPr>
          <w:rFonts w:ascii="Courier New" w:eastAsia="Times New Roman" w:hAnsi="Courier New" w:cs="Courier New"/>
          <w:color w:val="FF0000"/>
          <w:sz w:val="18"/>
          <w:szCs w:val="18"/>
          <w:lang w:val="en-US" w:eastAsia="de-DE"/>
        </w:rPr>
        <w:t>use</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000000"/>
          <w:sz w:val="18"/>
          <w:szCs w:val="18"/>
          <w:lang w:val="en-US" w:eastAsia="de-DE"/>
        </w:rPr>
        <w:t>optional</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FF0000"/>
          <w:sz w:val="18"/>
          <w:szCs w:val="18"/>
          <w:lang w:val="en-US" w:eastAsia="de-DE"/>
        </w:rPr>
        <w:t xml:space="preserve"> default</w:t>
      </w:r>
      <w:r w:rsidR="0072014C" w:rsidRPr="00593740">
        <w:rPr>
          <w:rFonts w:ascii="Courier New" w:eastAsia="Times New Roman" w:hAnsi="Courier New" w:cs="Courier New"/>
          <w:color w:val="0000FF"/>
          <w:sz w:val="18"/>
          <w:szCs w:val="18"/>
          <w:lang w:val="en-US" w:eastAsia="de-DE"/>
        </w:rPr>
        <w:t>="</w:t>
      </w:r>
      <w:r w:rsidR="0072014C" w:rsidRPr="00593740">
        <w:rPr>
          <w:rFonts w:ascii="Courier New" w:eastAsia="Times New Roman" w:hAnsi="Courier New" w:cs="Courier New"/>
          <w:color w:val="000000"/>
          <w:sz w:val="18"/>
          <w:szCs w:val="18"/>
          <w:lang w:val="en-US" w:eastAsia="de-DE"/>
        </w:rPr>
        <w:t>available</w:t>
      </w:r>
      <w:r w:rsidR="0072014C" w:rsidRPr="00593740">
        <w:rPr>
          <w:rFonts w:ascii="Courier New" w:eastAsia="Times New Roman" w:hAnsi="Courier New" w:cs="Courier New"/>
          <w:color w:val="0000FF"/>
          <w:sz w:val="18"/>
          <w:szCs w:val="18"/>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xsd:extension</w:t>
      </w:r>
      <w:r w:rsidR="0072014C" w:rsidRPr="00593740">
        <w:rPr>
          <w:rFonts w:ascii="Courier New" w:eastAsia="Times New Roman" w:hAnsi="Courier New" w:cs="Courier New"/>
          <w:color w:val="0000FF"/>
          <w:sz w:val="18"/>
          <w:szCs w:val="18"/>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xsd:sim</w:t>
      </w:r>
      <w:r w:rsidR="0072014C" w:rsidRPr="0072014C">
        <w:rPr>
          <w:rFonts w:ascii="Courier New" w:eastAsia="Times New Roman" w:hAnsi="Courier New" w:cs="Courier New"/>
          <w:color w:val="800000"/>
          <w:sz w:val="18"/>
          <w:szCs w:val="18"/>
          <w:highlight w:val="white"/>
          <w:lang w:val="en-US" w:eastAsia="de-DE"/>
        </w:rPr>
        <w:t>pleContent</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xsd:complexType</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xsd:element</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xsd:element</w:t>
      </w:r>
      <w:r w:rsidR="0072014C" w:rsidRPr="0072014C">
        <w:rPr>
          <w:rFonts w:ascii="Courier New" w:eastAsia="Times New Roman" w:hAnsi="Courier New" w:cs="Courier New"/>
          <w:color w:val="FF0000"/>
          <w:sz w:val="18"/>
          <w:szCs w:val="18"/>
          <w:highlight w:val="white"/>
          <w:lang w:val="en-US" w:eastAsia="de-DE"/>
        </w:rPr>
        <w:t xml:space="preserve"> ref</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000000"/>
          <w:sz w:val="18"/>
          <w:szCs w:val="18"/>
          <w:highlight w:val="white"/>
          <w:lang w:val="en-US" w:eastAsia="de-DE"/>
        </w:rPr>
        <w:t>fes:Filter</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FF0000"/>
          <w:sz w:val="18"/>
          <w:szCs w:val="18"/>
          <w:highlight w:val="white"/>
          <w:lang w:val="en-US" w:eastAsia="de-DE"/>
        </w:rPr>
        <w:t xml:space="preserve"> minOccurs</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000000"/>
          <w:sz w:val="18"/>
          <w:szCs w:val="18"/>
          <w:highlight w:val="white"/>
          <w:lang w:val="en-US" w:eastAsia="de-DE"/>
        </w:rPr>
        <w:t>0</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lastRenderedPageBreak/>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xsd:sequence</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xsd:element</w:t>
      </w:r>
      <w:r w:rsidR="0072014C" w:rsidRPr="0072014C">
        <w:rPr>
          <w:rFonts w:ascii="Courier New" w:eastAsia="Times New Roman" w:hAnsi="Courier New" w:cs="Courier New"/>
          <w:color w:val="FF0000"/>
          <w:sz w:val="18"/>
          <w:szCs w:val="18"/>
          <w:highlight w:val="white"/>
          <w:lang w:val="en-US" w:eastAsia="de-DE"/>
        </w:rPr>
        <w:t xml:space="preserve"> name</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000000"/>
          <w:sz w:val="18"/>
          <w:szCs w:val="18"/>
          <w:highlight w:val="white"/>
          <w:lang w:val="en-US" w:eastAsia="de-DE"/>
        </w:rPr>
        <w:t>ParameterName</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FF0000"/>
          <w:sz w:val="18"/>
          <w:szCs w:val="18"/>
          <w:highlight w:val="white"/>
          <w:lang w:val="en-US" w:eastAsia="de-DE"/>
        </w:rPr>
        <w:t xml:space="preserve"> type</w:t>
      </w:r>
      <w:r w:rsidR="0072014C" w:rsidRPr="0072014C">
        <w:rPr>
          <w:rFonts w:ascii="Courier New" w:eastAsia="Times New Roman" w:hAnsi="Courier New" w:cs="Courier New"/>
          <w:color w:val="0000FF"/>
          <w:sz w:val="18"/>
          <w:szCs w:val="18"/>
          <w:highlight w:val="white"/>
          <w:lang w:val="en-US" w:eastAsia="de-DE"/>
        </w:rPr>
        <w:t>="</w:t>
      </w:r>
      <w:r w:rsidR="0072014C" w:rsidRPr="0072014C">
        <w:rPr>
          <w:rFonts w:ascii="Courier New" w:eastAsia="Times New Roman" w:hAnsi="Courier New" w:cs="Courier New"/>
          <w:color w:val="000000"/>
          <w:sz w:val="18"/>
          <w:szCs w:val="18"/>
          <w:highlight w:val="white"/>
          <w:lang w:val="en-US" w:eastAsia="de-DE"/>
        </w:rPr>
        <w:t>xsd:string</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xsd:choice</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xsd:sequence</w:t>
      </w:r>
      <w:r w:rsidR="0072014C" w:rsidRPr="0072014C">
        <w:rPr>
          <w:rFonts w:ascii="Courier New" w:eastAsia="Times New Roman" w:hAnsi="Courier New" w:cs="Courier New"/>
          <w:color w:val="0000FF"/>
          <w:sz w:val="18"/>
          <w:szCs w:val="18"/>
          <w:highlight w:val="white"/>
          <w:lang w:val="en-US" w:eastAsia="de-DE"/>
        </w:rPr>
        <w:t>&gt;</w:t>
      </w:r>
    </w:p>
    <w:p w:rsidR="0072014C" w:rsidRPr="0072014C" w:rsidRDefault="00241EAE" w:rsidP="0072014C">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72014C">
        <w:rPr>
          <w:rFonts w:ascii="Courier New" w:eastAsia="Times New Roman" w:hAnsi="Courier New" w:cs="Courier New"/>
          <w:color w:val="0000FF"/>
          <w:sz w:val="18"/>
          <w:szCs w:val="18"/>
          <w:highlight w:val="white"/>
          <w:lang w:val="en-US" w:eastAsia="de-DE"/>
        </w:rPr>
        <w:t>&lt;/</w:t>
      </w:r>
      <w:r w:rsidR="0072014C" w:rsidRPr="0072014C">
        <w:rPr>
          <w:rFonts w:ascii="Courier New" w:eastAsia="Times New Roman" w:hAnsi="Courier New" w:cs="Courier New"/>
          <w:color w:val="800000"/>
          <w:sz w:val="18"/>
          <w:szCs w:val="18"/>
          <w:highlight w:val="white"/>
          <w:lang w:val="en-US" w:eastAsia="de-DE"/>
        </w:rPr>
        <w:t>xsd:extension</w:t>
      </w:r>
      <w:r w:rsidR="0072014C" w:rsidRPr="0072014C">
        <w:rPr>
          <w:rFonts w:ascii="Courier New" w:eastAsia="Times New Roman" w:hAnsi="Courier New" w:cs="Courier New"/>
          <w:color w:val="0000FF"/>
          <w:sz w:val="18"/>
          <w:szCs w:val="18"/>
          <w:highlight w:val="white"/>
          <w:lang w:val="en-US" w:eastAsia="de-DE"/>
        </w:rPr>
        <w:t>&gt;</w:t>
      </w:r>
    </w:p>
    <w:p w:rsidR="0072014C" w:rsidRPr="00593740" w:rsidRDefault="00241EAE"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highlight w:val="white"/>
          <w:lang w:val="en-US" w:eastAsia="de-DE"/>
        </w:rPr>
        <w:t xml:space="preserve">   </w:t>
      </w:r>
      <w:r w:rsidR="0072014C" w:rsidRPr="00593740">
        <w:rPr>
          <w:rFonts w:ascii="Courier New" w:eastAsia="Times New Roman" w:hAnsi="Courier New" w:cs="Courier New"/>
          <w:color w:val="0000FF"/>
          <w:sz w:val="18"/>
          <w:szCs w:val="18"/>
          <w:lang w:val="en-US" w:eastAsia="de-DE"/>
        </w:rPr>
        <w:t>&lt;/</w:t>
      </w:r>
      <w:r w:rsidR="0072014C" w:rsidRPr="00593740">
        <w:rPr>
          <w:rFonts w:ascii="Courier New" w:eastAsia="Times New Roman" w:hAnsi="Courier New" w:cs="Courier New"/>
          <w:color w:val="800000"/>
          <w:sz w:val="18"/>
          <w:szCs w:val="18"/>
          <w:lang w:val="en-US" w:eastAsia="de-DE"/>
        </w:rPr>
        <w:t>xsd:complexContent</w:t>
      </w:r>
      <w:r w:rsidR="0072014C" w:rsidRPr="00593740">
        <w:rPr>
          <w:rFonts w:ascii="Courier New" w:eastAsia="Times New Roman" w:hAnsi="Courier New" w:cs="Courier New"/>
          <w:color w:val="0000FF"/>
          <w:sz w:val="18"/>
          <w:szCs w:val="18"/>
          <w:lang w:val="en-US"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0000FF"/>
          <w:sz w:val="18"/>
          <w:szCs w:val="18"/>
          <w:lang w:val="en-US"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xsd:simpleType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ResultTypeType</w:t>
      </w:r>
      <w:r w:rsidRPr="00593740">
        <w:rPr>
          <w:rFonts w:ascii="Courier New" w:eastAsia="Times New Roman" w:hAnsi="Courier New" w:cs="Courier New"/>
          <w:color w:val="0000FF"/>
          <w:sz w:val="18"/>
          <w:szCs w:val="18"/>
          <w:lang w:val="en-US"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xsd:restriction</w:t>
      </w:r>
      <w:r w:rsidRPr="00593740">
        <w:rPr>
          <w:rFonts w:ascii="Courier New" w:eastAsia="Times New Roman" w:hAnsi="Courier New" w:cs="Courier New"/>
          <w:color w:val="FF0000"/>
          <w:sz w:val="18"/>
          <w:szCs w:val="18"/>
          <w:lang w:val="en-US" w:eastAsia="de-DE"/>
        </w:rPr>
        <w:t xml:space="preserve"> base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xsd:string</w:t>
      </w:r>
      <w:r w:rsidRPr="00593740">
        <w:rPr>
          <w:rFonts w:ascii="Courier New" w:eastAsia="Times New Roman" w:hAnsi="Courier New" w:cs="Courier New"/>
          <w:color w:val="0000FF"/>
          <w:sz w:val="18"/>
          <w:szCs w:val="18"/>
          <w:lang w:val="en-US"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eastAsia="de-DE"/>
        </w:rPr>
        <w:t>&lt;</w:t>
      </w:r>
      <w:r w:rsidRPr="00593740">
        <w:rPr>
          <w:rFonts w:ascii="Courier New" w:eastAsia="Times New Roman" w:hAnsi="Courier New" w:cs="Courier New"/>
          <w:color w:val="800000"/>
          <w:sz w:val="18"/>
          <w:szCs w:val="18"/>
          <w:lang w:eastAsia="de-DE"/>
        </w:rPr>
        <w:t>xsd:enumeration</w:t>
      </w:r>
      <w:r w:rsidRPr="00593740">
        <w:rPr>
          <w:rFonts w:ascii="Courier New" w:eastAsia="Times New Roman" w:hAnsi="Courier New" w:cs="Courier New"/>
          <w:color w:val="FF0000"/>
          <w:sz w:val="18"/>
          <w:szCs w:val="18"/>
          <w:lang w:eastAsia="de-DE"/>
        </w:rPr>
        <w:t xml:space="preserve"> value</w:t>
      </w:r>
      <w:r w:rsidRPr="00593740">
        <w:rPr>
          <w:rFonts w:ascii="Courier New" w:eastAsia="Times New Roman" w:hAnsi="Courier New" w:cs="Courier New"/>
          <w:color w:val="0000FF"/>
          <w:sz w:val="18"/>
          <w:szCs w:val="18"/>
          <w:lang w:eastAsia="de-DE"/>
        </w:rPr>
        <w:t>="</w:t>
      </w:r>
      <w:r w:rsidRPr="00593740">
        <w:rPr>
          <w:rFonts w:ascii="Courier New" w:eastAsia="Times New Roman" w:hAnsi="Courier New" w:cs="Courier New"/>
          <w:color w:val="000000"/>
          <w:sz w:val="18"/>
          <w:szCs w:val="18"/>
          <w:lang w:eastAsia="de-DE"/>
        </w:rPr>
        <w:t>possible</w:t>
      </w:r>
      <w:r w:rsidRPr="00593740">
        <w:rPr>
          <w:rFonts w:ascii="Courier New" w:eastAsia="Times New Roman" w:hAnsi="Courier New" w:cs="Courier New"/>
          <w:color w:val="0000FF"/>
          <w:sz w:val="18"/>
          <w:szCs w:val="18"/>
          <w:lang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593740">
        <w:rPr>
          <w:rFonts w:ascii="Courier New" w:eastAsia="Times New Roman" w:hAnsi="Courier New" w:cs="Courier New"/>
          <w:color w:val="000000"/>
          <w:sz w:val="18"/>
          <w:szCs w:val="18"/>
          <w:lang w:eastAsia="de-DE"/>
        </w:rPr>
        <w:t xml:space="preserve">      </w:t>
      </w:r>
      <w:r w:rsidRPr="00593740">
        <w:rPr>
          <w:rFonts w:ascii="Courier New" w:eastAsia="Times New Roman" w:hAnsi="Courier New" w:cs="Courier New"/>
          <w:color w:val="0000FF"/>
          <w:sz w:val="18"/>
          <w:szCs w:val="18"/>
          <w:lang w:eastAsia="de-DE"/>
        </w:rPr>
        <w:t>&lt;</w:t>
      </w:r>
      <w:r w:rsidRPr="00593740">
        <w:rPr>
          <w:rFonts w:ascii="Courier New" w:eastAsia="Times New Roman" w:hAnsi="Courier New" w:cs="Courier New"/>
          <w:color w:val="800000"/>
          <w:sz w:val="18"/>
          <w:szCs w:val="18"/>
          <w:lang w:eastAsia="de-DE"/>
        </w:rPr>
        <w:t>xsd:enumeration</w:t>
      </w:r>
      <w:r w:rsidRPr="00593740">
        <w:rPr>
          <w:rFonts w:ascii="Courier New" w:eastAsia="Times New Roman" w:hAnsi="Courier New" w:cs="Courier New"/>
          <w:color w:val="FF0000"/>
          <w:sz w:val="18"/>
          <w:szCs w:val="18"/>
          <w:lang w:eastAsia="de-DE"/>
        </w:rPr>
        <w:t xml:space="preserve"> value</w:t>
      </w:r>
      <w:r w:rsidRPr="00593740">
        <w:rPr>
          <w:rFonts w:ascii="Courier New" w:eastAsia="Times New Roman" w:hAnsi="Courier New" w:cs="Courier New"/>
          <w:color w:val="0000FF"/>
          <w:sz w:val="18"/>
          <w:szCs w:val="18"/>
          <w:lang w:eastAsia="de-DE"/>
        </w:rPr>
        <w:t>="</w:t>
      </w:r>
      <w:r w:rsidRPr="00593740">
        <w:rPr>
          <w:rFonts w:ascii="Courier New" w:eastAsia="Times New Roman" w:hAnsi="Courier New" w:cs="Courier New"/>
          <w:color w:val="000000"/>
          <w:sz w:val="18"/>
          <w:szCs w:val="18"/>
          <w:lang w:eastAsia="de-DE"/>
        </w:rPr>
        <w:t>available</w:t>
      </w:r>
      <w:r w:rsidRPr="00593740">
        <w:rPr>
          <w:rFonts w:ascii="Courier New" w:eastAsia="Times New Roman" w:hAnsi="Courier New" w:cs="Courier New"/>
          <w:color w:val="0000FF"/>
          <w:sz w:val="18"/>
          <w:szCs w:val="18"/>
          <w:lang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593740">
        <w:rPr>
          <w:rFonts w:ascii="Courier New" w:eastAsia="Times New Roman" w:hAnsi="Courier New" w:cs="Courier New"/>
          <w:color w:val="000000"/>
          <w:sz w:val="18"/>
          <w:szCs w:val="18"/>
          <w:lang w:eastAsia="de-DE"/>
        </w:rPr>
        <w:t xml:space="preserve">   </w:t>
      </w:r>
      <w:r w:rsidRPr="00593740">
        <w:rPr>
          <w:rFonts w:ascii="Courier New" w:eastAsia="Times New Roman" w:hAnsi="Courier New" w:cs="Courier New"/>
          <w:color w:val="0000FF"/>
          <w:sz w:val="18"/>
          <w:szCs w:val="18"/>
          <w:lang w:eastAsia="de-DE"/>
        </w:rPr>
        <w:t>&lt;/</w:t>
      </w:r>
      <w:r w:rsidRPr="00593740">
        <w:rPr>
          <w:rFonts w:ascii="Courier New" w:eastAsia="Times New Roman" w:hAnsi="Courier New" w:cs="Courier New"/>
          <w:color w:val="800000"/>
          <w:sz w:val="18"/>
          <w:szCs w:val="18"/>
          <w:lang w:eastAsia="de-DE"/>
        </w:rPr>
        <w:t>xsd:restriction</w:t>
      </w:r>
      <w:r w:rsidRPr="00593740">
        <w:rPr>
          <w:rFonts w:ascii="Courier New" w:eastAsia="Times New Roman" w:hAnsi="Courier New" w:cs="Courier New"/>
          <w:color w:val="0000FF"/>
          <w:sz w:val="18"/>
          <w:szCs w:val="18"/>
          <w:lang w:eastAsia="de-DE"/>
        </w:rPr>
        <w:t>&gt;</w:t>
      </w:r>
    </w:p>
    <w:p w:rsidR="0072014C" w:rsidRPr="00593740" w:rsidRDefault="0072014C" w:rsidP="0072014C">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593740">
        <w:rPr>
          <w:rFonts w:ascii="Courier New" w:eastAsia="Times New Roman" w:hAnsi="Courier New" w:cs="Courier New"/>
          <w:color w:val="0000FF"/>
          <w:sz w:val="18"/>
          <w:szCs w:val="18"/>
          <w:lang w:eastAsia="de-DE"/>
        </w:rPr>
        <w:t>&lt;/</w:t>
      </w:r>
      <w:r w:rsidRPr="00593740">
        <w:rPr>
          <w:rFonts w:ascii="Courier New" w:eastAsia="Times New Roman" w:hAnsi="Courier New" w:cs="Courier New"/>
          <w:color w:val="800000"/>
          <w:sz w:val="18"/>
          <w:szCs w:val="18"/>
          <w:lang w:eastAsia="de-DE"/>
        </w:rPr>
        <w:t>xsd:simpleType</w:t>
      </w:r>
      <w:r w:rsidRPr="00593740">
        <w:rPr>
          <w:rFonts w:ascii="Courier New" w:eastAsia="Times New Roman" w:hAnsi="Courier New" w:cs="Courier New"/>
          <w:color w:val="0000FF"/>
          <w:sz w:val="18"/>
          <w:szCs w:val="18"/>
          <w:lang w:eastAsia="de-DE"/>
        </w:rPr>
        <w:t>&gt;</w:t>
      </w:r>
    </w:p>
    <w:p w:rsidR="0030539B" w:rsidRPr="00593740" w:rsidRDefault="0030539B" w:rsidP="0072014C">
      <w:pPr>
        <w:autoSpaceDE w:val="0"/>
        <w:autoSpaceDN w:val="0"/>
        <w:adjustRightInd w:val="0"/>
        <w:spacing w:after="0" w:line="240" w:lineRule="auto"/>
        <w:rPr>
          <w:rFonts w:cs="Courier New"/>
        </w:rPr>
      </w:pPr>
    </w:p>
    <w:p w:rsidR="00351BA7" w:rsidRPr="00593740" w:rsidRDefault="0030539B" w:rsidP="00FA3F6B">
      <w:pPr>
        <w:pStyle w:val="Heading3"/>
      </w:pPr>
      <w:bookmarkStart w:id="768" w:name="_Toc382163192"/>
      <w:r w:rsidRPr="00593740">
        <w:t>P</w:t>
      </w:r>
      <w:bookmarkStart w:id="769" w:name="_toc8202"/>
      <w:r w:rsidRPr="00593740">
        <w:t>arameter descriptions</w:t>
      </w:r>
      <w:bookmarkEnd w:id="768"/>
    </w:p>
    <w:bookmarkEnd w:id="769"/>
    <w:p w:rsidR="0030539B" w:rsidRPr="00593740" w:rsidRDefault="00351BA7">
      <w:pPr>
        <w:pStyle w:val="Heading4"/>
        <w:rPr>
          <w:lang w:val="en-GB"/>
        </w:rPr>
      </w:pPr>
      <w:r w:rsidRPr="00593740">
        <w:rPr>
          <w:lang w:val="en-GB"/>
        </w:rPr>
        <w:t>ValueReference</w:t>
      </w:r>
      <w:r w:rsidR="0030539B" w:rsidRPr="00593740">
        <w:rPr>
          <w:lang w:val="en-GB"/>
        </w:rPr>
        <w:t xml:space="preserve">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403252">
            <w:pPr>
              <w:rPr>
                <w:b/>
                <w:lang w:val="en-GB"/>
              </w:rPr>
            </w:pPr>
            <w:r w:rsidRPr="00593740">
              <w:rPr>
                <w:b/>
                <w:lang w:val="en-GB"/>
              </w:rPr>
              <w:t>Requirement</w:t>
            </w:r>
            <w:r w:rsidR="00776A02">
              <w:rPr>
                <w:b/>
                <w:lang w:val="en-GB"/>
              </w:rPr>
              <w:t>-049</w:t>
            </w:r>
          </w:p>
          <w:p w:rsidR="00AD57DB" w:rsidRPr="00593740" w:rsidRDefault="00AD57DB" w:rsidP="00403252">
            <w:pPr>
              <w:rPr>
                <w:lang w:val="en-GB"/>
              </w:rPr>
            </w:pPr>
            <w:r w:rsidRPr="00593740">
              <w:rPr>
                <w:lang w:val="en-GB"/>
              </w:rPr>
              <w:t xml:space="preserve">The ValueReference parameter shall be  used to identify a property or other nested component of the information model(s) that a catalogue offers to be interrogated by the GetDomain operation.  </w:t>
            </w:r>
          </w:p>
        </w:tc>
      </w:tr>
    </w:tbl>
    <w:p w:rsidR="00AD57DB" w:rsidRPr="00593740" w:rsidRDefault="00AD57DB" w:rsidP="0040325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403252">
            <w:pPr>
              <w:rPr>
                <w:b/>
                <w:lang w:val="en-GB"/>
              </w:rPr>
            </w:pPr>
            <w:r w:rsidRPr="00593740">
              <w:rPr>
                <w:b/>
                <w:lang w:val="en-GB"/>
              </w:rPr>
              <w:t>Requirement</w:t>
            </w:r>
            <w:r w:rsidR="00776A02">
              <w:rPr>
                <w:b/>
                <w:lang w:val="en-GB"/>
              </w:rPr>
              <w:t>-050</w:t>
            </w:r>
          </w:p>
          <w:p w:rsidR="00AD57DB" w:rsidRPr="00593740" w:rsidRDefault="00AD57DB" w:rsidP="00403252">
            <w:pPr>
              <w:rPr>
                <w:lang w:val="en-GB"/>
              </w:rPr>
            </w:pPr>
            <w:r w:rsidRPr="00593740">
              <w:rPr>
                <w:lang w:val="en-GB"/>
              </w:rPr>
              <w:t xml:space="preserve">The value of the ValueReference parameter shall be a path expression identifying the specific </w:t>
            </w:r>
            <w:r w:rsidR="004C355A" w:rsidRPr="00593740">
              <w:rPr>
                <w:lang w:val="en-GB"/>
              </w:rPr>
              <w:t>component</w:t>
            </w:r>
            <w:r w:rsidRPr="00593740">
              <w:rPr>
                <w:lang w:val="en-GB"/>
              </w:rPr>
              <w:t xml:space="preserve">  to be interrogated.  </w:t>
            </w:r>
          </w:p>
        </w:tc>
      </w:tr>
    </w:tbl>
    <w:p w:rsidR="00AD57DB" w:rsidRPr="00593740" w:rsidRDefault="00AD57DB" w:rsidP="0040325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403252">
            <w:pPr>
              <w:rPr>
                <w:b/>
                <w:lang w:val="en-GB"/>
              </w:rPr>
            </w:pPr>
            <w:r w:rsidRPr="00593740">
              <w:rPr>
                <w:b/>
                <w:lang w:val="en-GB"/>
              </w:rPr>
              <w:t>Requirement</w:t>
            </w:r>
            <w:r w:rsidR="00776A02">
              <w:rPr>
                <w:b/>
                <w:lang w:val="en-GB"/>
              </w:rPr>
              <w:t>-051</w:t>
            </w:r>
          </w:p>
          <w:p w:rsidR="00AD57DB" w:rsidRPr="00593740" w:rsidRDefault="00AD57DB" w:rsidP="00403252">
            <w:pPr>
              <w:rPr>
                <w:lang w:val="en-GB"/>
              </w:rPr>
            </w:pPr>
            <w:r w:rsidRPr="00593740">
              <w:rPr>
                <w:lang w:val="en-GB"/>
              </w:rPr>
              <w:t xml:space="preserve">For XML-encoded information, an XPath expression shall be used to indicate the information model </w:t>
            </w:r>
            <w:r w:rsidR="004C355A" w:rsidRPr="00593740">
              <w:rPr>
                <w:lang w:val="en-GB"/>
              </w:rPr>
              <w:t>component</w:t>
            </w:r>
            <w:r w:rsidRPr="00593740">
              <w:rPr>
                <w:lang w:val="en-GB"/>
              </w:rPr>
              <w:t xml:space="preserve"> to be interrogated</w:t>
            </w:r>
          </w:p>
        </w:tc>
      </w:tr>
    </w:tbl>
    <w:p w:rsidR="00AD57DB" w:rsidRPr="00593740" w:rsidRDefault="00AD57DB" w:rsidP="00403252">
      <w:pPr>
        <w:rPr>
          <w:lang w:val="en-GB"/>
        </w:rPr>
      </w:pPr>
    </w:p>
    <w:p w:rsidR="00403252" w:rsidRPr="00593740" w:rsidRDefault="00403252" w:rsidP="00403252">
      <w:pPr>
        <w:rPr>
          <w:lang w:val="en-GB"/>
        </w:rPr>
      </w:pPr>
      <w:r w:rsidRPr="00593740">
        <w:rPr>
          <w:lang w:val="en-GB"/>
        </w:rPr>
        <w:t xml:space="preserve">Other encodings of the information model(s) offered by a catalogue may be supported (e.g. JSON) but this standard does not describe </w:t>
      </w:r>
      <w:r w:rsidR="008C43E9" w:rsidRPr="00593740">
        <w:rPr>
          <w:lang w:val="en-GB"/>
        </w:rPr>
        <w:t xml:space="preserve">the meaning of the ValueReference parameter in such </w:t>
      </w:r>
      <w:r w:rsidRPr="00593740">
        <w:rPr>
          <w:lang w:val="en-GB"/>
        </w:rPr>
        <w:t>situation</w:t>
      </w:r>
      <w:r w:rsidR="008C43E9" w:rsidRPr="00593740">
        <w:rPr>
          <w:lang w:val="en-GB"/>
        </w:rPr>
        <w:t>s</w:t>
      </w:r>
      <w:r w:rsidRPr="00593740">
        <w:rPr>
          <w:lang w:val="en-GB"/>
        </w:rPr>
        <w:t xml:space="preserve">. </w:t>
      </w:r>
    </w:p>
    <w:p w:rsidR="008C43E9" w:rsidRPr="00593740" w:rsidRDefault="00403252" w:rsidP="00403252">
      <w:pPr>
        <w:rPr>
          <w:lang w:val="en-GB"/>
        </w:rPr>
      </w:pPr>
      <w:r w:rsidRPr="00593740">
        <w:rPr>
          <w:lang w:val="en-GB"/>
        </w:rPr>
        <w:t xml:space="preserve">The optional resultType </w:t>
      </w:r>
      <w:r w:rsidR="008C43E9" w:rsidRPr="00593740">
        <w:rPr>
          <w:lang w:val="en-GB"/>
        </w:rPr>
        <w:t>parameter</w:t>
      </w:r>
      <w:r w:rsidRPr="00593740">
        <w:rPr>
          <w:lang w:val="en-GB"/>
        </w:rPr>
        <w:t xml:space="preserve"> may be used to indicate whether the response should </w:t>
      </w:r>
      <w:r w:rsidR="008C43E9" w:rsidRPr="00593740">
        <w:rPr>
          <w:lang w:val="en-GB"/>
        </w:rPr>
        <w:t>contain</w:t>
      </w:r>
      <w:r w:rsidRPr="00593740">
        <w:rPr>
          <w:lang w:val="en-GB"/>
        </w:rPr>
        <w:t xml:space="preserve"> the set of possible or available values for the specified component of the information model.  </w:t>
      </w:r>
    </w:p>
    <w:p w:rsidR="00403252" w:rsidRPr="00593740" w:rsidRDefault="00403252" w:rsidP="00403252">
      <w:pPr>
        <w:rPr>
          <w:lang w:val="en-GB"/>
        </w:rPr>
      </w:pPr>
      <w:r w:rsidRPr="00593740">
        <w:rPr>
          <w:lang w:val="en-GB"/>
        </w:rPr>
        <w:t xml:space="preserve">Valid values for that resultType </w:t>
      </w:r>
      <w:r w:rsidR="008C43E9" w:rsidRPr="00593740">
        <w:rPr>
          <w:lang w:val="en-GB"/>
        </w:rPr>
        <w:t>parameter</w:t>
      </w:r>
      <w:r w:rsidRPr="00593740">
        <w:rPr>
          <w:lang w:val="en-GB"/>
        </w:rPr>
        <w:t xml:space="preserve"> are “possible” and “available” with the latter being the default value.</w:t>
      </w:r>
    </w:p>
    <w:p w:rsidR="0030539B" w:rsidRPr="00593740" w:rsidRDefault="00403252" w:rsidP="00403252">
      <w:pPr>
        <w:rPr>
          <w:lang w:val="en-GB"/>
        </w:rPr>
      </w:pPr>
      <w:r w:rsidRPr="00593740">
        <w:rPr>
          <w:lang w:val="en-GB"/>
        </w:rPr>
        <w:t xml:space="preserve">An optional filter expression, specified using fes:Filter (see </w:t>
      </w:r>
      <w:r w:rsidR="006228A5" w:rsidRPr="00593740">
        <w:rPr>
          <w:lang w:val="en-GB"/>
        </w:rPr>
        <w:t>OGC 09-026r1</w:t>
      </w:r>
      <w:r w:rsidRPr="00593740">
        <w:rPr>
          <w:lang w:val="en-GB"/>
        </w:rPr>
        <w:t xml:space="preserve">), may be applied to the set of returned values to further refine the response.  The use of fes:Filter </w:t>
      </w:r>
      <w:r w:rsidRPr="00593740">
        <w:rPr>
          <w:lang w:val="en-GB"/>
        </w:rPr>
        <w:lastRenderedPageBreak/>
        <w:t>allows, for example, a CSW to implement a suggestion capability such as that found in most search engines these days.</w:t>
      </w:r>
    </w:p>
    <w:p w:rsidR="0030539B" w:rsidRPr="00593740" w:rsidRDefault="0030539B">
      <w:pPr>
        <w:pStyle w:val="Heading4"/>
        <w:rPr>
          <w:lang w:val="en-GB"/>
        </w:rPr>
      </w:pPr>
      <w:bookmarkStart w:id="770" w:name="_toc8204"/>
      <w:bookmarkEnd w:id="770"/>
      <w:r w:rsidRPr="00593740">
        <w:rPr>
          <w:lang w:val="en-GB"/>
        </w:rPr>
        <w:t>ParameterName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403252">
            <w:pPr>
              <w:rPr>
                <w:b/>
                <w:lang w:val="en-GB"/>
              </w:rPr>
            </w:pPr>
            <w:r w:rsidRPr="00593740">
              <w:rPr>
                <w:b/>
                <w:lang w:val="en-GB"/>
              </w:rPr>
              <w:t>Requirement</w:t>
            </w:r>
            <w:r w:rsidR="00776A02">
              <w:rPr>
                <w:b/>
                <w:lang w:val="en-GB"/>
              </w:rPr>
              <w:t>-052</w:t>
            </w:r>
          </w:p>
          <w:p w:rsidR="00AD57DB" w:rsidRPr="00593740" w:rsidRDefault="00AD57DB" w:rsidP="00403252">
            <w:pPr>
              <w:rPr>
                <w:lang w:val="en-GB"/>
              </w:rPr>
            </w:pPr>
            <w:r w:rsidRPr="00593740">
              <w:rPr>
                <w:lang w:val="en-GB"/>
              </w:rPr>
              <w:t>The ParameterName parameter shall be used to identify an interface parameter to be interrogated by the GetDomain operation.</w:t>
            </w:r>
          </w:p>
        </w:tc>
      </w:tr>
    </w:tbl>
    <w:p w:rsidR="00AD57DB" w:rsidRPr="00593740" w:rsidRDefault="00AD57DB" w:rsidP="0040325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403252">
            <w:pPr>
              <w:rPr>
                <w:b/>
                <w:lang w:val="en-GB"/>
              </w:rPr>
            </w:pPr>
            <w:r w:rsidRPr="00593740">
              <w:rPr>
                <w:b/>
                <w:lang w:val="en-GB"/>
              </w:rPr>
              <w:t>Requirement</w:t>
            </w:r>
            <w:r w:rsidR="00776A02">
              <w:rPr>
                <w:b/>
                <w:lang w:val="en-GB"/>
              </w:rPr>
              <w:t>-053</w:t>
            </w:r>
          </w:p>
          <w:p w:rsidR="00AD57DB" w:rsidRPr="00593740" w:rsidRDefault="00AD57DB" w:rsidP="00403252">
            <w:pPr>
              <w:rPr>
                <w:b/>
                <w:lang w:val="en-GB"/>
              </w:rPr>
            </w:pPr>
            <w:r w:rsidRPr="00593740">
              <w:rPr>
                <w:lang w:val="en-GB"/>
              </w:rPr>
              <w:t>The value of the ParameterName parameter shall be a dot-path expression, starting with the operation name, that identifies the API components to be integrated.</w:t>
            </w:r>
          </w:p>
        </w:tc>
      </w:tr>
    </w:tbl>
    <w:p w:rsidR="00AD57DB" w:rsidRPr="00593740" w:rsidRDefault="00AD57DB" w:rsidP="00403252">
      <w:pPr>
        <w:rPr>
          <w:lang w:val="en-GB"/>
        </w:rPr>
      </w:pPr>
    </w:p>
    <w:p w:rsidR="00351BA7" w:rsidRPr="00593740" w:rsidRDefault="00403252" w:rsidP="0007397F">
      <w:pPr>
        <w:rPr>
          <w:lang w:val="en-GB"/>
        </w:rPr>
      </w:pPr>
      <w:r w:rsidRPr="00593740">
        <w:rPr>
          <w:lang w:val="en-GB"/>
        </w:rPr>
        <w:t>For example, “GetRecords.outputFormat” identifies that the value domain for the outputFormat parameter of the GetDomain operation is being requested</w:t>
      </w:r>
      <w:r w:rsidR="00351BA7" w:rsidRPr="00593740">
        <w:rPr>
          <w:lang w:val="en-GB"/>
        </w:rPr>
        <w:t>.</w:t>
      </w:r>
    </w:p>
    <w:p w:rsidR="00351BA7" w:rsidRPr="00593740" w:rsidRDefault="00351BA7" w:rsidP="0007397F">
      <w:pPr>
        <w:rPr>
          <w:lang w:val="en-US"/>
        </w:rPr>
      </w:pPr>
      <w:r w:rsidRPr="00593740">
        <w:rPr>
          <w:lang w:val="en-GB"/>
        </w:rPr>
        <w:t>A single Get</w:t>
      </w:r>
      <w:r w:rsidR="0007397F" w:rsidRPr="00593740">
        <w:rPr>
          <w:lang w:val="en-GB"/>
        </w:rPr>
        <w:t>Domain</w:t>
      </w:r>
      <w:r w:rsidRPr="00593740">
        <w:rPr>
          <w:lang w:val="en-GB"/>
        </w:rPr>
        <w:t xml:space="preserve"> request can include both ValueReference (see </w:t>
      </w:r>
      <w:r w:rsidR="002230E1" w:rsidRPr="00593740">
        <w:rPr>
          <w:lang w:val="en-GB"/>
        </w:rPr>
        <w:t>7.2.</w:t>
      </w:r>
      <w:r w:rsidR="006228A5" w:rsidRPr="00593740">
        <w:rPr>
          <w:lang w:val="en-GB"/>
        </w:rPr>
        <w:t>4.1</w:t>
      </w:r>
      <w:r w:rsidRPr="00593740">
        <w:rPr>
          <w:lang w:val="en-GB"/>
        </w:rPr>
        <w:t>) and ParameterName parameters</w:t>
      </w:r>
      <w:r w:rsidR="00403252" w:rsidRPr="00593740">
        <w:rPr>
          <w:lang w:val="en-GB"/>
        </w:rPr>
        <w:t>.</w:t>
      </w:r>
    </w:p>
    <w:p w:rsidR="0030539B" w:rsidRPr="00593740" w:rsidRDefault="0030539B">
      <w:pPr>
        <w:pStyle w:val="Heading3"/>
        <w:rPr>
          <w:lang w:val="en-GB"/>
        </w:rPr>
      </w:pPr>
      <w:bookmarkStart w:id="771" w:name="_Toc382163193"/>
      <w:r w:rsidRPr="00593740">
        <w:rPr>
          <w:lang w:val="en-GB"/>
        </w:rPr>
        <w:t>Response</w:t>
      </w:r>
      <w:bookmarkEnd w:id="771"/>
    </w:p>
    <w:p w:rsidR="00A174B6" w:rsidRPr="00593740" w:rsidRDefault="00A174B6" w:rsidP="0007397F">
      <w:pPr>
        <w:pStyle w:val="Heading4"/>
        <w:rPr>
          <w:lang w:val="en-GB"/>
        </w:rPr>
      </w:pPr>
      <w:r w:rsidRPr="00593740">
        <w:rPr>
          <w:lang w:val="en-GB"/>
        </w:rPr>
        <w:t>Encoding</w:t>
      </w:r>
    </w:p>
    <w:p w:rsidR="0030539B" w:rsidRPr="00593740" w:rsidRDefault="0030539B">
      <w:pPr>
        <w:rPr>
          <w:lang w:val="en-GB"/>
        </w:rPr>
      </w:pPr>
      <w:r w:rsidRPr="00593740">
        <w:rPr>
          <w:lang w:val="en-GB"/>
        </w:rPr>
        <w:t>The following XML-Schema fragment defines the response to a GetDomain operation.</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GetDomainResponse</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csw30:GetDomainResponseType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id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GetDomainResponse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GetDomainResponseType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id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GetDomainResponseType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xsd:annotation</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xsd:documentation</w:t>
      </w:r>
      <w:r w:rsidRPr="00593740">
        <w:rPr>
          <w:rFonts w:ascii="Courier New" w:eastAsia="Times New Roman" w:hAnsi="Courier New" w:cs="Courier New"/>
          <w:color w:val="FF0000"/>
          <w:sz w:val="18"/>
          <w:szCs w:val="18"/>
          <w:lang w:val="en-US" w:eastAsia="de-DE"/>
        </w:rPr>
        <w:t xml:space="preserve"> xml:lang</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en</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Returns the actual values for some property. In general this is</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a subset of the value domain (that is, set of permissible values),</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although in some cases these may be the same.</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xsd:documentation</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xsd:annotation</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DomainValues</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csw30:DomainValuesType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maxOccurs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unbounded</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DomainValuesType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id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DomainValuesType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xsd:choice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ValueReference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xsd:string</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ParameterName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xsd:anyURI</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xsd:choice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xsd:choice</w:t>
      </w:r>
      <w:r w:rsidRPr="00593740">
        <w:rPr>
          <w:rFonts w:ascii="Courier New" w:eastAsia="Times New Roman" w:hAnsi="Courier New" w:cs="Courier New"/>
          <w:color w:val="FF0000"/>
          <w:sz w:val="18"/>
          <w:szCs w:val="18"/>
          <w:lang w:val="en-US" w:eastAsia="de-DE"/>
        </w:rPr>
        <w:t xml:space="preserve"> minOccurs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0</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ListOfValues</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csw30:ListOfValuesType</w:t>
      </w:r>
      <w:r w:rsidRPr="00593740">
        <w:rPr>
          <w:rFonts w:ascii="Courier New" w:eastAsia="Times New Roman" w:hAnsi="Courier New" w:cs="Courier New"/>
          <w:color w:val="0000FF"/>
          <w:sz w:val="18"/>
          <w:szCs w:val="18"/>
          <w:lang w:val="en-US" w:eastAsia="de-DE"/>
        </w:rPr>
        <w:t>"/&gt;</w:t>
      </w:r>
    </w:p>
    <w:p w:rsidR="00743966" w:rsidRPr="00593740" w:rsidRDefault="0069242F" w:rsidP="0074396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743966" w:rsidRPr="00593740">
        <w:rPr>
          <w:rFonts w:ascii="Courier New" w:eastAsia="Times New Roman" w:hAnsi="Courier New" w:cs="Courier New"/>
          <w:color w:val="0000FF"/>
          <w:sz w:val="18"/>
          <w:szCs w:val="18"/>
          <w:lang w:val="en-US" w:eastAsia="de-DE"/>
        </w:rPr>
        <w:t>&lt;</w:t>
      </w:r>
      <w:r w:rsidR="00743966" w:rsidRPr="00593740">
        <w:rPr>
          <w:rFonts w:ascii="Courier New" w:eastAsia="Times New Roman" w:hAnsi="Courier New" w:cs="Courier New"/>
          <w:color w:val="800000"/>
          <w:sz w:val="18"/>
          <w:szCs w:val="18"/>
          <w:lang w:val="en-US" w:eastAsia="de-DE"/>
        </w:rPr>
        <w:t>xsd:element</w:t>
      </w:r>
      <w:r w:rsidR="00743966" w:rsidRPr="00593740">
        <w:rPr>
          <w:rFonts w:ascii="Courier New" w:eastAsia="Times New Roman" w:hAnsi="Courier New" w:cs="Courier New"/>
          <w:color w:val="FF0000"/>
          <w:sz w:val="18"/>
          <w:szCs w:val="18"/>
          <w:lang w:val="en-US" w:eastAsia="de-DE"/>
        </w:rPr>
        <w:t xml:space="preserve"> name</w:t>
      </w:r>
      <w:r w:rsidR="00743966" w:rsidRPr="00593740">
        <w:rPr>
          <w:rFonts w:ascii="Courier New" w:eastAsia="Times New Roman" w:hAnsi="Courier New" w:cs="Courier New"/>
          <w:color w:val="0000FF"/>
          <w:sz w:val="18"/>
          <w:szCs w:val="18"/>
          <w:lang w:val="en-US" w:eastAsia="de-DE"/>
        </w:rPr>
        <w:t>="</w:t>
      </w:r>
      <w:r w:rsidR="00743966" w:rsidRPr="00593740">
        <w:rPr>
          <w:rFonts w:ascii="Courier New" w:eastAsia="Times New Roman" w:hAnsi="Courier New" w:cs="Courier New"/>
          <w:color w:val="000000"/>
          <w:sz w:val="18"/>
          <w:szCs w:val="18"/>
          <w:lang w:val="en-US" w:eastAsia="de-DE"/>
        </w:rPr>
        <w:t>ConceptualScheme</w:t>
      </w:r>
      <w:r w:rsidR="00743966" w:rsidRPr="00593740">
        <w:rPr>
          <w:rFonts w:ascii="Courier New" w:eastAsia="Times New Roman" w:hAnsi="Courier New" w:cs="Courier New"/>
          <w:color w:val="0000FF"/>
          <w:sz w:val="18"/>
          <w:szCs w:val="18"/>
          <w:lang w:val="en-US" w:eastAsia="de-DE"/>
        </w:rPr>
        <w:t>"</w:t>
      </w:r>
      <w:r w:rsidR="007237D2">
        <w:rPr>
          <w:rFonts w:ascii="Courier New" w:eastAsia="Times New Roman" w:hAnsi="Courier New" w:cs="Courier New"/>
          <w:color w:val="0000FF"/>
          <w:sz w:val="18"/>
          <w:szCs w:val="18"/>
          <w:lang w:val="en-US" w:eastAsia="de-DE"/>
        </w:rPr>
        <w:br/>
        <w:t xml:space="preserve">                      </w:t>
      </w:r>
      <w:r w:rsidR="00743966" w:rsidRPr="00593740">
        <w:rPr>
          <w:rFonts w:ascii="Courier New" w:eastAsia="Times New Roman" w:hAnsi="Courier New" w:cs="Courier New"/>
          <w:color w:val="FF0000"/>
          <w:sz w:val="18"/>
          <w:szCs w:val="18"/>
          <w:lang w:val="en-US" w:eastAsia="de-DE"/>
        </w:rPr>
        <w:t>type</w:t>
      </w:r>
      <w:r w:rsidR="00743966" w:rsidRPr="00593740">
        <w:rPr>
          <w:rFonts w:ascii="Courier New" w:eastAsia="Times New Roman" w:hAnsi="Courier New" w:cs="Courier New"/>
          <w:color w:val="0000FF"/>
          <w:sz w:val="18"/>
          <w:szCs w:val="18"/>
          <w:lang w:val="en-US" w:eastAsia="de-DE"/>
        </w:rPr>
        <w:t>="</w:t>
      </w:r>
      <w:r w:rsidR="00743966" w:rsidRPr="00593740">
        <w:rPr>
          <w:rFonts w:ascii="Courier New" w:eastAsia="Times New Roman" w:hAnsi="Courier New" w:cs="Courier New"/>
          <w:color w:val="000000"/>
          <w:sz w:val="18"/>
          <w:szCs w:val="18"/>
          <w:lang w:val="en-US" w:eastAsia="de-DE"/>
        </w:rPr>
        <w:t>csw30:ConceptualSchemeType</w:t>
      </w:r>
      <w:r w:rsidR="00743966" w:rsidRPr="00593740">
        <w:rPr>
          <w:rFonts w:ascii="Courier New" w:eastAsia="Times New Roman" w:hAnsi="Courier New" w:cs="Courier New"/>
          <w:color w:val="0000FF"/>
          <w:sz w:val="18"/>
          <w:szCs w:val="18"/>
          <w:lang w:val="en-US" w:eastAsia="de-DE"/>
        </w:rPr>
        <w:t>"</w:t>
      </w:r>
      <w:r w:rsidR="00743966" w:rsidRPr="00593740">
        <w:rPr>
          <w:rFonts w:ascii="Courier New" w:eastAsia="Times New Roman" w:hAnsi="Courier New" w:cs="Courier New"/>
          <w:color w:val="FF0000"/>
          <w:sz w:val="18"/>
          <w:szCs w:val="18"/>
          <w:lang w:val="en-US" w:eastAsia="de-DE"/>
        </w:rPr>
        <w:t xml:space="preserve"> maxOccurs</w:t>
      </w:r>
      <w:r w:rsidR="00743966" w:rsidRPr="00593740">
        <w:rPr>
          <w:rFonts w:ascii="Courier New" w:eastAsia="Times New Roman" w:hAnsi="Courier New" w:cs="Courier New"/>
          <w:color w:val="0000FF"/>
          <w:sz w:val="18"/>
          <w:szCs w:val="18"/>
          <w:lang w:val="en-US" w:eastAsia="de-DE"/>
        </w:rPr>
        <w:t>="</w:t>
      </w:r>
      <w:r w:rsidR="00743966" w:rsidRPr="00593740">
        <w:rPr>
          <w:rFonts w:ascii="Courier New" w:eastAsia="Times New Roman" w:hAnsi="Courier New" w:cs="Courier New"/>
          <w:color w:val="000000"/>
          <w:sz w:val="18"/>
          <w:szCs w:val="18"/>
          <w:lang w:val="en-US" w:eastAsia="de-DE"/>
        </w:rPr>
        <w:t>unbounded</w:t>
      </w:r>
      <w:r w:rsidR="00743966"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RangeOfValues</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lastRenderedPageBreak/>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csw30:RangeOfValuesType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xsd:choice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xsd:attribute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xsd:QName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use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required</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xsd:attribute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resultType</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csw30:ResultTypeType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use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required</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ListOfValuesType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id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ListOfValuesType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Value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maxOccurs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unbounded</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xsd:complexContent</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xsd:extension</w:t>
      </w:r>
      <w:r w:rsidRPr="00593740">
        <w:rPr>
          <w:rFonts w:ascii="Courier New" w:eastAsia="Times New Roman" w:hAnsi="Courier New" w:cs="Courier New"/>
          <w:color w:val="FF0000"/>
          <w:sz w:val="18"/>
          <w:szCs w:val="18"/>
          <w:lang w:val="en-US" w:eastAsia="de-DE"/>
        </w:rPr>
        <w:t xml:space="preserve"> base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xsd:anyType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xsd:attribute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isDefault</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xsd:boolean</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use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optional</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default</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false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xsd:attribute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count</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xsd:nonNegativeInteger</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use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optional</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xsd:attribute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uom</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gml:UomIdentifier</w:t>
      </w:r>
      <w:r w:rsidRPr="00593740">
        <w:rPr>
          <w:rFonts w:ascii="Courier New" w:eastAsia="Times New Roman" w:hAnsi="Courier New" w:cs="Courier New"/>
          <w:color w:val="0000FF"/>
          <w:sz w:val="18"/>
          <w:szCs w:val="18"/>
          <w:lang w:val="en-US" w:eastAsia="de-DE"/>
        </w:rPr>
        <w: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FF0000"/>
          <w:sz w:val="18"/>
          <w:szCs w:val="18"/>
          <w:lang w:val="en-US" w:eastAsia="de-DE"/>
        </w:rPr>
        <w:t xml:space="preserve">                                 use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optional</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xsd:extension</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xsd:complexContent</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ConceptualSchemeType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id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ConceptualSchemeType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xsd:string</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Document</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xsd:anyURI</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Authority</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xsd:anyURI</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xsd:complexType</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RangeOfValuesType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id</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RangeOfValuesType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xsd:sequence</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MinValue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xsd:anyType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minOccurs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”0”</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val="en-US" w:eastAsia="de-DE"/>
        </w:rPr>
        <w:t>&lt;</w:t>
      </w:r>
      <w:r w:rsidRPr="00593740">
        <w:rPr>
          <w:rFonts w:ascii="Courier New" w:eastAsia="Times New Roman" w:hAnsi="Courier New" w:cs="Courier New"/>
          <w:color w:val="800000"/>
          <w:sz w:val="18"/>
          <w:szCs w:val="18"/>
          <w:lang w:val="en-US" w:eastAsia="de-DE"/>
        </w:rPr>
        <w:t>xsd:element</w:t>
      </w:r>
      <w:r w:rsidRPr="00593740">
        <w:rPr>
          <w:rFonts w:ascii="Courier New" w:eastAsia="Times New Roman" w:hAnsi="Courier New" w:cs="Courier New"/>
          <w:color w:val="FF0000"/>
          <w:sz w:val="18"/>
          <w:szCs w:val="18"/>
          <w:lang w:val="en-US" w:eastAsia="de-DE"/>
        </w:rPr>
        <w:t xml:space="preserve"> name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MaxValue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000000"/>
          <w:sz w:val="18"/>
          <w:szCs w:val="18"/>
          <w:lang w:val="en-US" w:eastAsia="de-DE"/>
        </w:rPr>
        <w:t>xsd:anyType</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 xml:space="preserve"> minOccurs</w:t>
      </w:r>
      <w:r w:rsidRPr="00593740">
        <w:rPr>
          <w:rFonts w:ascii="Courier New" w:eastAsia="Times New Roman" w:hAnsi="Courier New" w:cs="Courier New"/>
          <w:color w:val="0000FF"/>
          <w:sz w:val="18"/>
          <w:szCs w:val="18"/>
          <w:lang w:val="en-US" w:eastAsia="de-DE"/>
        </w:rPr>
        <w:t>=</w:t>
      </w:r>
      <w:r w:rsidRPr="00593740">
        <w:rPr>
          <w:rFonts w:ascii="Courier New" w:eastAsia="Times New Roman" w:hAnsi="Courier New" w:cs="Courier New"/>
          <w:color w:val="FF0000"/>
          <w:sz w:val="18"/>
          <w:szCs w:val="18"/>
          <w:lang w:val="en-US" w:eastAsia="de-DE"/>
        </w:rPr>
        <w:t>”0”</w:t>
      </w:r>
      <w:r w:rsidRPr="00593740">
        <w:rPr>
          <w:rFonts w:ascii="Courier New" w:eastAsia="Times New Roman" w:hAnsi="Courier New" w:cs="Courier New"/>
          <w:color w:val="0000FF"/>
          <w:sz w:val="18"/>
          <w:szCs w:val="18"/>
          <w:lang w:val="en-US"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593740">
        <w:rPr>
          <w:rFonts w:ascii="Courier New" w:eastAsia="Times New Roman" w:hAnsi="Courier New" w:cs="Courier New"/>
          <w:color w:val="000000"/>
          <w:sz w:val="18"/>
          <w:szCs w:val="18"/>
          <w:lang w:val="en-US" w:eastAsia="de-DE"/>
        </w:rPr>
        <w:t xml:space="preserve">   </w:t>
      </w:r>
      <w:r w:rsidRPr="00593740">
        <w:rPr>
          <w:rFonts w:ascii="Courier New" w:eastAsia="Times New Roman" w:hAnsi="Courier New" w:cs="Courier New"/>
          <w:color w:val="0000FF"/>
          <w:sz w:val="18"/>
          <w:szCs w:val="18"/>
          <w:lang w:eastAsia="de-DE"/>
        </w:rPr>
        <w:t>&lt;/</w:t>
      </w:r>
      <w:r w:rsidRPr="00593740">
        <w:rPr>
          <w:rFonts w:ascii="Courier New" w:eastAsia="Times New Roman" w:hAnsi="Courier New" w:cs="Courier New"/>
          <w:color w:val="800000"/>
          <w:sz w:val="18"/>
          <w:szCs w:val="18"/>
          <w:lang w:eastAsia="de-DE"/>
        </w:rPr>
        <w:t>xsd:sequence</w:t>
      </w:r>
      <w:r w:rsidRPr="00593740">
        <w:rPr>
          <w:rFonts w:ascii="Courier New" w:eastAsia="Times New Roman" w:hAnsi="Courier New" w:cs="Courier New"/>
          <w:color w:val="0000FF"/>
          <w:sz w:val="18"/>
          <w:szCs w:val="18"/>
          <w:lang w:eastAsia="de-DE"/>
        </w:rPr>
        <w:t>&gt;</w:t>
      </w:r>
    </w:p>
    <w:p w:rsidR="0007397F" w:rsidRPr="00593740" w:rsidRDefault="0007397F" w:rsidP="0007397F">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593740">
        <w:rPr>
          <w:rFonts w:ascii="Courier New" w:eastAsia="Times New Roman" w:hAnsi="Courier New" w:cs="Courier New"/>
          <w:color w:val="0000FF"/>
          <w:sz w:val="18"/>
          <w:szCs w:val="18"/>
          <w:lang w:eastAsia="de-DE"/>
        </w:rPr>
        <w:t>&lt;/</w:t>
      </w:r>
      <w:r w:rsidRPr="00593740">
        <w:rPr>
          <w:rFonts w:ascii="Courier New" w:eastAsia="Times New Roman" w:hAnsi="Courier New" w:cs="Courier New"/>
          <w:color w:val="800000"/>
          <w:sz w:val="18"/>
          <w:szCs w:val="18"/>
          <w:lang w:eastAsia="de-DE"/>
        </w:rPr>
        <w:t>xsd:complexType</w:t>
      </w:r>
      <w:r w:rsidRPr="00593740">
        <w:rPr>
          <w:rFonts w:ascii="Courier New" w:eastAsia="Times New Roman" w:hAnsi="Courier New" w:cs="Courier New"/>
          <w:color w:val="0000FF"/>
          <w:sz w:val="18"/>
          <w:szCs w:val="18"/>
          <w:lang w:eastAsia="de-DE"/>
        </w:rPr>
        <w:t>&gt;</w:t>
      </w:r>
    </w:p>
    <w:p w:rsidR="003D42BB" w:rsidRPr="00593740" w:rsidRDefault="003D42BB">
      <w:pPr>
        <w:pStyle w:val="CODE"/>
      </w:pPr>
    </w:p>
    <w:p w:rsidR="00A174B6" w:rsidRPr="00593740" w:rsidRDefault="00041676" w:rsidP="0007397F">
      <w:pPr>
        <w:pStyle w:val="Heading4"/>
      </w:pPr>
      <w:r w:rsidRPr="00593740">
        <w:t>Parameter descriptions</w:t>
      </w:r>
    </w:p>
    <w:p w:rsidR="00A174B6" w:rsidRPr="00593740" w:rsidRDefault="00A174B6" w:rsidP="0007397F">
      <w:pPr>
        <w:pStyle w:val="Heading5"/>
      </w:pPr>
      <w:r w:rsidRPr="00593740">
        <w:t>Echoed request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pPr>
              <w:rPr>
                <w:b/>
                <w:lang w:val="en-GB"/>
              </w:rPr>
            </w:pPr>
            <w:r w:rsidRPr="00593740">
              <w:rPr>
                <w:b/>
                <w:lang w:val="en-GB"/>
              </w:rPr>
              <w:t>Requirement</w:t>
            </w:r>
            <w:r w:rsidR="00776A02">
              <w:rPr>
                <w:b/>
                <w:lang w:val="en-GB"/>
              </w:rPr>
              <w:t>-054</w:t>
            </w:r>
          </w:p>
          <w:p w:rsidR="00AD57DB" w:rsidRPr="00593740" w:rsidRDefault="00AD57DB">
            <w:pPr>
              <w:rPr>
                <w:lang w:val="en-GB"/>
              </w:rPr>
            </w:pPr>
            <w:r w:rsidRPr="00593740">
              <w:rPr>
                <w:lang w:val="en-GB"/>
              </w:rPr>
              <w:t>The response to a GetDomain operation shall echo the ValueReference or ParameterName used to invoke the operation.</w:t>
            </w:r>
          </w:p>
        </w:tc>
      </w:tr>
    </w:tbl>
    <w:p w:rsidR="00AD57DB" w:rsidRPr="00593740" w:rsidRDefault="00AD57DB">
      <w:pPr>
        <w:rPr>
          <w:lang w:val="en-GB"/>
        </w:rPr>
      </w:pPr>
    </w:p>
    <w:p w:rsidR="00A174B6" w:rsidRPr="00593740" w:rsidRDefault="00A174B6" w:rsidP="0007397F">
      <w:pPr>
        <w:pStyle w:val="Heading5"/>
        <w:rPr>
          <w:lang w:val="en-GB"/>
        </w:rPr>
      </w:pPr>
      <w:r w:rsidRPr="00593740">
        <w:rPr>
          <w:lang w:val="en-GB"/>
        </w:rPr>
        <w:t>List of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pPr>
              <w:rPr>
                <w:b/>
                <w:lang w:val="en-GB"/>
              </w:rPr>
            </w:pPr>
            <w:r w:rsidRPr="00593740">
              <w:rPr>
                <w:b/>
                <w:lang w:val="en-GB"/>
              </w:rPr>
              <w:t>Requirement</w:t>
            </w:r>
            <w:r w:rsidR="00776A02">
              <w:rPr>
                <w:b/>
                <w:lang w:val="en-GB"/>
              </w:rPr>
              <w:t>-055</w:t>
            </w:r>
          </w:p>
          <w:p w:rsidR="00AD57DB" w:rsidRPr="00593740" w:rsidRDefault="00AD57DB">
            <w:pPr>
              <w:rPr>
                <w:lang w:val="en-GB"/>
              </w:rPr>
            </w:pPr>
            <w:r w:rsidRPr="00593740">
              <w:rPr>
                <w:lang w:val="en-GB"/>
              </w:rPr>
              <w:t xml:space="preserve">If the response to a GetDomain request is an enumerated list of values, then the ListOfValue element shall be </w:t>
            </w:r>
            <w:r w:rsidR="004C355A" w:rsidRPr="00593740">
              <w:rPr>
                <w:lang w:val="en-GB"/>
              </w:rPr>
              <w:t>employed</w:t>
            </w:r>
            <w:r w:rsidRPr="00593740">
              <w:rPr>
                <w:lang w:val="en-GB"/>
              </w:rPr>
              <w:t xml:space="preserve"> to encode that information.  </w:t>
            </w:r>
          </w:p>
        </w:tc>
      </w:tr>
    </w:tbl>
    <w:p w:rsidR="00AD57DB" w:rsidRPr="00593740" w:rsidRDefault="00AD57DB">
      <w:pPr>
        <w:rPr>
          <w:lang w:val="en-GB"/>
        </w:rPr>
      </w:pPr>
    </w:p>
    <w:p w:rsidR="00AD57DB" w:rsidRPr="00593740" w:rsidRDefault="00C80056">
      <w:pPr>
        <w:rPr>
          <w:lang w:val="en-GB"/>
        </w:rPr>
      </w:pPr>
      <w:r w:rsidRPr="00593740">
        <w:rPr>
          <w:lang w:val="en-GB"/>
        </w:rPr>
        <w:t xml:space="preserve">One value in the response list may be identified as the default value by using the isDefault parameter and setting its value to “true”.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pPr>
              <w:rPr>
                <w:b/>
                <w:lang w:val="en-GB"/>
              </w:rPr>
            </w:pPr>
            <w:r w:rsidRPr="00593740">
              <w:rPr>
                <w:b/>
                <w:lang w:val="en-GB"/>
              </w:rPr>
              <w:t>Requirement</w:t>
            </w:r>
            <w:r w:rsidR="00776A02">
              <w:rPr>
                <w:b/>
                <w:lang w:val="en-GB"/>
              </w:rPr>
              <w:t>-056</w:t>
            </w:r>
          </w:p>
          <w:p w:rsidR="00AD57DB" w:rsidRPr="00593740" w:rsidRDefault="00AD57DB">
            <w:pPr>
              <w:rPr>
                <w:lang w:val="en-GB"/>
              </w:rPr>
            </w:pPr>
            <w:r w:rsidRPr="00593740">
              <w:rPr>
                <w:lang w:val="en-GB"/>
              </w:rPr>
              <w:t xml:space="preserve">In the event that a default value is indicated only one value in the response shall be identified as such.  </w:t>
            </w:r>
          </w:p>
        </w:tc>
      </w:tr>
    </w:tbl>
    <w:p w:rsidR="00AD57DB" w:rsidRPr="00593740" w:rsidRDefault="00AD57DB">
      <w:pPr>
        <w:rPr>
          <w:lang w:val="en-GB"/>
        </w:rPr>
      </w:pPr>
    </w:p>
    <w:p w:rsidR="00C80056" w:rsidRPr="00593740" w:rsidRDefault="00C80056">
      <w:pPr>
        <w:rPr>
          <w:lang w:val="en-GB"/>
        </w:rPr>
      </w:pPr>
      <w:r w:rsidRPr="00593740">
        <w:rPr>
          <w:lang w:val="en-GB"/>
        </w:rPr>
        <w:t xml:space="preserve">In the event that the value of the resultType parameter in the GetDomain request is set to “available” (see </w:t>
      </w:r>
      <w:r w:rsidR="002230E1" w:rsidRPr="00593740">
        <w:rPr>
          <w:lang w:val="en-GB"/>
        </w:rPr>
        <w:t>7.2.4.1</w:t>
      </w:r>
      <w:r w:rsidRPr="00593740">
        <w:rPr>
          <w:lang w:val="en-GB"/>
        </w:rPr>
        <w:t>), each value in the response list may include a count of the number of instances of that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pPr>
              <w:rPr>
                <w:b/>
                <w:lang w:val="en-GB"/>
              </w:rPr>
            </w:pPr>
            <w:r w:rsidRPr="00593740">
              <w:rPr>
                <w:b/>
                <w:lang w:val="en-GB"/>
              </w:rPr>
              <w:t>Requirement</w:t>
            </w:r>
            <w:r w:rsidR="00776A02">
              <w:rPr>
                <w:b/>
                <w:lang w:val="en-GB"/>
              </w:rPr>
              <w:t>-057</w:t>
            </w:r>
          </w:p>
          <w:p w:rsidR="00AD57DB" w:rsidRPr="00593740" w:rsidRDefault="00AD57DB" w:rsidP="0007397F">
            <w:pPr>
              <w:rPr>
                <w:lang w:val="en-GB"/>
              </w:rPr>
            </w:pPr>
            <w:r w:rsidRPr="00593740">
              <w:rPr>
                <w:lang w:val="en-GB"/>
              </w:rPr>
              <w:t>If a value i</w:t>
            </w:r>
            <w:r w:rsidR="0007397F" w:rsidRPr="00593740">
              <w:rPr>
                <w:lang w:val="en-GB"/>
              </w:rPr>
              <w:t>n</w:t>
            </w:r>
            <w:r w:rsidRPr="00593740">
              <w:rPr>
                <w:lang w:val="en-GB"/>
              </w:rPr>
              <w:t xml:space="preserve"> the response is a measurement, its units of measure shall be indicated using the uom parameter.</w:t>
            </w:r>
          </w:p>
        </w:tc>
      </w:tr>
    </w:tbl>
    <w:p w:rsidR="00AD57DB" w:rsidRPr="00593740" w:rsidRDefault="00AD57DB">
      <w:pPr>
        <w:rPr>
          <w:lang w:val="en-GB"/>
        </w:rPr>
      </w:pPr>
    </w:p>
    <w:p w:rsidR="00A174B6" w:rsidRPr="00593740" w:rsidRDefault="00A174B6" w:rsidP="0007397F">
      <w:pPr>
        <w:pStyle w:val="Heading5"/>
        <w:rPr>
          <w:lang w:val="en-GB"/>
        </w:rPr>
      </w:pPr>
      <w:r w:rsidRPr="00593740">
        <w:rPr>
          <w:lang w:val="en-GB"/>
        </w:rPr>
        <w:t>Conceptual Schema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AD57DB">
            <w:pPr>
              <w:rPr>
                <w:b/>
                <w:lang w:val="en-GB"/>
              </w:rPr>
            </w:pPr>
            <w:r w:rsidRPr="00593740">
              <w:rPr>
                <w:b/>
                <w:lang w:val="en-GB"/>
              </w:rPr>
              <w:t>Requirement</w:t>
            </w:r>
            <w:r w:rsidR="00776A02">
              <w:rPr>
                <w:b/>
                <w:lang w:val="en-GB"/>
              </w:rPr>
              <w:t>-058</w:t>
            </w:r>
          </w:p>
          <w:p w:rsidR="00AD57DB" w:rsidRPr="00593740" w:rsidRDefault="00AD57DB" w:rsidP="00AD57DB">
            <w:pPr>
              <w:rPr>
                <w:lang w:val="en-GB"/>
              </w:rPr>
            </w:pPr>
            <w:r w:rsidRPr="00593740">
              <w:rPr>
                <w:lang w:val="en-GB"/>
              </w:rPr>
              <w:t xml:space="preserve">If the response to a GetDomain  request is a controlled vocabulary or authoritative list of values, then the ConceptualSchema element shall be </w:t>
            </w:r>
            <w:r w:rsidR="004C355A" w:rsidRPr="00593740">
              <w:rPr>
                <w:lang w:val="en-GB"/>
              </w:rPr>
              <w:t>employed</w:t>
            </w:r>
            <w:r w:rsidRPr="00593740">
              <w:rPr>
                <w:lang w:val="en-GB"/>
              </w:rPr>
              <w:t xml:space="preserve"> to encode that information.</w:t>
            </w:r>
          </w:p>
        </w:tc>
      </w:tr>
    </w:tbl>
    <w:p w:rsidR="00AD57DB" w:rsidRPr="00593740" w:rsidRDefault="00AD57DB" w:rsidP="002B218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AD57DB">
            <w:pPr>
              <w:rPr>
                <w:b/>
                <w:lang w:val="en-GB"/>
              </w:rPr>
            </w:pPr>
            <w:r w:rsidRPr="00593740">
              <w:rPr>
                <w:b/>
                <w:lang w:val="en-GB"/>
              </w:rPr>
              <w:t>Requirement</w:t>
            </w:r>
            <w:r w:rsidR="00776A02">
              <w:rPr>
                <w:b/>
                <w:lang w:val="en-GB"/>
              </w:rPr>
              <w:t>-059</w:t>
            </w:r>
          </w:p>
          <w:p w:rsidR="00AD57DB" w:rsidRPr="00593740" w:rsidRDefault="00AD57DB" w:rsidP="00AD57DB">
            <w:pPr>
              <w:rPr>
                <w:lang w:val="en-GB"/>
              </w:rPr>
            </w:pPr>
            <w:r w:rsidRPr="00593740">
              <w:rPr>
                <w:lang w:val="en-GB"/>
              </w:rPr>
              <w:t>The reference to a controlled vocabulary shall include its name, a link to document describing the controlled vocabulary and a link to an authority responsible for maintaining that controlled vocabulary.</w:t>
            </w:r>
          </w:p>
        </w:tc>
      </w:tr>
    </w:tbl>
    <w:p w:rsidR="00AD57DB" w:rsidRPr="00593740" w:rsidRDefault="00AD57DB" w:rsidP="002B2180">
      <w:pPr>
        <w:rPr>
          <w:lang w:val="en-GB"/>
        </w:rPr>
      </w:pPr>
    </w:p>
    <w:p w:rsidR="00A174B6" w:rsidRPr="00593740" w:rsidRDefault="00A174B6" w:rsidP="0007397F">
      <w:pPr>
        <w:pStyle w:val="Heading5"/>
        <w:rPr>
          <w:lang w:val="en-GB"/>
        </w:rPr>
      </w:pPr>
      <w:r w:rsidRPr="00593740">
        <w:rPr>
          <w:lang w:val="en-GB"/>
        </w:rPr>
        <w:t>Range of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A174B6">
            <w:pPr>
              <w:rPr>
                <w:b/>
                <w:lang w:val="en-GB"/>
              </w:rPr>
            </w:pPr>
            <w:r w:rsidRPr="00593740">
              <w:rPr>
                <w:b/>
                <w:lang w:val="en-GB"/>
              </w:rPr>
              <w:t>Requirement</w:t>
            </w:r>
            <w:r w:rsidR="00776A02">
              <w:rPr>
                <w:b/>
                <w:lang w:val="en-GB"/>
              </w:rPr>
              <w:t>-060</w:t>
            </w:r>
          </w:p>
          <w:p w:rsidR="00AD57DB" w:rsidRPr="00593740" w:rsidRDefault="00AD57DB" w:rsidP="00A174B6">
            <w:pPr>
              <w:rPr>
                <w:lang w:val="en-GB"/>
              </w:rPr>
            </w:pPr>
            <w:r w:rsidRPr="00593740">
              <w:rPr>
                <w:lang w:val="en-GB"/>
              </w:rPr>
              <w:t xml:space="preserve">If the response to a GetDomain request is a range of values, then the RangeOfValues element shall be </w:t>
            </w:r>
            <w:r w:rsidR="004C355A" w:rsidRPr="00593740">
              <w:rPr>
                <w:lang w:val="en-GB"/>
              </w:rPr>
              <w:t>employed</w:t>
            </w:r>
            <w:r w:rsidRPr="00593740">
              <w:rPr>
                <w:lang w:val="en-GB"/>
              </w:rPr>
              <w:t xml:space="preserve"> to encode that information.   </w:t>
            </w:r>
          </w:p>
        </w:tc>
      </w:tr>
    </w:tbl>
    <w:p w:rsidR="00AD57DB" w:rsidRPr="00593740" w:rsidRDefault="00AD57DB" w:rsidP="002B218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D57DB" w:rsidRPr="00593740" w:rsidTr="00613221">
        <w:tc>
          <w:tcPr>
            <w:tcW w:w="8856" w:type="dxa"/>
            <w:shd w:val="clear" w:color="auto" w:fill="auto"/>
          </w:tcPr>
          <w:p w:rsidR="00AD57DB" w:rsidRPr="00593740" w:rsidRDefault="00AD57DB" w:rsidP="00A174B6">
            <w:pPr>
              <w:rPr>
                <w:b/>
                <w:lang w:val="en-GB"/>
              </w:rPr>
            </w:pPr>
            <w:r w:rsidRPr="00593740">
              <w:rPr>
                <w:b/>
                <w:lang w:val="en-GB"/>
              </w:rPr>
              <w:t>Requirement</w:t>
            </w:r>
            <w:r w:rsidR="00776A02">
              <w:rPr>
                <w:b/>
                <w:lang w:val="en-GB"/>
              </w:rPr>
              <w:t>-061</w:t>
            </w:r>
          </w:p>
          <w:p w:rsidR="009E7491" w:rsidRPr="00593740" w:rsidRDefault="009E7491" w:rsidP="00A174B6">
            <w:pPr>
              <w:rPr>
                <w:b/>
                <w:lang w:val="en-GB"/>
              </w:rPr>
            </w:pPr>
            <w:r w:rsidRPr="00593740">
              <w:rPr>
                <w:lang w:val="en-GB"/>
              </w:rPr>
              <w:t xml:space="preserve">The boundaries of the range shall be identified using the MinValue and MaxValue </w:t>
            </w:r>
            <w:r w:rsidRPr="00593740">
              <w:rPr>
                <w:lang w:val="en-GB"/>
              </w:rPr>
              <w:lastRenderedPageBreak/>
              <w:t xml:space="preserve">parameters. </w:t>
            </w:r>
          </w:p>
        </w:tc>
      </w:tr>
    </w:tbl>
    <w:p w:rsidR="00AD57DB" w:rsidRPr="00593740" w:rsidRDefault="00AD57DB" w:rsidP="002B2180">
      <w:pPr>
        <w:rPr>
          <w:lang w:val="en-GB"/>
        </w:rPr>
      </w:pPr>
    </w:p>
    <w:p w:rsidR="004728BA" w:rsidRPr="00593740" w:rsidRDefault="004728BA" w:rsidP="00F74882">
      <w:pPr>
        <w:rPr>
          <w:lang w:val="en-GB"/>
        </w:rPr>
      </w:pPr>
      <w:r w:rsidRPr="00593740">
        <w:rPr>
          <w:lang w:val="en-GB"/>
        </w:rPr>
        <w:t>The absence of one or both of MinValue or MaxValue indicates an unbounded range in that direction.</w:t>
      </w:r>
    </w:p>
    <w:p w:rsidR="0030539B" w:rsidRPr="00593740" w:rsidRDefault="004728BA" w:rsidP="009B2AEA">
      <w:pPr>
        <w:pStyle w:val="Heading5"/>
        <w:rPr>
          <w:lang w:val="en-GB"/>
        </w:rPr>
      </w:pPr>
      <w:r w:rsidRPr="00593740">
        <w:rPr>
          <w:lang w:val="en-GB"/>
        </w:rPr>
        <w:t>Empty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B6864" w:rsidRPr="00593740" w:rsidTr="009B2AEA">
        <w:tc>
          <w:tcPr>
            <w:tcW w:w="8856" w:type="dxa"/>
            <w:shd w:val="clear" w:color="auto" w:fill="auto"/>
          </w:tcPr>
          <w:p w:rsidR="00EB6864" w:rsidRPr="00593740" w:rsidRDefault="00EB6864">
            <w:pPr>
              <w:rPr>
                <w:b/>
                <w:lang w:val="en-GB"/>
              </w:rPr>
            </w:pPr>
            <w:r w:rsidRPr="00593740">
              <w:rPr>
                <w:b/>
                <w:lang w:val="en-GB"/>
              </w:rPr>
              <w:t>Requirement</w:t>
            </w:r>
            <w:r w:rsidR="00776A02">
              <w:rPr>
                <w:b/>
                <w:lang w:val="en-GB"/>
              </w:rPr>
              <w:t>-062</w:t>
            </w:r>
          </w:p>
          <w:p w:rsidR="00EB6864" w:rsidRPr="00593740" w:rsidRDefault="00001EA3" w:rsidP="00AD76AB">
            <w:pPr>
              <w:rPr>
                <w:lang w:val="en-GB"/>
              </w:rPr>
            </w:pPr>
            <w:r w:rsidRPr="00593740">
              <w:rPr>
                <w:lang w:val="en-GB"/>
              </w:rPr>
              <w:t xml:space="preserve">An empty response from the server </w:t>
            </w:r>
            <w:r w:rsidR="00EB6864" w:rsidRPr="00593740">
              <w:rPr>
                <w:lang w:val="en-GB"/>
              </w:rPr>
              <w:t xml:space="preserve">shall be taken to mean that the catalogue was unable to determine anything about the specified </w:t>
            </w:r>
            <w:r w:rsidRPr="00593740">
              <w:rPr>
                <w:lang w:val="en-GB"/>
              </w:rPr>
              <w:t>value reference</w:t>
            </w:r>
            <w:r w:rsidR="00EB6864" w:rsidRPr="00593740">
              <w:rPr>
                <w:lang w:val="en-GB"/>
              </w:rPr>
              <w:t xml:space="preserve"> or parameter. </w:t>
            </w:r>
          </w:p>
        </w:tc>
      </w:tr>
    </w:tbl>
    <w:p w:rsidR="00EB6864" w:rsidRPr="00593740" w:rsidRDefault="00EB6864">
      <w:pPr>
        <w:rPr>
          <w:lang w:val="en-GB"/>
        </w:rPr>
      </w:pPr>
    </w:p>
    <w:p w:rsidR="0030539B" w:rsidRPr="00593740" w:rsidRDefault="0030539B">
      <w:pPr>
        <w:pStyle w:val="Heading3"/>
        <w:rPr>
          <w:lang w:val="en-GB"/>
        </w:rPr>
      </w:pPr>
      <w:bookmarkStart w:id="772" w:name="_Toc382163194"/>
      <w:r w:rsidRPr="00593740">
        <w:rPr>
          <w:lang w:val="en-GB"/>
        </w:rPr>
        <w:t>Examples</w:t>
      </w:r>
      <w:bookmarkEnd w:id="772"/>
    </w:p>
    <w:p w:rsidR="0030539B" w:rsidRPr="00593740" w:rsidRDefault="0030539B">
      <w:pPr>
        <w:rPr>
          <w:lang w:val="en-GB"/>
        </w:rPr>
      </w:pPr>
      <w:r w:rsidRPr="00593740">
        <w:rPr>
          <w:lang w:val="en-GB"/>
        </w:rPr>
        <w:t>KVP encoded example:</w:t>
      </w:r>
    </w:p>
    <w:p w:rsidR="0030539B" w:rsidRPr="00593740" w:rsidRDefault="0030539B">
      <w:pPr>
        <w:pStyle w:val="CODE"/>
      </w:pPr>
      <w:r w:rsidRPr="00593740">
        <w:t>http://www.someserver.com/csw/csw.cgi?request=GetDomain&amp;version=</w:t>
      </w:r>
      <w:r w:rsidR="00447570" w:rsidRPr="00593740">
        <w:t>3.0.0</w:t>
      </w:r>
      <w:r w:rsidRPr="00593740">
        <w:t>&amp;parameterName=GetRecords.outputFormat</w:t>
      </w:r>
    </w:p>
    <w:p w:rsidR="0030539B" w:rsidRPr="00593740" w:rsidRDefault="0030539B">
      <w:pPr>
        <w:pStyle w:val="CODE"/>
      </w:pPr>
    </w:p>
    <w:p w:rsidR="0030539B" w:rsidRPr="00593740" w:rsidRDefault="0030539B">
      <w:pPr>
        <w:rPr>
          <w:lang w:val="en-GB"/>
        </w:rPr>
      </w:pPr>
      <w:r w:rsidRPr="00593740">
        <w:rPr>
          <w:lang w:val="en-GB"/>
        </w:rPr>
        <w:t>XML encoded example:</w:t>
      </w:r>
    </w:p>
    <w:p w:rsidR="009B2AEA" w:rsidRPr="00593740" w:rsidRDefault="009B2AEA" w:rsidP="009B2AEA">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593740">
        <w:rPr>
          <w:rFonts w:ascii="Courier New" w:eastAsia="Times New Roman" w:hAnsi="Courier New" w:cs="Courier New"/>
          <w:color w:val="0000FF"/>
          <w:sz w:val="18"/>
          <w:szCs w:val="18"/>
          <w:lang w:val="en-GB" w:eastAsia="de-DE"/>
        </w:rPr>
        <w:t>&lt;</w:t>
      </w:r>
      <w:r w:rsidRPr="00593740">
        <w:rPr>
          <w:rFonts w:ascii="Courier New" w:eastAsia="Times New Roman" w:hAnsi="Courier New" w:cs="Courier New"/>
          <w:color w:val="800000"/>
          <w:sz w:val="18"/>
          <w:szCs w:val="18"/>
          <w:lang w:val="en-GB" w:eastAsia="de-DE"/>
        </w:rPr>
        <w:t>GetDomain</w:t>
      </w:r>
      <w:r w:rsidRPr="00593740">
        <w:rPr>
          <w:rFonts w:ascii="Courier New" w:eastAsia="Times New Roman" w:hAnsi="Courier New" w:cs="Courier New"/>
          <w:color w:val="FF0000"/>
          <w:sz w:val="18"/>
          <w:szCs w:val="18"/>
          <w:lang w:val="en-GB" w:eastAsia="de-DE"/>
        </w:rPr>
        <w:t xml:space="preserve"> </w:t>
      </w:r>
    </w:p>
    <w:p w:rsidR="009B2AEA" w:rsidRPr="00593740" w:rsidRDefault="00954471" w:rsidP="009B2AEA">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Pr>
          <w:rFonts w:ascii="Courier New" w:eastAsia="Times New Roman" w:hAnsi="Courier New" w:cs="Courier New"/>
          <w:color w:val="FF0000"/>
          <w:sz w:val="18"/>
          <w:szCs w:val="18"/>
          <w:lang w:val="en-GB" w:eastAsia="de-DE"/>
        </w:rPr>
        <w:t xml:space="preserve">   </w:t>
      </w:r>
      <w:r w:rsidR="009B2AEA" w:rsidRPr="00593740">
        <w:rPr>
          <w:rFonts w:ascii="Courier New" w:eastAsia="Times New Roman" w:hAnsi="Courier New" w:cs="Courier New"/>
          <w:color w:val="FF0000"/>
          <w:sz w:val="18"/>
          <w:szCs w:val="18"/>
          <w:lang w:val="en-GB" w:eastAsia="de-DE"/>
        </w:rPr>
        <w:t>service</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000000"/>
          <w:sz w:val="18"/>
          <w:szCs w:val="18"/>
          <w:lang w:val="en-GB" w:eastAsia="de-DE"/>
        </w:rPr>
        <w:t>CSW</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FF0000"/>
          <w:sz w:val="18"/>
          <w:szCs w:val="18"/>
          <w:lang w:val="en-GB" w:eastAsia="de-DE"/>
        </w:rPr>
        <w:t xml:space="preserve"> </w:t>
      </w:r>
    </w:p>
    <w:p w:rsidR="009B2AEA" w:rsidRPr="00593740" w:rsidRDefault="00954471" w:rsidP="009B2AEA">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Pr>
          <w:rFonts w:ascii="Courier New" w:eastAsia="Times New Roman" w:hAnsi="Courier New" w:cs="Courier New"/>
          <w:color w:val="FF0000"/>
          <w:sz w:val="18"/>
          <w:szCs w:val="18"/>
          <w:lang w:val="en-GB" w:eastAsia="de-DE"/>
        </w:rPr>
        <w:t xml:space="preserve">   </w:t>
      </w:r>
      <w:r w:rsidR="009B2AEA" w:rsidRPr="00593740">
        <w:rPr>
          <w:rFonts w:ascii="Courier New" w:eastAsia="Times New Roman" w:hAnsi="Courier New" w:cs="Courier New"/>
          <w:color w:val="FF0000"/>
          <w:sz w:val="18"/>
          <w:szCs w:val="18"/>
          <w:lang w:val="en-GB" w:eastAsia="de-DE"/>
        </w:rPr>
        <w:t>version</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000000"/>
          <w:sz w:val="18"/>
          <w:szCs w:val="18"/>
          <w:lang w:val="en-GB" w:eastAsia="de-DE"/>
        </w:rPr>
        <w:t>3.0.0</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FF0000"/>
          <w:sz w:val="18"/>
          <w:szCs w:val="18"/>
          <w:lang w:val="en-GB" w:eastAsia="de-DE"/>
        </w:rPr>
        <w:t xml:space="preserve"> </w:t>
      </w:r>
    </w:p>
    <w:p w:rsidR="009B2AEA" w:rsidRPr="00593740" w:rsidRDefault="00954471" w:rsidP="009B2AEA">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Pr>
          <w:rFonts w:ascii="Courier New" w:eastAsia="Times New Roman" w:hAnsi="Courier New" w:cs="Courier New"/>
          <w:color w:val="FF0000"/>
          <w:sz w:val="18"/>
          <w:szCs w:val="18"/>
          <w:lang w:val="en-GB" w:eastAsia="de-DE"/>
        </w:rPr>
        <w:t xml:space="preserve">   </w:t>
      </w:r>
      <w:r w:rsidR="009B2AEA" w:rsidRPr="00593740">
        <w:rPr>
          <w:rFonts w:ascii="Courier New" w:eastAsia="Times New Roman" w:hAnsi="Courier New" w:cs="Courier New"/>
          <w:color w:val="FF0000"/>
          <w:sz w:val="18"/>
          <w:szCs w:val="18"/>
          <w:lang w:val="en-GB" w:eastAsia="de-DE"/>
        </w:rPr>
        <w:t>xmlns</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000000"/>
          <w:sz w:val="18"/>
          <w:szCs w:val="18"/>
          <w:lang w:val="en-GB" w:eastAsia="de-DE"/>
        </w:rPr>
        <w:t>http://www.opengis.net/cat/csw/3.0</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FF0000"/>
          <w:sz w:val="18"/>
          <w:szCs w:val="18"/>
          <w:lang w:val="en-GB" w:eastAsia="de-DE"/>
        </w:rPr>
        <w:t xml:space="preserve"> </w:t>
      </w:r>
    </w:p>
    <w:p w:rsidR="009B2AEA" w:rsidRPr="00593740" w:rsidRDefault="00954471" w:rsidP="009B2AEA">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Pr>
          <w:rFonts w:ascii="Courier New" w:eastAsia="Times New Roman" w:hAnsi="Courier New" w:cs="Courier New"/>
          <w:color w:val="FF0000"/>
          <w:sz w:val="18"/>
          <w:szCs w:val="18"/>
          <w:lang w:val="en-GB" w:eastAsia="de-DE"/>
        </w:rPr>
        <w:t xml:space="preserve">   </w:t>
      </w:r>
      <w:r w:rsidR="009B2AEA" w:rsidRPr="00593740">
        <w:rPr>
          <w:rFonts w:ascii="Courier New" w:eastAsia="Times New Roman" w:hAnsi="Courier New" w:cs="Courier New"/>
          <w:color w:val="FF0000"/>
          <w:sz w:val="18"/>
          <w:szCs w:val="18"/>
          <w:lang w:val="en-GB" w:eastAsia="de-DE"/>
        </w:rPr>
        <w:t>xmlns:csw30</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000000"/>
          <w:sz w:val="18"/>
          <w:szCs w:val="18"/>
          <w:lang w:val="en-GB" w:eastAsia="de-DE"/>
        </w:rPr>
        <w:t>http://www.opengis.net/cat/csw/3.0</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FF0000"/>
          <w:sz w:val="18"/>
          <w:szCs w:val="18"/>
          <w:lang w:val="en-GB" w:eastAsia="de-DE"/>
        </w:rPr>
        <w:t xml:space="preserve"> </w:t>
      </w:r>
    </w:p>
    <w:p w:rsidR="009B2AEA" w:rsidRPr="00593740" w:rsidRDefault="00954471" w:rsidP="009B2AEA">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Pr>
          <w:rFonts w:ascii="Courier New" w:eastAsia="Times New Roman" w:hAnsi="Courier New" w:cs="Courier New"/>
          <w:color w:val="FF0000"/>
          <w:sz w:val="18"/>
          <w:szCs w:val="18"/>
          <w:lang w:val="en-GB" w:eastAsia="de-DE"/>
        </w:rPr>
        <w:t xml:space="preserve">   </w:t>
      </w:r>
      <w:r w:rsidR="009B2AEA" w:rsidRPr="00593740">
        <w:rPr>
          <w:rFonts w:ascii="Courier New" w:eastAsia="Times New Roman" w:hAnsi="Courier New" w:cs="Courier New"/>
          <w:color w:val="FF0000"/>
          <w:sz w:val="18"/>
          <w:szCs w:val="18"/>
          <w:lang w:val="en-GB" w:eastAsia="de-DE"/>
        </w:rPr>
        <w:t>xmlns:xsi</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000000"/>
          <w:sz w:val="18"/>
          <w:szCs w:val="18"/>
          <w:lang w:val="en-GB" w:eastAsia="de-DE"/>
        </w:rPr>
        <w:t>http://www.w3.org/2001/XMLSchema-instance</w:t>
      </w:r>
      <w:r w:rsidR="009B2AEA" w:rsidRPr="00593740">
        <w:rPr>
          <w:rFonts w:ascii="Courier New" w:eastAsia="Times New Roman" w:hAnsi="Courier New" w:cs="Courier New"/>
          <w:color w:val="0000FF"/>
          <w:sz w:val="18"/>
          <w:szCs w:val="18"/>
          <w:lang w:val="en-GB" w:eastAsia="de-DE"/>
        </w:rPr>
        <w:t>"</w:t>
      </w:r>
    </w:p>
    <w:p w:rsidR="009B2AEA" w:rsidRPr="00593740" w:rsidRDefault="00954471" w:rsidP="009B2AEA">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Pr>
          <w:rFonts w:ascii="Courier New" w:eastAsia="Times New Roman" w:hAnsi="Courier New" w:cs="Courier New"/>
          <w:color w:val="FF0000"/>
          <w:sz w:val="18"/>
          <w:szCs w:val="18"/>
          <w:lang w:val="en-GB" w:eastAsia="de-DE"/>
        </w:rPr>
        <w:t xml:space="preserve">   </w:t>
      </w:r>
      <w:r w:rsidR="009B2AEA" w:rsidRPr="00593740">
        <w:rPr>
          <w:rFonts w:ascii="Courier New" w:eastAsia="Times New Roman" w:hAnsi="Courier New" w:cs="Courier New"/>
          <w:color w:val="FF0000"/>
          <w:sz w:val="18"/>
          <w:szCs w:val="18"/>
          <w:lang w:val="en-GB" w:eastAsia="de-DE"/>
        </w:rPr>
        <w:t>xsi:schemaLocation</w:t>
      </w:r>
      <w:r w:rsidR="009B2AEA" w:rsidRPr="00593740">
        <w:rPr>
          <w:rFonts w:ascii="Courier New" w:eastAsia="Times New Roman" w:hAnsi="Courier New" w:cs="Courier New"/>
          <w:color w:val="0000FF"/>
          <w:sz w:val="18"/>
          <w:szCs w:val="18"/>
          <w:lang w:val="en-GB" w:eastAsia="de-DE"/>
        </w:rPr>
        <w:t>="</w:t>
      </w:r>
      <w:r w:rsidR="009B2AEA" w:rsidRPr="00593740">
        <w:rPr>
          <w:rFonts w:ascii="Courier New" w:eastAsia="Times New Roman" w:hAnsi="Courier New" w:cs="Courier New"/>
          <w:color w:val="000000"/>
          <w:sz w:val="18"/>
          <w:szCs w:val="18"/>
          <w:lang w:val="en-GB" w:eastAsia="de-DE"/>
        </w:rPr>
        <w:t>http://www.opengis.net/cat/csw/3.0</w:t>
      </w:r>
    </w:p>
    <w:p w:rsidR="009B2AEA" w:rsidRPr="00593740" w:rsidRDefault="009B2AEA" w:rsidP="009B2AE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593740">
        <w:rPr>
          <w:rFonts w:ascii="Courier New" w:eastAsia="Times New Roman" w:hAnsi="Courier New" w:cs="Courier New"/>
          <w:color w:val="000000"/>
          <w:sz w:val="18"/>
          <w:szCs w:val="18"/>
          <w:lang w:val="en-GB" w:eastAsia="de-DE"/>
        </w:rPr>
        <w:t xml:space="preserve">                       </w:t>
      </w:r>
      <w:r w:rsidRPr="00593740">
        <w:rPr>
          <w:rFonts w:ascii="Courier New" w:eastAsia="Times New Roman" w:hAnsi="Courier New" w:cs="Courier New"/>
          <w:color w:val="000000"/>
          <w:sz w:val="18"/>
          <w:szCs w:val="18"/>
          <w:lang w:val="en-US" w:eastAsia="de-DE"/>
        </w:rPr>
        <w:t>../../../csw/3.0/CSW30-discovery.xsd</w:t>
      </w:r>
      <w:r w:rsidRPr="00593740">
        <w:rPr>
          <w:rFonts w:ascii="Courier New" w:eastAsia="Times New Roman" w:hAnsi="Courier New" w:cs="Courier New"/>
          <w:color w:val="0000FF"/>
          <w:sz w:val="18"/>
          <w:szCs w:val="18"/>
          <w:lang w:val="en-US" w:eastAsia="de-DE"/>
        </w:rPr>
        <w:t>"&gt;</w:t>
      </w:r>
    </w:p>
    <w:p w:rsidR="009B2AEA" w:rsidRPr="00593740" w:rsidRDefault="00954471" w:rsidP="009B2AE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B2AEA" w:rsidRPr="00593740">
        <w:rPr>
          <w:rFonts w:ascii="Courier New" w:eastAsia="Times New Roman" w:hAnsi="Courier New" w:cs="Courier New"/>
          <w:color w:val="0000FF"/>
          <w:sz w:val="18"/>
          <w:szCs w:val="18"/>
          <w:lang w:val="en-US" w:eastAsia="de-DE"/>
        </w:rPr>
        <w:t>&lt;</w:t>
      </w:r>
      <w:r w:rsidR="009B2AEA" w:rsidRPr="00593740">
        <w:rPr>
          <w:rFonts w:ascii="Courier New" w:eastAsia="Times New Roman" w:hAnsi="Courier New" w:cs="Courier New"/>
          <w:color w:val="800000"/>
          <w:sz w:val="18"/>
          <w:szCs w:val="18"/>
          <w:lang w:val="en-US" w:eastAsia="de-DE"/>
        </w:rPr>
        <w:t>ParameterName</w:t>
      </w:r>
      <w:r w:rsidR="009B2AEA" w:rsidRPr="00593740">
        <w:rPr>
          <w:rFonts w:ascii="Courier New" w:eastAsia="Times New Roman" w:hAnsi="Courier New" w:cs="Courier New"/>
          <w:color w:val="0000FF"/>
          <w:sz w:val="18"/>
          <w:szCs w:val="18"/>
          <w:lang w:val="en-US" w:eastAsia="de-DE"/>
        </w:rPr>
        <w:t>&gt;</w:t>
      </w:r>
      <w:r w:rsidR="009B2AEA" w:rsidRPr="00593740">
        <w:rPr>
          <w:rFonts w:ascii="Courier New" w:eastAsia="Times New Roman" w:hAnsi="Courier New" w:cs="Courier New"/>
          <w:color w:val="000000"/>
          <w:sz w:val="18"/>
          <w:szCs w:val="18"/>
          <w:lang w:val="en-US" w:eastAsia="de-DE"/>
        </w:rPr>
        <w:t>GetRecords.outputFormat</w:t>
      </w:r>
      <w:r w:rsidR="009B2AEA" w:rsidRPr="00593740">
        <w:rPr>
          <w:rFonts w:ascii="Courier New" w:eastAsia="Times New Roman" w:hAnsi="Courier New" w:cs="Courier New"/>
          <w:color w:val="0000FF"/>
          <w:sz w:val="18"/>
          <w:szCs w:val="18"/>
          <w:lang w:val="en-US" w:eastAsia="de-DE"/>
        </w:rPr>
        <w:t>&lt;/</w:t>
      </w:r>
      <w:r w:rsidR="009B2AEA" w:rsidRPr="00593740">
        <w:rPr>
          <w:rFonts w:ascii="Courier New" w:eastAsia="Times New Roman" w:hAnsi="Courier New" w:cs="Courier New"/>
          <w:color w:val="800000"/>
          <w:sz w:val="18"/>
          <w:szCs w:val="18"/>
          <w:lang w:val="en-US" w:eastAsia="de-DE"/>
        </w:rPr>
        <w:t>ParameterName</w:t>
      </w:r>
      <w:r w:rsidR="009B2AEA" w:rsidRPr="00593740">
        <w:rPr>
          <w:rFonts w:ascii="Courier New" w:eastAsia="Times New Roman" w:hAnsi="Courier New" w:cs="Courier New"/>
          <w:color w:val="0000FF"/>
          <w:sz w:val="18"/>
          <w:szCs w:val="18"/>
          <w:lang w:val="en-US" w:eastAsia="de-DE"/>
        </w:rPr>
        <w:t>&gt;</w:t>
      </w:r>
    </w:p>
    <w:p w:rsidR="00D917DB" w:rsidRPr="00593740" w:rsidRDefault="009B2AEA" w:rsidP="009B2AEA">
      <w:pPr>
        <w:pStyle w:val="CODE"/>
        <w:rPr>
          <w:rFonts w:eastAsia="Times New Roman" w:cs="Courier New"/>
          <w:color w:val="0000FF"/>
          <w:sz w:val="18"/>
          <w:szCs w:val="18"/>
          <w:lang w:eastAsia="de-DE"/>
        </w:rPr>
      </w:pPr>
      <w:r w:rsidRPr="00593740">
        <w:rPr>
          <w:rFonts w:eastAsia="Times New Roman" w:cs="Courier New"/>
          <w:color w:val="0000FF"/>
          <w:sz w:val="18"/>
          <w:szCs w:val="18"/>
          <w:lang w:eastAsia="de-DE"/>
        </w:rPr>
        <w:t>&lt;/</w:t>
      </w:r>
      <w:r w:rsidRPr="00593740">
        <w:rPr>
          <w:rFonts w:eastAsia="Times New Roman" w:cs="Courier New"/>
          <w:color w:val="800000"/>
          <w:sz w:val="18"/>
          <w:szCs w:val="18"/>
          <w:lang w:eastAsia="de-DE"/>
        </w:rPr>
        <w:t>GetDomain</w:t>
      </w:r>
      <w:r w:rsidRPr="00593740">
        <w:rPr>
          <w:rFonts w:eastAsia="Times New Roman" w:cs="Courier New"/>
          <w:color w:val="0000FF"/>
          <w:sz w:val="18"/>
          <w:szCs w:val="18"/>
          <w:lang w:eastAsia="de-DE"/>
        </w:rPr>
        <w:t>&gt;</w:t>
      </w:r>
    </w:p>
    <w:p w:rsidR="009B2AEA" w:rsidRPr="00593740" w:rsidRDefault="009B2AEA" w:rsidP="009B2AEA">
      <w:pPr>
        <w:pStyle w:val="CODE"/>
        <w:rPr>
          <w:rFonts w:cs="Courier New"/>
          <w:sz w:val="18"/>
          <w:szCs w:val="18"/>
        </w:rPr>
      </w:pPr>
    </w:p>
    <w:p w:rsidR="0030539B" w:rsidRPr="00593740" w:rsidRDefault="0030539B">
      <w:pPr>
        <w:pStyle w:val="Heading2"/>
        <w:rPr>
          <w:lang w:val="en-GB"/>
        </w:rPr>
      </w:pPr>
      <w:bookmarkStart w:id="773" w:name="_toc8301"/>
      <w:bookmarkStart w:id="774" w:name="_Ref68655664"/>
      <w:bookmarkStart w:id="775" w:name="_Toc382163195"/>
      <w:bookmarkEnd w:id="773"/>
      <w:r w:rsidRPr="00593740">
        <w:rPr>
          <w:lang w:val="en-GB"/>
        </w:rPr>
        <w:t>GetRecords operation</w:t>
      </w:r>
      <w:bookmarkEnd w:id="774"/>
      <w:bookmarkEnd w:id="775"/>
    </w:p>
    <w:p w:rsidR="0030539B" w:rsidRPr="00593740" w:rsidRDefault="0030539B">
      <w:pPr>
        <w:pStyle w:val="Heading3"/>
        <w:rPr>
          <w:lang w:val="en-GB"/>
        </w:rPr>
      </w:pPr>
      <w:bookmarkStart w:id="776" w:name="_Toc382163196"/>
      <w:r w:rsidRPr="00593740">
        <w:rPr>
          <w:lang w:val="en-GB"/>
        </w:rPr>
        <w:t>Introduction</w:t>
      </w:r>
      <w:bookmarkEnd w:id="776"/>
    </w:p>
    <w:p w:rsidR="0030539B" w:rsidRPr="00593740" w:rsidRDefault="0030539B">
      <w:pPr>
        <w:rPr>
          <w:lang w:val="en-GB"/>
        </w:rPr>
      </w:pPr>
      <w:r w:rsidRPr="00593740">
        <w:rPr>
          <w:lang w:val="en-GB"/>
        </w:rPr>
        <w:t xml:space="preserve">The primary means of resource discovery in the general model are the two operations </w:t>
      </w:r>
      <w:r w:rsidRPr="00593740">
        <w:rPr>
          <w:b/>
          <w:lang w:val="en-GB"/>
        </w:rPr>
        <w:t>search</w:t>
      </w:r>
      <w:r w:rsidRPr="00593740">
        <w:rPr>
          <w:lang w:val="en-GB"/>
        </w:rPr>
        <w:t xml:space="preserve"> and </w:t>
      </w:r>
      <w:r w:rsidRPr="00593740">
        <w:rPr>
          <w:b/>
          <w:lang w:val="en-GB"/>
        </w:rPr>
        <w:t>present</w:t>
      </w:r>
      <w:r w:rsidRPr="00593740">
        <w:rPr>
          <w:lang w:val="en-GB"/>
        </w:rPr>
        <w:t xml:space="preserve">. In the HTTP protocol binding these are combined in the form of the mandatory </w:t>
      </w:r>
      <w:r w:rsidRPr="00593740">
        <w:rPr>
          <w:b/>
          <w:lang w:val="en-GB"/>
        </w:rPr>
        <w:t>GetRecords</w:t>
      </w:r>
      <w:r w:rsidRPr="00593740">
        <w:rPr>
          <w:lang w:val="en-GB"/>
        </w:rPr>
        <w:t xml:space="preserve"> operation, which does a search and a piggybacked present. </w:t>
      </w:r>
    </w:p>
    <w:p w:rsidR="001546FA" w:rsidRPr="00593740" w:rsidRDefault="0030539B" w:rsidP="00EA1003">
      <w:pPr>
        <w:pStyle w:val="Heading3"/>
        <w:rPr>
          <w:lang w:val="en-GB"/>
        </w:rPr>
      </w:pPr>
      <w:bookmarkStart w:id="777" w:name="_Toc340037334"/>
      <w:bookmarkStart w:id="778" w:name="_Toc340037454"/>
      <w:bookmarkStart w:id="779" w:name="_Toc340421421"/>
      <w:bookmarkStart w:id="780" w:name="_Toc340428316"/>
      <w:bookmarkStart w:id="781" w:name="_Toc340463039"/>
      <w:bookmarkStart w:id="782" w:name="_Toc340476909"/>
      <w:bookmarkStart w:id="783" w:name="_Toc340477043"/>
      <w:bookmarkStart w:id="784" w:name="_Toc340477243"/>
      <w:bookmarkStart w:id="785" w:name="_Toc340477380"/>
      <w:bookmarkStart w:id="786" w:name="_Toc340477552"/>
      <w:bookmarkStart w:id="787" w:name="_Toc340477968"/>
      <w:bookmarkStart w:id="788" w:name="_Toc340478154"/>
      <w:bookmarkStart w:id="789" w:name="_Toc340037335"/>
      <w:bookmarkStart w:id="790" w:name="_Toc340037455"/>
      <w:bookmarkStart w:id="791" w:name="_Toc340421422"/>
      <w:bookmarkStart w:id="792" w:name="_Toc340428317"/>
      <w:bookmarkStart w:id="793" w:name="_Toc340463040"/>
      <w:bookmarkStart w:id="794" w:name="_Toc340476910"/>
      <w:bookmarkStart w:id="795" w:name="_Toc340477044"/>
      <w:bookmarkStart w:id="796" w:name="_Toc340477244"/>
      <w:bookmarkStart w:id="797" w:name="_Toc340477381"/>
      <w:bookmarkStart w:id="798" w:name="_Toc340477553"/>
      <w:bookmarkStart w:id="799" w:name="_Toc340477969"/>
      <w:bookmarkStart w:id="800" w:name="_Toc340478155"/>
      <w:bookmarkStart w:id="801" w:name="_Toc156794904"/>
      <w:bookmarkStart w:id="802" w:name="_Toc156815440"/>
      <w:bookmarkStart w:id="803" w:name="_Toc156794905"/>
      <w:bookmarkStart w:id="804" w:name="_Toc156815441"/>
      <w:bookmarkStart w:id="805" w:name="_Toc156794906"/>
      <w:bookmarkStart w:id="806" w:name="_Toc156815442"/>
      <w:bookmarkStart w:id="807" w:name="_Toc382163197"/>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Pr="00593740">
        <w:rPr>
          <w:lang w:val="en-GB"/>
        </w:rPr>
        <w:t>KVP encoding</w:t>
      </w:r>
      <w:bookmarkEnd w:id="807"/>
    </w:p>
    <w:p w:rsidR="001546FA" w:rsidRDefault="00310DB0">
      <w:pPr>
        <w:rPr>
          <w:lang w:val="en-GB"/>
        </w:rPr>
      </w:pPr>
      <w:r>
        <w:fldChar w:fldCharType="begin"/>
      </w:r>
      <w:r>
        <w:instrText xml:space="preserve"> REF _Ref157851794 \h  \* MERGEFORMAT </w:instrText>
      </w:r>
      <w:r>
        <w:fldChar w:fldCharType="separate"/>
      </w:r>
      <w:r w:rsidR="005A7C86" w:rsidRPr="00264975">
        <w:rPr>
          <w:lang w:val="en-GB"/>
        </w:rPr>
        <w:t xml:space="preserve">Table </w:t>
      </w:r>
      <w:r>
        <w:fldChar w:fldCharType="end"/>
      </w:r>
      <w:r w:rsidR="00526892" w:rsidRPr="00264975">
        <w:rPr>
          <w:lang w:val="en-GB"/>
        </w:rPr>
        <w:t>19</w:t>
      </w:r>
      <w:r w:rsidR="0030539B" w:rsidRPr="00264975">
        <w:rPr>
          <w:lang w:val="en-GB"/>
        </w:rPr>
        <w:t xml:space="preserve"> specifies the keyword-value pair encoding for the </w:t>
      </w:r>
      <w:r w:rsidR="0030539B" w:rsidRPr="00264975">
        <w:rPr>
          <w:b/>
          <w:lang w:val="en-GB"/>
        </w:rPr>
        <w:t>GetRecords</w:t>
      </w:r>
      <w:r w:rsidR="0030539B" w:rsidRPr="00264975">
        <w:rPr>
          <w:lang w:val="en-GB"/>
        </w:rPr>
        <w:t xml:space="preserve"> operation request.</w:t>
      </w:r>
      <w:r w:rsidR="001546FA" w:rsidRPr="00264975">
        <w:rPr>
          <w:lang w:val="en-GB"/>
        </w:rPr>
        <w:t xml:space="preserve">   Additional keyword-value pair parameters, defined in Table </w:t>
      </w:r>
      <w:r w:rsidR="00526892" w:rsidRPr="00264975">
        <w:rPr>
          <w:lang w:val="en-GB"/>
        </w:rPr>
        <w:t>6 and in Table</w:t>
      </w:r>
      <w:r w:rsidR="00526892">
        <w:rPr>
          <w:lang w:val="en-GB"/>
        </w:rPr>
        <w:t xml:space="preserve"> 7</w:t>
      </w:r>
      <w:r w:rsidR="001546FA">
        <w:rPr>
          <w:lang w:val="en-GB"/>
        </w:rPr>
        <w:t>, may also be used with the GetRecords operation to encode query predicates.</w:t>
      </w:r>
    </w:p>
    <w:p w:rsidR="001546FA" w:rsidRPr="00692DBA" w:rsidRDefault="0030539B">
      <w:pPr>
        <w:rPr>
          <w:lang w:val="en-GB"/>
        </w:rPr>
      </w:pPr>
      <w:r w:rsidRPr="00692DBA">
        <w:rPr>
          <w:lang w:val="en-GB"/>
        </w:rPr>
        <w:t xml:space="preserve">This </w:t>
      </w:r>
      <w:r w:rsidR="001546FA">
        <w:rPr>
          <w:lang w:val="en-GB"/>
        </w:rPr>
        <w:t xml:space="preserve">KVP </w:t>
      </w:r>
      <w:r w:rsidRPr="00692DBA">
        <w:rPr>
          <w:lang w:val="en-GB"/>
        </w:rPr>
        <w:t xml:space="preserve">encoding </w:t>
      </w:r>
      <w:r w:rsidR="001546FA">
        <w:rPr>
          <w:lang w:val="en-GB"/>
        </w:rPr>
        <w:t xml:space="preserve">of the GetRecords operation </w:t>
      </w:r>
      <w:r w:rsidRPr="00692DBA">
        <w:rPr>
          <w:lang w:val="en-GB"/>
        </w:rPr>
        <w:t>is suitable for</w:t>
      </w:r>
      <w:r w:rsidR="001546FA">
        <w:rPr>
          <w:lang w:val="en-GB"/>
        </w:rPr>
        <w:t xml:space="preserve"> use with</w:t>
      </w:r>
      <w:r w:rsidRPr="00692DBA">
        <w:rPr>
          <w:lang w:val="en-GB"/>
        </w:rPr>
        <w:t xml:space="preserve"> the HTTP GET </w:t>
      </w:r>
      <w:r w:rsidR="001546FA">
        <w:rPr>
          <w:lang w:val="en-GB"/>
        </w:rPr>
        <w:t>method.</w:t>
      </w:r>
    </w:p>
    <w:p w:rsidR="0030539B" w:rsidRPr="00692DBA" w:rsidRDefault="0030539B">
      <w:pPr>
        <w:pStyle w:val="Note"/>
        <w:rPr>
          <w:lang w:val="en-GB"/>
        </w:rPr>
      </w:pPr>
      <w:bookmarkStart w:id="808" w:name="_Ref66517428"/>
      <w:r w:rsidRPr="00692DBA">
        <w:rPr>
          <w:lang w:val="en-GB"/>
        </w:rPr>
        <w:t xml:space="preserve">NOTE </w:t>
      </w:r>
      <w:r w:rsidRPr="00692DBA">
        <w:rPr>
          <w:lang w:val="en-GB"/>
        </w:rPr>
        <w:tab/>
        <w:t xml:space="preserve">To reduce the need for readers to refer to other parts of this document, the first three parameters listed below are copied from </w:t>
      </w:r>
      <w:r w:rsidR="008063C6">
        <w:rPr>
          <w:lang w:val="en-GB"/>
        </w:rPr>
        <w:t xml:space="preserve"> Table 5</w:t>
      </w:r>
      <w:r w:rsidRPr="00692DBA">
        <w:rPr>
          <w:lang w:val="en-GB"/>
        </w:rPr>
        <w:t>.</w:t>
      </w:r>
    </w:p>
    <w:p w:rsidR="0030539B" w:rsidRPr="00692DBA" w:rsidRDefault="0030539B">
      <w:pPr>
        <w:pStyle w:val="Tabletitle"/>
        <w:rPr>
          <w:lang w:val="en-GB"/>
        </w:rPr>
      </w:pPr>
      <w:bookmarkStart w:id="809" w:name="_Ref157851794"/>
      <w:bookmarkStart w:id="810" w:name="_Toc382163256"/>
      <w:r w:rsidRPr="00692DBA">
        <w:rPr>
          <w:lang w:val="en-GB"/>
        </w:rPr>
        <w:lastRenderedPageBreak/>
        <w:t xml:space="preserve">Table </w:t>
      </w:r>
      <w:bookmarkEnd w:id="808"/>
      <w:bookmarkEnd w:id="809"/>
      <w:r w:rsidR="006A37DB">
        <w:rPr>
          <w:lang w:val="en-GB"/>
        </w:rPr>
        <w:t>1</w:t>
      </w:r>
      <w:r w:rsidR="0035292F">
        <w:rPr>
          <w:lang w:val="en-GB"/>
        </w:rPr>
        <w:t>9</w:t>
      </w:r>
      <w:r w:rsidR="006A37DB" w:rsidRPr="00692DBA">
        <w:rPr>
          <w:lang w:val="en-GB"/>
        </w:rPr>
        <w:t xml:space="preserve"> </w:t>
      </w:r>
      <w:r w:rsidRPr="00692DBA">
        <w:rPr>
          <w:lang w:val="en-GB"/>
        </w:rPr>
        <w:t>— KVP encoding for GetRecords operation request</w:t>
      </w:r>
      <w:bookmarkEnd w:id="810"/>
    </w:p>
    <w:tbl>
      <w:tblPr>
        <w:tblW w:w="8957" w:type="dxa"/>
        <w:tblInd w:w="-238" w:type="dxa"/>
        <w:tblLayout w:type="fixed"/>
        <w:tblCellMar>
          <w:left w:w="72" w:type="dxa"/>
          <w:right w:w="72" w:type="dxa"/>
        </w:tblCellMar>
        <w:tblLook w:val="0000" w:firstRow="0" w:lastRow="0" w:firstColumn="0" w:lastColumn="0" w:noHBand="0" w:noVBand="0"/>
      </w:tblPr>
      <w:tblGrid>
        <w:gridCol w:w="2643"/>
        <w:gridCol w:w="2770"/>
        <w:gridCol w:w="1701"/>
        <w:gridCol w:w="1843"/>
      </w:tblGrid>
      <w:tr w:rsidR="0030539B" w:rsidRPr="00692DBA" w:rsidTr="00B409B0">
        <w:trPr>
          <w:cantSplit/>
          <w:tblHeader/>
        </w:trPr>
        <w:tc>
          <w:tcPr>
            <w:tcW w:w="2643" w:type="dxa"/>
            <w:tcBorders>
              <w:top w:val="single" w:sz="12" w:space="0" w:color="000000"/>
              <w:left w:val="single" w:sz="4" w:space="0" w:color="000000"/>
              <w:bottom w:val="single" w:sz="12" w:space="0" w:color="000000"/>
            </w:tcBorders>
          </w:tcPr>
          <w:p w:rsidR="0030539B" w:rsidRPr="00692DBA" w:rsidRDefault="0030539B" w:rsidP="00596F01">
            <w:pPr>
              <w:pStyle w:val="OGCtabletext"/>
              <w:keepNext/>
              <w:jc w:val="center"/>
              <w:rPr>
                <w:rStyle w:val="TableFootNoteXref"/>
                <w:noProof w:val="0"/>
                <w:lang w:val="en-GB"/>
              </w:rPr>
            </w:pPr>
            <w:r w:rsidRPr="00692DBA">
              <w:rPr>
                <w:b/>
                <w:lang w:val="en-GB"/>
              </w:rPr>
              <w:t>Keyword</w:t>
            </w:r>
            <w:r w:rsidRPr="00692DBA">
              <w:rPr>
                <w:rStyle w:val="TableFootNoteXref"/>
                <w:noProof w:val="0"/>
                <w:lang w:val="en-GB"/>
              </w:rPr>
              <w:t xml:space="preserve"> d</w:t>
            </w:r>
          </w:p>
        </w:tc>
        <w:tc>
          <w:tcPr>
            <w:tcW w:w="2770" w:type="dxa"/>
            <w:tcBorders>
              <w:top w:val="single" w:sz="12" w:space="0" w:color="000000"/>
              <w:left w:val="single" w:sz="4" w:space="0" w:color="000000"/>
              <w:bottom w:val="single" w:sz="12" w:space="0" w:color="000000"/>
            </w:tcBorders>
          </w:tcPr>
          <w:p w:rsidR="0030539B" w:rsidRPr="00692DBA" w:rsidRDefault="0030539B" w:rsidP="00596F01">
            <w:pPr>
              <w:pStyle w:val="OGCtabletext"/>
              <w:keepNext/>
              <w:jc w:val="center"/>
              <w:rPr>
                <w:b/>
                <w:lang w:val="en-GB"/>
              </w:rPr>
            </w:pPr>
            <w:r w:rsidRPr="00692DBA">
              <w:rPr>
                <w:b/>
                <w:lang w:val="en-GB"/>
              </w:rPr>
              <w:t>Data type and value</w:t>
            </w:r>
          </w:p>
        </w:tc>
        <w:tc>
          <w:tcPr>
            <w:tcW w:w="1701" w:type="dxa"/>
            <w:tcBorders>
              <w:top w:val="single" w:sz="12" w:space="0" w:color="000000"/>
              <w:left w:val="single" w:sz="4" w:space="0" w:color="000000"/>
              <w:bottom w:val="single" w:sz="12" w:space="0" w:color="000000"/>
            </w:tcBorders>
          </w:tcPr>
          <w:p w:rsidR="0030539B" w:rsidRPr="00692DBA" w:rsidRDefault="0030539B" w:rsidP="00596F01">
            <w:pPr>
              <w:pStyle w:val="OGCtabletext"/>
              <w:keepNext/>
              <w:jc w:val="center"/>
              <w:rPr>
                <w:b/>
                <w:lang w:val="en-GB"/>
              </w:rPr>
            </w:pPr>
            <w:r w:rsidRPr="00692DBA">
              <w:rPr>
                <w:b/>
                <w:lang w:val="en-GB"/>
              </w:rPr>
              <w:t>Optionality and use</w:t>
            </w:r>
          </w:p>
        </w:tc>
        <w:tc>
          <w:tcPr>
            <w:tcW w:w="1843" w:type="dxa"/>
            <w:tcBorders>
              <w:top w:val="single" w:sz="12" w:space="0" w:color="000000"/>
              <w:left w:val="single" w:sz="4" w:space="0" w:color="000000"/>
              <w:bottom w:val="single" w:sz="12" w:space="0" w:color="000000"/>
              <w:right w:val="single" w:sz="4" w:space="0" w:color="000000"/>
            </w:tcBorders>
          </w:tcPr>
          <w:p w:rsidR="0030539B" w:rsidRPr="00692DBA" w:rsidRDefault="0030539B" w:rsidP="00596F01">
            <w:pPr>
              <w:pStyle w:val="OGCtabletext"/>
              <w:keepNext/>
              <w:jc w:val="center"/>
              <w:rPr>
                <w:b/>
                <w:lang w:val="en-GB"/>
              </w:rPr>
            </w:pPr>
            <w:r w:rsidRPr="00692DBA">
              <w:rPr>
                <w:b/>
                <w:lang w:val="en-GB"/>
              </w:rPr>
              <w:t>Parameter in general model</w:t>
            </w:r>
          </w:p>
        </w:tc>
      </w:tr>
      <w:tr w:rsidR="0030539B" w:rsidRPr="00692DBA" w:rsidTr="00B409B0">
        <w:trPr>
          <w:cantSplit/>
        </w:trPr>
        <w:tc>
          <w:tcPr>
            <w:tcW w:w="2643" w:type="dxa"/>
            <w:tcBorders>
              <w:top w:val="single" w:sz="12" w:space="0" w:color="000000"/>
              <w:left w:val="single" w:sz="4" w:space="0" w:color="000000"/>
              <w:bottom w:val="single" w:sz="4" w:space="0" w:color="000000"/>
            </w:tcBorders>
          </w:tcPr>
          <w:p w:rsidR="0030539B" w:rsidRPr="00692DBA" w:rsidRDefault="0030539B" w:rsidP="00596F01">
            <w:pPr>
              <w:pStyle w:val="OGCtabletext"/>
              <w:keepNext/>
              <w:rPr>
                <w:lang w:val="en-GB"/>
              </w:rPr>
            </w:pPr>
            <w:r w:rsidRPr="00692DBA">
              <w:rPr>
                <w:lang w:val="en-GB"/>
              </w:rPr>
              <w:t>REQUEST</w:t>
            </w:r>
          </w:p>
        </w:tc>
        <w:tc>
          <w:tcPr>
            <w:tcW w:w="2770" w:type="dxa"/>
            <w:tcBorders>
              <w:top w:val="single" w:sz="12" w:space="0" w:color="000000"/>
              <w:left w:val="single" w:sz="4" w:space="0" w:color="000000"/>
              <w:bottom w:val="single" w:sz="4" w:space="0" w:color="000000"/>
            </w:tcBorders>
          </w:tcPr>
          <w:p w:rsidR="0030539B" w:rsidRPr="00593740" w:rsidRDefault="0030539B" w:rsidP="00596F01">
            <w:pPr>
              <w:pStyle w:val="OGCtabletext"/>
              <w:keepNext/>
              <w:rPr>
                <w:lang w:val="en-GB"/>
              </w:rPr>
            </w:pPr>
            <w:r w:rsidRPr="00593740">
              <w:rPr>
                <w:lang w:val="en-GB"/>
              </w:rPr>
              <w:t>Character String</w:t>
            </w:r>
          </w:p>
          <w:p w:rsidR="0030539B" w:rsidRPr="00593740" w:rsidRDefault="0030539B" w:rsidP="00596F01">
            <w:pPr>
              <w:pStyle w:val="OGCtabletext"/>
              <w:keepNext/>
              <w:rPr>
                <w:lang w:val="en-GB"/>
              </w:rPr>
            </w:pPr>
            <w:r w:rsidRPr="00593740">
              <w:rPr>
                <w:lang w:val="en-GB"/>
              </w:rPr>
              <w:t xml:space="preserve">Fixed value of </w:t>
            </w:r>
            <w:r w:rsidRPr="00593740">
              <w:rPr>
                <w:i/>
                <w:lang w:val="en-GB"/>
              </w:rPr>
              <w:t>GetRecords</w:t>
            </w:r>
            <w:r w:rsidRPr="00593740">
              <w:rPr>
                <w:lang w:val="en-GB"/>
              </w:rPr>
              <w:t>, case insensitive</w:t>
            </w:r>
          </w:p>
        </w:tc>
        <w:tc>
          <w:tcPr>
            <w:tcW w:w="1701" w:type="dxa"/>
            <w:tcBorders>
              <w:top w:val="single" w:sz="12" w:space="0" w:color="000000"/>
              <w:left w:val="single" w:sz="4" w:space="0" w:color="000000"/>
              <w:bottom w:val="single" w:sz="4" w:space="0" w:color="000000"/>
            </w:tcBorders>
          </w:tcPr>
          <w:p w:rsidR="0030539B" w:rsidRPr="00593740" w:rsidRDefault="0030539B" w:rsidP="00AD76AB">
            <w:pPr>
              <w:pStyle w:val="OGCtabletext"/>
              <w:keepNext/>
              <w:rPr>
                <w:rStyle w:val="TableFootNoteXref"/>
                <w:noProof w:val="0"/>
                <w:lang w:val="en-GB"/>
              </w:rPr>
            </w:pPr>
            <w:r w:rsidRPr="00593740">
              <w:rPr>
                <w:lang w:val="en-GB"/>
              </w:rPr>
              <w:t>Mandatory</w:t>
            </w:r>
            <w:r w:rsidRPr="00593740">
              <w:rPr>
                <w:rStyle w:val="TableFootNoteXref"/>
                <w:noProof w:val="0"/>
                <w:lang w:val="en-GB"/>
              </w:rPr>
              <w:t xml:space="preserve"> a</w:t>
            </w:r>
          </w:p>
        </w:tc>
        <w:tc>
          <w:tcPr>
            <w:tcW w:w="1843" w:type="dxa"/>
            <w:tcBorders>
              <w:top w:val="single" w:sz="12" w:space="0" w:color="000000"/>
              <w:left w:val="single" w:sz="4" w:space="0" w:color="000000"/>
              <w:bottom w:val="single" w:sz="4" w:space="0" w:color="000000"/>
              <w:right w:val="single" w:sz="4" w:space="0" w:color="000000"/>
            </w:tcBorders>
          </w:tcPr>
          <w:p w:rsidR="0030539B" w:rsidRPr="00593740" w:rsidRDefault="0030539B" w:rsidP="00596F01">
            <w:pPr>
              <w:pStyle w:val="OGCtabletext"/>
              <w:keepNext/>
              <w:rPr>
                <w:lang w:val="en-GB"/>
              </w:rPr>
            </w:pPr>
            <w:r w:rsidRPr="00593740">
              <w:rPr>
                <w:lang w:val="en-GB"/>
              </w:rPr>
              <w:t>(none)</w:t>
            </w:r>
          </w:p>
        </w:tc>
      </w:tr>
      <w:tr w:rsidR="0030539B" w:rsidRPr="00692DBA" w:rsidTr="00B409B0">
        <w:trPr>
          <w:cantSplit/>
        </w:trPr>
        <w:tc>
          <w:tcPr>
            <w:tcW w:w="2643" w:type="dxa"/>
            <w:tcBorders>
              <w:left w:val="single" w:sz="4" w:space="0" w:color="000000"/>
              <w:bottom w:val="single" w:sz="4" w:space="0" w:color="000000"/>
            </w:tcBorders>
          </w:tcPr>
          <w:p w:rsidR="0030539B" w:rsidRPr="00692DBA" w:rsidRDefault="00875B0C" w:rsidP="00596F01">
            <w:pPr>
              <w:pStyle w:val="OGCtabletext"/>
              <w:keepNext/>
              <w:rPr>
                <w:lang w:val="en-GB"/>
              </w:rPr>
            </w:pPr>
            <w:r>
              <w:rPr>
                <w:lang w:val="en-GB"/>
              </w:rPr>
              <w:t>S</w:t>
            </w:r>
            <w:r w:rsidR="0030539B" w:rsidRPr="00692DBA">
              <w:rPr>
                <w:lang w:val="en-GB"/>
              </w:rPr>
              <w:t>ervice</w:t>
            </w:r>
          </w:p>
        </w:tc>
        <w:tc>
          <w:tcPr>
            <w:tcW w:w="2770" w:type="dxa"/>
            <w:tcBorders>
              <w:left w:val="single" w:sz="4" w:space="0" w:color="000000"/>
              <w:bottom w:val="single" w:sz="4" w:space="0" w:color="000000"/>
            </w:tcBorders>
          </w:tcPr>
          <w:p w:rsidR="0030539B" w:rsidRPr="00593740" w:rsidRDefault="0030539B" w:rsidP="00596F01">
            <w:pPr>
              <w:pStyle w:val="OGCtabletext"/>
              <w:keepNext/>
              <w:rPr>
                <w:lang w:val="en-GB"/>
              </w:rPr>
            </w:pPr>
            <w:r w:rsidRPr="00593740">
              <w:rPr>
                <w:lang w:val="en-GB"/>
              </w:rPr>
              <w:t>Character String</w:t>
            </w:r>
          </w:p>
          <w:p w:rsidR="0030539B" w:rsidRPr="00593740" w:rsidRDefault="005A4F92" w:rsidP="00596F01">
            <w:pPr>
              <w:pStyle w:val="OGCtabletext"/>
              <w:keepNext/>
              <w:rPr>
                <w:lang w:val="en-GB"/>
              </w:rPr>
            </w:pPr>
            <w:r w:rsidRPr="00593740">
              <w:rPr>
                <w:lang w:val="en-GB"/>
              </w:rPr>
              <w:t>Default value of</w:t>
            </w:r>
            <w:r w:rsidR="0030539B" w:rsidRPr="00593740">
              <w:rPr>
                <w:lang w:val="en-GB"/>
              </w:rPr>
              <w:t xml:space="preserve"> “CSW”</w:t>
            </w:r>
          </w:p>
        </w:tc>
        <w:tc>
          <w:tcPr>
            <w:tcW w:w="1701" w:type="dxa"/>
            <w:tcBorders>
              <w:left w:val="single" w:sz="4" w:space="0" w:color="000000"/>
              <w:bottom w:val="single" w:sz="4" w:space="0" w:color="000000"/>
            </w:tcBorders>
          </w:tcPr>
          <w:p w:rsidR="0030539B" w:rsidRPr="00593740" w:rsidRDefault="0030539B" w:rsidP="00AD76AB">
            <w:pPr>
              <w:pStyle w:val="OGCtabletext"/>
              <w:keepNext/>
              <w:rPr>
                <w:lang w:val="en-GB"/>
              </w:rPr>
            </w:pPr>
            <w:r w:rsidRPr="00593740">
              <w:rPr>
                <w:lang w:val="en-GB"/>
              </w:rPr>
              <w:t>Mandatory</w:t>
            </w:r>
          </w:p>
        </w:tc>
        <w:tc>
          <w:tcPr>
            <w:tcW w:w="1843" w:type="dxa"/>
            <w:tcBorders>
              <w:left w:val="single" w:sz="4" w:space="0" w:color="000000"/>
              <w:bottom w:val="single" w:sz="4" w:space="0" w:color="000000"/>
              <w:right w:val="single" w:sz="4" w:space="0" w:color="000000"/>
            </w:tcBorders>
          </w:tcPr>
          <w:p w:rsidR="0030539B" w:rsidRPr="00593740" w:rsidRDefault="0030539B" w:rsidP="00596F01">
            <w:pPr>
              <w:pStyle w:val="OGCtabletext"/>
              <w:keepNext/>
              <w:rPr>
                <w:lang w:val="en-GB"/>
              </w:rPr>
            </w:pPr>
            <w:r w:rsidRPr="00593740">
              <w:rPr>
                <w:lang w:val="en-GB"/>
              </w:rPr>
              <w:t>serviceId</w:t>
            </w:r>
          </w:p>
        </w:tc>
      </w:tr>
      <w:tr w:rsidR="0030539B" w:rsidRPr="00692DBA" w:rsidTr="00B409B0">
        <w:trPr>
          <w:cantSplit/>
        </w:trPr>
        <w:tc>
          <w:tcPr>
            <w:tcW w:w="2643" w:type="dxa"/>
            <w:tcBorders>
              <w:left w:val="single" w:sz="4" w:space="0" w:color="000000"/>
              <w:bottom w:val="single" w:sz="4" w:space="0" w:color="000000"/>
            </w:tcBorders>
          </w:tcPr>
          <w:p w:rsidR="0030539B" w:rsidRPr="00692DBA" w:rsidRDefault="00875B0C" w:rsidP="00DF66DD">
            <w:pPr>
              <w:pStyle w:val="OGCtabletext"/>
              <w:rPr>
                <w:lang w:val="en-GB"/>
              </w:rPr>
            </w:pPr>
            <w:r>
              <w:rPr>
                <w:lang w:val="en-GB"/>
              </w:rPr>
              <w:t>V</w:t>
            </w:r>
            <w:r w:rsidR="0030539B" w:rsidRPr="00692DBA">
              <w:rPr>
                <w:lang w:val="en-GB"/>
              </w:rPr>
              <w:t>ersion</w:t>
            </w:r>
          </w:p>
        </w:tc>
        <w:tc>
          <w:tcPr>
            <w:tcW w:w="277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 xml:space="preserve">Character String </w:t>
            </w:r>
          </w:p>
          <w:p w:rsidR="0030539B" w:rsidRPr="00593740" w:rsidRDefault="005A4F92" w:rsidP="00DF66DD">
            <w:pPr>
              <w:pStyle w:val="OGCtabletext"/>
              <w:rPr>
                <w:lang w:val="en-GB"/>
              </w:rPr>
            </w:pPr>
            <w:r w:rsidRPr="00593740">
              <w:rPr>
                <w:lang w:val="en-GB"/>
              </w:rPr>
              <w:t>Default value of 3.0.0</w:t>
            </w:r>
          </w:p>
        </w:tc>
        <w:tc>
          <w:tcPr>
            <w:tcW w:w="1701" w:type="dxa"/>
            <w:tcBorders>
              <w:left w:val="single" w:sz="4" w:space="0" w:color="000000"/>
              <w:bottom w:val="single" w:sz="4" w:space="0" w:color="000000"/>
            </w:tcBorders>
          </w:tcPr>
          <w:p w:rsidR="0030539B" w:rsidRPr="00593740" w:rsidRDefault="0030539B" w:rsidP="00AD76AB">
            <w:pPr>
              <w:pStyle w:val="OGCtabletext"/>
              <w:rPr>
                <w:lang w:val="en-GB"/>
              </w:rPr>
            </w:pPr>
            <w:r w:rsidRPr="00593740">
              <w:rPr>
                <w:lang w:val="en-GB"/>
              </w:rPr>
              <w:t>Mandatory</w:t>
            </w:r>
          </w:p>
        </w:tc>
        <w:tc>
          <w:tcPr>
            <w:tcW w:w="1843" w:type="dxa"/>
            <w:tcBorders>
              <w:top w:val="single" w:sz="4" w:space="0" w:color="000000"/>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(none)</w:t>
            </w:r>
          </w:p>
        </w:tc>
      </w:tr>
      <w:tr w:rsidR="0030539B" w:rsidRPr="00692DBA" w:rsidTr="00B409B0">
        <w:trPr>
          <w:cantSplit/>
        </w:trPr>
        <w:tc>
          <w:tcPr>
            <w:tcW w:w="2643"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t>NAMESPACE</w:t>
            </w:r>
          </w:p>
        </w:tc>
        <w:tc>
          <w:tcPr>
            <w:tcW w:w="277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List of Character String, comma separated</w:t>
            </w:r>
          </w:p>
          <w:p w:rsidR="0030539B" w:rsidRPr="00593740" w:rsidRDefault="0030539B" w:rsidP="00DF66DD">
            <w:pPr>
              <w:pStyle w:val="OGCtabletext"/>
              <w:rPr>
                <w:lang w:val="en-GB"/>
              </w:rPr>
            </w:pPr>
            <w:r w:rsidRPr="00593740">
              <w:rPr>
                <w:lang w:val="en-GB"/>
              </w:rPr>
              <w:t>Used to specify a namespace and its prefix</w:t>
            </w:r>
          </w:p>
          <w:p w:rsidR="0030539B" w:rsidRPr="00593740" w:rsidRDefault="0030539B" w:rsidP="002B2180">
            <w:pPr>
              <w:pStyle w:val="OGCtabletext"/>
              <w:rPr>
                <w:lang w:val="en-GB"/>
              </w:rPr>
            </w:pPr>
            <w:r w:rsidRPr="00593740">
              <w:rPr>
                <w:lang w:val="en-GB"/>
              </w:rPr>
              <w:t xml:space="preserve">Format </w:t>
            </w:r>
            <w:r w:rsidR="009E7491" w:rsidRPr="00593740">
              <w:rPr>
                <w:lang w:val="en-GB"/>
              </w:rPr>
              <w:t>is</w:t>
            </w:r>
            <w:r w:rsidRPr="00593740">
              <w:rPr>
                <w:lang w:val="en-GB"/>
              </w:rPr>
              <w:t xml:space="preserve"> xmlns([prefix=]namespace-url). If the prefix is not specified then this is the default namespace.</w:t>
            </w:r>
          </w:p>
        </w:tc>
        <w:tc>
          <w:tcPr>
            <w:tcW w:w="1701" w:type="dxa"/>
            <w:tcBorders>
              <w:left w:val="single" w:sz="4" w:space="0" w:color="000000"/>
              <w:bottom w:val="single" w:sz="4" w:space="0" w:color="000000"/>
            </w:tcBorders>
          </w:tcPr>
          <w:p w:rsidR="0030539B" w:rsidRPr="00593740" w:rsidRDefault="0030539B" w:rsidP="00DF66DD">
            <w:pPr>
              <w:pStyle w:val="OGCtabletext"/>
              <w:rPr>
                <w:rStyle w:val="TableFootNoteXref"/>
                <w:noProof w:val="0"/>
                <w:lang w:val="en-GB"/>
              </w:rPr>
            </w:pPr>
            <w:r w:rsidRPr="00593740">
              <w:rPr>
                <w:lang w:val="en-GB"/>
              </w:rPr>
              <w:t>Optional</w:t>
            </w:r>
            <w:r w:rsidRPr="00593740">
              <w:rPr>
                <w:rStyle w:val="TableFootNoteXref"/>
                <w:noProof w:val="0"/>
                <w:lang w:val="en-GB"/>
              </w:rPr>
              <w:t xml:space="preserve"> b</w:t>
            </w:r>
          </w:p>
          <w:p w:rsidR="00A405D5" w:rsidRPr="00593740" w:rsidRDefault="00A405D5" w:rsidP="00A405D5">
            <w:pPr>
              <w:pStyle w:val="OGCtabletext"/>
              <w:rPr>
                <w:lang w:val="en-GB"/>
              </w:rPr>
            </w:pPr>
            <w:r w:rsidRPr="00593740">
              <w:rPr>
                <w:lang w:val="en-GB"/>
              </w:rPr>
              <w:t xml:space="preserve">If qualified names are used in a request all prefixes must be declared by a namespace specification. </w:t>
            </w:r>
          </w:p>
          <w:p w:rsidR="0030539B" w:rsidRPr="00593740" w:rsidRDefault="00A405D5" w:rsidP="00A405D5">
            <w:pPr>
              <w:pStyle w:val="OGCtabletext"/>
              <w:rPr>
                <w:lang w:val="en-GB"/>
              </w:rPr>
            </w:pPr>
            <w:r w:rsidRPr="00593740">
              <w:rPr>
                <w:lang w:val="en-GB"/>
              </w:rPr>
              <w:t xml:space="preserve">Only if no qualified name is used the NAMESPACE parameter can be omitted. In this case all elements are in the default namespace.  </w:t>
            </w:r>
          </w:p>
        </w:tc>
        <w:tc>
          <w:tcPr>
            <w:tcW w:w="1843" w:type="dxa"/>
            <w:tcBorders>
              <w:top w:val="single" w:sz="4" w:space="0" w:color="000000"/>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(none)</w:t>
            </w:r>
          </w:p>
        </w:tc>
      </w:tr>
      <w:tr w:rsidR="0030539B" w:rsidRPr="00692DBA" w:rsidTr="00B409B0">
        <w:trPr>
          <w:cantSplit/>
        </w:trPr>
        <w:tc>
          <w:tcPr>
            <w:tcW w:w="2643"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t xml:space="preserve">requestId </w:t>
            </w:r>
          </w:p>
        </w:tc>
        <w:tc>
          <w:tcPr>
            <w:tcW w:w="277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URI</w:t>
            </w:r>
          </w:p>
        </w:tc>
        <w:tc>
          <w:tcPr>
            <w:tcW w:w="1701"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Optional</w:t>
            </w:r>
          </w:p>
          <w:p w:rsidR="0030539B" w:rsidRPr="00593740" w:rsidRDefault="0030539B" w:rsidP="00DF66DD">
            <w:pPr>
              <w:pStyle w:val="OGCtabletext"/>
              <w:rPr>
                <w:lang w:val="en-GB"/>
              </w:rPr>
            </w:pPr>
            <w:r w:rsidRPr="00593740">
              <w:rPr>
                <w:lang w:val="en-GB"/>
              </w:rPr>
              <w:t>Include when client chooses to assign requestId</w:t>
            </w:r>
            <w:r w:rsidR="00E70E19" w:rsidRPr="00593740">
              <w:rPr>
                <w:lang w:val="en-GB"/>
              </w:rPr>
              <w:t xml:space="preserve">. </w:t>
            </w:r>
            <w:r w:rsidR="00E70E19" w:rsidRPr="00593740">
              <w:rPr>
                <w:b/>
                <w:lang w:val="en-GB"/>
              </w:rPr>
              <w:t>This parameter is mandatory in the case of a distributed search.</w:t>
            </w:r>
          </w:p>
        </w:tc>
        <w:tc>
          <w:tcPr>
            <w:tcW w:w="1843" w:type="dxa"/>
            <w:tcBorders>
              <w:top w:val="single" w:sz="4" w:space="0" w:color="000000"/>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 xml:space="preserve">requestId </w:t>
            </w:r>
          </w:p>
        </w:tc>
      </w:tr>
      <w:tr w:rsidR="0030539B" w:rsidRPr="00692DBA" w:rsidTr="00B409B0">
        <w:trPr>
          <w:cantSplit/>
        </w:trPr>
        <w:tc>
          <w:tcPr>
            <w:tcW w:w="2643"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t>outputFormat</w:t>
            </w:r>
          </w:p>
        </w:tc>
        <w:tc>
          <w:tcPr>
            <w:tcW w:w="277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 xml:space="preserve">Character String </w:t>
            </w:r>
          </w:p>
          <w:p w:rsidR="0030539B" w:rsidRPr="00593740" w:rsidRDefault="0030539B" w:rsidP="00DF66DD">
            <w:pPr>
              <w:pStyle w:val="OGCtabletext"/>
              <w:rPr>
                <w:lang w:val="en-GB"/>
              </w:rPr>
            </w:pPr>
            <w:r w:rsidRPr="00593740">
              <w:rPr>
                <w:lang w:val="en-GB"/>
              </w:rPr>
              <w:t>Value is Mime type</w:t>
            </w:r>
          </w:p>
          <w:p w:rsidR="0030539B" w:rsidRPr="00593740" w:rsidRDefault="0030539B" w:rsidP="00DA2AAD">
            <w:pPr>
              <w:pStyle w:val="OGCtabletext"/>
              <w:rPr>
                <w:i/>
                <w:lang w:val="en-GB"/>
              </w:rPr>
            </w:pPr>
          </w:p>
        </w:tc>
        <w:tc>
          <w:tcPr>
            <w:tcW w:w="1701"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Optional</w:t>
            </w:r>
          </w:p>
          <w:p w:rsidR="0030539B" w:rsidRPr="00264975" w:rsidRDefault="0030539B" w:rsidP="00DF66DD">
            <w:pPr>
              <w:pStyle w:val="OGCtabletext"/>
              <w:rPr>
                <w:i/>
                <w:lang w:val="en-GB"/>
              </w:rPr>
            </w:pPr>
            <w:r w:rsidRPr="00593740">
              <w:rPr>
                <w:lang w:val="en-GB"/>
              </w:rPr>
              <w:t xml:space="preserve">Default value is </w:t>
            </w:r>
            <w:r w:rsidR="007F792A" w:rsidRPr="00264975">
              <w:rPr>
                <w:i/>
                <w:lang w:val="en-GB"/>
              </w:rPr>
              <w:t>application/xml.</w:t>
            </w:r>
          </w:p>
          <w:p w:rsidR="007F792A" w:rsidRPr="007F792A" w:rsidRDefault="007F792A" w:rsidP="007F792A">
            <w:pPr>
              <w:pStyle w:val="OGCtabletext"/>
              <w:rPr>
                <w:lang w:val="en-GB"/>
              </w:rPr>
            </w:pPr>
            <w:r w:rsidRPr="00264975">
              <w:rPr>
                <w:lang w:val="en-GB"/>
              </w:rPr>
              <w:t xml:space="preserve">For SOAP </w:t>
            </w:r>
            <w:r w:rsidRPr="00264975">
              <w:rPr>
                <w:i/>
                <w:lang w:val="en-GB"/>
              </w:rPr>
              <w:t>application/soap+xml</w:t>
            </w:r>
            <w:r w:rsidRPr="00264975">
              <w:rPr>
                <w:lang w:val="en-GB"/>
              </w:rPr>
              <w:t xml:space="preserve"> is mandatory.</w:t>
            </w:r>
          </w:p>
        </w:tc>
        <w:tc>
          <w:tcPr>
            <w:tcW w:w="1843" w:type="dxa"/>
            <w:tcBorders>
              <w:top w:val="single" w:sz="4" w:space="0" w:color="000000"/>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returnFormat</w:t>
            </w:r>
          </w:p>
        </w:tc>
      </w:tr>
      <w:tr w:rsidR="0030539B" w:rsidRPr="00692DBA" w:rsidTr="00B409B0">
        <w:trPr>
          <w:cantSplit/>
        </w:trPr>
        <w:tc>
          <w:tcPr>
            <w:tcW w:w="2643"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t>outputSchema</w:t>
            </w:r>
          </w:p>
        </w:tc>
        <w:tc>
          <w:tcPr>
            <w:tcW w:w="2770" w:type="dxa"/>
            <w:tcBorders>
              <w:left w:val="single" w:sz="4" w:space="0" w:color="000000"/>
              <w:bottom w:val="single" w:sz="4" w:space="0" w:color="000000"/>
            </w:tcBorders>
          </w:tcPr>
          <w:p w:rsidR="0030539B" w:rsidRPr="00593740" w:rsidRDefault="003444FB" w:rsidP="00DF66DD">
            <w:pPr>
              <w:pStyle w:val="OGCtabletext"/>
              <w:rPr>
                <w:lang w:val="en-GB"/>
              </w:rPr>
            </w:pPr>
            <w:r w:rsidRPr="00593740">
              <w:rPr>
                <w:lang w:val="en-GB"/>
              </w:rPr>
              <w:t>Any URI.</w:t>
            </w:r>
          </w:p>
        </w:tc>
        <w:tc>
          <w:tcPr>
            <w:tcW w:w="1701"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Optional</w:t>
            </w:r>
          </w:p>
          <w:p w:rsidR="0030539B" w:rsidRPr="00593740" w:rsidRDefault="0030539B" w:rsidP="00DF66DD">
            <w:pPr>
              <w:pStyle w:val="OGCtabletext"/>
              <w:rPr>
                <w:lang w:val="en-GB"/>
              </w:rPr>
            </w:pPr>
            <w:r w:rsidRPr="00593740">
              <w:rPr>
                <w:lang w:val="en-GB"/>
              </w:rPr>
              <w:t xml:space="preserve">Default value is </w:t>
            </w:r>
            <w:r w:rsidRPr="00593740">
              <w:rPr>
                <w:i/>
                <w:iCs/>
                <w:lang w:val="en-GB"/>
              </w:rPr>
              <w:t>http://www.opengis.net/cat/csw/</w:t>
            </w:r>
            <w:r w:rsidR="00D917DB" w:rsidRPr="00593740">
              <w:rPr>
                <w:i/>
                <w:iCs/>
                <w:lang w:val="en-GB"/>
              </w:rPr>
              <w:t>3.0</w:t>
            </w:r>
            <w:r w:rsidRPr="00593740">
              <w:rPr>
                <w:i/>
                <w:iCs/>
                <w:lang w:val="en-GB"/>
              </w:rPr>
              <w:t>.</w:t>
            </w:r>
          </w:p>
        </w:tc>
        <w:tc>
          <w:tcPr>
            <w:tcW w:w="1843" w:type="dxa"/>
            <w:tcBorders>
              <w:top w:val="single" w:sz="4" w:space="0" w:color="000000"/>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responseSchema</w:t>
            </w:r>
          </w:p>
        </w:tc>
      </w:tr>
      <w:tr w:rsidR="0030539B" w:rsidRPr="00692DBA" w:rsidTr="00B409B0">
        <w:trPr>
          <w:cantSplit/>
        </w:trPr>
        <w:tc>
          <w:tcPr>
            <w:tcW w:w="2643"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t>startPosition</w:t>
            </w:r>
          </w:p>
        </w:tc>
        <w:tc>
          <w:tcPr>
            <w:tcW w:w="2770"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t>Positive Integer</w:t>
            </w:r>
          </w:p>
        </w:tc>
        <w:tc>
          <w:tcPr>
            <w:tcW w:w="1701"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t>Optional</w:t>
            </w:r>
          </w:p>
          <w:p w:rsidR="0030539B" w:rsidRPr="00692DBA" w:rsidRDefault="0030539B" w:rsidP="00DF66DD">
            <w:pPr>
              <w:pStyle w:val="OGCtabletext"/>
              <w:rPr>
                <w:lang w:val="en-GB"/>
              </w:rPr>
            </w:pPr>
            <w:r w:rsidRPr="00692DBA">
              <w:rPr>
                <w:lang w:val="en-GB"/>
              </w:rPr>
              <w:t>Default value is 1</w:t>
            </w:r>
          </w:p>
        </w:tc>
        <w:tc>
          <w:tcPr>
            <w:tcW w:w="1843" w:type="dxa"/>
            <w:tcBorders>
              <w:top w:val="single" w:sz="4" w:space="0" w:color="000000"/>
              <w:left w:val="single" w:sz="4" w:space="0" w:color="000000"/>
              <w:bottom w:val="single" w:sz="4" w:space="0" w:color="000000"/>
              <w:right w:val="single" w:sz="4" w:space="0" w:color="000000"/>
            </w:tcBorders>
          </w:tcPr>
          <w:p w:rsidR="0030539B" w:rsidRPr="00692DBA" w:rsidRDefault="0030539B" w:rsidP="00DF66DD">
            <w:pPr>
              <w:pStyle w:val="OGCtabletext"/>
              <w:rPr>
                <w:lang w:val="en-GB"/>
              </w:rPr>
            </w:pPr>
            <w:r w:rsidRPr="00692DBA">
              <w:rPr>
                <w:lang w:val="en-GB"/>
              </w:rPr>
              <w:t>cursorPosition</w:t>
            </w:r>
          </w:p>
        </w:tc>
      </w:tr>
      <w:tr w:rsidR="0030539B" w:rsidRPr="00692DBA" w:rsidTr="00B409B0">
        <w:trPr>
          <w:cantSplit/>
        </w:trPr>
        <w:tc>
          <w:tcPr>
            <w:tcW w:w="2643"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lastRenderedPageBreak/>
              <w:t>maxRecords</w:t>
            </w:r>
          </w:p>
        </w:tc>
        <w:tc>
          <w:tcPr>
            <w:tcW w:w="2770" w:type="dxa"/>
            <w:tcBorders>
              <w:left w:val="single" w:sz="4" w:space="0" w:color="000000"/>
              <w:bottom w:val="single" w:sz="4" w:space="0" w:color="000000"/>
            </w:tcBorders>
          </w:tcPr>
          <w:p w:rsidR="0030539B" w:rsidRPr="00692DBA" w:rsidRDefault="00FA6BE3" w:rsidP="00DA2AAD">
            <w:pPr>
              <w:pStyle w:val="OGCtabletext"/>
              <w:rPr>
                <w:lang w:val="en-GB"/>
              </w:rPr>
            </w:pPr>
            <w:r>
              <w:rPr>
                <w:lang w:val="en-GB"/>
              </w:rPr>
              <w:t xml:space="preserve">Union: </w:t>
            </w:r>
            <w:r w:rsidR="00DA2AAD">
              <w:rPr>
                <w:lang w:val="en-GB"/>
              </w:rPr>
              <w:t>Non-negative</w:t>
            </w:r>
            <w:r w:rsidR="0030539B" w:rsidRPr="00692DBA">
              <w:rPr>
                <w:lang w:val="en-GB"/>
              </w:rPr>
              <w:t xml:space="preserve"> Integer</w:t>
            </w:r>
            <w:r>
              <w:rPr>
                <w:lang w:val="en-GB"/>
              </w:rPr>
              <w:t xml:space="preserve"> or “unlimited”</w:t>
            </w:r>
          </w:p>
        </w:tc>
        <w:tc>
          <w:tcPr>
            <w:tcW w:w="1701" w:type="dxa"/>
            <w:tcBorders>
              <w:left w:val="single" w:sz="4" w:space="0" w:color="000000"/>
              <w:bottom w:val="single" w:sz="4" w:space="0" w:color="000000"/>
            </w:tcBorders>
          </w:tcPr>
          <w:p w:rsidR="0030539B" w:rsidRPr="00692DBA" w:rsidRDefault="0030539B" w:rsidP="00DF66DD">
            <w:pPr>
              <w:pStyle w:val="OGCtabletext"/>
              <w:rPr>
                <w:lang w:val="en-GB"/>
              </w:rPr>
            </w:pPr>
            <w:r w:rsidRPr="00692DBA">
              <w:rPr>
                <w:lang w:val="en-GB"/>
              </w:rPr>
              <w:t>Optional</w:t>
            </w:r>
          </w:p>
          <w:p w:rsidR="0030539B" w:rsidRPr="00692DBA" w:rsidRDefault="0030539B" w:rsidP="00DF66DD">
            <w:pPr>
              <w:pStyle w:val="OGCtabletext"/>
              <w:rPr>
                <w:lang w:val="en-GB"/>
              </w:rPr>
            </w:pPr>
            <w:r w:rsidRPr="00692DBA">
              <w:rPr>
                <w:lang w:val="en-GB"/>
              </w:rPr>
              <w:t>Default values is 10</w:t>
            </w:r>
          </w:p>
        </w:tc>
        <w:tc>
          <w:tcPr>
            <w:tcW w:w="1843" w:type="dxa"/>
            <w:tcBorders>
              <w:left w:val="single" w:sz="4" w:space="0" w:color="000000"/>
              <w:bottom w:val="single" w:sz="4" w:space="0" w:color="000000"/>
              <w:right w:val="single" w:sz="4" w:space="0" w:color="000000"/>
            </w:tcBorders>
          </w:tcPr>
          <w:p w:rsidR="0030539B" w:rsidRPr="00692DBA" w:rsidRDefault="0030539B" w:rsidP="00DF66DD">
            <w:pPr>
              <w:pStyle w:val="OGCtabletext"/>
              <w:rPr>
                <w:lang w:val="en-GB"/>
              </w:rPr>
            </w:pPr>
            <w:r w:rsidRPr="00692DBA">
              <w:rPr>
                <w:lang w:val="en-GB"/>
              </w:rPr>
              <w:t>iteratorSize</w:t>
            </w:r>
          </w:p>
        </w:tc>
      </w:tr>
      <w:tr w:rsidR="0030539B" w:rsidRPr="00692DBA" w:rsidTr="00B409B0">
        <w:trPr>
          <w:cantSplit/>
        </w:trPr>
        <w:tc>
          <w:tcPr>
            <w:tcW w:w="2643"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typeNames</w:t>
            </w:r>
          </w:p>
        </w:tc>
        <w:tc>
          <w:tcPr>
            <w:tcW w:w="277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List of Character String, comma separated</w:t>
            </w:r>
          </w:p>
          <w:p w:rsidR="0030539B" w:rsidRPr="00593740" w:rsidRDefault="0030539B" w:rsidP="00DF66DD">
            <w:pPr>
              <w:pStyle w:val="OGCtabletext"/>
              <w:rPr>
                <w:lang w:val="en-GB"/>
              </w:rPr>
            </w:pPr>
            <w:r w:rsidRPr="00593740">
              <w:rPr>
                <w:lang w:val="en-GB"/>
              </w:rPr>
              <w:t>Unordered List of object types implicated in the query</w:t>
            </w:r>
          </w:p>
        </w:tc>
        <w:tc>
          <w:tcPr>
            <w:tcW w:w="1701" w:type="dxa"/>
            <w:tcBorders>
              <w:left w:val="single" w:sz="4" w:space="0" w:color="000000"/>
              <w:bottom w:val="single" w:sz="4" w:space="0" w:color="000000"/>
            </w:tcBorders>
          </w:tcPr>
          <w:p w:rsidR="0030539B" w:rsidRPr="00593740" w:rsidRDefault="0030539B" w:rsidP="00AD76AB">
            <w:pPr>
              <w:pStyle w:val="OGCtabletext"/>
              <w:rPr>
                <w:lang w:val="en-GB"/>
              </w:rPr>
            </w:pPr>
            <w:r w:rsidRPr="00593740">
              <w:rPr>
                <w:lang w:val="en-GB"/>
              </w:rPr>
              <w:t>Mandatory</w:t>
            </w:r>
          </w:p>
        </w:tc>
        <w:tc>
          <w:tcPr>
            <w:tcW w:w="1843" w:type="dxa"/>
            <w:tcBorders>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collectionID</w:t>
            </w:r>
          </w:p>
        </w:tc>
      </w:tr>
      <w:tr w:rsidR="0030539B" w:rsidRPr="00417E75" w:rsidTr="00B409B0">
        <w:trPr>
          <w:cantSplit/>
        </w:trPr>
        <w:tc>
          <w:tcPr>
            <w:tcW w:w="2643"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ElementSetName</w:t>
            </w:r>
          </w:p>
        </w:tc>
        <w:tc>
          <w:tcPr>
            <w:tcW w:w="2770" w:type="dxa"/>
            <w:tcBorders>
              <w:left w:val="single" w:sz="4" w:space="0" w:color="000000"/>
              <w:bottom w:val="single" w:sz="4" w:space="0" w:color="000000"/>
            </w:tcBorders>
          </w:tcPr>
          <w:p w:rsidR="0030539B" w:rsidRPr="00593740" w:rsidRDefault="0030539B" w:rsidP="00DF66DD">
            <w:pPr>
              <w:pStyle w:val="OGCtabletext"/>
              <w:rPr>
                <w:lang w:val="en-GB"/>
              </w:rPr>
            </w:pPr>
            <w:r w:rsidRPr="00593740">
              <w:rPr>
                <w:lang w:val="en-GB"/>
              </w:rPr>
              <w:t>Character String</w:t>
            </w:r>
          </w:p>
        </w:tc>
        <w:tc>
          <w:tcPr>
            <w:tcW w:w="1701" w:type="dxa"/>
            <w:tcBorders>
              <w:left w:val="single" w:sz="4" w:space="0" w:color="000000"/>
              <w:bottom w:val="single" w:sz="4" w:space="0" w:color="000000"/>
            </w:tcBorders>
          </w:tcPr>
          <w:p w:rsidR="004C4FBA" w:rsidRPr="00593740" w:rsidRDefault="00DB3A2F" w:rsidP="00AD76AB">
            <w:pPr>
              <w:pStyle w:val="OGCtabletext"/>
              <w:rPr>
                <w:lang w:val="en-GB"/>
              </w:rPr>
            </w:pPr>
            <w:r w:rsidRPr="00593740">
              <w:rPr>
                <w:lang w:val="en-GB"/>
              </w:rPr>
              <w:t>Conditional</w:t>
            </w:r>
          </w:p>
          <w:p w:rsidR="0030539B" w:rsidRPr="00593740" w:rsidRDefault="00DB3A2F" w:rsidP="003177E3">
            <w:pPr>
              <w:pStyle w:val="OGCtabletext"/>
              <w:rPr>
                <w:lang w:val="en-GB"/>
              </w:rPr>
            </w:pPr>
            <w:r w:rsidRPr="00593740">
              <w:rPr>
                <w:lang w:val="en-GB"/>
              </w:rPr>
              <w:t xml:space="preserve">One (but not both) of  </w:t>
            </w:r>
            <w:r w:rsidR="00B348FD" w:rsidRPr="00593740">
              <w:rPr>
                <w:rFonts w:eastAsia="Times New Roman"/>
                <w:lang w:val="en-GB" w:eastAsia="en-US"/>
              </w:rPr>
              <w:t>Element</w:t>
            </w:r>
            <w:r w:rsidRPr="00593740">
              <w:rPr>
                <w:rFonts w:eastAsia="Times New Roman"/>
                <w:lang w:val="en-GB" w:eastAsia="en-US"/>
              </w:rPr>
              <w:t>Set</w:t>
            </w:r>
            <w:r w:rsidR="003A616F" w:rsidRPr="00593740">
              <w:rPr>
                <w:rFonts w:eastAsia="Times New Roman"/>
                <w:lang w:val="en-GB" w:eastAsia="en-US"/>
              </w:rPr>
              <w:t>Name</w:t>
            </w:r>
            <w:r w:rsidRPr="00593740">
              <w:rPr>
                <w:rFonts w:eastAsia="Times New Roman"/>
                <w:lang w:val="en-GB" w:eastAsia="en-US"/>
              </w:rPr>
              <w:t xml:space="preserve"> or ElementName must be specified.</w:t>
            </w:r>
          </w:p>
        </w:tc>
        <w:tc>
          <w:tcPr>
            <w:tcW w:w="1843" w:type="dxa"/>
            <w:tcBorders>
              <w:left w:val="single" w:sz="4" w:space="0" w:color="000000"/>
              <w:bottom w:val="single" w:sz="4" w:space="0" w:color="000000"/>
              <w:right w:val="single" w:sz="4" w:space="0" w:color="000000"/>
            </w:tcBorders>
          </w:tcPr>
          <w:p w:rsidR="0030539B" w:rsidRPr="00593740" w:rsidRDefault="0030539B" w:rsidP="00DF66DD">
            <w:pPr>
              <w:pStyle w:val="OGCtabletext"/>
              <w:rPr>
                <w:lang w:val="en-GB"/>
              </w:rPr>
            </w:pPr>
            <w:r w:rsidRPr="00593740">
              <w:rPr>
                <w:lang w:val="en-GB"/>
              </w:rPr>
              <w:t>responseElements</w:t>
            </w:r>
          </w:p>
        </w:tc>
      </w:tr>
      <w:tr w:rsidR="00684C53" w:rsidRPr="00417E75" w:rsidTr="00B409B0">
        <w:trPr>
          <w:cantSplit/>
        </w:trPr>
        <w:tc>
          <w:tcPr>
            <w:tcW w:w="2643" w:type="dxa"/>
            <w:tcBorders>
              <w:left w:val="single" w:sz="4" w:space="0" w:color="000000"/>
              <w:bottom w:val="single" w:sz="4" w:space="0" w:color="000000"/>
            </w:tcBorders>
          </w:tcPr>
          <w:p w:rsidR="00684C53" w:rsidRPr="00593740" w:rsidRDefault="00684C53" w:rsidP="00DF66DD">
            <w:pPr>
              <w:pStyle w:val="OGCtabletext"/>
              <w:rPr>
                <w:lang w:val="en-GB"/>
              </w:rPr>
            </w:pPr>
            <w:r w:rsidRPr="00593740">
              <w:rPr>
                <w:lang w:val="en-GB"/>
              </w:rPr>
              <w:t>ElementSetName_TypeName</w:t>
            </w:r>
          </w:p>
        </w:tc>
        <w:tc>
          <w:tcPr>
            <w:tcW w:w="2770" w:type="dxa"/>
            <w:tcBorders>
              <w:left w:val="single" w:sz="4" w:space="0" w:color="000000"/>
              <w:bottom w:val="single" w:sz="4" w:space="0" w:color="000000"/>
            </w:tcBorders>
          </w:tcPr>
          <w:p w:rsidR="00684C53" w:rsidRPr="00593740" w:rsidRDefault="00570A57" w:rsidP="00DF66DD">
            <w:pPr>
              <w:pStyle w:val="OGCtabletext"/>
              <w:rPr>
                <w:lang w:val="en-GB"/>
              </w:rPr>
            </w:pPr>
            <w:r w:rsidRPr="00593740">
              <w:rPr>
                <w:lang w:val="en-GB"/>
              </w:rPr>
              <w:t>Character String</w:t>
            </w:r>
          </w:p>
        </w:tc>
        <w:tc>
          <w:tcPr>
            <w:tcW w:w="1701" w:type="dxa"/>
            <w:tcBorders>
              <w:left w:val="single" w:sz="4" w:space="0" w:color="000000"/>
              <w:bottom w:val="single" w:sz="4" w:space="0" w:color="000000"/>
            </w:tcBorders>
          </w:tcPr>
          <w:p w:rsidR="00684C53" w:rsidRPr="00593740" w:rsidRDefault="00DB3A2F" w:rsidP="00DF66DD">
            <w:pPr>
              <w:pStyle w:val="OGCtabletext"/>
              <w:rPr>
                <w:lang w:val="en-GB"/>
              </w:rPr>
            </w:pPr>
            <w:r w:rsidRPr="00593740">
              <w:rPr>
                <w:lang w:val="en-GB"/>
              </w:rPr>
              <w:t>Conditional</w:t>
            </w:r>
          </w:p>
          <w:p w:rsidR="00570A57" w:rsidRPr="00593740" w:rsidRDefault="00570A57" w:rsidP="00AD76AB">
            <w:pPr>
              <w:pStyle w:val="OGCtabletext"/>
              <w:rPr>
                <w:lang w:val="en-GB"/>
              </w:rPr>
            </w:pPr>
            <w:r w:rsidRPr="00593740">
              <w:rPr>
                <w:lang w:val="en-GB"/>
              </w:rPr>
              <w:t>May only be specified</w:t>
            </w:r>
            <w:r w:rsidR="0005025D" w:rsidRPr="00593740">
              <w:rPr>
                <w:lang w:val="en-GB"/>
              </w:rPr>
              <w:t xml:space="preserve"> if the ElementSetName parameters is specified.</w:t>
            </w:r>
          </w:p>
        </w:tc>
        <w:tc>
          <w:tcPr>
            <w:tcW w:w="1843" w:type="dxa"/>
            <w:tcBorders>
              <w:left w:val="single" w:sz="4" w:space="0" w:color="000000"/>
              <w:bottom w:val="single" w:sz="4" w:space="0" w:color="000000"/>
              <w:right w:val="single" w:sz="4" w:space="0" w:color="000000"/>
            </w:tcBorders>
          </w:tcPr>
          <w:p w:rsidR="00684C53" w:rsidRPr="00593740" w:rsidRDefault="0005025D" w:rsidP="00DF66DD">
            <w:pPr>
              <w:pStyle w:val="OGCtabletext"/>
              <w:rPr>
                <w:lang w:val="en-GB"/>
              </w:rPr>
            </w:pPr>
            <w:r w:rsidRPr="00593740">
              <w:rPr>
                <w:lang w:val="en-GB"/>
              </w:rPr>
              <w:t>responseElements</w:t>
            </w:r>
          </w:p>
        </w:tc>
      </w:tr>
      <w:tr w:rsidR="003A616F" w:rsidRPr="00692DBA" w:rsidTr="00B409B0">
        <w:trPr>
          <w:cantSplit/>
        </w:trPr>
        <w:tc>
          <w:tcPr>
            <w:tcW w:w="2643" w:type="dxa"/>
            <w:tcBorders>
              <w:left w:val="single" w:sz="4" w:space="0" w:color="000000"/>
              <w:bottom w:val="single" w:sz="4" w:space="0" w:color="000000"/>
            </w:tcBorders>
          </w:tcPr>
          <w:p w:rsidR="003A616F" w:rsidRPr="00593740" w:rsidRDefault="003A616F" w:rsidP="00DF66DD">
            <w:pPr>
              <w:pStyle w:val="OGCtabletext"/>
              <w:rPr>
                <w:lang w:val="en-GB"/>
              </w:rPr>
            </w:pPr>
            <w:r w:rsidRPr="00593740">
              <w:rPr>
                <w:rFonts w:eastAsia="Times New Roman"/>
                <w:szCs w:val="24"/>
                <w:lang w:val="en-GB" w:eastAsia="en-US"/>
              </w:rPr>
              <w:t>ElementName</w:t>
            </w:r>
          </w:p>
        </w:tc>
        <w:tc>
          <w:tcPr>
            <w:tcW w:w="2770" w:type="dxa"/>
            <w:tcBorders>
              <w:left w:val="single" w:sz="4" w:space="0" w:color="000000"/>
              <w:bottom w:val="single" w:sz="4" w:space="0" w:color="000000"/>
            </w:tcBorders>
          </w:tcPr>
          <w:p w:rsidR="003A616F" w:rsidRPr="00593740" w:rsidRDefault="003A616F" w:rsidP="00DF66DD">
            <w:pPr>
              <w:pStyle w:val="OGCtabletext"/>
              <w:rPr>
                <w:lang w:val="en-GB"/>
              </w:rPr>
            </w:pPr>
            <w:r w:rsidRPr="00593740">
              <w:rPr>
                <w:rFonts w:eastAsia="Times New Roman"/>
                <w:szCs w:val="24"/>
                <w:lang w:val="en-GB" w:eastAsia="en-US"/>
              </w:rPr>
              <w:t>List of Character</w:t>
            </w:r>
            <w:r w:rsidRPr="00593740">
              <w:rPr>
                <w:lang w:val="en-GB"/>
              </w:rPr>
              <w:t xml:space="preserve"> String</w:t>
            </w:r>
          </w:p>
        </w:tc>
        <w:tc>
          <w:tcPr>
            <w:tcW w:w="1701" w:type="dxa"/>
            <w:tcBorders>
              <w:left w:val="single" w:sz="4" w:space="0" w:color="000000"/>
              <w:bottom w:val="single" w:sz="4" w:space="0" w:color="000000"/>
            </w:tcBorders>
          </w:tcPr>
          <w:p w:rsidR="003A616F" w:rsidRPr="00593740" w:rsidRDefault="00DB3A2F" w:rsidP="00E71010">
            <w:pPr>
              <w:pStyle w:val="OGCtabletext"/>
              <w:rPr>
                <w:rFonts w:eastAsia="Times New Roman"/>
                <w:lang w:val="en-GB" w:eastAsia="en-US"/>
              </w:rPr>
            </w:pPr>
            <w:r w:rsidRPr="00593740">
              <w:rPr>
                <w:rFonts w:eastAsia="Times New Roman"/>
                <w:lang w:val="en-GB" w:eastAsia="en-US"/>
              </w:rPr>
              <w:t>Conditional</w:t>
            </w:r>
          </w:p>
          <w:p w:rsidR="003A616F" w:rsidRPr="00593740" w:rsidRDefault="00DB3A2F" w:rsidP="00AD76AB">
            <w:pPr>
              <w:pStyle w:val="OGCtabletext"/>
              <w:rPr>
                <w:lang w:val="en-GB"/>
              </w:rPr>
            </w:pPr>
            <w:r w:rsidRPr="00593740">
              <w:rPr>
                <w:lang w:val="en-GB"/>
              </w:rPr>
              <w:t xml:space="preserve">One (but not both) of  </w:t>
            </w:r>
            <w:r w:rsidRPr="00593740">
              <w:rPr>
                <w:rFonts w:eastAsia="Times New Roman"/>
                <w:lang w:val="en-GB" w:eastAsia="en-US"/>
              </w:rPr>
              <w:t>ElementSetName or ElementName must be specified.</w:t>
            </w:r>
            <w:r w:rsidRPr="00593740" w:rsidDel="00DB3A2F">
              <w:rPr>
                <w:rFonts w:eastAsia="Times New Roman"/>
                <w:lang w:val="en-GB" w:eastAsia="en-US"/>
              </w:rPr>
              <w:t xml:space="preserve"> </w:t>
            </w:r>
          </w:p>
        </w:tc>
        <w:tc>
          <w:tcPr>
            <w:tcW w:w="1843" w:type="dxa"/>
            <w:tcBorders>
              <w:left w:val="single" w:sz="4" w:space="0" w:color="000000"/>
              <w:bottom w:val="single" w:sz="4" w:space="0" w:color="000000"/>
              <w:right w:val="single" w:sz="4" w:space="0" w:color="000000"/>
            </w:tcBorders>
          </w:tcPr>
          <w:p w:rsidR="003A616F" w:rsidRPr="00593740" w:rsidRDefault="009A36FC" w:rsidP="00DF66DD">
            <w:pPr>
              <w:pStyle w:val="OGCtabletext"/>
              <w:rPr>
                <w:lang w:val="en-GB"/>
              </w:rPr>
            </w:pPr>
            <w:r w:rsidRPr="00593740">
              <w:rPr>
                <w:rFonts w:eastAsia="Times New Roman"/>
                <w:szCs w:val="24"/>
                <w:lang w:val="en-GB" w:eastAsia="en-US"/>
              </w:rPr>
              <w:t>responseElements</w:t>
            </w:r>
          </w:p>
        </w:tc>
      </w:tr>
      <w:tr w:rsidR="003A616F" w:rsidRPr="00C972CF" w:rsidTr="00B409B0">
        <w:trPr>
          <w:cantSplit/>
        </w:trPr>
        <w:tc>
          <w:tcPr>
            <w:tcW w:w="2643"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SortBy</w:t>
            </w:r>
          </w:p>
        </w:tc>
        <w:tc>
          <w:tcPr>
            <w:tcW w:w="2770"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List of Character String, comma separated</w:t>
            </w:r>
          </w:p>
          <w:p w:rsidR="003A616F" w:rsidRPr="00C972CF" w:rsidRDefault="003A616F" w:rsidP="00DF66DD">
            <w:pPr>
              <w:pStyle w:val="OGCtabletext"/>
              <w:rPr>
                <w:lang w:val="en-GB"/>
              </w:rPr>
            </w:pPr>
            <w:r w:rsidRPr="00C972CF">
              <w:rPr>
                <w:lang w:val="en-GB"/>
              </w:rPr>
              <w:t>Ordered list of names of metadata elements to use for sorting the response</w:t>
            </w:r>
          </w:p>
          <w:p w:rsidR="003A616F" w:rsidRPr="00C972CF" w:rsidRDefault="003A616F" w:rsidP="00DF66DD">
            <w:pPr>
              <w:pStyle w:val="OGCtabletext"/>
              <w:rPr>
                <w:lang w:val="en-GB"/>
              </w:rPr>
            </w:pPr>
            <w:r w:rsidRPr="00C972CF">
              <w:rPr>
                <w:lang w:val="en-GB"/>
              </w:rPr>
              <w:t xml:space="preserve">Format of each list item is </w:t>
            </w:r>
            <w:r w:rsidRPr="00C972CF">
              <w:rPr>
                <w:i/>
                <w:lang w:val="en-GB"/>
              </w:rPr>
              <w:t>metadata_elemen</w:t>
            </w:r>
            <w:r w:rsidR="009A36FC" w:rsidRPr="00C972CF">
              <w:rPr>
                <w:i/>
                <w:lang w:val="en-GB"/>
              </w:rPr>
              <w:t>t</w:t>
            </w:r>
            <w:r w:rsidRPr="00C972CF">
              <w:rPr>
                <w:i/>
                <w:lang w:val="en-GB"/>
              </w:rPr>
              <w:t>_name:A</w:t>
            </w:r>
            <w:r w:rsidRPr="00C972CF">
              <w:rPr>
                <w:lang w:val="en-GB"/>
              </w:rPr>
              <w:t xml:space="preserve"> indicating an ascending sort or </w:t>
            </w:r>
            <w:r w:rsidRPr="00C972CF">
              <w:rPr>
                <w:i/>
                <w:lang w:val="en-GB"/>
              </w:rPr>
              <w:t>metadata_ element_name:D</w:t>
            </w:r>
            <w:r w:rsidRPr="00C972CF">
              <w:rPr>
                <w:lang w:val="en-GB"/>
              </w:rPr>
              <w:t xml:space="preserve"> indicating descending sort</w:t>
            </w:r>
          </w:p>
        </w:tc>
        <w:tc>
          <w:tcPr>
            <w:tcW w:w="1701"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Optional</w:t>
            </w:r>
          </w:p>
          <w:p w:rsidR="00876719" w:rsidRPr="00C972CF" w:rsidRDefault="003A616F" w:rsidP="00876719">
            <w:pPr>
              <w:pStyle w:val="OGCtabletext"/>
              <w:rPr>
                <w:lang w:val="en-GB"/>
              </w:rPr>
            </w:pPr>
            <w:r w:rsidRPr="00C972CF">
              <w:rPr>
                <w:lang w:val="en-GB"/>
              </w:rPr>
              <w:t xml:space="preserve">Default action is to </w:t>
            </w:r>
            <w:r w:rsidR="00876719" w:rsidRPr="00C972CF">
              <w:rPr>
                <w:lang w:val="en-GB"/>
              </w:rPr>
              <w:t>sort the result according to its default sort which must be declared in the capabilities doc</w:t>
            </w:r>
            <w:r w:rsidR="00DB31B4">
              <w:rPr>
                <w:lang w:val="en-GB"/>
              </w:rPr>
              <w:t>ument (see DefaultSortAlgorithm, Table 17)</w:t>
            </w:r>
            <w:r w:rsidR="00876719" w:rsidRPr="00C972CF">
              <w:rPr>
                <w:lang w:val="en-GB"/>
              </w:rPr>
              <w:t>.</w:t>
            </w:r>
          </w:p>
          <w:p w:rsidR="00876719" w:rsidRPr="00C972CF" w:rsidRDefault="00876719" w:rsidP="00876719">
            <w:pPr>
              <w:pStyle w:val="OGCtabletext"/>
              <w:rPr>
                <w:lang w:val="en-GB"/>
              </w:rPr>
            </w:pPr>
            <w:r w:rsidRPr="00C972CF">
              <w:rPr>
                <w:lang w:val="en-GB"/>
              </w:rPr>
              <w:t xml:space="preserve">If no default sort is specified in the capabilities document then it is assumed that the server will sort responses </w:t>
            </w:r>
            <w:r w:rsidR="00524059">
              <w:rPr>
                <w:lang w:val="en-GB"/>
              </w:rPr>
              <w:t xml:space="preserve">alphabetically </w:t>
            </w:r>
            <w:r w:rsidRPr="00C972CF">
              <w:rPr>
                <w:lang w:val="en-GB"/>
              </w:rPr>
              <w:t>by Title</w:t>
            </w:r>
            <w:r w:rsidR="00DB31B4">
              <w:rPr>
                <w:lang w:val="en-GB"/>
              </w:rPr>
              <w:t xml:space="preserve"> </w:t>
            </w:r>
            <w:r w:rsidR="008867C9">
              <w:rPr>
                <w:lang w:val="en-GB"/>
              </w:rPr>
              <w:t xml:space="preserve">(see 6.6.3) </w:t>
            </w:r>
            <w:r w:rsidR="00DB31B4">
              <w:rPr>
                <w:lang w:val="en-GB"/>
              </w:rPr>
              <w:t>in ascending order.</w:t>
            </w:r>
          </w:p>
          <w:p w:rsidR="003A616F" w:rsidRPr="00C972CF" w:rsidRDefault="00876719" w:rsidP="00876719">
            <w:pPr>
              <w:pStyle w:val="OGCtabletext"/>
              <w:rPr>
                <w:lang w:val="en-GB"/>
              </w:rPr>
            </w:pPr>
            <w:r w:rsidRPr="00C972CF">
              <w:rPr>
                <w:lang w:val="en-GB"/>
              </w:rPr>
              <w:t>If names of one or more metadata elements are provided o</w:t>
            </w:r>
            <w:r w:rsidR="00AE033D" w:rsidRPr="00C972CF">
              <w:rPr>
                <w:lang w:val="en-GB"/>
              </w:rPr>
              <w:t>rdering is done as follows: first order is based on first metadata-element (order: A or D), if records exist with the same value for the first meta-</w:t>
            </w:r>
            <w:r w:rsidR="004C355A" w:rsidRPr="00C972CF">
              <w:rPr>
                <w:lang w:val="en-GB"/>
              </w:rPr>
              <w:t>data element</w:t>
            </w:r>
            <w:r w:rsidR="00AE033D" w:rsidRPr="00C972CF">
              <w:rPr>
                <w:lang w:val="en-GB"/>
              </w:rPr>
              <w:t xml:space="preserve"> ordering of those records is done based on second metadata-element (order: A or D), and so on...</w:t>
            </w:r>
          </w:p>
        </w:tc>
        <w:tc>
          <w:tcPr>
            <w:tcW w:w="1843" w:type="dxa"/>
            <w:tcBorders>
              <w:left w:val="single" w:sz="4" w:space="0" w:color="000000"/>
              <w:bottom w:val="single" w:sz="4" w:space="0" w:color="000000"/>
              <w:right w:val="single" w:sz="4" w:space="0" w:color="000000"/>
            </w:tcBorders>
          </w:tcPr>
          <w:p w:rsidR="003A616F" w:rsidRPr="00C972CF" w:rsidRDefault="003A616F" w:rsidP="00DF66DD">
            <w:pPr>
              <w:pStyle w:val="OGCtabletext"/>
              <w:rPr>
                <w:lang w:val="en-GB"/>
              </w:rPr>
            </w:pPr>
            <w:r w:rsidRPr="00C972CF">
              <w:rPr>
                <w:lang w:val="en-GB"/>
              </w:rPr>
              <w:t>sortField</w:t>
            </w:r>
          </w:p>
          <w:p w:rsidR="003A616F" w:rsidRPr="00C972CF" w:rsidRDefault="003A616F" w:rsidP="00DF66DD">
            <w:pPr>
              <w:pStyle w:val="OGCtabletext"/>
              <w:rPr>
                <w:lang w:val="en-GB"/>
              </w:rPr>
            </w:pPr>
            <w:r w:rsidRPr="00C972CF">
              <w:rPr>
                <w:lang w:val="en-GB"/>
              </w:rPr>
              <w:t>and</w:t>
            </w:r>
          </w:p>
          <w:p w:rsidR="003A616F" w:rsidRPr="00C972CF" w:rsidRDefault="003A616F" w:rsidP="00DF66DD">
            <w:pPr>
              <w:pStyle w:val="OGCtabletext"/>
              <w:rPr>
                <w:lang w:val="en-GB"/>
              </w:rPr>
            </w:pPr>
            <w:r w:rsidRPr="00C972CF">
              <w:rPr>
                <w:lang w:val="en-GB"/>
              </w:rPr>
              <w:t>sortOrder</w:t>
            </w:r>
          </w:p>
        </w:tc>
      </w:tr>
      <w:tr w:rsidR="003A616F" w:rsidRPr="00C972CF" w:rsidTr="00B409B0">
        <w:trPr>
          <w:cantSplit/>
        </w:trPr>
        <w:tc>
          <w:tcPr>
            <w:tcW w:w="2643"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DistributedSearch</w:t>
            </w:r>
          </w:p>
        </w:tc>
        <w:tc>
          <w:tcPr>
            <w:tcW w:w="2770"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Boolean</w:t>
            </w:r>
          </w:p>
        </w:tc>
        <w:tc>
          <w:tcPr>
            <w:tcW w:w="1701"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Optional</w:t>
            </w:r>
          </w:p>
          <w:p w:rsidR="003A616F" w:rsidRPr="00C972CF" w:rsidRDefault="003A616F" w:rsidP="00DF66DD">
            <w:pPr>
              <w:pStyle w:val="OGCtabletext"/>
              <w:rPr>
                <w:lang w:val="en-GB"/>
              </w:rPr>
            </w:pPr>
            <w:r w:rsidRPr="00C972CF">
              <w:rPr>
                <w:lang w:val="en-GB"/>
              </w:rPr>
              <w:t>Default value is FALSE</w:t>
            </w:r>
          </w:p>
        </w:tc>
        <w:tc>
          <w:tcPr>
            <w:tcW w:w="1843" w:type="dxa"/>
            <w:tcBorders>
              <w:left w:val="single" w:sz="4" w:space="0" w:color="000000"/>
              <w:bottom w:val="single" w:sz="4" w:space="0" w:color="000000"/>
              <w:right w:val="single" w:sz="4" w:space="0" w:color="000000"/>
            </w:tcBorders>
          </w:tcPr>
          <w:p w:rsidR="003A616F" w:rsidRPr="00C972CF" w:rsidRDefault="003A616F" w:rsidP="00DF66DD">
            <w:pPr>
              <w:pStyle w:val="OGCtabletext"/>
              <w:rPr>
                <w:lang w:val="en-GB"/>
              </w:rPr>
            </w:pPr>
            <w:r w:rsidRPr="00C972CF">
              <w:rPr>
                <w:lang w:val="en-GB"/>
              </w:rPr>
              <w:t>queryScope</w:t>
            </w:r>
          </w:p>
        </w:tc>
      </w:tr>
      <w:tr w:rsidR="003A616F" w:rsidRPr="00C972CF" w:rsidTr="00B409B0">
        <w:trPr>
          <w:cantSplit/>
        </w:trPr>
        <w:tc>
          <w:tcPr>
            <w:tcW w:w="2643" w:type="dxa"/>
            <w:tcBorders>
              <w:left w:val="single" w:sz="4" w:space="0" w:color="000000"/>
              <w:bottom w:val="single" w:sz="4" w:space="0" w:color="000000"/>
            </w:tcBorders>
          </w:tcPr>
          <w:p w:rsidR="003A616F" w:rsidRPr="00C972CF" w:rsidRDefault="00E70E19" w:rsidP="00DF66DD">
            <w:pPr>
              <w:pStyle w:val="OGCtabletext"/>
              <w:rPr>
                <w:lang w:val="en-GB"/>
              </w:rPr>
            </w:pPr>
            <w:r w:rsidRPr="00C972CF">
              <w:rPr>
                <w:lang w:val="en-GB"/>
              </w:rPr>
              <w:t>H</w:t>
            </w:r>
            <w:r w:rsidR="003A616F" w:rsidRPr="00C972CF">
              <w:rPr>
                <w:lang w:val="en-GB"/>
              </w:rPr>
              <w:t>opCount</w:t>
            </w:r>
          </w:p>
        </w:tc>
        <w:tc>
          <w:tcPr>
            <w:tcW w:w="2770"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Integer</w:t>
            </w:r>
          </w:p>
        </w:tc>
        <w:tc>
          <w:tcPr>
            <w:tcW w:w="1701"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Optional</w:t>
            </w:r>
          </w:p>
          <w:p w:rsidR="003A616F" w:rsidRPr="00C972CF" w:rsidRDefault="003A616F" w:rsidP="00DF66DD">
            <w:pPr>
              <w:pStyle w:val="OGCtabletext"/>
              <w:rPr>
                <w:lang w:val="en-GB"/>
              </w:rPr>
            </w:pPr>
            <w:r w:rsidRPr="00C972CF">
              <w:rPr>
                <w:lang w:val="en-GB"/>
              </w:rPr>
              <w:t>Include only if Distribute</w:t>
            </w:r>
            <w:r w:rsidR="006B5825" w:rsidRPr="00C972CF">
              <w:rPr>
                <w:lang w:val="en-GB"/>
              </w:rPr>
              <w:t>d</w:t>
            </w:r>
            <w:r w:rsidRPr="00C972CF">
              <w:rPr>
                <w:lang w:val="en-GB"/>
              </w:rPr>
              <w:t>Search parameter is included</w:t>
            </w:r>
          </w:p>
          <w:p w:rsidR="003A616F" w:rsidRPr="00C972CF" w:rsidRDefault="003A616F" w:rsidP="00DF66DD">
            <w:pPr>
              <w:pStyle w:val="OGCtabletext"/>
              <w:rPr>
                <w:i/>
                <w:lang w:val="en-GB"/>
              </w:rPr>
            </w:pPr>
            <w:r w:rsidRPr="00C972CF">
              <w:rPr>
                <w:lang w:val="en-GB"/>
              </w:rPr>
              <w:t xml:space="preserve">Default value is </w:t>
            </w:r>
            <w:r w:rsidRPr="00C972CF">
              <w:rPr>
                <w:i/>
                <w:lang w:val="en-GB"/>
              </w:rPr>
              <w:t>2</w:t>
            </w:r>
          </w:p>
        </w:tc>
        <w:tc>
          <w:tcPr>
            <w:tcW w:w="1843" w:type="dxa"/>
            <w:tcBorders>
              <w:left w:val="single" w:sz="4" w:space="0" w:color="000000"/>
              <w:bottom w:val="single" w:sz="4" w:space="0" w:color="000000"/>
              <w:right w:val="single" w:sz="4" w:space="0" w:color="000000"/>
            </w:tcBorders>
          </w:tcPr>
          <w:p w:rsidR="003A616F" w:rsidRPr="00C972CF" w:rsidRDefault="00E70E19" w:rsidP="00DF66DD">
            <w:pPr>
              <w:pStyle w:val="OGCtabletext"/>
              <w:rPr>
                <w:lang w:val="en-GB"/>
              </w:rPr>
            </w:pPr>
            <w:r w:rsidRPr="00C972CF">
              <w:rPr>
                <w:lang w:val="en-GB"/>
              </w:rPr>
              <w:t>hopCount</w:t>
            </w:r>
          </w:p>
        </w:tc>
      </w:tr>
      <w:tr w:rsidR="00E70E19" w:rsidRPr="00C972CF" w:rsidTr="00B409B0">
        <w:trPr>
          <w:cantSplit/>
        </w:trPr>
        <w:tc>
          <w:tcPr>
            <w:tcW w:w="2643" w:type="dxa"/>
            <w:tcBorders>
              <w:left w:val="single" w:sz="4" w:space="0" w:color="000000"/>
              <w:bottom w:val="single" w:sz="4" w:space="0" w:color="000000"/>
            </w:tcBorders>
          </w:tcPr>
          <w:p w:rsidR="00E70E19" w:rsidRPr="00C972CF" w:rsidRDefault="00E70E19" w:rsidP="00E70E19">
            <w:pPr>
              <w:pStyle w:val="OGCtabletext"/>
              <w:rPr>
                <w:lang w:val="en-GB"/>
              </w:rPr>
            </w:pPr>
            <w:r w:rsidRPr="00C972CF">
              <w:t>ClientId</w:t>
            </w:r>
          </w:p>
        </w:tc>
        <w:tc>
          <w:tcPr>
            <w:tcW w:w="2770" w:type="dxa"/>
            <w:tcBorders>
              <w:left w:val="single" w:sz="4" w:space="0" w:color="000000"/>
              <w:bottom w:val="single" w:sz="4" w:space="0" w:color="000000"/>
            </w:tcBorders>
          </w:tcPr>
          <w:p w:rsidR="00E70E19" w:rsidRPr="00C972CF" w:rsidRDefault="00E70E19" w:rsidP="00E70E19">
            <w:pPr>
              <w:pStyle w:val="OGCtabletext"/>
              <w:rPr>
                <w:lang w:val="en-GB"/>
              </w:rPr>
            </w:pPr>
            <w:r w:rsidRPr="00C972CF">
              <w:rPr>
                <w:lang w:val="en-GB"/>
              </w:rPr>
              <w:t>Any URI</w:t>
            </w:r>
          </w:p>
        </w:tc>
        <w:tc>
          <w:tcPr>
            <w:tcW w:w="1701" w:type="dxa"/>
            <w:tcBorders>
              <w:left w:val="single" w:sz="4" w:space="0" w:color="000000"/>
              <w:bottom w:val="single" w:sz="4" w:space="0" w:color="000000"/>
            </w:tcBorders>
          </w:tcPr>
          <w:p w:rsidR="004C4FBA" w:rsidRPr="00C972CF" w:rsidRDefault="00E70E19" w:rsidP="00AD76AB">
            <w:pPr>
              <w:pStyle w:val="OGCtabletext"/>
              <w:rPr>
                <w:lang w:val="en-GB"/>
              </w:rPr>
            </w:pPr>
            <w:r w:rsidRPr="00C972CF">
              <w:rPr>
                <w:lang w:val="en-GB"/>
              </w:rPr>
              <w:t>Conditional</w:t>
            </w:r>
          </w:p>
          <w:p w:rsidR="00E70E19" w:rsidRPr="00C972CF" w:rsidRDefault="00E70E19" w:rsidP="003177E3">
            <w:pPr>
              <w:pStyle w:val="OGCtabletext"/>
              <w:rPr>
                <w:lang w:val="en-GB"/>
              </w:rPr>
            </w:pPr>
            <w:r w:rsidRPr="00C972CF">
              <w:rPr>
                <w:lang w:val="en-GB"/>
              </w:rPr>
              <w:t>Mandatory if DistributedSearch set to TRUE</w:t>
            </w:r>
          </w:p>
        </w:tc>
        <w:tc>
          <w:tcPr>
            <w:tcW w:w="1843" w:type="dxa"/>
            <w:tcBorders>
              <w:left w:val="single" w:sz="4" w:space="0" w:color="000000"/>
              <w:bottom w:val="single" w:sz="4" w:space="0" w:color="000000"/>
              <w:right w:val="single" w:sz="4" w:space="0" w:color="000000"/>
            </w:tcBorders>
          </w:tcPr>
          <w:p w:rsidR="00E70E19" w:rsidRPr="00C972CF" w:rsidRDefault="00E70E19" w:rsidP="00E70E19">
            <w:pPr>
              <w:pStyle w:val="OGCtabletext"/>
              <w:rPr>
                <w:lang w:val="en-GB"/>
              </w:rPr>
            </w:pPr>
            <w:r w:rsidRPr="00C972CF">
              <w:t>clientId</w:t>
            </w:r>
          </w:p>
        </w:tc>
      </w:tr>
      <w:tr w:rsidR="00E70E19" w:rsidRPr="00C972CF" w:rsidTr="00B409B0">
        <w:trPr>
          <w:cantSplit/>
        </w:trPr>
        <w:tc>
          <w:tcPr>
            <w:tcW w:w="2643" w:type="dxa"/>
            <w:tcBorders>
              <w:left w:val="single" w:sz="4" w:space="0" w:color="000000"/>
              <w:bottom w:val="single" w:sz="4" w:space="0" w:color="000000"/>
            </w:tcBorders>
          </w:tcPr>
          <w:p w:rsidR="00E70E19" w:rsidRPr="00C972CF" w:rsidRDefault="00E70E19" w:rsidP="00E70E19">
            <w:pPr>
              <w:pStyle w:val="OGCtabletext"/>
              <w:rPr>
                <w:lang w:val="en-GB"/>
              </w:rPr>
            </w:pPr>
            <w:r w:rsidRPr="00C972CF">
              <w:t>DistributedSearchId</w:t>
            </w:r>
          </w:p>
        </w:tc>
        <w:tc>
          <w:tcPr>
            <w:tcW w:w="2770" w:type="dxa"/>
            <w:tcBorders>
              <w:left w:val="single" w:sz="4" w:space="0" w:color="000000"/>
              <w:bottom w:val="single" w:sz="4" w:space="0" w:color="000000"/>
            </w:tcBorders>
          </w:tcPr>
          <w:p w:rsidR="00E70E19" w:rsidRPr="00C972CF" w:rsidRDefault="00E70E19" w:rsidP="00E70E19">
            <w:pPr>
              <w:pStyle w:val="OGCtabletext"/>
              <w:rPr>
                <w:lang w:val="en-GB"/>
              </w:rPr>
            </w:pPr>
            <w:r w:rsidRPr="00C972CF">
              <w:rPr>
                <w:lang w:val="en-GB"/>
              </w:rPr>
              <w:t>Any URI</w:t>
            </w:r>
          </w:p>
        </w:tc>
        <w:tc>
          <w:tcPr>
            <w:tcW w:w="1701" w:type="dxa"/>
            <w:tcBorders>
              <w:left w:val="single" w:sz="4" w:space="0" w:color="000000"/>
              <w:bottom w:val="single" w:sz="4" w:space="0" w:color="000000"/>
            </w:tcBorders>
          </w:tcPr>
          <w:p w:rsidR="004C4FBA" w:rsidRPr="00C972CF" w:rsidRDefault="00E70E19" w:rsidP="00AD76AB">
            <w:pPr>
              <w:pStyle w:val="OGCtabletext"/>
              <w:rPr>
                <w:lang w:val="en-GB"/>
              </w:rPr>
            </w:pPr>
            <w:r w:rsidRPr="00C972CF">
              <w:rPr>
                <w:lang w:val="en-GB"/>
              </w:rPr>
              <w:t>Conditional</w:t>
            </w:r>
          </w:p>
          <w:p w:rsidR="00E70E19" w:rsidRPr="00C972CF" w:rsidRDefault="00E70E19" w:rsidP="003177E3">
            <w:pPr>
              <w:pStyle w:val="OGCtabletext"/>
              <w:rPr>
                <w:lang w:val="en-GB"/>
              </w:rPr>
            </w:pPr>
            <w:r w:rsidRPr="00C972CF">
              <w:rPr>
                <w:lang w:val="en-GB"/>
              </w:rPr>
              <w:t>Mandatory if DistributedSearch set to TRUE</w:t>
            </w:r>
          </w:p>
        </w:tc>
        <w:tc>
          <w:tcPr>
            <w:tcW w:w="1843" w:type="dxa"/>
            <w:tcBorders>
              <w:left w:val="single" w:sz="4" w:space="0" w:color="000000"/>
              <w:bottom w:val="single" w:sz="4" w:space="0" w:color="000000"/>
              <w:right w:val="single" w:sz="4" w:space="0" w:color="000000"/>
            </w:tcBorders>
          </w:tcPr>
          <w:p w:rsidR="00E70E19" w:rsidRPr="00C972CF" w:rsidRDefault="00E70E19" w:rsidP="00E70E19">
            <w:pPr>
              <w:pStyle w:val="OGCtabletext"/>
              <w:rPr>
                <w:lang w:val="en-GB"/>
              </w:rPr>
            </w:pPr>
            <w:r w:rsidRPr="00C972CF">
              <w:t>distributedSearchId</w:t>
            </w:r>
          </w:p>
        </w:tc>
      </w:tr>
      <w:tr w:rsidR="00E70E19" w:rsidRPr="00C972CF" w:rsidTr="00B409B0">
        <w:trPr>
          <w:cantSplit/>
        </w:trPr>
        <w:tc>
          <w:tcPr>
            <w:tcW w:w="2643" w:type="dxa"/>
            <w:tcBorders>
              <w:left w:val="single" w:sz="4" w:space="0" w:color="000000"/>
              <w:bottom w:val="single" w:sz="4" w:space="0" w:color="000000"/>
            </w:tcBorders>
          </w:tcPr>
          <w:p w:rsidR="00E70E19" w:rsidRPr="00C972CF" w:rsidRDefault="00E70E19" w:rsidP="00E70E19">
            <w:pPr>
              <w:pStyle w:val="OGCtabletext"/>
            </w:pPr>
            <w:r w:rsidRPr="00C972CF">
              <w:t>DistributedSearchIdTimout</w:t>
            </w:r>
          </w:p>
        </w:tc>
        <w:tc>
          <w:tcPr>
            <w:tcW w:w="2770" w:type="dxa"/>
            <w:tcBorders>
              <w:left w:val="single" w:sz="4" w:space="0" w:color="000000"/>
              <w:bottom w:val="single" w:sz="4" w:space="0" w:color="000000"/>
            </w:tcBorders>
          </w:tcPr>
          <w:p w:rsidR="00E70E19" w:rsidRPr="00C972CF" w:rsidRDefault="00E70E19" w:rsidP="00E70E19">
            <w:pPr>
              <w:pStyle w:val="OGCtabletext"/>
              <w:rPr>
                <w:lang w:val="en-GB"/>
              </w:rPr>
            </w:pPr>
            <w:r w:rsidRPr="00C972CF">
              <w:rPr>
                <w:lang w:val="en-GB"/>
              </w:rPr>
              <w:t xml:space="preserve">This </w:t>
            </w:r>
            <w:r w:rsidR="004C355A" w:rsidRPr="00C972CF">
              <w:rPr>
                <w:lang w:val="en-GB"/>
              </w:rPr>
              <w:t>timeout</w:t>
            </w:r>
            <w:r w:rsidRPr="00C972CF">
              <w:rPr>
                <w:lang w:val="en-GB"/>
              </w:rPr>
              <w:t xml:space="preserve"> parameter defines (in sec) how long the distributedSearchId should be valid, meaning how long a server involved in distributed search should minimally store information related to the distributedSearchId </w:t>
            </w:r>
          </w:p>
        </w:tc>
        <w:tc>
          <w:tcPr>
            <w:tcW w:w="1701" w:type="dxa"/>
            <w:tcBorders>
              <w:left w:val="single" w:sz="4" w:space="0" w:color="000000"/>
              <w:bottom w:val="single" w:sz="4" w:space="0" w:color="000000"/>
            </w:tcBorders>
          </w:tcPr>
          <w:p w:rsidR="004C4FBA" w:rsidRPr="00C972CF" w:rsidRDefault="004C4FBA" w:rsidP="00AD76AB">
            <w:pPr>
              <w:pStyle w:val="OGCtabletext"/>
              <w:rPr>
                <w:lang w:val="en-GB"/>
              </w:rPr>
            </w:pPr>
            <w:r w:rsidRPr="00C972CF">
              <w:rPr>
                <w:lang w:val="en-GB"/>
              </w:rPr>
              <w:t>O</w:t>
            </w:r>
            <w:r w:rsidR="00E70E19" w:rsidRPr="00C972CF">
              <w:rPr>
                <w:lang w:val="en-GB"/>
              </w:rPr>
              <w:t>ptional</w:t>
            </w:r>
          </w:p>
          <w:p w:rsidR="00E70E19" w:rsidRPr="00C972CF" w:rsidRDefault="00E70E19" w:rsidP="003177E3">
            <w:pPr>
              <w:pStyle w:val="OGCtabletext"/>
              <w:rPr>
                <w:lang w:val="en-GB"/>
              </w:rPr>
            </w:pPr>
            <w:r w:rsidRPr="00C972CF">
              <w:rPr>
                <w:lang w:val="en-GB"/>
              </w:rPr>
              <w:t xml:space="preserve"> Default value is 600.</w:t>
            </w:r>
            <w:r w:rsidR="00596F85" w:rsidRPr="00C972CF">
              <w:rPr>
                <w:lang w:val="en-GB"/>
              </w:rPr>
              <w:t xml:space="preserve"> Makes only sense in case that DistributedSearch set to TRUE</w:t>
            </w:r>
          </w:p>
        </w:tc>
        <w:tc>
          <w:tcPr>
            <w:tcW w:w="1843" w:type="dxa"/>
            <w:tcBorders>
              <w:left w:val="single" w:sz="4" w:space="0" w:color="000000"/>
              <w:bottom w:val="single" w:sz="4" w:space="0" w:color="000000"/>
              <w:right w:val="single" w:sz="4" w:space="0" w:color="000000"/>
            </w:tcBorders>
          </w:tcPr>
          <w:p w:rsidR="00E70E19" w:rsidRPr="00C972CF" w:rsidRDefault="00E70E19" w:rsidP="00E70E19">
            <w:pPr>
              <w:pStyle w:val="OGCtabletext"/>
              <w:rPr>
                <w:lang w:val="en-GB"/>
              </w:rPr>
            </w:pPr>
            <w:r w:rsidRPr="00C972CF">
              <w:rPr>
                <w:lang w:val="en-GB"/>
              </w:rPr>
              <w:t>distributedSearchIdTimout</w:t>
            </w:r>
          </w:p>
        </w:tc>
      </w:tr>
      <w:tr w:rsidR="00E70E19" w:rsidRPr="00C972CF" w:rsidTr="00B409B0">
        <w:trPr>
          <w:cantSplit/>
        </w:trPr>
        <w:tc>
          <w:tcPr>
            <w:tcW w:w="2643" w:type="dxa"/>
            <w:tcBorders>
              <w:left w:val="single" w:sz="4" w:space="0" w:color="000000"/>
              <w:bottom w:val="single" w:sz="4" w:space="0" w:color="000000"/>
            </w:tcBorders>
          </w:tcPr>
          <w:p w:rsidR="00E70E19" w:rsidRPr="00C972CF" w:rsidRDefault="00E70E19" w:rsidP="00E70E19">
            <w:pPr>
              <w:pStyle w:val="OGCtabletext"/>
              <w:rPr>
                <w:lang w:val="en-GB"/>
              </w:rPr>
            </w:pPr>
            <w:r w:rsidRPr="00C972CF">
              <w:rPr>
                <w:lang w:val="en-GB"/>
              </w:rPr>
              <w:t>FederatedCatalogues</w:t>
            </w:r>
          </w:p>
        </w:tc>
        <w:tc>
          <w:tcPr>
            <w:tcW w:w="2770" w:type="dxa"/>
            <w:tcBorders>
              <w:left w:val="single" w:sz="4" w:space="0" w:color="000000"/>
              <w:bottom w:val="single" w:sz="4" w:space="0" w:color="000000"/>
            </w:tcBorders>
          </w:tcPr>
          <w:p w:rsidR="00E70E19" w:rsidRPr="00C972CF" w:rsidRDefault="00E70E19" w:rsidP="00E70E19">
            <w:pPr>
              <w:pStyle w:val="OGCtabletext"/>
              <w:rPr>
                <w:lang w:val="en-GB"/>
              </w:rPr>
            </w:pPr>
            <w:r w:rsidRPr="00C972CF">
              <w:rPr>
                <w:lang w:val="en-GB"/>
              </w:rPr>
              <w:t>List of comma separated structures of the format: FederatedCatalogues ( fC(URL1, [timeout1]), fC(URL2, [timeout1]),…fC(URLn, [timeoutn])). The URLs have to be escaped. [] means optional.</w:t>
            </w:r>
            <w:r w:rsidRPr="00C972CF">
              <w:rPr>
                <w:vertAlign w:val="superscript"/>
                <w:lang w:val="en-GB"/>
              </w:rPr>
              <w:t>e</w:t>
            </w:r>
            <w:r w:rsidRPr="00C972CF">
              <w:rPr>
                <w:lang w:val="en-GB"/>
              </w:rPr>
              <w:t xml:space="preserve"> </w:t>
            </w:r>
          </w:p>
          <w:p w:rsidR="00E70E19" w:rsidRPr="00C972CF" w:rsidRDefault="00E70E19" w:rsidP="00E70E19">
            <w:pPr>
              <w:pStyle w:val="OGCtabletext"/>
              <w:rPr>
                <w:lang w:val="en-GB"/>
              </w:rPr>
            </w:pPr>
            <w:r w:rsidRPr="00C972CF">
              <w:rPr>
                <w:lang w:val="en-GB"/>
              </w:rPr>
              <w:t xml:space="preserve"> </w:t>
            </w:r>
          </w:p>
          <w:p w:rsidR="00E70E19" w:rsidRPr="00C972CF" w:rsidRDefault="00E70E19" w:rsidP="00E70E19">
            <w:pPr>
              <w:pStyle w:val="OGCtabletext"/>
              <w:rPr>
                <w:lang w:val="en-GB"/>
              </w:rPr>
            </w:pPr>
          </w:p>
        </w:tc>
        <w:tc>
          <w:tcPr>
            <w:tcW w:w="1701" w:type="dxa"/>
            <w:tcBorders>
              <w:left w:val="single" w:sz="4" w:space="0" w:color="000000"/>
              <w:bottom w:val="single" w:sz="4" w:space="0" w:color="000000"/>
            </w:tcBorders>
          </w:tcPr>
          <w:p w:rsidR="004C4FBA" w:rsidRPr="00C972CF" w:rsidRDefault="00E70E19" w:rsidP="00E70E19">
            <w:pPr>
              <w:pStyle w:val="OGCtabletext"/>
              <w:rPr>
                <w:lang w:val="en-GB"/>
              </w:rPr>
            </w:pPr>
            <w:r w:rsidRPr="00C972CF">
              <w:rPr>
                <w:lang w:val="en-GB"/>
              </w:rPr>
              <w:t>Conditional</w:t>
            </w:r>
          </w:p>
          <w:p w:rsidR="00E70E19" w:rsidRPr="00C972CF" w:rsidRDefault="00E70E19" w:rsidP="00AD76AB">
            <w:pPr>
              <w:pStyle w:val="OGCtabletext"/>
              <w:rPr>
                <w:lang w:val="en-GB"/>
              </w:rPr>
            </w:pPr>
            <w:r w:rsidRPr="00C972CF">
              <w:rPr>
                <w:lang w:val="en-GB"/>
              </w:rPr>
              <w:t>Optional if DistributedSearch set to TRUE. Don´t include when DistributedSearch set to FALSE</w:t>
            </w:r>
          </w:p>
        </w:tc>
        <w:tc>
          <w:tcPr>
            <w:tcW w:w="1843" w:type="dxa"/>
            <w:tcBorders>
              <w:left w:val="single" w:sz="4" w:space="0" w:color="000000"/>
              <w:bottom w:val="single" w:sz="4" w:space="0" w:color="000000"/>
              <w:right w:val="single" w:sz="4" w:space="0" w:color="000000"/>
            </w:tcBorders>
          </w:tcPr>
          <w:p w:rsidR="00E70E19" w:rsidRPr="00C972CF" w:rsidRDefault="00E70E19" w:rsidP="00E70E19">
            <w:pPr>
              <w:pStyle w:val="OGCtabletext"/>
              <w:rPr>
                <w:lang w:val="en-GB"/>
              </w:rPr>
            </w:pPr>
            <w:r w:rsidRPr="00C972CF">
              <w:rPr>
                <w:lang w:val="en-GB"/>
              </w:rPr>
              <w:t>federatedCatalogues</w:t>
            </w:r>
          </w:p>
        </w:tc>
      </w:tr>
      <w:tr w:rsidR="003A616F" w:rsidRPr="00C972CF" w:rsidTr="00B409B0">
        <w:trPr>
          <w:cantSplit/>
        </w:trPr>
        <w:tc>
          <w:tcPr>
            <w:tcW w:w="2643"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ResponseHandler</w:t>
            </w:r>
          </w:p>
        </w:tc>
        <w:tc>
          <w:tcPr>
            <w:tcW w:w="2770" w:type="dxa"/>
            <w:tcBorders>
              <w:left w:val="single" w:sz="4" w:space="0" w:color="000000"/>
              <w:bottom w:val="single" w:sz="4" w:space="0" w:color="000000"/>
            </w:tcBorders>
          </w:tcPr>
          <w:p w:rsidR="003A616F" w:rsidRPr="00C972CF" w:rsidRDefault="0087145F" w:rsidP="00AD76AB">
            <w:pPr>
              <w:pStyle w:val="OGCtabletext"/>
              <w:rPr>
                <w:lang w:val="en-GB"/>
              </w:rPr>
            </w:pPr>
            <w:r w:rsidRPr="00C972CF">
              <w:rPr>
                <w:lang w:val="en-GB"/>
              </w:rPr>
              <w:t>Comma separated list of a</w:t>
            </w:r>
            <w:r w:rsidR="003A616F" w:rsidRPr="00C972CF">
              <w:rPr>
                <w:lang w:val="en-GB"/>
              </w:rPr>
              <w:t>nyURI</w:t>
            </w:r>
          </w:p>
        </w:tc>
        <w:tc>
          <w:tcPr>
            <w:tcW w:w="1701" w:type="dxa"/>
            <w:tcBorders>
              <w:left w:val="single" w:sz="4" w:space="0" w:color="000000"/>
              <w:bottom w:val="single" w:sz="4" w:space="0" w:color="000000"/>
            </w:tcBorders>
          </w:tcPr>
          <w:p w:rsidR="003A616F" w:rsidRPr="00C972CF" w:rsidRDefault="003A616F" w:rsidP="00DF66DD">
            <w:pPr>
              <w:pStyle w:val="OGCtabletext"/>
              <w:rPr>
                <w:lang w:val="en-GB"/>
              </w:rPr>
            </w:pPr>
            <w:r w:rsidRPr="00C972CF">
              <w:rPr>
                <w:lang w:val="en-GB"/>
              </w:rPr>
              <w:t>Optional</w:t>
            </w:r>
          </w:p>
          <w:p w:rsidR="003A616F" w:rsidRPr="00C972CF" w:rsidRDefault="003A616F" w:rsidP="00DF66DD">
            <w:pPr>
              <w:pStyle w:val="OGCtabletext"/>
              <w:rPr>
                <w:lang w:val="en-GB"/>
              </w:rPr>
            </w:pPr>
            <w:r w:rsidRPr="00C972CF">
              <w:rPr>
                <w:lang w:val="en-GB"/>
              </w:rPr>
              <w:t>If not included, process request synchronously</w:t>
            </w:r>
          </w:p>
        </w:tc>
        <w:tc>
          <w:tcPr>
            <w:tcW w:w="1843" w:type="dxa"/>
            <w:tcBorders>
              <w:left w:val="single" w:sz="4" w:space="0" w:color="000000"/>
              <w:bottom w:val="single" w:sz="4" w:space="0" w:color="000000"/>
              <w:right w:val="single" w:sz="4" w:space="0" w:color="000000"/>
            </w:tcBorders>
          </w:tcPr>
          <w:p w:rsidR="003A616F" w:rsidRPr="00C972CF" w:rsidRDefault="003A616F" w:rsidP="00DF66DD">
            <w:pPr>
              <w:pStyle w:val="OGCtabletext"/>
              <w:rPr>
                <w:lang w:val="en-GB"/>
              </w:rPr>
            </w:pPr>
            <w:r w:rsidRPr="00C972CF">
              <w:rPr>
                <w:lang w:val="en-GB"/>
              </w:rPr>
              <w:t>responseHandler</w:t>
            </w:r>
          </w:p>
        </w:tc>
      </w:tr>
      <w:tr w:rsidR="003A616F" w:rsidRPr="00C972CF" w:rsidTr="00BC454A">
        <w:trPr>
          <w:cantSplit/>
        </w:trPr>
        <w:tc>
          <w:tcPr>
            <w:tcW w:w="8957" w:type="dxa"/>
            <w:gridSpan w:val="4"/>
            <w:tcBorders>
              <w:left w:val="single" w:sz="4" w:space="0" w:color="000000"/>
              <w:bottom w:val="single" w:sz="4" w:space="0" w:color="000000"/>
              <w:right w:val="single" w:sz="4" w:space="0" w:color="000000"/>
            </w:tcBorders>
          </w:tcPr>
          <w:p w:rsidR="003A616F" w:rsidRPr="00C972CF" w:rsidRDefault="003A616F">
            <w:pPr>
              <w:pStyle w:val="Tablefootnote"/>
              <w:snapToGrid w:val="0"/>
              <w:rPr>
                <w:lang w:val="en-GB"/>
              </w:rPr>
            </w:pPr>
            <w:r w:rsidRPr="00C972CF">
              <w:rPr>
                <w:lang w:val="en-GB"/>
              </w:rPr>
              <w:t>a</w:t>
            </w:r>
            <w:r w:rsidRPr="00C972CF">
              <w:rPr>
                <w:lang w:val="en-GB"/>
              </w:rPr>
              <w:tab/>
              <w:t>The REQUEST parameter contains the same information as the name of the  GetRecords element in XML encoding.</w:t>
            </w:r>
          </w:p>
          <w:p w:rsidR="003A616F" w:rsidRPr="00C972CF" w:rsidRDefault="003A616F">
            <w:pPr>
              <w:pStyle w:val="Tablefootnote"/>
              <w:rPr>
                <w:lang w:val="en-GB"/>
              </w:rPr>
            </w:pPr>
            <w:r w:rsidRPr="00C972CF">
              <w:rPr>
                <w:lang w:val="en-GB"/>
              </w:rPr>
              <w:t>b</w:t>
            </w:r>
            <w:r w:rsidRPr="00C972CF">
              <w:rPr>
                <w:lang w:val="en-GB"/>
              </w:rPr>
              <w:tab/>
              <w:t>The NAMESPACE parameter contains the same information as the xmlns attributes which may be used for encoding namespace information in XML encoding.</w:t>
            </w:r>
          </w:p>
          <w:p w:rsidR="003A616F" w:rsidRPr="00C972CF" w:rsidRDefault="003A616F">
            <w:pPr>
              <w:pStyle w:val="Tablefootnote"/>
              <w:rPr>
                <w:lang w:val="en-GB"/>
              </w:rPr>
            </w:pPr>
            <w:r w:rsidRPr="00C972CF">
              <w:rPr>
                <w:lang w:val="en-GB"/>
              </w:rPr>
              <w:t>c</w:t>
            </w:r>
            <w:r w:rsidRPr="00C972CF">
              <w:rPr>
                <w:lang w:val="en-GB"/>
              </w:rPr>
              <w:tab/>
              <w:t>The CONSTRAINTLANGUAGE parameter contains the same information as the root element of the content of the &lt;Constraint&gt; element indicates the predicate language being used in XML encoding.</w:t>
            </w:r>
          </w:p>
          <w:p w:rsidR="003A616F" w:rsidRPr="00C972CF" w:rsidRDefault="003A616F">
            <w:pPr>
              <w:pStyle w:val="Tablefootnote"/>
              <w:rPr>
                <w:lang w:val="en-GB"/>
              </w:rPr>
            </w:pPr>
            <w:r w:rsidRPr="00C972CF">
              <w:rPr>
                <w:lang w:val="en-GB"/>
              </w:rPr>
              <w:t>d</w:t>
            </w:r>
            <w:r w:rsidRPr="00C972CF">
              <w:rPr>
                <w:lang w:val="en-GB"/>
              </w:rPr>
              <w:tab/>
              <w:t>Parameter keywords are case insensitive for KVP encoding. Parameters values are case sensi</w:t>
            </w:r>
            <w:r w:rsidR="00E70E19" w:rsidRPr="00C972CF">
              <w:rPr>
                <w:lang w:val="en-GB"/>
              </w:rPr>
              <w:t>tive.</w:t>
            </w:r>
          </w:p>
          <w:p w:rsidR="00E70E19" w:rsidRPr="00C972CF" w:rsidRDefault="00E70E19">
            <w:pPr>
              <w:pStyle w:val="Tablefootnote"/>
              <w:rPr>
                <w:lang w:val="en-GB"/>
              </w:rPr>
            </w:pPr>
            <w:r w:rsidRPr="00C972CF">
              <w:rPr>
                <w:lang w:val="en-GB"/>
              </w:rPr>
              <w:t>e     As defined in OWS Common a URL prefix is defined as a string including, in order, the scheme ("http" or "https"), Internet Protocol hostname or numeric address, optional port number, path, mandatory question mark '?'</w:t>
            </w:r>
          </w:p>
        </w:tc>
      </w:tr>
    </w:tbl>
    <w:p w:rsidR="0030539B" w:rsidRPr="00C972CF" w:rsidRDefault="0030539B">
      <w:pPr>
        <w:pStyle w:val="Tablelineafter"/>
      </w:pPr>
    </w:p>
    <w:p w:rsidR="0030539B" w:rsidRPr="00C972CF" w:rsidRDefault="0030539B">
      <w:pPr>
        <w:pStyle w:val="Heading3"/>
        <w:rPr>
          <w:lang w:val="en-GB"/>
        </w:rPr>
      </w:pPr>
      <w:bookmarkStart w:id="811" w:name="_Toc382163198"/>
      <w:r w:rsidRPr="00C972CF">
        <w:rPr>
          <w:lang w:val="en-GB"/>
        </w:rPr>
        <w:t>XML encoding</w:t>
      </w:r>
      <w:bookmarkEnd w:id="811"/>
    </w:p>
    <w:p w:rsidR="00E70E19" w:rsidRPr="00C972CF" w:rsidRDefault="00E70E19" w:rsidP="00E70E19">
      <w:pPr>
        <w:rPr>
          <w:lang w:val="en-GB"/>
        </w:rPr>
      </w:pPr>
      <w:r w:rsidRPr="00C972CF">
        <w:rPr>
          <w:lang w:val="en-GB"/>
        </w:rPr>
        <w:t xml:space="preserve">The following XML-Schema fragment defines the XML encoding of the </w:t>
      </w:r>
      <w:r w:rsidRPr="00C972CF">
        <w:rPr>
          <w:b/>
          <w:bCs/>
          <w:lang w:val="en-GB"/>
        </w:rPr>
        <w:t>GetRecords</w:t>
      </w:r>
      <w:r w:rsidRPr="00C972CF">
        <w:rPr>
          <w:lang w:val="en-GB"/>
        </w:rPr>
        <w:t xml:space="preserve"> operation request:</w:t>
      </w:r>
    </w:p>
    <w:p w:rsidR="00E90E09" w:rsidRPr="00C972CF" w:rsidRDefault="0082190B"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Batang" w:hAnsi="Courier New" w:cs="Courier New"/>
          <w:sz w:val="18"/>
          <w:szCs w:val="18"/>
          <w:lang w:val="en-US" w:eastAsia="ko-KR"/>
        </w:rPr>
        <w:t xml:space="preserve"> </w:t>
      </w:r>
      <w:r w:rsidR="00E90E09" w:rsidRPr="00C972CF">
        <w:rPr>
          <w:rFonts w:ascii="Courier New" w:eastAsia="Times New Roman" w:hAnsi="Courier New" w:cs="Courier New"/>
          <w:color w:val="0000FF"/>
          <w:sz w:val="18"/>
          <w:szCs w:val="18"/>
          <w:lang w:val="en-US" w:eastAsia="de-DE"/>
        </w:rPr>
        <w:t>&lt;</w:t>
      </w:r>
      <w:r w:rsidR="00E90E09" w:rsidRPr="00C972CF">
        <w:rPr>
          <w:rFonts w:ascii="Courier New" w:eastAsia="Times New Roman" w:hAnsi="Courier New" w:cs="Courier New"/>
          <w:color w:val="800000"/>
          <w:sz w:val="18"/>
          <w:szCs w:val="18"/>
          <w:lang w:val="en-US" w:eastAsia="de-DE"/>
        </w:rPr>
        <w:t>xsd:element</w:t>
      </w:r>
      <w:r w:rsidR="00E90E09" w:rsidRPr="00C972CF">
        <w:rPr>
          <w:rFonts w:ascii="Courier New" w:eastAsia="Times New Roman" w:hAnsi="Courier New" w:cs="Courier New"/>
          <w:color w:val="FF0000"/>
          <w:sz w:val="18"/>
          <w:szCs w:val="18"/>
          <w:lang w:val="en-US" w:eastAsia="de-DE"/>
        </w:rPr>
        <w:t xml:space="preserve"> name</w:t>
      </w:r>
      <w:r w:rsidR="00E90E09" w:rsidRPr="00C972CF">
        <w:rPr>
          <w:rFonts w:ascii="Courier New" w:eastAsia="Times New Roman" w:hAnsi="Courier New" w:cs="Courier New"/>
          <w:color w:val="0000FF"/>
          <w:sz w:val="18"/>
          <w:szCs w:val="18"/>
          <w:lang w:val="en-US" w:eastAsia="de-DE"/>
        </w:rPr>
        <w:t>="</w:t>
      </w:r>
      <w:r w:rsidR="00E90E09" w:rsidRPr="00C972CF">
        <w:rPr>
          <w:rFonts w:ascii="Courier New" w:eastAsia="Times New Roman" w:hAnsi="Courier New" w:cs="Courier New"/>
          <w:color w:val="000000"/>
          <w:sz w:val="18"/>
          <w:szCs w:val="18"/>
          <w:lang w:val="en-US" w:eastAsia="de-DE"/>
        </w:rPr>
        <w:t>GetRecords</w:t>
      </w:r>
      <w:r w:rsidR="00E90E09" w:rsidRPr="00C972CF">
        <w:rPr>
          <w:rFonts w:ascii="Courier New" w:eastAsia="Times New Roman" w:hAnsi="Courier New" w:cs="Courier New"/>
          <w:color w:val="0000FF"/>
          <w:sz w:val="18"/>
          <w:szCs w:val="18"/>
          <w:lang w:val="en-US" w:eastAsia="de-DE"/>
        </w:rPr>
        <w:t>"</w:t>
      </w:r>
      <w:r w:rsidR="00E90E09" w:rsidRPr="00C972CF">
        <w:rPr>
          <w:rFonts w:ascii="Courier New" w:eastAsia="Times New Roman" w:hAnsi="Courier New" w:cs="Courier New"/>
          <w:color w:val="FF0000"/>
          <w:sz w:val="18"/>
          <w:szCs w:val="18"/>
          <w:lang w:val="en-US" w:eastAsia="de-DE"/>
        </w:rPr>
        <w:t xml:space="preserve"> type</w:t>
      </w:r>
      <w:r w:rsidR="00E90E09" w:rsidRPr="00C972CF">
        <w:rPr>
          <w:rFonts w:ascii="Courier New" w:eastAsia="Times New Roman" w:hAnsi="Courier New" w:cs="Courier New"/>
          <w:color w:val="0000FF"/>
          <w:sz w:val="18"/>
          <w:szCs w:val="18"/>
          <w:lang w:val="en-US" w:eastAsia="de-DE"/>
        </w:rPr>
        <w:t>="</w:t>
      </w:r>
      <w:r w:rsidR="00E90E09" w:rsidRPr="00C972CF">
        <w:rPr>
          <w:rFonts w:ascii="Courier New" w:eastAsia="Times New Roman" w:hAnsi="Courier New" w:cs="Courier New"/>
          <w:color w:val="000000"/>
          <w:sz w:val="18"/>
          <w:szCs w:val="18"/>
          <w:lang w:val="en-US" w:eastAsia="de-DE"/>
        </w:rPr>
        <w:t>csw30:GetRecordsType</w:t>
      </w:r>
      <w:r w:rsidR="00E90E09" w:rsidRPr="00C972CF">
        <w:rPr>
          <w:rFonts w:ascii="Courier New" w:eastAsia="Times New Roman" w:hAnsi="Courier New" w:cs="Courier New"/>
          <w:color w:val="0000FF"/>
          <w:sz w:val="18"/>
          <w:szCs w:val="18"/>
          <w:lang w:val="en-US" w:eastAsia="de-DE"/>
        </w:rPr>
        <w:t>"</w:t>
      </w:r>
      <w:r w:rsidR="00E90E09" w:rsidRPr="00C972CF">
        <w:rPr>
          <w:rFonts w:ascii="Courier New" w:eastAsia="Times New Roman" w:hAnsi="Courier New" w:cs="Courier New"/>
          <w:color w:val="FF0000"/>
          <w:sz w:val="18"/>
          <w:szCs w:val="18"/>
          <w:lang w:val="en-US" w:eastAsia="de-DE"/>
        </w:rPr>
        <w:t xml:space="preserve"> id</w:t>
      </w:r>
      <w:r w:rsidR="00E90E09" w:rsidRPr="00C972CF">
        <w:rPr>
          <w:rFonts w:ascii="Courier New" w:eastAsia="Times New Roman" w:hAnsi="Courier New" w:cs="Courier New"/>
          <w:color w:val="0000FF"/>
          <w:sz w:val="18"/>
          <w:szCs w:val="18"/>
          <w:lang w:val="en-US" w:eastAsia="de-DE"/>
        </w:rPr>
        <w:t>="</w:t>
      </w:r>
      <w:r w:rsidR="00E90E09" w:rsidRPr="00C972CF">
        <w:rPr>
          <w:rFonts w:ascii="Courier New" w:eastAsia="Times New Roman" w:hAnsi="Courier New" w:cs="Courier New"/>
          <w:color w:val="000000"/>
          <w:sz w:val="18"/>
          <w:szCs w:val="18"/>
          <w:lang w:val="en-US" w:eastAsia="de-DE"/>
        </w:rPr>
        <w:t>GetRecords</w:t>
      </w:r>
      <w:r w:rsidR="00E90E09"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GetRecordsType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GetRecordsType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xsd:complexContent</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FF0000"/>
          <w:sz w:val="18"/>
          <w:szCs w:val="18"/>
          <w:lang w:val="en-US" w:eastAsia="de-DE"/>
        </w:rPr>
        <w:t xml:space="preserve"> base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csw30:RequestBaseType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DistributedSearch</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csw30:DistributedSearchType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ResponseHandler</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maxOccurs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unbounded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xsd:choice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csw30:AbstractQuery</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xsd:any</w:t>
      </w:r>
      <w:r w:rsidRPr="00C972CF">
        <w:rPr>
          <w:rFonts w:ascii="Courier New" w:eastAsia="Times New Roman" w:hAnsi="Courier New" w:cs="Courier New"/>
          <w:color w:val="FF0000"/>
          <w:sz w:val="18"/>
          <w:szCs w:val="18"/>
          <w:lang w:val="en-US" w:eastAsia="de-DE"/>
        </w:rPr>
        <w:t xml:space="preserve"> namespace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##other</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processContents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strict</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xsd:choice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requestId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xsd:attributeGroup</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csw30:BasicRetrievalOptions</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xsd:complexContent</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xsd:attributeGroup</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BasicRetrievalOptions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BasicRetrievalOptions</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outputFormat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default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application/xml</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outputSchema</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default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startPosition</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xsd:positiveInteger</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default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1</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maxRecords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csw30:MaxRecordsType</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default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10</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xsd:attributeGroup</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MaxRecordsType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xsd:union</w:t>
      </w:r>
      <w:r w:rsidRPr="00C972CF">
        <w:rPr>
          <w:rFonts w:ascii="Courier New" w:eastAsia="Times New Roman" w:hAnsi="Courier New" w:cs="Courier New"/>
          <w:color w:val="FF0000"/>
          <w:sz w:val="18"/>
          <w:szCs w:val="18"/>
          <w:lang w:val="en-US" w:eastAsia="de-DE"/>
        </w:rPr>
        <w:t xml:space="preserve"> memberTypes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xsd:nonNegativeInteger</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csw30:UnlimitedStringType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UnlimitedStringType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xsd:restriction</w:t>
      </w:r>
      <w:r w:rsidRPr="00C972CF">
        <w:rPr>
          <w:rFonts w:ascii="Courier New" w:eastAsia="Times New Roman" w:hAnsi="Courier New" w:cs="Courier New"/>
          <w:color w:val="FF0000"/>
          <w:sz w:val="18"/>
          <w:szCs w:val="18"/>
          <w:lang w:val="en-US" w:eastAsia="de-DE"/>
        </w:rPr>
        <w:t xml:space="preserve"> base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xsd:enumeration</w:t>
      </w:r>
      <w:r w:rsidRPr="00C972CF">
        <w:rPr>
          <w:rFonts w:ascii="Courier New" w:eastAsia="Times New Roman" w:hAnsi="Courier New" w:cs="Courier New"/>
          <w:color w:val="FF0000"/>
          <w:sz w:val="18"/>
          <w:szCs w:val="18"/>
          <w:lang w:val="en-US" w:eastAsia="de-DE"/>
        </w:rPr>
        <w:t xml:space="preserve"> value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unlimited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xsd:restriction</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DistributedSearchType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DistributedSearchType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federatedCatalogues</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csw30:FederatedCatalogueType</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maxOccurs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unbounded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hopCount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xsd:positiveInteger</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default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2</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clientId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required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distributedSearchId</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required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distributedSearchIdTimout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xsd:unsignedLong</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default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600</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FederatedCatalogueType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FederatedCatalogueType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catalogueURL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required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timeout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xsd:unsignedLong</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AbstractQuery</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csw30:AbstractQueryType</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abstract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true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AbstractQuery</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AbstractQueryType</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abstract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true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AbstractQueryType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Query</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csw30:QueryType</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substitutionGroup</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csw30:AbstractQuery</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Query</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QueryType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QueryType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xsd:complexContent</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FF0000"/>
          <w:sz w:val="18"/>
          <w:szCs w:val="18"/>
          <w:lang w:val="en-US" w:eastAsia="de-DE"/>
        </w:rPr>
        <w:t xml:space="preserve"> base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csw30:AbstractQueryType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xsd:choice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csw30:ElementSetName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ElementName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maxOccurs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unbounded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xsd:choice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csw30:Constraint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fes:SortBy</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typeNames</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csw30:TypeNameListType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required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xsd:complexContent</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TypeNameListType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TypeNameListType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xsd:list</w:t>
      </w:r>
      <w:r w:rsidRPr="00C972CF">
        <w:rPr>
          <w:rFonts w:ascii="Courier New" w:eastAsia="Times New Roman" w:hAnsi="Courier New" w:cs="Courier New"/>
          <w:color w:val="FF0000"/>
          <w:sz w:val="18"/>
          <w:szCs w:val="18"/>
          <w:lang w:val="en-US" w:eastAsia="de-DE"/>
        </w:rPr>
        <w:t xml:space="preserve"> itemType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xsd:QName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Constraint</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csw30:QueryConstraintType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Constraint</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QueryConstraintType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QueryConstraintType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xsd:choice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fes:Filter</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CqlText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xsd:choice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version</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required</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ElementSetName</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csw30:ElementSetNameType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ElementSetName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ElementSetNameType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ElementSetNameType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xsd:simpleContent</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FF0000"/>
          <w:sz w:val="18"/>
          <w:szCs w:val="18"/>
          <w:lang w:val="en-US" w:eastAsia="de-DE"/>
        </w:rPr>
        <w:t xml:space="preserve"> base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csw30:ElementSetType</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typeNames</w:t>
      </w:r>
      <w:r w:rsidRPr="00C972CF">
        <w:rPr>
          <w:rFonts w:ascii="Courier New" w:eastAsia="Times New Roman" w:hAnsi="Courier New" w:cs="Courier New"/>
          <w:color w:val="0000FF"/>
          <w:sz w:val="18"/>
          <w:szCs w:val="18"/>
          <w:lang w:val="en-US" w:eastAsia="de-DE"/>
        </w:rPr>
        <w: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csw30:TypeNameListType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xsd:simpleContent</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4A280C" w:rsidRDefault="00E90E09" w:rsidP="00E90E09">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004A280C">
        <w:rPr>
          <w:rFonts w:ascii="Courier New" w:eastAsia="Times New Roman" w:hAnsi="Courier New" w:cs="Courier New"/>
          <w:color w:val="0000FF"/>
          <w:sz w:val="18"/>
          <w:szCs w:val="18"/>
          <w:lang w:val="en-US" w:eastAsia="de-DE"/>
        </w:rPr>
        <w:t>Required</w:t>
      </w:r>
      <w:r w:rsidRPr="00C972CF">
        <w:rPr>
          <w:rFonts w:ascii="Courier New" w:eastAsia="Times New Roman" w:hAnsi="Courier New" w:cs="Courier New"/>
          <w:color w:val="000000"/>
          <w:sz w:val="18"/>
          <w:szCs w:val="18"/>
          <w:lang w:val="en-US" w:eastAsia="de-DE"/>
        </w:rPr>
        <w:t>ElementSet</w:t>
      </w:r>
      <w:r w:rsidR="004A280C">
        <w:rPr>
          <w:rFonts w:ascii="Courier New" w:eastAsia="Times New Roman" w:hAnsi="Courier New" w:cs="Courier New"/>
          <w:color w:val="000000"/>
          <w:sz w:val="18"/>
          <w:szCs w:val="18"/>
          <w:lang w:val="en-US" w:eastAsia="de-DE"/>
        </w:rPr>
        <w:t>Names</w:t>
      </w:r>
      <w:r w:rsidRPr="00C972CF">
        <w:rPr>
          <w:rFonts w:ascii="Courier New" w:eastAsia="Times New Roman" w:hAnsi="Courier New" w:cs="Courier New"/>
          <w:color w:val="000000"/>
          <w:sz w:val="18"/>
          <w:szCs w:val="18"/>
          <w:lang w:val="en-US" w:eastAsia="de-DE"/>
        </w:rPr>
        <w:t>Type</w:t>
      </w:r>
      <w:r w:rsidRPr="00C972CF">
        <w:rPr>
          <w:rFonts w:ascii="Courier New" w:eastAsia="Times New Roman" w:hAnsi="Courier New" w:cs="Courier New"/>
          <w:color w:val="0000FF"/>
          <w:sz w:val="18"/>
          <w:szCs w:val="18"/>
          <w:lang w:val="en-US" w:eastAsia="de-DE"/>
        </w:rPr>
        <w:t>"</w:t>
      </w:r>
    </w:p>
    <w:p w:rsidR="00E90E09" w:rsidRPr="00C972CF" w:rsidRDefault="004A280C"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FF0000"/>
          <w:sz w:val="18"/>
          <w:szCs w:val="18"/>
          <w:lang w:val="en-US" w:eastAsia="de-DE"/>
        </w:rPr>
        <w:t xml:space="preserve">                     </w:t>
      </w:r>
      <w:r w:rsidR="00E90E09" w:rsidRPr="00C972CF">
        <w:rPr>
          <w:rFonts w:ascii="Courier New" w:eastAsia="Times New Roman" w:hAnsi="Courier New" w:cs="Courier New"/>
          <w:color w:val="FF0000"/>
          <w:sz w:val="18"/>
          <w:szCs w:val="18"/>
          <w:lang w:val="en-US" w:eastAsia="de-DE"/>
        </w:rPr>
        <w:t>id</w:t>
      </w:r>
      <w:r w:rsidR="00E90E09"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t>Required</w:t>
      </w:r>
      <w:r w:rsidR="00E90E09" w:rsidRPr="00C972CF">
        <w:rPr>
          <w:rFonts w:ascii="Courier New" w:eastAsia="Times New Roman" w:hAnsi="Courier New" w:cs="Courier New"/>
          <w:color w:val="000000"/>
          <w:sz w:val="18"/>
          <w:szCs w:val="18"/>
          <w:lang w:val="en-US" w:eastAsia="de-DE"/>
        </w:rPr>
        <w:t>ElementSet</w:t>
      </w:r>
      <w:r>
        <w:rPr>
          <w:rFonts w:ascii="Courier New" w:eastAsia="Times New Roman" w:hAnsi="Courier New" w:cs="Courier New"/>
          <w:color w:val="000000"/>
          <w:sz w:val="18"/>
          <w:szCs w:val="18"/>
          <w:lang w:val="en-US" w:eastAsia="de-DE"/>
        </w:rPr>
        <w:t>Names</w:t>
      </w:r>
      <w:r w:rsidR="00E90E09" w:rsidRPr="00C972CF">
        <w:rPr>
          <w:rFonts w:ascii="Courier New" w:eastAsia="Times New Roman" w:hAnsi="Courier New" w:cs="Courier New"/>
          <w:color w:val="000000"/>
          <w:sz w:val="18"/>
          <w:szCs w:val="18"/>
          <w:lang w:val="en-US" w:eastAsia="de-DE"/>
        </w:rPr>
        <w:t>Type</w:t>
      </w:r>
      <w:r w:rsidR="00E90E09"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xsd:restriction</w:t>
      </w:r>
      <w:r w:rsidRPr="00C972CF">
        <w:rPr>
          <w:rFonts w:ascii="Courier New" w:eastAsia="Times New Roman" w:hAnsi="Courier New" w:cs="Courier New"/>
          <w:color w:val="FF0000"/>
          <w:sz w:val="18"/>
          <w:szCs w:val="18"/>
          <w:lang w:val="en-US" w:eastAsia="de-DE"/>
        </w:rPr>
        <w:t xml:space="preserve"> base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xsd:enumeration</w:t>
      </w:r>
      <w:r w:rsidRPr="00C972CF">
        <w:rPr>
          <w:rFonts w:ascii="Courier New" w:eastAsia="Times New Roman" w:hAnsi="Courier New" w:cs="Courier New"/>
          <w:color w:val="FF0000"/>
          <w:sz w:val="18"/>
          <w:szCs w:val="18"/>
          <w:lang w:val="en-US" w:eastAsia="de-DE"/>
        </w:rPr>
        <w:t xml:space="preserve"> value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brief</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xsd:enumeration</w:t>
      </w:r>
      <w:r w:rsidRPr="00C972CF">
        <w:rPr>
          <w:rFonts w:ascii="Courier New" w:eastAsia="Times New Roman" w:hAnsi="Courier New" w:cs="Courier New"/>
          <w:color w:val="FF0000"/>
          <w:sz w:val="18"/>
          <w:szCs w:val="18"/>
          <w:lang w:val="en-US" w:eastAsia="de-DE"/>
        </w:rPr>
        <w:t xml:space="preserve"> value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summary</w:t>
      </w:r>
      <w:r w:rsidRPr="00C972CF">
        <w:rPr>
          <w:rFonts w:ascii="Courier New" w:eastAsia="Times New Roman" w:hAnsi="Courier New" w:cs="Courier New"/>
          <w:color w:val="0000FF"/>
          <w:sz w:val="18"/>
          <w:szCs w:val="18"/>
          <w:lang w:val="en-US" w:eastAsia="de-DE"/>
        </w:rPr>
        <w:t>"/&gt;</w:t>
      </w:r>
    </w:p>
    <w:p w:rsidR="003903BD"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xsd:enumeration</w:t>
      </w:r>
      <w:r w:rsidRPr="00C972CF">
        <w:rPr>
          <w:rFonts w:ascii="Courier New" w:eastAsia="Times New Roman" w:hAnsi="Courier New" w:cs="Courier New"/>
          <w:color w:val="FF0000"/>
          <w:sz w:val="18"/>
          <w:szCs w:val="18"/>
          <w:lang w:val="en-US" w:eastAsia="de-DE"/>
        </w:rPr>
        <w:t xml:space="preserve"> value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full</w:t>
      </w:r>
      <w:r w:rsidRPr="00C972CF">
        <w:rPr>
          <w:rFonts w:ascii="Courier New" w:eastAsia="Times New Roman" w:hAnsi="Courier New" w:cs="Courier New"/>
          <w:color w:val="0000FF"/>
          <w:sz w:val="18"/>
          <w:szCs w:val="18"/>
          <w:lang w:val="en-US" w:eastAsia="de-DE"/>
        </w:rPr>
        <w:t>"/&gt;</w:t>
      </w:r>
    </w:p>
    <w:p w:rsidR="00E90E09" w:rsidRPr="00C972CF" w:rsidRDefault="00E90E09" w:rsidP="00E90E09">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xsd:restriction</w:t>
      </w:r>
      <w:r w:rsidRPr="00C972CF">
        <w:rPr>
          <w:rFonts w:ascii="Courier New" w:eastAsia="Times New Roman" w:hAnsi="Courier New" w:cs="Courier New"/>
          <w:color w:val="0000FF"/>
          <w:sz w:val="18"/>
          <w:szCs w:val="18"/>
          <w:lang w:val="en-US" w:eastAsia="de-DE"/>
        </w:rPr>
        <w:t>&gt;</w:t>
      </w:r>
    </w:p>
    <w:p w:rsidR="00E90E09" w:rsidRPr="00874F7D" w:rsidRDefault="00E90E09" w:rsidP="00E90E09">
      <w:pPr>
        <w:autoSpaceDE w:val="0"/>
        <w:autoSpaceDN w:val="0"/>
        <w:adjustRightInd w:val="0"/>
        <w:spacing w:after="0" w:line="240" w:lineRule="auto"/>
        <w:rPr>
          <w:rFonts w:ascii="Courier New" w:eastAsia="Times New Roman" w:hAnsi="Courier New" w:cs="Courier New"/>
          <w:color w:val="0000FF"/>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874F7D">
        <w:rPr>
          <w:rFonts w:ascii="Courier New" w:eastAsia="Times New Roman" w:hAnsi="Courier New" w:cs="Courier New"/>
          <w:color w:val="0000FF"/>
          <w:sz w:val="18"/>
          <w:szCs w:val="18"/>
          <w:lang w:val="en-US" w:eastAsia="de-DE"/>
        </w:rPr>
        <w:t>&lt;/</w:t>
      </w:r>
      <w:r w:rsidRPr="00874F7D">
        <w:rPr>
          <w:rFonts w:ascii="Courier New" w:eastAsia="Times New Roman" w:hAnsi="Courier New" w:cs="Courier New"/>
          <w:color w:val="800000"/>
          <w:sz w:val="18"/>
          <w:szCs w:val="18"/>
          <w:lang w:val="en-US" w:eastAsia="de-DE"/>
        </w:rPr>
        <w:t>xsd:simpleType</w:t>
      </w:r>
      <w:r w:rsidRPr="00874F7D">
        <w:rPr>
          <w:rFonts w:ascii="Courier New" w:eastAsia="Times New Roman" w:hAnsi="Courier New" w:cs="Courier New"/>
          <w:color w:val="0000FF"/>
          <w:sz w:val="18"/>
          <w:szCs w:val="18"/>
          <w:lang w:val="en-US" w:eastAsia="de-DE"/>
        </w:rPr>
        <w:t>&gt;</w:t>
      </w:r>
    </w:p>
    <w:p w:rsidR="004A280C" w:rsidRPr="00874F7D" w:rsidRDefault="004A280C" w:rsidP="004A280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874F7D">
        <w:rPr>
          <w:rFonts w:ascii="Courier New" w:eastAsia="Times New Roman" w:hAnsi="Courier New" w:cs="Courier New"/>
          <w:color w:val="000000"/>
          <w:sz w:val="18"/>
          <w:szCs w:val="18"/>
          <w:lang w:val="en-US" w:eastAsia="de-DE"/>
        </w:rPr>
        <w:t xml:space="preserve">   &lt;xsd:simpleType name="ElementSetType"&gt;</w:t>
      </w:r>
    </w:p>
    <w:p w:rsidR="004A280C" w:rsidRPr="00874F7D" w:rsidRDefault="004A280C" w:rsidP="004A280C">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874F7D">
        <w:rPr>
          <w:rFonts w:ascii="Courier New" w:eastAsia="Times New Roman" w:hAnsi="Courier New" w:cs="Courier New"/>
          <w:color w:val="000000"/>
          <w:sz w:val="18"/>
          <w:szCs w:val="18"/>
          <w:lang w:val="en-US" w:eastAsia="de-DE"/>
        </w:rPr>
        <w:t xml:space="preserve">      &lt;xsd:union memberTypes="xsd:string</w:t>
      </w:r>
      <w:r w:rsidR="00C82F48">
        <w:rPr>
          <w:rFonts w:ascii="Courier New" w:eastAsia="Times New Roman" w:hAnsi="Courier New" w:cs="Courier New"/>
          <w:color w:val="000000"/>
          <w:sz w:val="18"/>
          <w:szCs w:val="18"/>
          <w:lang w:val="en-US" w:eastAsia="de-DE"/>
        </w:rPr>
        <w:t xml:space="preserve"> </w:t>
      </w:r>
      <w:r w:rsidRPr="00874F7D">
        <w:rPr>
          <w:rFonts w:ascii="Courier New" w:eastAsia="Times New Roman" w:hAnsi="Courier New" w:cs="Courier New"/>
          <w:color w:val="000000"/>
          <w:sz w:val="18"/>
          <w:szCs w:val="18"/>
          <w:lang w:val="en-US" w:eastAsia="de-DE"/>
        </w:rPr>
        <w:t>csw30:RequiredElementSetNamesType"/&gt;</w:t>
      </w:r>
    </w:p>
    <w:p w:rsidR="004A280C" w:rsidRPr="00C972CF" w:rsidRDefault="004A280C" w:rsidP="004A280C">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874F7D">
        <w:rPr>
          <w:rFonts w:ascii="Courier New" w:eastAsia="Times New Roman" w:hAnsi="Courier New" w:cs="Courier New"/>
          <w:color w:val="000000"/>
          <w:sz w:val="18"/>
          <w:szCs w:val="18"/>
          <w:lang w:val="en-US" w:eastAsia="de-DE"/>
        </w:rPr>
        <w:t xml:space="preserve">   </w:t>
      </w:r>
      <w:r w:rsidRPr="004A280C">
        <w:rPr>
          <w:rFonts w:ascii="Courier New" w:eastAsia="Times New Roman" w:hAnsi="Courier New" w:cs="Courier New"/>
          <w:color w:val="000000"/>
          <w:sz w:val="18"/>
          <w:szCs w:val="18"/>
          <w:lang w:eastAsia="de-DE"/>
        </w:rPr>
        <w:t>&lt;/xsd:simpleType&gt;</w:t>
      </w:r>
    </w:p>
    <w:p w:rsidR="0030539B" w:rsidRPr="00C972CF" w:rsidRDefault="0030539B">
      <w:pPr>
        <w:pStyle w:val="CODE"/>
      </w:pPr>
    </w:p>
    <w:p w:rsidR="0030539B" w:rsidRPr="00C972CF" w:rsidRDefault="0030539B">
      <w:pPr>
        <w:pStyle w:val="Heading3"/>
        <w:rPr>
          <w:lang w:val="en-GB"/>
        </w:rPr>
      </w:pPr>
      <w:bookmarkStart w:id="812" w:name="_Toc382163199"/>
      <w:r w:rsidRPr="00C972CF">
        <w:rPr>
          <w:lang w:val="en-GB"/>
        </w:rPr>
        <w:t>Parameter descriptions</w:t>
      </w:r>
      <w:bookmarkEnd w:id="812"/>
    </w:p>
    <w:p w:rsidR="00F14B4C" w:rsidRPr="00C972CF" w:rsidRDefault="0030539B" w:rsidP="00E90E09">
      <w:pPr>
        <w:pStyle w:val="Heading4"/>
        <w:rPr>
          <w:lang w:val="en-GB"/>
        </w:rPr>
      </w:pPr>
      <w:r w:rsidRPr="00C972CF">
        <w:rPr>
          <w:lang w:val="en-GB"/>
        </w:rPr>
        <w:t>NAMESPACE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14B4C" w:rsidRPr="00C972CF" w:rsidTr="00B02874">
        <w:tc>
          <w:tcPr>
            <w:tcW w:w="8856" w:type="dxa"/>
            <w:shd w:val="clear" w:color="auto" w:fill="auto"/>
          </w:tcPr>
          <w:p w:rsidR="00F14B4C" w:rsidRPr="00C972CF" w:rsidRDefault="00F14B4C">
            <w:pPr>
              <w:rPr>
                <w:b/>
                <w:lang w:val="en-GB"/>
              </w:rPr>
            </w:pPr>
            <w:r w:rsidRPr="00C972CF">
              <w:rPr>
                <w:b/>
                <w:lang w:val="en-GB"/>
              </w:rPr>
              <w:t>Requirement</w:t>
            </w:r>
            <w:r w:rsidR="00776A02">
              <w:rPr>
                <w:b/>
                <w:lang w:val="en-GB"/>
              </w:rPr>
              <w:t>-063</w:t>
            </w:r>
          </w:p>
          <w:p w:rsidR="00F14B4C" w:rsidRPr="00C972CF" w:rsidRDefault="00F14B4C" w:rsidP="00417DA0">
            <w:pPr>
              <w:rPr>
                <w:lang w:val="en-GB"/>
              </w:rPr>
            </w:pPr>
            <w:r w:rsidRPr="00C972CF">
              <w:rPr>
                <w:lang w:val="en-GB"/>
              </w:rPr>
              <w:t>The NAMESPACE parameter shall be used in KVP-encoded requests to bind namespace prefixes to namespace URLs for qualified names specified in other parameters.</w:t>
            </w:r>
          </w:p>
        </w:tc>
      </w:tr>
    </w:tbl>
    <w:p w:rsidR="00F14B4C" w:rsidRPr="00C972CF" w:rsidRDefault="00F14B4C">
      <w:pPr>
        <w:rPr>
          <w:lang w:val="en-GB"/>
        </w:rPr>
      </w:pPr>
    </w:p>
    <w:p w:rsidR="0030539B" w:rsidRPr="00C972CF" w:rsidRDefault="0030539B">
      <w:pPr>
        <w:rPr>
          <w:lang w:val="en-GB"/>
        </w:rPr>
      </w:pPr>
      <w:r w:rsidRPr="00C972CF">
        <w:rPr>
          <w:lang w:val="en-GB"/>
        </w:rPr>
        <w:t xml:space="preserve">For example, the </w:t>
      </w:r>
      <w:r w:rsidR="00E831D6">
        <w:rPr>
          <w:b/>
          <w:lang w:val="en-GB"/>
        </w:rPr>
        <w:t xml:space="preserve">typeNames </w:t>
      </w:r>
      <w:r w:rsidRPr="00C972CF">
        <w:rPr>
          <w:lang w:val="en-GB"/>
        </w:rPr>
        <w:t xml:space="preserve">parameter may include qualified names of the form </w:t>
      </w:r>
      <w:r w:rsidRPr="00C972CF">
        <w:rPr>
          <w:i/>
          <w:lang w:val="en-GB"/>
        </w:rPr>
        <w:t>namespace prefix:name</w:t>
      </w:r>
      <w:r w:rsidRPr="00C972CF">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14B4C" w:rsidRPr="00C972CF" w:rsidTr="00B02874">
        <w:tc>
          <w:tcPr>
            <w:tcW w:w="8856" w:type="dxa"/>
            <w:shd w:val="clear" w:color="auto" w:fill="auto"/>
          </w:tcPr>
          <w:p w:rsidR="00F14B4C" w:rsidRPr="00C972CF" w:rsidRDefault="00F14B4C">
            <w:pPr>
              <w:rPr>
                <w:b/>
                <w:lang w:val="en-GB"/>
              </w:rPr>
            </w:pPr>
            <w:r w:rsidRPr="00C972CF">
              <w:rPr>
                <w:b/>
                <w:lang w:val="en-GB"/>
              </w:rPr>
              <w:t>Requirement</w:t>
            </w:r>
            <w:r w:rsidR="00776A02">
              <w:rPr>
                <w:b/>
                <w:lang w:val="en-GB"/>
              </w:rPr>
              <w:t>-064</w:t>
            </w:r>
          </w:p>
          <w:p w:rsidR="00F14B4C" w:rsidRPr="00C972CF" w:rsidRDefault="00F14B4C" w:rsidP="00ED6AA5">
            <w:pPr>
              <w:rPr>
                <w:lang w:val="en-GB"/>
              </w:rPr>
            </w:pPr>
            <w:r w:rsidRPr="00C972CF">
              <w:rPr>
                <w:lang w:val="en-GB"/>
              </w:rPr>
              <w:t xml:space="preserve">The value of the NAMESPACE parameter shall be a comma-separated list </w:t>
            </w:r>
            <w:r w:rsidR="008929C7" w:rsidRPr="00C972CF">
              <w:rPr>
                <w:lang w:val="en-GB"/>
              </w:rPr>
              <w:t xml:space="preserve">of lists </w:t>
            </w:r>
            <w:r w:rsidR="004C355A" w:rsidRPr="00C972CF">
              <w:rPr>
                <w:lang w:val="en-GB"/>
              </w:rPr>
              <w:t>delimited</w:t>
            </w:r>
            <w:r w:rsidR="008929C7" w:rsidRPr="00C972CF">
              <w:rPr>
                <w:lang w:val="en-GB"/>
              </w:rPr>
              <w:t xml:space="preserve"> by pare</w:t>
            </w:r>
            <w:r w:rsidR="00417DA0" w:rsidRPr="00C972CF">
              <w:rPr>
                <w:lang w:val="en-GB"/>
              </w:rPr>
              <w:t>ntheses.</w:t>
            </w:r>
          </w:p>
        </w:tc>
      </w:tr>
    </w:tbl>
    <w:p w:rsidR="00F14B4C" w:rsidRPr="00C972CF" w:rsidRDefault="00F14B4C">
      <w:pPr>
        <w:rPr>
          <w:lang w:val="en-GB"/>
        </w:rPr>
      </w:pPr>
    </w:p>
    <w:p w:rsidR="00417DA0" w:rsidRPr="00C972CF" w:rsidRDefault="00417DA0" w:rsidP="006F2044">
      <w:pPr>
        <w:pStyle w:val="Example"/>
        <w:rPr>
          <w:lang w:val="en-GB"/>
        </w:rPr>
      </w:pPr>
      <w:r w:rsidRPr="00C972CF">
        <w:rPr>
          <w:lang w:val="en-GB"/>
        </w:rPr>
        <w:t xml:space="preserve">Example: </w:t>
      </w:r>
    </w:p>
    <w:p w:rsidR="00417DA0" w:rsidRPr="00C972CF" w:rsidRDefault="00417DA0" w:rsidP="006F2044">
      <w:pPr>
        <w:pStyle w:val="Example"/>
        <w:rPr>
          <w:lang w:val="en-GB"/>
        </w:rPr>
      </w:pPr>
      <w:r w:rsidRPr="00C972CF">
        <w:rPr>
          <w:lang w:val="en-GB"/>
        </w:rPr>
        <w:t>NAMESPACE=(</w:t>
      </w:r>
      <w:r w:rsidRPr="00C972CF">
        <w:rPr>
          <w:i/>
          <w:lang w:val="en-GB"/>
        </w:rPr>
        <w:t>namespace prefix</w:t>
      </w:r>
      <w:r w:rsidRPr="00C972CF">
        <w:rPr>
          <w:lang w:val="en-GB"/>
        </w:rPr>
        <w:t xml:space="preserve">, </w:t>
      </w:r>
      <w:r w:rsidRPr="00C972CF">
        <w:rPr>
          <w:i/>
          <w:lang w:val="en-GB"/>
        </w:rPr>
        <w:t>namespace_url</w:t>
      </w:r>
      <w:r w:rsidRPr="00C972CF">
        <w:rPr>
          <w:lang w:val="en-GB"/>
        </w:rPr>
        <w:t>),(</w:t>
      </w:r>
      <w:r w:rsidRPr="00C972CF">
        <w:rPr>
          <w:i/>
          <w:lang w:val="en-GB"/>
        </w:rPr>
        <w:t>namespace_prefix</w:t>
      </w:r>
      <w:r w:rsidRPr="00C972CF">
        <w:rPr>
          <w:lang w:val="en-GB"/>
        </w:rPr>
        <w:t>,</w:t>
      </w:r>
      <w:r w:rsidRPr="00C972CF">
        <w:rPr>
          <w:i/>
          <w:lang w:val="en-GB"/>
        </w:rPr>
        <w:t>namespace_url</w:t>
      </w:r>
      <w:r w:rsidRPr="00C972CF">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D6AA5" w:rsidRPr="00C972CF" w:rsidTr="00B02874">
        <w:tc>
          <w:tcPr>
            <w:tcW w:w="8856" w:type="dxa"/>
            <w:shd w:val="clear" w:color="auto" w:fill="auto"/>
          </w:tcPr>
          <w:p w:rsidR="00ED6AA5" w:rsidRPr="00C972CF" w:rsidRDefault="00ED6AA5">
            <w:pPr>
              <w:rPr>
                <w:b/>
                <w:lang w:val="en-GB"/>
              </w:rPr>
            </w:pPr>
            <w:r w:rsidRPr="00C972CF">
              <w:rPr>
                <w:b/>
                <w:lang w:val="en-GB"/>
              </w:rPr>
              <w:t>Requirement</w:t>
            </w:r>
            <w:r w:rsidR="00776A02">
              <w:rPr>
                <w:b/>
                <w:lang w:val="en-GB"/>
              </w:rPr>
              <w:t>-065</w:t>
            </w:r>
          </w:p>
          <w:p w:rsidR="00ED6AA5" w:rsidRPr="00C972CF" w:rsidRDefault="00ED6AA5" w:rsidP="002B2180">
            <w:pPr>
              <w:rPr>
                <w:lang w:val="en-GB"/>
              </w:rPr>
            </w:pPr>
            <w:r w:rsidRPr="00C972CF">
              <w:rPr>
                <w:lang w:val="en-GB"/>
              </w:rPr>
              <w:t>For the value of the NAMESPACE parameter, literal commas shall be used as list-item separators.  Commas not being used as list separators shall be en</w:t>
            </w:r>
            <w:r w:rsidR="00820433" w:rsidRPr="00C972CF">
              <w:rPr>
                <w:lang w:val="en-GB"/>
              </w:rPr>
              <w:t xml:space="preserve">coded as %2C (see OGC </w:t>
            </w:r>
            <w:r w:rsidR="00764C7C" w:rsidRPr="00C972CF">
              <w:rPr>
                <w:lang w:val="en-GB"/>
              </w:rPr>
              <w:t>06-121r9</w:t>
            </w:r>
            <w:r w:rsidR="00D924AC" w:rsidRPr="00C972CF">
              <w:rPr>
                <w:lang w:val="en-GB"/>
              </w:rPr>
              <w:t>, clause 11.5.3</w:t>
            </w:r>
            <w:r w:rsidRPr="00C972CF">
              <w:rPr>
                <w:lang w:val="en-GB"/>
              </w:rPr>
              <w:t xml:space="preserve">).  </w:t>
            </w:r>
          </w:p>
        </w:tc>
      </w:tr>
    </w:tbl>
    <w:p w:rsidR="00ED6AA5" w:rsidRPr="00C972CF" w:rsidRDefault="00ED6AA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D6AA5" w:rsidRPr="00C972CF" w:rsidTr="00B02874">
        <w:tc>
          <w:tcPr>
            <w:tcW w:w="8856" w:type="dxa"/>
            <w:shd w:val="clear" w:color="auto" w:fill="auto"/>
          </w:tcPr>
          <w:p w:rsidR="00ED6AA5" w:rsidRPr="00C972CF" w:rsidRDefault="00ED6AA5">
            <w:pPr>
              <w:rPr>
                <w:b/>
                <w:lang w:val="en-GB"/>
              </w:rPr>
            </w:pPr>
            <w:r w:rsidRPr="00C972CF">
              <w:rPr>
                <w:b/>
                <w:lang w:val="en-GB"/>
              </w:rPr>
              <w:t>Requirement</w:t>
            </w:r>
            <w:r w:rsidR="00776A02">
              <w:rPr>
                <w:b/>
                <w:lang w:val="en-GB"/>
              </w:rPr>
              <w:t>-066</w:t>
            </w:r>
          </w:p>
          <w:p w:rsidR="00ED6AA5" w:rsidRPr="00C972CF" w:rsidRDefault="00ED6AA5" w:rsidP="00417DA0">
            <w:pPr>
              <w:rPr>
                <w:lang w:val="en-GB"/>
              </w:rPr>
            </w:pPr>
            <w:r w:rsidRPr="00C972CF">
              <w:rPr>
                <w:lang w:val="en-GB"/>
              </w:rPr>
              <w:t>For the value of the NAMESPACE parameter, literal parentheses shall be used to enclose</w:t>
            </w:r>
            <w:r w:rsidR="00417DA0" w:rsidRPr="00C972CF">
              <w:rPr>
                <w:lang w:val="en-GB"/>
              </w:rPr>
              <w:t xml:space="preserve"> sub-lists consisting of  pairs of values </w:t>
            </w:r>
            <w:r w:rsidRPr="00C972CF">
              <w:rPr>
                <w:lang w:val="en-GB"/>
              </w:rPr>
              <w:t xml:space="preserve">each </w:t>
            </w:r>
            <w:r w:rsidR="00417DA0" w:rsidRPr="00C972CF">
              <w:rPr>
                <w:lang w:val="en-GB"/>
              </w:rPr>
              <w:t xml:space="preserve">binding a </w:t>
            </w:r>
            <w:r w:rsidR="004C355A" w:rsidRPr="00C972CF">
              <w:rPr>
                <w:lang w:val="en-GB"/>
              </w:rPr>
              <w:t>namespace</w:t>
            </w:r>
            <w:r w:rsidR="00417DA0" w:rsidRPr="00C972CF">
              <w:rPr>
                <w:lang w:val="en-GB"/>
              </w:rPr>
              <w:t xml:space="preserve"> prefix to a namespace url</w:t>
            </w:r>
            <w:r w:rsidRPr="00C972CF">
              <w:rPr>
                <w:lang w:val="en-GB"/>
              </w:rPr>
              <w:t>.  Parentheses not being used to enclose namespace declarations shall be encoded as %28 for an open parenthesis and %29 for a closing parenthesis.</w:t>
            </w:r>
          </w:p>
        </w:tc>
      </w:tr>
    </w:tbl>
    <w:p w:rsidR="00ED6AA5" w:rsidRPr="00C972CF" w:rsidRDefault="00ED6AA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14B4C" w:rsidRPr="00C972CF" w:rsidTr="00B02874">
        <w:tc>
          <w:tcPr>
            <w:tcW w:w="8856" w:type="dxa"/>
            <w:shd w:val="clear" w:color="auto" w:fill="auto"/>
          </w:tcPr>
          <w:p w:rsidR="00F14B4C" w:rsidRPr="00C972CF" w:rsidRDefault="00F14B4C">
            <w:pPr>
              <w:rPr>
                <w:b/>
                <w:lang w:val="en-GB"/>
              </w:rPr>
            </w:pPr>
            <w:r w:rsidRPr="00C972CF">
              <w:rPr>
                <w:b/>
                <w:lang w:val="en-GB"/>
              </w:rPr>
              <w:t>Requirement</w:t>
            </w:r>
            <w:r w:rsidR="00776A02">
              <w:rPr>
                <w:b/>
                <w:lang w:val="en-GB"/>
              </w:rPr>
              <w:t>-067</w:t>
            </w:r>
          </w:p>
          <w:p w:rsidR="00F14B4C" w:rsidRPr="00C972CF" w:rsidRDefault="00F14B4C">
            <w:pPr>
              <w:rPr>
                <w:lang w:val="en-GB"/>
              </w:rPr>
            </w:pPr>
            <w:r w:rsidRPr="00C972CF">
              <w:rPr>
                <w:lang w:val="en-GB"/>
              </w:rPr>
              <w:t xml:space="preserve">An empty </w:t>
            </w:r>
            <w:r w:rsidR="00417DA0" w:rsidRPr="00C972CF">
              <w:rPr>
                <w:lang w:val="en-GB"/>
              </w:rPr>
              <w:t xml:space="preserve">namespace </w:t>
            </w:r>
            <w:r w:rsidRPr="00C972CF">
              <w:rPr>
                <w:lang w:val="en-GB"/>
              </w:rPr>
              <w:t>prefix string shall be used to bind the default namespace and as in XML, only one default namespace may be bound.</w:t>
            </w:r>
          </w:p>
        </w:tc>
      </w:tr>
    </w:tbl>
    <w:p w:rsidR="00F14B4C" w:rsidRPr="00C972CF" w:rsidRDefault="00F14B4C">
      <w:pPr>
        <w:rPr>
          <w:lang w:val="en-GB"/>
        </w:rPr>
      </w:pPr>
    </w:p>
    <w:p w:rsidR="00417DA0" w:rsidRPr="00C972CF" w:rsidRDefault="00F14B4C" w:rsidP="006F2044">
      <w:pPr>
        <w:pStyle w:val="Example"/>
        <w:rPr>
          <w:lang w:val="en-GB"/>
        </w:rPr>
      </w:pPr>
      <w:r w:rsidRPr="00C972CF">
        <w:rPr>
          <w:lang w:val="en-GB"/>
        </w:rPr>
        <w:t xml:space="preserve">Example: </w:t>
      </w:r>
    </w:p>
    <w:p w:rsidR="00F14B4C" w:rsidRPr="00C972CF" w:rsidRDefault="00F14B4C" w:rsidP="006F2044">
      <w:pPr>
        <w:pStyle w:val="Example"/>
        <w:rPr>
          <w:lang w:val="en-GB"/>
        </w:rPr>
      </w:pPr>
      <w:r w:rsidRPr="00C972CF">
        <w:rPr>
          <w:lang w:val="en-GB"/>
        </w:rPr>
        <w:t>NAMESPACE=(,http://www.server.com),(ns1,http://www.ns1.com)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14B4C" w:rsidRPr="00C972CF" w:rsidTr="00B02874">
        <w:tc>
          <w:tcPr>
            <w:tcW w:w="8856" w:type="dxa"/>
            <w:shd w:val="clear" w:color="auto" w:fill="auto"/>
          </w:tcPr>
          <w:p w:rsidR="00F14B4C" w:rsidRPr="00C972CF" w:rsidRDefault="00F14B4C">
            <w:pPr>
              <w:rPr>
                <w:b/>
                <w:lang w:val="en-GB"/>
              </w:rPr>
            </w:pPr>
            <w:r w:rsidRPr="00C972CF">
              <w:rPr>
                <w:b/>
                <w:lang w:val="en-GB"/>
              </w:rPr>
              <w:t>Requirement</w:t>
            </w:r>
            <w:r w:rsidR="00776A02">
              <w:rPr>
                <w:b/>
                <w:lang w:val="en-GB"/>
              </w:rPr>
              <w:t>-068</w:t>
            </w:r>
          </w:p>
          <w:p w:rsidR="00F14B4C" w:rsidRPr="00C972CF" w:rsidRDefault="00F14B4C" w:rsidP="00F267DE">
            <w:pPr>
              <w:rPr>
                <w:lang w:val="en-GB"/>
              </w:rPr>
            </w:pPr>
            <w:r w:rsidRPr="00C972CF">
              <w:rPr>
                <w:lang w:val="en-GB"/>
              </w:rPr>
              <w:t>As per OWS common</w:t>
            </w:r>
            <w:r w:rsidR="008929C7" w:rsidRPr="00C972CF">
              <w:rPr>
                <w:lang w:val="en-GB"/>
              </w:rPr>
              <w:t xml:space="preserve"> (see OGC </w:t>
            </w:r>
            <w:r w:rsidR="00764C7C" w:rsidRPr="00C972CF">
              <w:rPr>
                <w:lang w:val="en-GB"/>
              </w:rPr>
              <w:t>06-121r9</w:t>
            </w:r>
            <w:r w:rsidR="008929C7" w:rsidRPr="00C972CF">
              <w:rPr>
                <w:lang w:val="en-GB"/>
              </w:rPr>
              <w:t xml:space="preserve">, clause </w:t>
            </w:r>
            <w:r w:rsidR="00764C7C" w:rsidRPr="00C972CF">
              <w:rPr>
                <w:lang w:val="en-GB"/>
              </w:rPr>
              <w:t>11.5.3</w:t>
            </w:r>
            <w:r w:rsidR="008929C7" w:rsidRPr="00C972CF">
              <w:rPr>
                <w:lang w:val="en-GB"/>
              </w:rPr>
              <w:t>)</w:t>
            </w:r>
            <w:r w:rsidRPr="00C972CF">
              <w:rPr>
                <w:lang w:val="en-GB"/>
              </w:rPr>
              <w:t>, raw commas shall be used to encod</w:t>
            </w:r>
            <w:r w:rsidR="00F267DE" w:rsidRPr="00C972CF">
              <w:rPr>
                <w:lang w:val="en-GB"/>
              </w:rPr>
              <w:t>e</w:t>
            </w:r>
            <w:r w:rsidRPr="00C972CF">
              <w:rPr>
                <w:lang w:val="en-GB"/>
              </w:rPr>
              <w:t xml:space="preserve"> list separator</w:t>
            </w:r>
            <w:r w:rsidR="00F267DE" w:rsidRPr="00C972CF">
              <w:rPr>
                <w:lang w:val="en-GB"/>
              </w:rPr>
              <w:t>s</w:t>
            </w:r>
            <w:r w:rsidRPr="00C972CF">
              <w:rPr>
                <w:lang w:val="en-GB"/>
              </w:rPr>
              <w:t xml:space="preserve">.  </w:t>
            </w:r>
            <w:r w:rsidR="004C355A" w:rsidRPr="00C972CF">
              <w:rPr>
                <w:lang w:val="en-GB"/>
              </w:rPr>
              <w:t>Embedded</w:t>
            </w:r>
            <w:r w:rsidRPr="00C972CF">
              <w:rPr>
                <w:lang w:val="en-GB"/>
              </w:rPr>
              <w:t xml:space="preserve"> commas shall be encoded as %2C.  </w:t>
            </w:r>
          </w:p>
        </w:tc>
      </w:tr>
    </w:tbl>
    <w:p w:rsidR="00F14B4C" w:rsidRPr="00C972CF" w:rsidRDefault="00F14B4C">
      <w:pPr>
        <w:rPr>
          <w:lang w:val="en-GB"/>
        </w:rPr>
      </w:pPr>
    </w:p>
    <w:p w:rsidR="0030539B" w:rsidRPr="00C972CF" w:rsidRDefault="0030539B">
      <w:pPr>
        <w:rPr>
          <w:lang w:val="en-GB"/>
        </w:rPr>
      </w:pPr>
      <w:r w:rsidRPr="00C972CF">
        <w:rPr>
          <w:lang w:val="en-GB"/>
        </w:rPr>
        <w:t>This parameter is not required for the XM</w:t>
      </w:r>
      <w:r w:rsidR="00417DA0" w:rsidRPr="00C972CF">
        <w:rPr>
          <w:lang w:val="en-GB"/>
        </w:rPr>
        <w:t>L-</w:t>
      </w:r>
      <w:r w:rsidRPr="00C972CF">
        <w:rPr>
          <w:lang w:val="en-GB"/>
        </w:rPr>
        <w:t>encod</w:t>
      </w:r>
      <w:r w:rsidR="00417DA0" w:rsidRPr="00C972CF">
        <w:rPr>
          <w:lang w:val="en-GB"/>
        </w:rPr>
        <w:t>ed requests</w:t>
      </w:r>
      <w:r w:rsidRPr="00C972CF">
        <w:rPr>
          <w:lang w:val="en-GB"/>
        </w:rPr>
        <w:t xml:space="preserve"> since XML includes a</w:t>
      </w:r>
      <w:r w:rsidR="00417DA0" w:rsidRPr="00C972CF">
        <w:rPr>
          <w:lang w:val="en-GB"/>
        </w:rPr>
        <w:t xml:space="preserve">nother </w:t>
      </w:r>
      <w:r w:rsidRPr="00C972CF">
        <w:rPr>
          <w:lang w:val="en-GB"/>
        </w:rPr>
        <w:t xml:space="preserve"> mechanism for binding namespace prefixes.</w:t>
      </w:r>
    </w:p>
    <w:p w:rsidR="0030539B" w:rsidRPr="00C972CF" w:rsidRDefault="0030539B">
      <w:pPr>
        <w:pStyle w:val="Heading4"/>
        <w:rPr>
          <w:lang w:val="en-GB"/>
        </w:rPr>
      </w:pPr>
      <w:bookmarkStart w:id="813" w:name="_toc8696"/>
      <w:bookmarkStart w:id="814" w:name="_Ref167851992"/>
      <w:bookmarkEnd w:id="813"/>
      <w:r w:rsidRPr="00C972CF">
        <w:rPr>
          <w:lang w:val="en-GB"/>
        </w:rPr>
        <w:t>requestId parameter</w:t>
      </w:r>
      <w:bookmarkEnd w:id="814"/>
    </w:p>
    <w:p w:rsidR="00EB6864" w:rsidRPr="00C972CF" w:rsidRDefault="0030539B">
      <w:pPr>
        <w:rPr>
          <w:lang w:val="en-GB"/>
        </w:rPr>
      </w:pPr>
      <w:r w:rsidRPr="00C972CF">
        <w:rPr>
          <w:lang w:val="en-GB"/>
        </w:rPr>
        <w:t xml:space="preserve">The </w:t>
      </w:r>
      <w:r w:rsidRPr="00C972CF">
        <w:rPr>
          <w:b/>
          <w:bCs/>
          <w:lang w:val="en-GB"/>
        </w:rPr>
        <w:t>requestId</w:t>
      </w:r>
      <w:r w:rsidRPr="00C972CF">
        <w:rPr>
          <w:lang w:val="en-GB"/>
        </w:rPr>
        <w:t xml:space="preserve"> parameter may be </w:t>
      </w:r>
      <w:r w:rsidR="003F79FC" w:rsidRPr="00C972CF">
        <w:rPr>
          <w:lang w:val="en-GB"/>
        </w:rPr>
        <w:t xml:space="preserve">included </w:t>
      </w:r>
      <w:r w:rsidRPr="00C972CF">
        <w:rPr>
          <w:lang w:val="en-GB"/>
        </w:rPr>
        <w:t>to uniquely identif</w:t>
      </w:r>
      <w:r w:rsidR="003F79FC" w:rsidRPr="00C972CF">
        <w:rPr>
          <w:lang w:val="en-GB"/>
        </w:rPr>
        <w:t>y</w:t>
      </w:r>
      <w:r w:rsidRPr="00C972CF">
        <w:rPr>
          <w:lang w:val="en-GB"/>
        </w:rPr>
        <w:t xml:space="preserve"> </w:t>
      </w:r>
      <w:r w:rsidR="00374DCF" w:rsidRPr="00C972CF">
        <w:rPr>
          <w:lang w:val="en-GB"/>
        </w:rPr>
        <w:t>a</w:t>
      </w:r>
      <w:r w:rsidRPr="00C972CF">
        <w:rPr>
          <w:lang w:val="en-GB"/>
        </w:rPr>
        <w:t xml:space="preserve"> request message.</w:t>
      </w:r>
      <w:r w:rsidR="003F79FC" w:rsidRPr="00C972CF">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74DCF" w:rsidRPr="00C972CF" w:rsidTr="00B02874">
        <w:tc>
          <w:tcPr>
            <w:tcW w:w="8856" w:type="dxa"/>
            <w:shd w:val="clear" w:color="auto" w:fill="auto"/>
          </w:tcPr>
          <w:p w:rsidR="00374DCF" w:rsidRPr="00C972CF" w:rsidRDefault="00374DCF">
            <w:pPr>
              <w:rPr>
                <w:b/>
                <w:lang w:val="en-GB"/>
              </w:rPr>
            </w:pPr>
            <w:r w:rsidRPr="00C972CF">
              <w:rPr>
                <w:b/>
                <w:lang w:val="en-GB"/>
              </w:rPr>
              <w:t>Requirement</w:t>
            </w:r>
            <w:r w:rsidR="00776A02">
              <w:rPr>
                <w:b/>
                <w:lang w:val="en-GB"/>
              </w:rPr>
              <w:t>-069</w:t>
            </w:r>
          </w:p>
          <w:p w:rsidR="00374DCF" w:rsidRPr="00C972CF" w:rsidRDefault="00374DCF">
            <w:pPr>
              <w:rPr>
                <w:lang w:val="en-GB"/>
              </w:rPr>
            </w:pPr>
            <w:r w:rsidRPr="00C972CF">
              <w:rPr>
                <w:lang w:val="en-GB"/>
              </w:rPr>
              <w:t xml:space="preserve">Servers that support the GetRecords-Distributed-XML and/or GetRecords-Distributed-KVP conformance class shall </w:t>
            </w:r>
            <w:r w:rsidR="004C355A" w:rsidRPr="00C972CF">
              <w:rPr>
                <w:lang w:val="en-GB"/>
              </w:rPr>
              <w:t>implement</w:t>
            </w:r>
            <w:r w:rsidRPr="00C972CF">
              <w:rPr>
                <w:lang w:val="en-GB"/>
              </w:rPr>
              <w:t xml:space="preserve"> support for the requestId parameter.</w:t>
            </w:r>
          </w:p>
        </w:tc>
      </w:tr>
    </w:tbl>
    <w:p w:rsidR="00374DCF" w:rsidRPr="00C972CF" w:rsidRDefault="00374DC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74DCF" w:rsidRPr="00C972CF" w:rsidTr="00B02874">
        <w:tc>
          <w:tcPr>
            <w:tcW w:w="8856" w:type="dxa"/>
            <w:shd w:val="clear" w:color="auto" w:fill="auto"/>
          </w:tcPr>
          <w:p w:rsidR="00374DCF" w:rsidRPr="00C972CF" w:rsidRDefault="00374DCF">
            <w:pPr>
              <w:rPr>
                <w:b/>
                <w:lang w:val="en-GB"/>
              </w:rPr>
            </w:pPr>
            <w:r w:rsidRPr="00C972CF">
              <w:rPr>
                <w:b/>
                <w:lang w:val="en-GB"/>
              </w:rPr>
              <w:t>Requirement</w:t>
            </w:r>
            <w:r w:rsidR="00776A02">
              <w:rPr>
                <w:b/>
                <w:lang w:val="en-GB"/>
              </w:rPr>
              <w:t>-070</w:t>
            </w:r>
          </w:p>
          <w:p w:rsidR="00374DCF" w:rsidRPr="00C972CF" w:rsidRDefault="00374DCF" w:rsidP="002B2180">
            <w:pPr>
              <w:rPr>
                <w:lang w:val="en-GB"/>
              </w:rPr>
            </w:pPr>
            <w:r w:rsidRPr="00C972CF">
              <w:rPr>
                <w:lang w:val="en-GB"/>
              </w:rPr>
              <w:t xml:space="preserve">The value of the requestId parameter shall be a UUID (Universally Unique </w:t>
            </w:r>
            <w:r w:rsidR="004C355A" w:rsidRPr="00C972CF">
              <w:rPr>
                <w:lang w:val="en-GB"/>
              </w:rPr>
              <w:t>Identifier</w:t>
            </w:r>
            <w:r w:rsidRPr="00C972CF">
              <w:rPr>
                <w:lang w:val="en-GB"/>
              </w:rPr>
              <w:t xml:space="preserve">) generated using the </w:t>
            </w:r>
            <w:r w:rsidR="004C355A" w:rsidRPr="00C972CF">
              <w:rPr>
                <w:lang w:val="en-GB"/>
              </w:rPr>
              <w:t>mechanism</w:t>
            </w:r>
            <w:r w:rsidRPr="00C972CF">
              <w:rPr>
                <w:lang w:val="en-GB"/>
              </w:rPr>
              <w:t xml:space="preserve"> described in the X.667 standard.</w:t>
            </w:r>
          </w:p>
        </w:tc>
      </w:tr>
    </w:tbl>
    <w:p w:rsidR="00374DCF" w:rsidRPr="00C972CF" w:rsidRDefault="00374DC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B6864" w:rsidRPr="00C972CF" w:rsidTr="00B02874">
        <w:tc>
          <w:tcPr>
            <w:tcW w:w="8856" w:type="dxa"/>
            <w:shd w:val="clear" w:color="auto" w:fill="auto"/>
          </w:tcPr>
          <w:p w:rsidR="00EB6864" w:rsidRPr="00C972CF" w:rsidRDefault="00EB6864">
            <w:pPr>
              <w:rPr>
                <w:b/>
                <w:lang w:val="en-GB"/>
              </w:rPr>
            </w:pPr>
            <w:r w:rsidRPr="00C972CF">
              <w:rPr>
                <w:b/>
                <w:lang w:val="en-GB"/>
              </w:rPr>
              <w:t>Requirement</w:t>
            </w:r>
            <w:r w:rsidR="00776A02">
              <w:rPr>
                <w:b/>
                <w:lang w:val="en-GB"/>
              </w:rPr>
              <w:t>-071</w:t>
            </w:r>
          </w:p>
          <w:p w:rsidR="00EB6864" w:rsidRPr="00C972CF" w:rsidRDefault="00EB6864" w:rsidP="00F267DE">
            <w:pPr>
              <w:rPr>
                <w:lang w:val="en-GB"/>
              </w:rPr>
            </w:pPr>
            <w:r w:rsidRPr="00C972CF">
              <w:rPr>
                <w:lang w:val="en-GB"/>
              </w:rPr>
              <w:t xml:space="preserve">If the client specifies a </w:t>
            </w:r>
            <w:r w:rsidR="00374DCF" w:rsidRPr="00C972CF">
              <w:rPr>
                <w:lang w:val="en-GB"/>
              </w:rPr>
              <w:t xml:space="preserve">value for the </w:t>
            </w:r>
            <w:r w:rsidRPr="00C972CF">
              <w:rPr>
                <w:b/>
                <w:bCs/>
                <w:lang w:val="en-GB"/>
              </w:rPr>
              <w:t>requestId</w:t>
            </w:r>
            <w:r w:rsidRPr="00C972CF">
              <w:rPr>
                <w:lang w:val="en-GB"/>
              </w:rPr>
              <w:t xml:space="preserve"> </w:t>
            </w:r>
            <w:r w:rsidR="00374DCF" w:rsidRPr="00C972CF">
              <w:rPr>
                <w:lang w:val="en-GB"/>
              </w:rPr>
              <w:t xml:space="preserve">parameter </w:t>
            </w:r>
            <w:r w:rsidRPr="00C972CF">
              <w:rPr>
                <w:lang w:val="en-GB"/>
              </w:rPr>
              <w:t xml:space="preserve">in </w:t>
            </w:r>
            <w:r w:rsidR="00BC1EB2" w:rsidRPr="00C972CF">
              <w:rPr>
                <w:lang w:val="en-GB"/>
              </w:rPr>
              <w:t xml:space="preserve">a </w:t>
            </w:r>
            <w:r w:rsidRPr="00C972CF">
              <w:rPr>
                <w:lang w:val="en-GB"/>
              </w:rPr>
              <w:t>request, the server shall</w:t>
            </w:r>
            <w:r w:rsidR="00F267DE" w:rsidRPr="00C972CF">
              <w:rPr>
                <w:lang w:val="en-GB"/>
              </w:rPr>
              <w:t xml:space="preserve"> include </w:t>
            </w:r>
            <w:r w:rsidR="00374DCF" w:rsidRPr="00C972CF">
              <w:rPr>
                <w:lang w:val="en-GB"/>
              </w:rPr>
              <w:t xml:space="preserve">that value in </w:t>
            </w:r>
            <w:r w:rsidRPr="00C972CF">
              <w:rPr>
                <w:lang w:val="en-GB"/>
              </w:rPr>
              <w:t>its response</w:t>
            </w:r>
            <w:r w:rsidR="00374DCF" w:rsidRPr="00C972CF">
              <w:rPr>
                <w:lang w:val="en-GB"/>
              </w:rPr>
              <w:t xml:space="preserve"> to the request</w:t>
            </w:r>
            <w:r w:rsidRPr="00C972CF">
              <w:rPr>
                <w:lang w:val="en-GB"/>
              </w:rPr>
              <w:t>.</w:t>
            </w:r>
          </w:p>
        </w:tc>
      </w:tr>
    </w:tbl>
    <w:p w:rsidR="00EB6864" w:rsidRPr="00C972CF" w:rsidRDefault="00EB686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C1EB2" w:rsidRPr="00C972CF" w:rsidTr="00B02874">
        <w:tc>
          <w:tcPr>
            <w:tcW w:w="8856" w:type="dxa"/>
            <w:shd w:val="clear" w:color="auto" w:fill="auto"/>
          </w:tcPr>
          <w:p w:rsidR="00BC1EB2" w:rsidRPr="00C972CF" w:rsidRDefault="00BC1EB2">
            <w:pPr>
              <w:rPr>
                <w:b/>
                <w:lang w:val="en-GB"/>
              </w:rPr>
            </w:pPr>
            <w:r w:rsidRPr="00C972CF">
              <w:rPr>
                <w:b/>
                <w:lang w:val="en-GB"/>
              </w:rPr>
              <w:t>Requirement</w:t>
            </w:r>
            <w:r w:rsidR="00776A02">
              <w:rPr>
                <w:b/>
                <w:lang w:val="en-GB"/>
              </w:rPr>
              <w:t>-072</w:t>
            </w:r>
          </w:p>
          <w:p w:rsidR="00BC1EB2" w:rsidRPr="00C972CF" w:rsidRDefault="00374DCF" w:rsidP="00312F12">
            <w:pPr>
              <w:rPr>
                <w:lang w:val="en-GB"/>
              </w:rPr>
            </w:pPr>
            <w:r w:rsidRPr="00C972CF">
              <w:rPr>
                <w:lang w:val="en-GB"/>
              </w:rPr>
              <w:t>In the event that a server support</w:t>
            </w:r>
            <w:r w:rsidR="00F267DE" w:rsidRPr="00C972CF">
              <w:rPr>
                <w:lang w:val="en-GB"/>
              </w:rPr>
              <w:t>s</w:t>
            </w:r>
            <w:r w:rsidRPr="00C972CF">
              <w:rPr>
                <w:lang w:val="en-GB"/>
              </w:rPr>
              <w:t xml:space="preserve"> the GetRecords-Async-XML and/or GetRecords-Async-KVP conformance classes and a request is received that includes a ResponseHandler parameter but no requestId parameter, the server shall generate a requestId and include it in the </w:t>
            </w:r>
            <w:r w:rsidR="001F1124" w:rsidRPr="00C972CF">
              <w:rPr>
                <w:lang w:val="en-GB"/>
              </w:rPr>
              <w:t>A</w:t>
            </w:r>
            <w:r w:rsidRPr="00C972CF">
              <w:rPr>
                <w:lang w:val="en-GB"/>
              </w:rPr>
              <w:t>cknowledgement message</w:t>
            </w:r>
            <w:r w:rsidR="001F1124" w:rsidRPr="00C972CF">
              <w:rPr>
                <w:lang w:val="en-GB"/>
              </w:rPr>
              <w:t xml:space="preserve"> (see </w:t>
            </w:r>
            <w:r w:rsidR="00EC19BE" w:rsidRPr="00C972CF">
              <w:rPr>
                <w:lang w:val="en-GB"/>
              </w:rPr>
              <w:t>7.3.4</w:t>
            </w:r>
            <w:r w:rsidR="001F1124" w:rsidRPr="00C972CF">
              <w:rPr>
                <w:lang w:val="en-GB"/>
              </w:rPr>
              <w:t xml:space="preserve">.14) </w:t>
            </w:r>
            <w:r w:rsidRPr="00C972CF">
              <w:rPr>
                <w:lang w:val="en-GB"/>
              </w:rPr>
              <w:t>and in the eventual response.</w:t>
            </w:r>
          </w:p>
        </w:tc>
      </w:tr>
    </w:tbl>
    <w:p w:rsidR="0030539B" w:rsidRPr="00C972CF" w:rsidRDefault="0030539B">
      <w:pPr>
        <w:rPr>
          <w:lang w:val="en-GB"/>
        </w:rPr>
      </w:pPr>
      <w:bookmarkStart w:id="815" w:name="_toc8699"/>
      <w:bookmarkEnd w:id="815"/>
    </w:p>
    <w:p w:rsidR="0030539B" w:rsidRPr="00C972CF" w:rsidRDefault="0030539B">
      <w:pPr>
        <w:pStyle w:val="Heading4"/>
        <w:rPr>
          <w:lang w:val="en-GB"/>
        </w:rPr>
      </w:pPr>
      <w:bookmarkStart w:id="816" w:name="_toc8704"/>
      <w:bookmarkStart w:id="817" w:name="_Ref167852082"/>
      <w:bookmarkEnd w:id="816"/>
      <w:r w:rsidRPr="00C972CF">
        <w:rPr>
          <w:lang w:val="en-GB"/>
        </w:rPr>
        <w:t>outputFormat parameter</w:t>
      </w:r>
      <w:bookmarkEnd w:id="817"/>
      <w:r w:rsidRPr="00C972CF">
        <w:rPr>
          <w:lang w:val="en-GB"/>
        </w:rPr>
        <w:t xml:space="preserve"> </w:t>
      </w:r>
    </w:p>
    <w:p w:rsidR="00BC1EB2" w:rsidRPr="00C972CF" w:rsidRDefault="0030539B">
      <w:pPr>
        <w:rPr>
          <w:lang w:val="en-GB"/>
        </w:rPr>
      </w:pPr>
      <w:r w:rsidRPr="00C972CF">
        <w:rPr>
          <w:lang w:val="en-GB"/>
        </w:rPr>
        <w:t xml:space="preserve">The </w:t>
      </w:r>
      <w:r w:rsidRPr="00C972CF">
        <w:rPr>
          <w:b/>
          <w:lang w:val="en-GB"/>
        </w:rPr>
        <w:t>outputFormat</w:t>
      </w:r>
      <w:r w:rsidRPr="00C972CF">
        <w:rPr>
          <w:lang w:val="en-GB"/>
        </w:rPr>
        <w:t xml:space="preserve"> parameter is used to control the format of the output that is generated in response to a </w:t>
      </w:r>
      <w:r w:rsidRPr="00C972CF">
        <w:rPr>
          <w:b/>
          <w:lang w:val="en-GB"/>
        </w:rPr>
        <w:t>GetRecords</w:t>
      </w:r>
      <w:r w:rsidRPr="00C972CF">
        <w:rPr>
          <w:lang w:val="en-GB"/>
        </w:rPr>
        <w:t xml:space="preserve">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C1EB2" w:rsidRPr="00C972CF" w:rsidTr="00B02874">
        <w:tc>
          <w:tcPr>
            <w:tcW w:w="8856" w:type="dxa"/>
            <w:shd w:val="clear" w:color="auto" w:fill="auto"/>
          </w:tcPr>
          <w:p w:rsidR="00BC1EB2" w:rsidRPr="00C972CF" w:rsidRDefault="00BC1EB2">
            <w:pPr>
              <w:rPr>
                <w:b/>
                <w:lang w:val="en-GB"/>
              </w:rPr>
            </w:pPr>
            <w:r w:rsidRPr="00C972CF">
              <w:rPr>
                <w:b/>
                <w:lang w:val="en-GB"/>
              </w:rPr>
              <w:t>Requirement</w:t>
            </w:r>
            <w:r w:rsidR="00776A02">
              <w:rPr>
                <w:b/>
                <w:lang w:val="en-GB"/>
              </w:rPr>
              <w:t>-073</w:t>
            </w:r>
          </w:p>
          <w:p w:rsidR="00DE3B65" w:rsidRPr="00C972CF" w:rsidRDefault="00BC1EB2" w:rsidP="00DE3B65">
            <w:pPr>
              <w:rPr>
                <w:lang w:val="en-GB"/>
              </w:rPr>
            </w:pPr>
            <w:r w:rsidRPr="00C972CF">
              <w:rPr>
                <w:lang w:val="en-GB"/>
              </w:rPr>
              <w:t>The value of the outputFormat parameter shall be a MIME type.  The default value, “</w:t>
            </w:r>
            <w:r w:rsidRPr="00C972CF">
              <w:rPr>
                <w:b/>
                <w:lang w:val="en-GB"/>
              </w:rPr>
              <w:t>application/xml</w:t>
            </w:r>
            <w:r w:rsidRPr="00C972CF">
              <w:rPr>
                <w:lang w:val="en-GB"/>
              </w:rPr>
              <w:t xml:space="preserve">”, </w:t>
            </w:r>
            <w:r w:rsidRPr="00264975">
              <w:rPr>
                <w:lang w:val="en-GB"/>
              </w:rPr>
              <w:t>means that the output shall be an XML document.</w:t>
            </w:r>
            <w:r w:rsidR="007F792A" w:rsidRPr="00264975">
              <w:rPr>
                <w:lang w:val="en-GB"/>
              </w:rPr>
              <w:t xml:space="preserve"> </w:t>
            </w:r>
            <w:r w:rsidR="00DE3B65" w:rsidRPr="00264975">
              <w:rPr>
                <w:lang w:val="en-GB"/>
              </w:rPr>
              <w:t xml:space="preserve"> For SOAP </w:t>
            </w:r>
            <w:r w:rsidR="00DE3B65" w:rsidRPr="00264975">
              <w:rPr>
                <w:i/>
                <w:lang w:val="en-GB"/>
              </w:rPr>
              <w:t>application/soap+xml</w:t>
            </w:r>
            <w:r w:rsidR="00DE3B65" w:rsidRPr="00264975">
              <w:rPr>
                <w:lang w:val="en-GB"/>
              </w:rPr>
              <w:t xml:space="preserve"> is mandatory.</w:t>
            </w:r>
          </w:p>
        </w:tc>
      </w:tr>
    </w:tbl>
    <w:p w:rsidR="00BC1EB2" w:rsidRPr="00C972CF" w:rsidRDefault="00BC1EB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C1EB2" w:rsidRPr="00C972CF" w:rsidTr="00B02874">
        <w:tc>
          <w:tcPr>
            <w:tcW w:w="8856" w:type="dxa"/>
            <w:shd w:val="clear" w:color="auto" w:fill="auto"/>
          </w:tcPr>
          <w:p w:rsidR="00BC1EB2" w:rsidRPr="00C972CF" w:rsidRDefault="00BC1EB2">
            <w:pPr>
              <w:rPr>
                <w:b/>
                <w:lang w:val="en-GB"/>
              </w:rPr>
            </w:pPr>
            <w:r w:rsidRPr="00C972CF">
              <w:rPr>
                <w:b/>
                <w:lang w:val="en-GB"/>
              </w:rPr>
              <w:t>Requirement</w:t>
            </w:r>
            <w:r w:rsidR="00776A02">
              <w:rPr>
                <w:b/>
                <w:lang w:val="en-GB"/>
              </w:rPr>
              <w:t>-074</w:t>
            </w:r>
          </w:p>
          <w:p w:rsidR="00BC1EB2" w:rsidRPr="00C972CF" w:rsidRDefault="00BC1EB2" w:rsidP="008E0DA7">
            <w:pPr>
              <w:rPr>
                <w:lang w:val="en-GB"/>
              </w:rPr>
            </w:pPr>
            <w:r w:rsidRPr="00C972CF">
              <w:rPr>
                <w:lang w:val="en-GB"/>
              </w:rPr>
              <w:t xml:space="preserve">All </w:t>
            </w:r>
            <w:r w:rsidR="004C355A" w:rsidRPr="00C972CF">
              <w:rPr>
                <w:lang w:val="en-GB"/>
              </w:rPr>
              <w:t>catalogues</w:t>
            </w:r>
            <w:r w:rsidRPr="00C972CF">
              <w:rPr>
                <w:lang w:val="en-GB"/>
              </w:rPr>
              <w:t xml:space="preserve"> </w:t>
            </w:r>
            <w:r w:rsidR="000E06D4" w:rsidRPr="00C972CF">
              <w:rPr>
                <w:lang w:val="en-GB"/>
              </w:rPr>
              <w:t xml:space="preserve">that conform to this standard </w:t>
            </w:r>
            <w:r w:rsidRPr="00C972CF">
              <w:rPr>
                <w:lang w:val="en-GB"/>
              </w:rPr>
              <w:t xml:space="preserve">shall support XML as an output format indicated by the value application/xml. </w:t>
            </w:r>
          </w:p>
        </w:tc>
      </w:tr>
    </w:tbl>
    <w:p w:rsidR="00BC1EB2" w:rsidRPr="00C972CF" w:rsidRDefault="00BC1EB2">
      <w:pPr>
        <w:rPr>
          <w:lang w:val="en-GB"/>
        </w:rPr>
      </w:pPr>
    </w:p>
    <w:p w:rsidR="00BC1EB2" w:rsidRPr="00C972CF" w:rsidRDefault="0030539B" w:rsidP="00DE3B65">
      <w:pPr>
        <w:rPr>
          <w:lang w:val="en-GB"/>
        </w:rPr>
      </w:pPr>
      <w:r w:rsidRPr="00C972CF">
        <w:rPr>
          <w:lang w:val="en-GB"/>
        </w:rPr>
        <w:t xml:space="preserve">Other output formats may be supported and may include output formats such as TEXT (MIME type </w:t>
      </w:r>
      <w:r w:rsidRPr="00C972CF">
        <w:rPr>
          <w:i/>
          <w:lang w:val="en-GB"/>
        </w:rPr>
        <w:t>text/plain</w:t>
      </w:r>
      <w:r w:rsidRPr="00C972CF">
        <w:rPr>
          <w:lang w:val="en-GB"/>
        </w:rPr>
        <w:t xml:space="preserve">), </w:t>
      </w:r>
      <w:r w:rsidR="000E06D4" w:rsidRPr="00C972CF">
        <w:rPr>
          <w:lang w:val="en-GB"/>
        </w:rPr>
        <w:t xml:space="preserve">JSON (MIME type application/json), </w:t>
      </w:r>
      <w:r w:rsidRPr="00C972CF">
        <w:rPr>
          <w:lang w:val="en-GB"/>
        </w:rPr>
        <w:t xml:space="preserve">HTML (MIME type </w:t>
      </w:r>
      <w:r w:rsidRPr="00C972CF">
        <w:rPr>
          <w:i/>
          <w:lang w:val="en-GB"/>
        </w:rPr>
        <w:t>text/html</w:t>
      </w:r>
      <w:r w:rsidRPr="00C972CF">
        <w:rPr>
          <w:lang w:val="en-GB"/>
        </w:rPr>
        <w:t xml:space="preserve">) or XML without an associated schema (MIME type </w:t>
      </w:r>
      <w:r w:rsidRPr="00C972CF">
        <w:rPr>
          <w:i/>
          <w:iCs/>
          <w:lang w:val="en-GB"/>
        </w:rPr>
        <w:t>text/xml</w:t>
      </w:r>
      <w:r w:rsidRPr="00C972CF">
        <w:rPr>
          <w:lang w:val="en-GB"/>
        </w:rPr>
        <w:t>).</w:t>
      </w:r>
      <w:r w:rsidR="008929C7" w:rsidRPr="00C972CF">
        <w:rPr>
          <w:lang w:val="en-GB"/>
        </w:rPr>
        <w:t xml:space="preserve">  This standard does not provide any description of meaning for output formats other than “application/xml</w:t>
      </w:r>
      <w:r w:rsidR="008929C7" w:rsidRPr="00184ADE">
        <w:rPr>
          <w:lang w:val="en-GB"/>
        </w:rPr>
        <w:t>”</w:t>
      </w:r>
      <w:r w:rsidR="00DE3B65" w:rsidRPr="00184ADE">
        <w:rPr>
          <w:lang w:val="en-GB"/>
        </w:rPr>
        <w:t xml:space="preserve"> and “</w:t>
      </w:r>
      <w:r w:rsidR="00DE3B65" w:rsidRPr="00184ADE">
        <w:rPr>
          <w:i/>
          <w:lang w:val="en-GB"/>
        </w:rPr>
        <w:t>application/soap+xml”</w:t>
      </w:r>
      <w:r w:rsidR="00DE3B65" w:rsidRPr="00184ADE">
        <w:rPr>
          <w:lang w:val="en-GB"/>
        </w:rPr>
        <w:t xml:space="preserve"> in the case SOAP is being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C1EB2" w:rsidRPr="00C972CF" w:rsidTr="00B02874">
        <w:tc>
          <w:tcPr>
            <w:tcW w:w="8856" w:type="dxa"/>
            <w:shd w:val="clear" w:color="auto" w:fill="auto"/>
          </w:tcPr>
          <w:p w:rsidR="00BC1EB2" w:rsidRPr="00C972CF" w:rsidRDefault="00BC1EB2">
            <w:pPr>
              <w:rPr>
                <w:b/>
                <w:lang w:val="en-GB"/>
              </w:rPr>
            </w:pPr>
            <w:r w:rsidRPr="00C972CF">
              <w:rPr>
                <w:b/>
                <w:lang w:val="en-GB"/>
              </w:rPr>
              <w:t>Requirement</w:t>
            </w:r>
            <w:r w:rsidR="00776A02">
              <w:rPr>
                <w:b/>
                <w:lang w:val="en-GB"/>
              </w:rPr>
              <w:t>-075</w:t>
            </w:r>
          </w:p>
          <w:p w:rsidR="00BC1EB2" w:rsidRPr="00C972CF" w:rsidRDefault="00BC1EB2">
            <w:pPr>
              <w:rPr>
                <w:lang w:val="en-GB"/>
              </w:rPr>
            </w:pPr>
            <w:r w:rsidRPr="00C972CF">
              <w:rPr>
                <w:lang w:val="en-GB"/>
              </w:rPr>
              <w:t>The list of output formats that a CSW instance provides shall be advertised in the Capabilities document.</w:t>
            </w:r>
          </w:p>
        </w:tc>
      </w:tr>
    </w:tbl>
    <w:p w:rsidR="00BC1EB2" w:rsidRPr="00C972CF" w:rsidRDefault="00BC1EB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C1EB2" w:rsidRPr="00C972CF" w:rsidTr="00B02874">
        <w:tc>
          <w:tcPr>
            <w:tcW w:w="8856" w:type="dxa"/>
            <w:shd w:val="clear" w:color="auto" w:fill="auto"/>
          </w:tcPr>
          <w:p w:rsidR="00BC1EB2" w:rsidRPr="00C972CF" w:rsidRDefault="00BC1EB2">
            <w:pPr>
              <w:rPr>
                <w:b/>
                <w:lang w:val="en-GB"/>
              </w:rPr>
            </w:pPr>
            <w:r w:rsidRPr="00C972CF">
              <w:rPr>
                <w:b/>
                <w:lang w:val="en-GB"/>
              </w:rPr>
              <w:t>Requirement</w:t>
            </w:r>
            <w:r w:rsidR="00776A02">
              <w:rPr>
                <w:b/>
                <w:lang w:val="en-GB"/>
              </w:rPr>
              <w:t>-076</w:t>
            </w:r>
          </w:p>
          <w:p w:rsidR="00BC1EB2" w:rsidRPr="00C972CF" w:rsidRDefault="00BC1EB2">
            <w:pPr>
              <w:rPr>
                <w:lang w:val="en-GB"/>
              </w:rPr>
            </w:pPr>
            <w:r w:rsidRPr="00C972CF">
              <w:rPr>
                <w:lang w:val="en-GB"/>
              </w:rPr>
              <w:t xml:space="preserve">In the case where the output format is </w:t>
            </w:r>
            <w:r w:rsidRPr="00C972CF">
              <w:rPr>
                <w:i/>
                <w:lang w:val="en-GB"/>
              </w:rPr>
              <w:t>application/xml</w:t>
            </w:r>
            <w:r w:rsidRPr="00C972CF">
              <w:rPr>
                <w:lang w:val="en-GB"/>
              </w:rPr>
              <w:t xml:space="preserve">, the CSW shall generate an XML document that validates against a schema document that is specified in the output document via the </w:t>
            </w:r>
            <w:r w:rsidRPr="00C972CF">
              <w:rPr>
                <w:b/>
                <w:lang w:val="en-GB"/>
              </w:rPr>
              <w:t>xsi:schemaLocation</w:t>
            </w:r>
            <w:r w:rsidRPr="00C972CF">
              <w:rPr>
                <w:lang w:val="en-GB"/>
              </w:rPr>
              <w:t xml:space="preserve"> attribute defined in XML.</w:t>
            </w:r>
          </w:p>
        </w:tc>
      </w:tr>
    </w:tbl>
    <w:p w:rsidR="00BC1EB2" w:rsidRPr="00C972CF" w:rsidRDefault="00BC1EB2">
      <w:pPr>
        <w:rPr>
          <w:lang w:val="en-GB"/>
        </w:rPr>
      </w:pPr>
    </w:p>
    <w:p w:rsidR="0030539B" w:rsidRPr="00C972CF" w:rsidRDefault="0030539B">
      <w:pPr>
        <w:pStyle w:val="Heading4"/>
        <w:rPr>
          <w:lang w:val="en-GB"/>
        </w:rPr>
      </w:pPr>
      <w:bookmarkStart w:id="818" w:name="_toc8707"/>
      <w:bookmarkEnd w:id="818"/>
      <w:r w:rsidRPr="00C972CF">
        <w:rPr>
          <w:lang w:val="en-GB"/>
        </w:rPr>
        <w:t xml:space="preserve">outputSchema parameter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E5D7D" w:rsidRPr="00C972CF" w:rsidTr="00B02874">
        <w:tc>
          <w:tcPr>
            <w:tcW w:w="8856" w:type="dxa"/>
            <w:shd w:val="clear" w:color="auto" w:fill="auto"/>
          </w:tcPr>
          <w:p w:rsidR="009E5D7D" w:rsidRPr="00C972CF" w:rsidRDefault="009E5D7D">
            <w:pPr>
              <w:rPr>
                <w:b/>
                <w:lang w:val="en-GB"/>
              </w:rPr>
            </w:pPr>
            <w:r w:rsidRPr="00C972CF">
              <w:rPr>
                <w:b/>
                <w:lang w:val="en-GB"/>
              </w:rPr>
              <w:t>Requirement</w:t>
            </w:r>
            <w:r w:rsidR="00776A02">
              <w:rPr>
                <w:b/>
                <w:lang w:val="en-GB"/>
              </w:rPr>
              <w:t>-077</w:t>
            </w:r>
          </w:p>
          <w:p w:rsidR="009E5D7D" w:rsidRPr="00C972CF" w:rsidRDefault="009E5D7D" w:rsidP="008E0DA7">
            <w:pPr>
              <w:rPr>
                <w:lang w:val="en-GB"/>
              </w:rPr>
            </w:pPr>
            <w:r w:rsidRPr="00C972CF">
              <w:rPr>
                <w:lang w:val="en-GB"/>
              </w:rPr>
              <w:t xml:space="preserve">The outputSchema parameter shall be used to indicate the schema of the output that is generated in response to a GetRecords request. </w:t>
            </w:r>
          </w:p>
        </w:tc>
      </w:tr>
    </w:tbl>
    <w:p w:rsidR="00820433" w:rsidRPr="00C972CF" w:rsidRDefault="0082043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20433" w:rsidRPr="00C972CF" w:rsidTr="00A372D5">
        <w:tc>
          <w:tcPr>
            <w:tcW w:w="8856" w:type="dxa"/>
            <w:shd w:val="clear" w:color="auto" w:fill="auto"/>
          </w:tcPr>
          <w:p w:rsidR="00820433" w:rsidRPr="00C972CF" w:rsidRDefault="00820433">
            <w:pPr>
              <w:rPr>
                <w:b/>
                <w:lang w:val="en-GB"/>
              </w:rPr>
            </w:pPr>
            <w:r w:rsidRPr="00C972CF">
              <w:rPr>
                <w:b/>
                <w:lang w:val="en-GB"/>
              </w:rPr>
              <w:t>Requirement</w:t>
            </w:r>
            <w:r w:rsidR="00776A02">
              <w:rPr>
                <w:b/>
                <w:lang w:val="en-GB"/>
              </w:rPr>
              <w:t>-078</w:t>
            </w:r>
          </w:p>
          <w:p w:rsidR="00820433" w:rsidRPr="00C972CF" w:rsidRDefault="00820433" w:rsidP="000B1A42">
            <w:pPr>
              <w:rPr>
                <w:lang w:val="en-GB"/>
              </w:rPr>
            </w:pPr>
            <w:r w:rsidRPr="00C972CF">
              <w:rPr>
                <w:lang w:val="en-GB"/>
              </w:rPr>
              <w:t xml:space="preserve">Servers that conform to this standard shall support the </w:t>
            </w:r>
            <w:r w:rsidR="00FD1983" w:rsidRPr="00C972CF">
              <w:rPr>
                <w:lang w:val="en-GB"/>
              </w:rPr>
              <w:t xml:space="preserve">outputSchema parameter </w:t>
            </w:r>
            <w:r w:rsidRPr="00C972CF">
              <w:rPr>
                <w:lang w:val="en-GB"/>
              </w:rPr>
              <w:t>value “http://www.opengis.net/cat/csw/3.0.</w:t>
            </w:r>
          </w:p>
        </w:tc>
      </w:tr>
    </w:tbl>
    <w:p w:rsidR="00B52D3B" w:rsidRPr="00C972CF" w:rsidRDefault="00B52D3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E5D7D" w:rsidRPr="00C972CF" w:rsidTr="00B02874">
        <w:tc>
          <w:tcPr>
            <w:tcW w:w="8856" w:type="dxa"/>
            <w:shd w:val="clear" w:color="auto" w:fill="auto"/>
          </w:tcPr>
          <w:p w:rsidR="009E5D7D" w:rsidRPr="00C972CF" w:rsidRDefault="009E5D7D">
            <w:pPr>
              <w:rPr>
                <w:b/>
                <w:lang w:val="en-GB"/>
              </w:rPr>
            </w:pPr>
            <w:r w:rsidRPr="00C972CF">
              <w:rPr>
                <w:b/>
                <w:lang w:val="en-GB"/>
              </w:rPr>
              <w:t>Requirement</w:t>
            </w:r>
            <w:r w:rsidR="00776A02">
              <w:rPr>
                <w:b/>
                <w:lang w:val="en-GB"/>
              </w:rPr>
              <w:t>-079</w:t>
            </w:r>
          </w:p>
          <w:p w:rsidR="009E5D7D" w:rsidRPr="00C972CF" w:rsidRDefault="009E5D7D" w:rsidP="008063C6">
            <w:pPr>
              <w:rPr>
                <w:lang w:val="en-GB"/>
              </w:rPr>
            </w:pPr>
            <w:r w:rsidRPr="00C972CF">
              <w:rPr>
                <w:lang w:val="en-GB"/>
              </w:rPr>
              <w:t>The default value for the output</w:t>
            </w:r>
            <w:r w:rsidR="00820433" w:rsidRPr="00C972CF">
              <w:rPr>
                <w:lang w:val="en-GB"/>
              </w:rPr>
              <w:t>Schema</w:t>
            </w:r>
            <w:r w:rsidRPr="00C972CF">
              <w:rPr>
                <w:lang w:val="en-GB"/>
              </w:rPr>
              <w:t xml:space="preserve"> parameter shall be  </w:t>
            </w:r>
            <w:r w:rsidR="00FD1983" w:rsidRPr="00C972CF">
              <w:rPr>
                <w:lang w:val="en-GB"/>
              </w:rPr>
              <w:t>“http://www.opengis.net/cat/csw/3.0”</w:t>
            </w:r>
            <w:r w:rsidRPr="00C972CF">
              <w:rPr>
                <w:lang w:val="en-GB"/>
              </w:rPr>
              <w:t xml:space="preserve"> indicating that</w:t>
            </w:r>
            <w:r w:rsidR="00820433" w:rsidRPr="00C972CF">
              <w:rPr>
                <w:lang w:val="en-GB"/>
              </w:rPr>
              <w:t xml:space="preserve"> response document shall conform to the schema of t</w:t>
            </w:r>
            <w:r w:rsidRPr="00C972CF">
              <w:rPr>
                <w:lang w:val="en-GB"/>
              </w:rPr>
              <w:t>he core properties (</w:t>
            </w:r>
            <w:r w:rsidR="000E06D4" w:rsidRPr="00C972CF">
              <w:rPr>
                <w:lang w:val="en-GB"/>
              </w:rPr>
              <w:t>see</w:t>
            </w:r>
            <w:r w:rsidRPr="00C972CF">
              <w:rPr>
                <w:lang w:val="en-GB"/>
              </w:rPr>
              <w:t xml:space="preserve"> </w:t>
            </w:r>
            <w:r w:rsidR="008063C6">
              <w:rPr>
                <w:lang w:val="en-GB"/>
              </w:rPr>
              <w:t>6.</w:t>
            </w:r>
            <w:r w:rsidR="00520081" w:rsidRPr="00C972CF">
              <w:rPr>
                <w:lang w:val="en-GB"/>
              </w:rPr>
              <w:t>6</w:t>
            </w:r>
            <w:r w:rsidR="005E236B" w:rsidRPr="00C972CF">
              <w:rPr>
                <w:lang w:val="en-GB"/>
              </w:rPr>
              <w:t>.3</w:t>
            </w:r>
            <w:r w:rsidRPr="00C972CF">
              <w:rPr>
                <w:lang w:val="en-GB"/>
              </w:rPr>
              <w:t>).</w:t>
            </w:r>
          </w:p>
        </w:tc>
      </w:tr>
    </w:tbl>
    <w:p w:rsidR="008D3CD9" w:rsidRPr="00C972CF" w:rsidRDefault="008D3C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D3CD9" w:rsidRPr="00C972CF" w:rsidTr="00A372D5">
        <w:tc>
          <w:tcPr>
            <w:tcW w:w="8856" w:type="dxa"/>
            <w:shd w:val="clear" w:color="auto" w:fill="auto"/>
          </w:tcPr>
          <w:p w:rsidR="008D3CD9" w:rsidRPr="00C972CF" w:rsidRDefault="008D3CD9">
            <w:pPr>
              <w:rPr>
                <w:b/>
                <w:lang w:val="en-GB"/>
              </w:rPr>
            </w:pPr>
            <w:r w:rsidRPr="00C972CF">
              <w:rPr>
                <w:b/>
                <w:lang w:val="en-GB"/>
              </w:rPr>
              <w:t>Requirement</w:t>
            </w:r>
            <w:r w:rsidR="00776A02">
              <w:rPr>
                <w:b/>
                <w:lang w:val="en-GB"/>
              </w:rPr>
              <w:t>-080</w:t>
            </w:r>
          </w:p>
          <w:p w:rsidR="008D3CD9" w:rsidRPr="00C972CF" w:rsidRDefault="008D3CD9" w:rsidP="000B1A42">
            <w:pPr>
              <w:rPr>
                <w:lang w:val="en-GB"/>
              </w:rPr>
            </w:pPr>
            <w:r w:rsidRPr="00C972CF">
              <w:rPr>
                <w:lang w:val="en-GB"/>
              </w:rPr>
              <w:t xml:space="preserve">The </w:t>
            </w:r>
            <w:r w:rsidR="000E06D4" w:rsidRPr="00C972CF">
              <w:rPr>
                <w:lang w:val="en-GB"/>
              </w:rPr>
              <w:t>output</w:t>
            </w:r>
            <w:r w:rsidR="000B1A42">
              <w:rPr>
                <w:lang w:val="en-GB"/>
              </w:rPr>
              <w:t>Format</w:t>
            </w:r>
            <w:r w:rsidR="000E06D4" w:rsidRPr="00C972CF">
              <w:rPr>
                <w:lang w:val="en-GB"/>
              </w:rPr>
              <w:t xml:space="preserve"> </w:t>
            </w:r>
            <w:r w:rsidRPr="00C972CF">
              <w:rPr>
                <w:lang w:val="en-GB"/>
              </w:rPr>
              <w:t xml:space="preserve">value </w:t>
            </w:r>
            <w:r w:rsidR="00820433" w:rsidRPr="00C972CF">
              <w:rPr>
                <w:lang w:val="en-GB"/>
              </w:rPr>
              <w:t>“</w:t>
            </w:r>
            <w:r w:rsidR="000B1A42">
              <w:rPr>
                <w:lang w:val="en-GB"/>
              </w:rPr>
              <w:t>application/atom+xml</w:t>
            </w:r>
            <w:r w:rsidR="00820433" w:rsidRPr="00C972CF">
              <w:rPr>
                <w:lang w:val="en-GB"/>
              </w:rPr>
              <w:t xml:space="preserve">” </w:t>
            </w:r>
            <w:r w:rsidRPr="00C972CF">
              <w:rPr>
                <w:lang w:val="en-GB"/>
              </w:rPr>
              <w:t xml:space="preserve">shall be used to indicate that the </w:t>
            </w:r>
            <w:r w:rsidR="00820433" w:rsidRPr="00C972CF">
              <w:rPr>
                <w:lang w:val="en-GB"/>
              </w:rPr>
              <w:t xml:space="preserve">schema of the </w:t>
            </w:r>
            <w:r w:rsidR="000E06D4" w:rsidRPr="00C972CF">
              <w:rPr>
                <w:lang w:val="en-GB"/>
              </w:rPr>
              <w:t xml:space="preserve">response </w:t>
            </w:r>
            <w:r w:rsidR="00820433" w:rsidRPr="00C972CF">
              <w:rPr>
                <w:lang w:val="en-GB"/>
              </w:rPr>
              <w:t xml:space="preserve">document </w:t>
            </w:r>
            <w:r w:rsidRPr="00C972CF">
              <w:rPr>
                <w:lang w:val="en-GB"/>
              </w:rPr>
              <w:t xml:space="preserve">shall conform to the ATOM </w:t>
            </w:r>
            <w:r w:rsidR="00C1038C" w:rsidRPr="00C972CF">
              <w:rPr>
                <w:lang w:val="en-GB"/>
              </w:rPr>
              <w:t xml:space="preserve">schema as described </w:t>
            </w:r>
            <w:r w:rsidR="00AC664E" w:rsidRPr="00C972CF">
              <w:rPr>
                <w:lang w:val="en-GB"/>
              </w:rPr>
              <w:t>in OGC 10-032r2</w:t>
            </w:r>
            <w:r w:rsidRPr="00C972CF">
              <w:rPr>
                <w:lang w:val="en-GB"/>
              </w:rPr>
              <w:t>.</w:t>
            </w:r>
          </w:p>
        </w:tc>
      </w:tr>
    </w:tbl>
    <w:p w:rsidR="009E0E6C" w:rsidRPr="00C972CF" w:rsidRDefault="009E0E6C">
      <w:pPr>
        <w:rPr>
          <w:lang w:val="en-GB"/>
        </w:rPr>
      </w:pPr>
    </w:p>
    <w:p w:rsidR="0030539B" w:rsidRPr="00C972CF" w:rsidRDefault="009E5D7D" w:rsidP="008E0DA7">
      <w:pPr>
        <w:rPr>
          <w:lang w:val="en-GB"/>
        </w:rPr>
      </w:pPr>
      <w:r w:rsidRPr="00C972CF">
        <w:rPr>
          <w:lang w:val="en-GB"/>
        </w:rPr>
        <w:t xml:space="preserve">Implementation of this standard and/or  </w:t>
      </w:r>
      <w:r w:rsidR="004C355A" w:rsidRPr="00C972CF">
        <w:rPr>
          <w:lang w:val="en-GB"/>
        </w:rPr>
        <w:t>application</w:t>
      </w:r>
      <w:r w:rsidR="0030539B" w:rsidRPr="00C972CF">
        <w:rPr>
          <w:lang w:val="en-GB"/>
        </w:rPr>
        <w:t xml:space="preserve"> profiles may define additional values for </w:t>
      </w:r>
      <w:r w:rsidRPr="00C972CF">
        <w:rPr>
          <w:lang w:val="en-GB"/>
        </w:rPr>
        <w:t xml:space="preserve">the </w:t>
      </w:r>
      <w:r w:rsidR="0030539B" w:rsidRPr="00C972CF">
        <w:rPr>
          <w:bCs/>
          <w:lang w:val="en-GB"/>
        </w:rPr>
        <w:t>outputSchema</w:t>
      </w:r>
      <w:r w:rsidRPr="00C972CF">
        <w:rPr>
          <w:lang w:val="en-GB"/>
        </w:rPr>
        <w:t xml:space="preserve"> parameter but this standard does not describe how </w:t>
      </w:r>
      <w:r w:rsidR="008D3CD9" w:rsidRPr="00C972CF">
        <w:rPr>
          <w:lang w:val="en-GB"/>
        </w:rPr>
        <w:t>a</w:t>
      </w:r>
      <w:r w:rsidRPr="00C972CF">
        <w:rPr>
          <w:lang w:val="en-GB"/>
        </w:rPr>
        <w:t xml:space="preserve"> service </w:t>
      </w:r>
      <w:r w:rsidR="005C604A" w:rsidRPr="00C972CF">
        <w:rPr>
          <w:lang w:val="en-GB"/>
        </w:rPr>
        <w:t>will operate upon such schemas.</w:t>
      </w:r>
    </w:p>
    <w:p w:rsidR="0030539B" w:rsidRPr="00C972CF" w:rsidRDefault="00FD1983">
      <w:pPr>
        <w:rPr>
          <w:lang w:val="en-GB"/>
        </w:rPr>
      </w:pPr>
      <w:r w:rsidRPr="00C972CF">
        <w:rPr>
          <w:lang w:val="en-GB"/>
        </w:rPr>
        <w:t>It is recommended that a</w:t>
      </w:r>
      <w:r w:rsidR="0030539B" w:rsidRPr="00C972CF">
        <w:rPr>
          <w:lang w:val="en-GB"/>
        </w:rPr>
        <w:t xml:space="preserve">ny additional values defined for the </w:t>
      </w:r>
      <w:r w:rsidR="0030539B" w:rsidRPr="00C972CF">
        <w:rPr>
          <w:bCs/>
          <w:lang w:val="en-GB"/>
        </w:rPr>
        <w:t>outputSchema</w:t>
      </w:r>
      <w:r w:rsidR="0030539B" w:rsidRPr="00C972CF">
        <w:rPr>
          <w:lang w:val="en-GB"/>
        </w:rPr>
        <w:t xml:space="preserve"> parameter should be the target namespace of the additionally supported output schemas and should include a version number.</w:t>
      </w:r>
      <w:r w:rsidR="00AF0603" w:rsidRPr="00C972CF">
        <w:rPr>
          <w:lang w:val="en-GB"/>
        </w:rPr>
        <w:t xml:space="preserve"> </w:t>
      </w:r>
      <w:r w:rsidR="0030539B" w:rsidRPr="00C972CF">
        <w:rPr>
          <w:lang w:val="en-GB"/>
        </w:rPr>
        <w:t xml:space="preserve">For example, the value </w:t>
      </w:r>
      <w:r w:rsidR="0030539B" w:rsidRPr="00C972CF">
        <w:rPr>
          <w:i/>
          <w:iCs/>
          <w:lang w:val="en-GB"/>
        </w:rPr>
        <w:t>urn:oasis:names:tc:ebxml-regrep:rim:xsd:2.5</w:t>
      </w:r>
      <w:r w:rsidR="0030539B" w:rsidRPr="00C972CF">
        <w:rPr>
          <w:lang w:val="en-GB"/>
        </w:rPr>
        <w:t xml:space="preserve"> might be used to indicate an ebRIM v2.5 output schema, while the value</w:t>
      </w:r>
      <w:r w:rsidR="00AF0603" w:rsidRPr="00C972CF">
        <w:rPr>
          <w:lang w:val="en-GB"/>
        </w:rPr>
        <w:t xml:space="preserve"> </w:t>
      </w:r>
      <w:r w:rsidR="0030539B" w:rsidRPr="00C972CF">
        <w:rPr>
          <w:i/>
          <w:iCs/>
          <w:lang w:val="en-GB"/>
        </w:rPr>
        <w:t xml:space="preserve">urn:oasis:names:tc:ebxml-regrep:rim:xsd:3.0 </w:t>
      </w:r>
      <w:r w:rsidR="0030539B" w:rsidRPr="00C972CF">
        <w:rPr>
          <w:lang w:val="en-GB"/>
        </w:rPr>
        <w:t>might be used to indicate an ebRIM v3.0 output schema.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C604A" w:rsidRPr="00C972CF" w:rsidTr="00B02874">
        <w:tc>
          <w:tcPr>
            <w:tcW w:w="8856" w:type="dxa"/>
            <w:shd w:val="clear" w:color="auto" w:fill="auto"/>
          </w:tcPr>
          <w:p w:rsidR="005C604A" w:rsidRPr="00C972CF" w:rsidRDefault="005C604A">
            <w:pPr>
              <w:rPr>
                <w:b/>
                <w:lang w:val="en-GB"/>
              </w:rPr>
            </w:pPr>
            <w:r w:rsidRPr="00C972CF">
              <w:rPr>
                <w:b/>
                <w:lang w:val="en-GB"/>
              </w:rPr>
              <w:t>Requirement</w:t>
            </w:r>
            <w:r w:rsidR="00776A02">
              <w:rPr>
                <w:b/>
                <w:lang w:val="en-GB"/>
              </w:rPr>
              <w:t>-081</w:t>
            </w:r>
          </w:p>
          <w:p w:rsidR="005C604A" w:rsidRPr="00C972CF" w:rsidRDefault="005C604A" w:rsidP="00AD76AB">
            <w:pPr>
              <w:rPr>
                <w:lang w:val="en-GB"/>
              </w:rPr>
            </w:pPr>
            <w:r w:rsidRPr="00C972CF">
              <w:rPr>
                <w:lang w:val="en-GB"/>
              </w:rPr>
              <w:t>The list of supported output</w:t>
            </w:r>
            <w:r w:rsidR="00FD1983" w:rsidRPr="00C972CF">
              <w:rPr>
                <w:lang w:val="en-GB"/>
              </w:rPr>
              <w:t>S</w:t>
            </w:r>
            <w:r w:rsidRPr="00C972CF">
              <w:rPr>
                <w:lang w:val="en-GB"/>
              </w:rPr>
              <w:t>chema</w:t>
            </w:r>
            <w:r w:rsidR="00FD1983" w:rsidRPr="00C972CF">
              <w:rPr>
                <w:lang w:val="en-GB"/>
              </w:rPr>
              <w:t xml:space="preserve"> values</w:t>
            </w:r>
            <w:r w:rsidRPr="00C972CF">
              <w:rPr>
                <w:lang w:val="en-GB"/>
              </w:rPr>
              <w:t xml:space="preserve"> shall be advertised in the capabilities document of the service using the Parameter element as outlined in OGC 06-121r3.</w:t>
            </w:r>
          </w:p>
        </w:tc>
      </w:tr>
    </w:tbl>
    <w:p w:rsidR="005C604A" w:rsidRPr="00C972CF" w:rsidRDefault="005C604A">
      <w:pPr>
        <w:rPr>
          <w:lang w:val="en-GB"/>
        </w:rPr>
      </w:pPr>
    </w:p>
    <w:p w:rsidR="0030539B" w:rsidRPr="00C972CF" w:rsidRDefault="0030539B">
      <w:pPr>
        <w:pStyle w:val="Heading4"/>
        <w:rPr>
          <w:lang w:val="en-GB"/>
        </w:rPr>
      </w:pPr>
      <w:bookmarkStart w:id="819" w:name="_toc8715"/>
      <w:bookmarkEnd w:id="819"/>
      <w:r w:rsidRPr="00C972CF">
        <w:rPr>
          <w:lang w:val="en-GB"/>
        </w:rPr>
        <w:t xml:space="preserve">startPosition parameter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81A1D" w:rsidRPr="00C972CF" w:rsidTr="00B02874">
        <w:tc>
          <w:tcPr>
            <w:tcW w:w="8856" w:type="dxa"/>
            <w:shd w:val="clear" w:color="auto" w:fill="auto"/>
          </w:tcPr>
          <w:p w:rsidR="00E81A1D" w:rsidRPr="00C972CF" w:rsidRDefault="00E81A1D">
            <w:pPr>
              <w:rPr>
                <w:b/>
                <w:lang w:val="en-GB"/>
              </w:rPr>
            </w:pPr>
            <w:r w:rsidRPr="00C972CF">
              <w:rPr>
                <w:b/>
                <w:lang w:val="en-GB"/>
              </w:rPr>
              <w:t>Requirement</w:t>
            </w:r>
            <w:r w:rsidR="00776A02">
              <w:rPr>
                <w:b/>
                <w:lang w:val="en-GB"/>
              </w:rPr>
              <w:t>-082</w:t>
            </w:r>
          </w:p>
          <w:p w:rsidR="00E81A1D" w:rsidRPr="00C972CF" w:rsidRDefault="00E81A1D">
            <w:pPr>
              <w:rPr>
                <w:lang w:val="en-GB"/>
              </w:rPr>
            </w:pPr>
            <w:r w:rsidRPr="00C972CF">
              <w:rPr>
                <w:lang w:val="en-GB"/>
              </w:rPr>
              <w:t>The optional startPosition parameter shall be used to indicate at wh</w:t>
            </w:r>
            <w:r w:rsidR="006F2044" w:rsidRPr="00C972CF">
              <w:rPr>
                <w:lang w:val="en-GB"/>
              </w:rPr>
              <w:t>i</w:t>
            </w:r>
            <w:r w:rsidRPr="00C972CF">
              <w:rPr>
                <w:lang w:val="en-GB"/>
              </w:rPr>
              <w:t>ch record position the catalogue should start generating output.</w:t>
            </w:r>
          </w:p>
        </w:tc>
      </w:tr>
    </w:tbl>
    <w:p w:rsidR="00E81A1D" w:rsidRPr="00C972CF" w:rsidRDefault="00E81A1D">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81A1D" w:rsidRPr="00C972CF" w:rsidTr="00B02874">
        <w:tc>
          <w:tcPr>
            <w:tcW w:w="8856" w:type="dxa"/>
            <w:shd w:val="clear" w:color="auto" w:fill="auto"/>
          </w:tcPr>
          <w:p w:rsidR="00E81A1D" w:rsidRPr="00C972CF" w:rsidRDefault="00E81A1D">
            <w:pPr>
              <w:rPr>
                <w:b/>
                <w:lang w:val="en-GB"/>
              </w:rPr>
            </w:pPr>
            <w:r w:rsidRPr="00C972CF">
              <w:rPr>
                <w:b/>
                <w:lang w:val="en-GB"/>
              </w:rPr>
              <w:t>Requirement</w:t>
            </w:r>
            <w:r w:rsidR="00776A02">
              <w:rPr>
                <w:b/>
                <w:lang w:val="en-GB"/>
              </w:rPr>
              <w:t>-083</w:t>
            </w:r>
          </w:p>
          <w:p w:rsidR="00E81A1D" w:rsidRPr="00C972CF" w:rsidRDefault="00E81A1D">
            <w:pPr>
              <w:rPr>
                <w:lang w:val="en-GB"/>
              </w:rPr>
            </w:pPr>
            <w:r w:rsidRPr="00C972CF">
              <w:rPr>
                <w:lang w:val="en-GB"/>
              </w:rPr>
              <w:t>The default value of the startPosition parameter shall be 1.</w:t>
            </w:r>
          </w:p>
        </w:tc>
      </w:tr>
    </w:tbl>
    <w:p w:rsidR="00E81A1D" w:rsidRPr="00C972CF" w:rsidRDefault="00E81A1D">
      <w:pPr>
        <w:rPr>
          <w:lang w:val="en-GB"/>
        </w:rPr>
      </w:pPr>
    </w:p>
    <w:p w:rsidR="0030539B" w:rsidRPr="00C972CF" w:rsidRDefault="0030539B">
      <w:pPr>
        <w:rPr>
          <w:lang w:val="en-GB"/>
        </w:rPr>
      </w:pPr>
      <w:r w:rsidRPr="00C972CF">
        <w:rPr>
          <w:lang w:val="en-GB"/>
        </w:rPr>
        <w:t>The default value</w:t>
      </w:r>
      <w:r w:rsidR="00E81A1D" w:rsidRPr="00C972CF">
        <w:rPr>
          <w:lang w:val="en-GB"/>
        </w:rPr>
        <w:t xml:space="preserve"> of</w:t>
      </w:r>
      <w:r w:rsidRPr="00C972CF">
        <w:rPr>
          <w:lang w:val="en-GB"/>
        </w:rPr>
        <w:t xml:space="preserve"> </w:t>
      </w:r>
      <w:r w:rsidRPr="00C972CF">
        <w:rPr>
          <w:i/>
          <w:lang w:val="en-GB"/>
        </w:rPr>
        <w:t>1</w:t>
      </w:r>
      <w:r w:rsidRPr="00C972CF">
        <w:rPr>
          <w:lang w:val="en-GB"/>
        </w:rPr>
        <w:t xml:space="preserve"> mean</w:t>
      </w:r>
      <w:r w:rsidR="00E81A1D" w:rsidRPr="00C972CF">
        <w:rPr>
          <w:lang w:val="en-GB"/>
        </w:rPr>
        <w:t>s</w:t>
      </w:r>
      <w:r w:rsidRPr="00C972CF">
        <w:rPr>
          <w:lang w:val="en-GB"/>
        </w:rPr>
        <w:t xml:space="preserve"> </w:t>
      </w:r>
      <w:r w:rsidR="00E81A1D" w:rsidRPr="00C972CF">
        <w:rPr>
          <w:lang w:val="en-GB"/>
        </w:rPr>
        <w:t xml:space="preserve">that the catalogue should </w:t>
      </w:r>
      <w:r w:rsidRPr="00C972CF">
        <w:rPr>
          <w:lang w:val="en-GB"/>
        </w:rPr>
        <w:t xml:space="preserve">starts </w:t>
      </w:r>
      <w:r w:rsidR="00E81A1D" w:rsidRPr="00C972CF">
        <w:rPr>
          <w:lang w:val="en-GB"/>
        </w:rPr>
        <w:t xml:space="preserve">presenting results </w:t>
      </w:r>
      <w:r w:rsidRPr="00C972CF">
        <w:rPr>
          <w:lang w:val="en-GB"/>
        </w:rPr>
        <w:t>at the first record in the result set.</w:t>
      </w:r>
    </w:p>
    <w:p w:rsidR="0030539B" w:rsidRPr="00C972CF" w:rsidRDefault="0030539B">
      <w:pPr>
        <w:pStyle w:val="Heading4"/>
        <w:rPr>
          <w:lang w:val="en-GB"/>
        </w:rPr>
      </w:pPr>
      <w:bookmarkStart w:id="820" w:name="_toc8717"/>
      <w:bookmarkEnd w:id="820"/>
      <w:r w:rsidRPr="00C972CF">
        <w:rPr>
          <w:lang w:val="en-GB"/>
        </w:rPr>
        <w:t xml:space="preserve">maxRecords attribute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03C63" w:rsidRPr="00C972CF" w:rsidTr="00B02874">
        <w:tc>
          <w:tcPr>
            <w:tcW w:w="8856" w:type="dxa"/>
            <w:shd w:val="clear" w:color="auto" w:fill="auto"/>
          </w:tcPr>
          <w:p w:rsidR="00E03C63" w:rsidRPr="00C972CF" w:rsidRDefault="00E03C63" w:rsidP="00E03C63">
            <w:pPr>
              <w:rPr>
                <w:b/>
                <w:lang w:val="en-GB"/>
              </w:rPr>
            </w:pPr>
            <w:r w:rsidRPr="00C972CF">
              <w:rPr>
                <w:b/>
                <w:lang w:val="en-GB"/>
              </w:rPr>
              <w:t>Requirement</w:t>
            </w:r>
            <w:r w:rsidR="00776A02">
              <w:rPr>
                <w:b/>
                <w:lang w:val="en-GB"/>
              </w:rPr>
              <w:t>-084</w:t>
            </w:r>
          </w:p>
          <w:p w:rsidR="00E03C63" w:rsidRPr="00C972CF" w:rsidRDefault="00E03C63" w:rsidP="008E0DA7">
            <w:pPr>
              <w:rPr>
                <w:lang w:val="en-GB"/>
              </w:rPr>
            </w:pPr>
            <w:r w:rsidRPr="00C972CF">
              <w:rPr>
                <w:lang w:val="en-GB"/>
              </w:rPr>
              <w:t>The optional</w:t>
            </w:r>
            <w:r w:rsidRPr="00C972CF">
              <w:rPr>
                <w:b/>
                <w:lang w:val="en-GB"/>
              </w:rPr>
              <w:t xml:space="preserve"> </w:t>
            </w:r>
            <w:r w:rsidRPr="00C972CF">
              <w:rPr>
                <w:lang w:val="en-GB"/>
              </w:rPr>
              <w:t xml:space="preserve">maxRecords parameter shall be used to define the maximum number of records that should be presented from the result set of a query. </w:t>
            </w:r>
          </w:p>
        </w:tc>
      </w:tr>
    </w:tbl>
    <w:p w:rsidR="00E03C63" w:rsidRPr="00C972CF" w:rsidRDefault="00E03C63" w:rsidP="006F204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03C63" w:rsidRPr="00C972CF" w:rsidTr="00B02874">
        <w:tc>
          <w:tcPr>
            <w:tcW w:w="8856" w:type="dxa"/>
            <w:shd w:val="clear" w:color="auto" w:fill="auto"/>
          </w:tcPr>
          <w:p w:rsidR="00E03C63" w:rsidRPr="00C972CF" w:rsidRDefault="00E03C63" w:rsidP="00E03C63">
            <w:pPr>
              <w:rPr>
                <w:b/>
                <w:lang w:val="en-GB"/>
              </w:rPr>
            </w:pPr>
            <w:r w:rsidRPr="00C972CF">
              <w:rPr>
                <w:b/>
                <w:lang w:val="en-GB"/>
              </w:rPr>
              <w:t>Requirement</w:t>
            </w:r>
            <w:r w:rsidR="00776A02">
              <w:rPr>
                <w:b/>
                <w:lang w:val="en-GB"/>
              </w:rPr>
              <w:t>-085</w:t>
            </w:r>
          </w:p>
          <w:p w:rsidR="00E03C63" w:rsidRPr="00C972CF" w:rsidRDefault="00E03C63" w:rsidP="00E03C63">
            <w:pPr>
              <w:rPr>
                <w:lang w:val="en-GB"/>
              </w:rPr>
            </w:pPr>
            <w:r w:rsidRPr="00C972CF">
              <w:rPr>
                <w:lang w:val="en-GB"/>
              </w:rPr>
              <w:t>The default value for the maxRecords parameter shall be 10.</w:t>
            </w:r>
          </w:p>
        </w:tc>
      </w:tr>
    </w:tbl>
    <w:p w:rsidR="00E03C63" w:rsidRPr="00C972CF" w:rsidRDefault="00E03C63" w:rsidP="006F204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03C63" w:rsidRPr="00C972CF" w:rsidTr="00B02874">
        <w:tc>
          <w:tcPr>
            <w:tcW w:w="8856" w:type="dxa"/>
            <w:shd w:val="clear" w:color="auto" w:fill="auto"/>
          </w:tcPr>
          <w:p w:rsidR="00E03C63" w:rsidRPr="00C972CF" w:rsidRDefault="00E03C63" w:rsidP="00E03C63">
            <w:pPr>
              <w:rPr>
                <w:b/>
                <w:lang w:val="en-GB"/>
              </w:rPr>
            </w:pPr>
            <w:r w:rsidRPr="00C972CF">
              <w:rPr>
                <w:b/>
                <w:lang w:val="en-GB"/>
              </w:rPr>
              <w:t>Requirement</w:t>
            </w:r>
            <w:r w:rsidR="00776A02">
              <w:rPr>
                <w:b/>
                <w:lang w:val="en-GB"/>
              </w:rPr>
              <w:t>-086</w:t>
            </w:r>
          </w:p>
          <w:p w:rsidR="00E03C63" w:rsidRPr="00C972CF" w:rsidRDefault="00E03C63" w:rsidP="00AD76AB">
            <w:pPr>
              <w:rPr>
                <w:lang w:val="en-GB"/>
              </w:rPr>
            </w:pPr>
            <w:r w:rsidRPr="00C972CF">
              <w:rPr>
                <w:lang w:val="en-GB"/>
              </w:rPr>
              <w:t xml:space="preserve">If the value of the maxRecords parameter is set to zero, the server shall </w:t>
            </w:r>
            <w:r w:rsidR="00D6363D" w:rsidRPr="00C972CF">
              <w:rPr>
                <w:lang w:val="en-GB"/>
              </w:rPr>
              <w:t xml:space="preserve">return a GetRecordsResponse element containing an empty </w:t>
            </w:r>
            <w:r w:rsidR="00D6363D" w:rsidRPr="00C972CF">
              <w:rPr>
                <w:bCs/>
                <w:lang w:val="en-GB"/>
              </w:rPr>
              <w:t>SearchResults</w:t>
            </w:r>
            <w:r w:rsidR="00D6363D" w:rsidRPr="00C972CF">
              <w:rPr>
                <w:lang w:val="en-GB"/>
              </w:rPr>
              <w:t xml:space="preserve"> element that indicates the estimated size of the result set.  </w:t>
            </w:r>
          </w:p>
        </w:tc>
      </w:tr>
    </w:tbl>
    <w:p w:rsidR="00E03C63" w:rsidRPr="00C972CF" w:rsidRDefault="00E03C63" w:rsidP="006F204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6363D" w:rsidRPr="00C972CF" w:rsidTr="00B02874">
        <w:tc>
          <w:tcPr>
            <w:tcW w:w="8856" w:type="dxa"/>
            <w:shd w:val="clear" w:color="auto" w:fill="auto"/>
          </w:tcPr>
          <w:p w:rsidR="00D6363D" w:rsidRPr="00C972CF" w:rsidRDefault="00D6363D" w:rsidP="00E03C63">
            <w:pPr>
              <w:rPr>
                <w:b/>
                <w:lang w:val="en-GB"/>
              </w:rPr>
            </w:pPr>
            <w:r w:rsidRPr="00C972CF">
              <w:rPr>
                <w:b/>
                <w:lang w:val="en-GB"/>
              </w:rPr>
              <w:t>Requirement</w:t>
            </w:r>
            <w:r w:rsidR="00776A02">
              <w:rPr>
                <w:b/>
                <w:lang w:val="en-GB"/>
              </w:rPr>
              <w:t>-087</w:t>
            </w:r>
          </w:p>
          <w:p w:rsidR="00D6363D" w:rsidRPr="00C972CF" w:rsidRDefault="00D6363D" w:rsidP="00524E6A">
            <w:pPr>
              <w:rPr>
                <w:lang w:val="en-GB"/>
              </w:rPr>
            </w:pPr>
            <w:r w:rsidRPr="00C972CF">
              <w:rPr>
                <w:lang w:val="en-GB"/>
              </w:rPr>
              <w:t>If the value of the maxRecords parameter is set to the string 'unlimited' the server shall present all records that satisfy the request.</w:t>
            </w:r>
          </w:p>
        </w:tc>
      </w:tr>
    </w:tbl>
    <w:p w:rsidR="00D6363D" w:rsidRPr="00C972CF" w:rsidRDefault="00D6363D" w:rsidP="00524E6A">
      <w:pPr>
        <w:rPr>
          <w:lang w:val="en-GB"/>
        </w:rPr>
      </w:pPr>
    </w:p>
    <w:p w:rsidR="0030539B" w:rsidRPr="00C972CF" w:rsidRDefault="0030539B">
      <w:pPr>
        <w:pStyle w:val="Heading4"/>
        <w:rPr>
          <w:lang w:val="en-GB"/>
        </w:rPr>
      </w:pPr>
      <w:bookmarkStart w:id="821" w:name="_Toc340478169"/>
      <w:bookmarkStart w:id="822" w:name="_toc8719"/>
      <w:bookmarkEnd w:id="821"/>
      <w:bookmarkEnd w:id="822"/>
      <w:r w:rsidRPr="00C972CF">
        <w:rPr>
          <w:lang w:val="en-GB"/>
        </w:rPr>
        <w:t xml:space="preserve">typeNames parameter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D1C56" w:rsidRPr="00C972CF" w:rsidTr="00B02874">
        <w:tc>
          <w:tcPr>
            <w:tcW w:w="8856" w:type="dxa"/>
            <w:shd w:val="clear" w:color="auto" w:fill="auto"/>
          </w:tcPr>
          <w:p w:rsidR="00BD1C56" w:rsidRPr="00C972CF" w:rsidRDefault="00BD1C56">
            <w:pPr>
              <w:rPr>
                <w:b/>
                <w:lang w:val="en-GB"/>
              </w:rPr>
            </w:pPr>
            <w:r w:rsidRPr="00C972CF">
              <w:rPr>
                <w:b/>
                <w:lang w:val="en-GB"/>
              </w:rPr>
              <w:t>Requirement</w:t>
            </w:r>
            <w:r w:rsidR="00776A02">
              <w:rPr>
                <w:b/>
                <w:lang w:val="en-GB"/>
              </w:rPr>
              <w:t>-088</w:t>
            </w:r>
          </w:p>
          <w:p w:rsidR="00BD1C56" w:rsidRPr="00C972CF" w:rsidRDefault="00BD1C56" w:rsidP="00524E6A">
            <w:pPr>
              <w:rPr>
                <w:lang w:val="en-GB"/>
              </w:rPr>
            </w:pPr>
            <w:r w:rsidRPr="00C972CF">
              <w:rPr>
                <w:lang w:val="en-GB"/>
              </w:rPr>
              <w:t xml:space="preserve">The </w:t>
            </w:r>
            <w:r w:rsidR="009B55D3" w:rsidRPr="00C972CF">
              <w:rPr>
                <w:lang w:val="en-GB"/>
              </w:rPr>
              <w:t xml:space="preserve">mandatory </w:t>
            </w:r>
            <w:r w:rsidRPr="00C972CF">
              <w:rPr>
                <w:lang w:val="en-GB"/>
              </w:rPr>
              <w:t>typeNames parameter shall be used to list one or more names of queryable entities in the catalogue's information model that may be constrained in the predicate of the query.</w:t>
            </w:r>
          </w:p>
        </w:tc>
      </w:tr>
    </w:tbl>
    <w:p w:rsidR="00BD1C56" w:rsidRPr="00C972CF" w:rsidRDefault="00BD1C56">
      <w:pPr>
        <w:rPr>
          <w:lang w:val="en-GB"/>
        </w:rPr>
      </w:pPr>
    </w:p>
    <w:p w:rsidR="00BD1C56" w:rsidRPr="00C972CF" w:rsidRDefault="00BD1C56">
      <w:pPr>
        <w:rPr>
          <w:lang w:val="en-GB"/>
        </w:rPr>
      </w:pPr>
      <w:r w:rsidRPr="00C972CF">
        <w:rPr>
          <w:lang w:val="en-GB"/>
        </w:rPr>
        <w:t>I</w:t>
      </w:r>
      <w:r w:rsidR="0030539B" w:rsidRPr="00C972CF">
        <w:rPr>
          <w:lang w:val="en-GB"/>
        </w:rPr>
        <w:t>n the case of XML realization of the OGC core metadata properties (</w:t>
      </w:r>
      <w:r w:rsidR="00D73FCD" w:rsidRPr="00C972CF">
        <w:rPr>
          <w:lang w:val="en-GB"/>
        </w:rPr>
        <w:t>see 6.6</w:t>
      </w:r>
      <w:r w:rsidR="0030539B" w:rsidRPr="00C972CF">
        <w:rPr>
          <w:lang w:val="en-GB"/>
        </w:rPr>
        <w:t>), the element csw:Record is the only queryable entity.</w:t>
      </w:r>
      <w:r w:rsidR="00AF0603" w:rsidRPr="00C972CF">
        <w:rPr>
          <w:lang w:val="en-GB"/>
        </w:rPr>
        <w:t xml:space="preserve"> </w:t>
      </w:r>
    </w:p>
    <w:p w:rsidR="00BD1C56" w:rsidRPr="00C972CF" w:rsidRDefault="0030539B">
      <w:pPr>
        <w:rPr>
          <w:i/>
          <w:iCs/>
          <w:lang w:val="en-GB"/>
        </w:rPr>
      </w:pPr>
      <w:r w:rsidRPr="00C972CF">
        <w:rPr>
          <w:lang w:val="en-GB"/>
        </w:rPr>
        <w:t>Other information models may include more than one queryable component.</w:t>
      </w:r>
      <w:r w:rsidR="00AF0603" w:rsidRPr="00C972CF">
        <w:rPr>
          <w:lang w:val="en-GB"/>
        </w:rPr>
        <w:t xml:space="preserve"> </w:t>
      </w:r>
      <w:r w:rsidRPr="00C972CF">
        <w:rPr>
          <w:lang w:val="en-GB"/>
        </w:rPr>
        <w:t xml:space="preserve">For example, queryable components for the XML realization of the ebRIM include </w:t>
      </w:r>
      <w:r w:rsidRPr="00C972CF">
        <w:rPr>
          <w:i/>
          <w:iCs/>
          <w:lang w:val="en-GB"/>
        </w:rPr>
        <w:t>rim:Service</w:t>
      </w:r>
      <w:r w:rsidRPr="00C972CF">
        <w:rPr>
          <w:lang w:val="en-GB"/>
        </w:rPr>
        <w:t xml:space="preserve">, </w:t>
      </w:r>
      <w:r w:rsidRPr="00C972CF">
        <w:rPr>
          <w:i/>
          <w:iCs/>
          <w:lang w:val="en-GB"/>
        </w:rPr>
        <w:t>rim:ExtrinsicObject</w:t>
      </w:r>
      <w:r w:rsidRPr="00C972CF">
        <w:rPr>
          <w:lang w:val="en-GB"/>
        </w:rPr>
        <w:t xml:space="preserve"> and </w:t>
      </w:r>
      <w:r w:rsidRPr="00C972CF">
        <w:rPr>
          <w:i/>
          <w:iCs/>
          <w:lang w:val="en-GB"/>
        </w:rPr>
        <w:t>rim:Association.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B55D3" w:rsidRPr="00C972CF" w:rsidTr="00B02874">
        <w:tc>
          <w:tcPr>
            <w:tcW w:w="8856" w:type="dxa"/>
            <w:shd w:val="clear" w:color="auto" w:fill="auto"/>
          </w:tcPr>
          <w:p w:rsidR="009B55D3" w:rsidRPr="00C972CF" w:rsidRDefault="009B55D3">
            <w:pPr>
              <w:rPr>
                <w:b/>
                <w:iCs/>
                <w:lang w:val="en-GB"/>
              </w:rPr>
            </w:pPr>
            <w:r w:rsidRPr="00C972CF">
              <w:rPr>
                <w:b/>
                <w:iCs/>
                <w:lang w:val="en-GB"/>
              </w:rPr>
              <w:t>Requirement</w:t>
            </w:r>
            <w:r w:rsidR="00776A02">
              <w:rPr>
                <w:b/>
                <w:iCs/>
                <w:lang w:val="en-GB"/>
              </w:rPr>
              <w:t>-089</w:t>
            </w:r>
          </w:p>
          <w:p w:rsidR="009B55D3" w:rsidRPr="00C972CF" w:rsidRDefault="009B55D3">
            <w:pPr>
              <w:rPr>
                <w:lang w:val="en-GB"/>
              </w:rPr>
            </w:pPr>
            <w:r w:rsidRPr="00C972CF">
              <w:rPr>
                <w:lang w:val="en-GB"/>
              </w:rPr>
              <w:t xml:space="preserve">In such cases the application profile shall describe how multiple </w:t>
            </w:r>
            <w:r w:rsidRPr="00C972CF">
              <w:rPr>
                <w:b/>
                <w:bCs/>
                <w:lang w:val="en-GB"/>
              </w:rPr>
              <w:t>typeNames</w:t>
            </w:r>
            <w:r w:rsidRPr="00C972CF">
              <w:rPr>
                <w:lang w:val="en-GB"/>
              </w:rPr>
              <w:t xml:space="preserve"> values should be processed. </w:t>
            </w:r>
          </w:p>
        </w:tc>
      </w:tr>
    </w:tbl>
    <w:p w:rsidR="009B55D3" w:rsidRPr="00C972CF" w:rsidRDefault="009B55D3">
      <w:pPr>
        <w:rPr>
          <w:iCs/>
          <w:lang w:val="en-GB"/>
        </w:rPr>
      </w:pPr>
    </w:p>
    <w:p w:rsidR="0030539B" w:rsidRPr="00C972CF" w:rsidRDefault="0030539B">
      <w:pPr>
        <w:rPr>
          <w:lang w:val="en-GB"/>
        </w:rPr>
      </w:pPr>
      <w:r w:rsidRPr="00C972CF">
        <w:rPr>
          <w:lang w:val="en-GB"/>
        </w:rPr>
        <w:t>In addition, all or some of these queryable entity names may be specified in the query to define which metadata record elements the query should present in the response to the GetRecords operation.</w:t>
      </w:r>
    </w:p>
    <w:p w:rsidR="0030539B" w:rsidRPr="00C972CF" w:rsidRDefault="00E90418">
      <w:pPr>
        <w:pStyle w:val="Note"/>
        <w:rPr>
          <w:lang w:val="en-GB"/>
        </w:rPr>
      </w:pPr>
      <w:r w:rsidRPr="00C972CF">
        <w:rPr>
          <w:lang w:val="en-GB"/>
        </w:rPr>
        <w:t xml:space="preserve">NOTE </w:t>
      </w:r>
      <w:r w:rsidRPr="00C972CF">
        <w:rPr>
          <w:lang w:val="en-GB"/>
        </w:rPr>
        <w:tab/>
      </w:r>
      <w:r w:rsidR="0030539B" w:rsidRPr="00C972CF">
        <w:rPr>
          <w:lang w:val="en-GB"/>
        </w:rPr>
        <w:t>The typeName</w:t>
      </w:r>
      <w:r w:rsidR="002E350B" w:rsidRPr="00C972CF">
        <w:rPr>
          <w:lang w:val="en-GB"/>
        </w:rPr>
        <w:t>s</w:t>
      </w:r>
      <w:r w:rsidR="0030539B" w:rsidRPr="00C972CF">
        <w:rPr>
          <w:lang w:val="en-GB"/>
        </w:rPr>
        <w:t xml:space="preserve"> </w:t>
      </w:r>
      <w:r w:rsidR="006B5825" w:rsidRPr="00C972CF">
        <w:rPr>
          <w:lang w:val="en-GB"/>
        </w:rPr>
        <w:t>parameter</w:t>
      </w:r>
      <w:r w:rsidR="0030539B" w:rsidRPr="00C972CF">
        <w:rPr>
          <w:lang w:val="en-GB"/>
        </w:rPr>
        <w:t xml:space="preserve"> is different from the Type core queryable </w:t>
      </w:r>
      <w:r w:rsidR="006B5825" w:rsidRPr="00C972CF">
        <w:rPr>
          <w:lang w:val="en-GB"/>
        </w:rPr>
        <w:t>metadata</w:t>
      </w:r>
      <w:r w:rsidR="0030539B" w:rsidRPr="00C972CF">
        <w:rPr>
          <w:lang w:val="en-GB"/>
        </w:rPr>
        <w:t xml:space="preserve"> property defined in </w:t>
      </w:r>
      <w:r w:rsidR="008479C0" w:rsidRPr="00C972CF">
        <w:rPr>
          <w:lang w:val="en-GB"/>
        </w:rPr>
        <w:t>S</w:t>
      </w:r>
      <w:r w:rsidR="0030539B" w:rsidRPr="00C972CF">
        <w:rPr>
          <w:lang w:val="en-GB"/>
        </w:rPr>
        <w:t>ubclause 6.</w:t>
      </w:r>
      <w:r w:rsidR="001A789E" w:rsidRPr="00C972CF">
        <w:rPr>
          <w:lang w:val="en-GB"/>
        </w:rPr>
        <w:t>6.</w:t>
      </w:r>
      <w:r w:rsidR="0030539B" w:rsidRPr="00C972CF">
        <w:rPr>
          <w:lang w:val="en-GB"/>
        </w:rPr>
        <w:t>3.</w:t>
      </w:r>
      <w:r w:rsidR="00AF0603" w:rsidRPr="00C972CF">
        <w:rPr>
          <w:lang w:val="en-GB"/>
        </w:rPr>
        <w:t xml:space="preserve"> </w:t>
      </w:r>
      <w:r w:rsidR="0030539B" w:rsidRPr="00C972CF">
        <w:rPr>
          <w:lang w:val="en-GB"/>
        </w:rPr>
        <w:t>The typeName</w:t>
      </w:r>
      <w:r w:rsidR="002E350B" w:rsidRPr="00C972CF">
        <w:rPr>
          <w:lang w:val="en-GB"/>
        </w:rPr>
        <w:t>s</w:t>
      </w:r>
      <w:r w:rsidR="0030539B" w:rsidRPr="00C972CF">
        <w:rPr>
          <w:lang w:val="en-GB"/>
        </w:rPr>
        <w:t xml:space="preserve"> parameter is composed of one or more names of queryable entities in the information model of the catalogue.</w:t>
      </w:r>
      <w:r w:rsidR="00AF0603" w:rsidRPr="00C972CF">
        <w:rPr>
          <w:lang w:val="en-GB"/>
        </w:rPr>
        <w:t xml:space="preserve"> </w:t>
      </w:r>
      <w:r w:rsidR="0030539B" w:rsidRPr="00C972CF">
        <w:rPr>
          <w:lang w:val="en-GB"/>
        </w:rPr>
        <w:t>The core queryable Type is used to indicate the type or class of a resource being described by the catalogue. Typically the value of the Type property is taken from some controlled vocabulary.</w:t>
      </w:r>
    </w:p>
    <w:p w:rsidR="0030539B" w:rsidRPr="00C972CF" w:rsidRDefault="0030539B">
      <w:pPr>
        <w:pStyle w:val="Heading4"/>
        <w:rPr>
          <w:lang w:val="en-GB"/>
        </w:rPr>
      </w:pPr>
      <w:bookmarkStart w:id="823" w:name="_toc8724"/>
      <w:bookmarkEnd w:id="823"/>
      <w:r w:rsidRPr="00C972CF">
        <w:rPr>
          <w:lang w:val="en-GB"/>
        </w:rPr>
        <w:t>ElementName or ElementSetName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03991" w:rsidRPr="00C972CF" w:rsidTr="00B02874">
        <w:tc>
          <w:tcPr>
            <w:tcW w:w="8856" w:type="dxa"/>
            <w:shd w:val="clear" w:color="auto" w:fill="auto"/>
          </w:tcPr>
          <w:p w:rsidR="00003991" w:rsidRPr="00C972CF" w:rsidRDefault="00003991">
            <w:pPr>
              <w:rPr>
                <w:b/>
                <w:lang w:val="en-GB"/>
              </w:rPr>
            </w:pPr>
            <w:r w:rsidRPr="00C972CF">
              <w:rPr>
                <w:b/>
                <w:lang w:val="en-GB"/>
              </w:rPr>
              <w:t>Requirement</w:t>
            </w:r>
            <w:r w:rsidR="00776A02">
              <w:rPr>
                <w:b/>
                <w:lang w:val="en-GB"/>
              </w:rPr>
              <w:t>-090</w:t>
            </w:r>
          </w:p>
          <w:p w:rsidR="00003991" w:rsidRPr="00C972CF" w:rsidRDefault="00003991" w:rsidP="00524E6A">
            <w:pPr>
              <w:rPr>
                <w:lang w:val="en-GB"/>
              </w:rPr>
            </w:pPr>
            <w:r w:rsidRPr="00C972CF">
              <w:rPr>
                <w:lang w:val="en-GB"/>
              </w:rPr>
              <w:t xml:space="preserve">The optional ElementName parameter shall be used to specify one or more metadata record elements, from the output schema specified using the </w:t>
            </w:r>
            <w:r w:rsidRPr="00C972CF">
              <w:rPr>
                <w:bCs/>
                <w:lang w:val="en-GB"/>
              </w:rPr>
              <w:t>outputSchema</w:t>
            </w:r>
            <w:r w:rsidRPr="00C972CF">
              <w:rPr>
                <w:lang w:val="en-GB"/>
              </w:rPr>
              <w:t xml:space="preserve"> parameter, that the query shall present in the response to the GetRecords operation. </w:t>
            </w:r>
          </w:p>
        </w:tc>
      </w:tr>
    </w:tbl>
    <w:p w:rsidR="00003991" w:rsidRPr="00C972CF" w:rsidRDefault="00003991">
      <w:pPr>
        <w:rPr>
          <w:lang w:val="en-GB"/>
        </w:rPr>
      </w:pPr>
    </w:p>
    <w:p w:rsidR="0030539B" w:rsidRPr="00C972CF" w:rsidRDefault="0030539B">
      <w:pPr>
        <w:rPr>
          <w:lang w:val="en-GB"/>
        </w:rPr>
      </w:pPr>
      <w:r w:rsidRPr="00C972CF">
        <w:rPr>
          <w:lang w:val="en-GB"/>
        </w:rPr>
        <w:t xml:space="preserve">Since </w:t>
      </w:r>
      <w:r w:rsidR="001A789E" w:rsidRPr="00C972CF">
        <w:rPr>
          <w:lang w:val="en-GB"/>
        </w:rPr>
        <w:t>Sub</w:t>
      </w:r>
      <w:r w:rsidRPr="00C972CF">
        <w:rPr>
          <w:lang w:val="en-GB"/>
        </w:rPr>
        <w:t xml:space="preserve">clause </w:t>
      </w:r>
      <w:r w:rsidR="001A789E" w:rsidRPr="00C972CF">
        <w:rPr>
          <w:lang w:val="en-GB"/>
        </w:rPr>
        <w:t>6.6.3</w:t>
      </w:r>
      <w:r w:rsidRPr="00C972CF">
        <w:rPr>
          <w:lang w:val="en-GB"/>
        </w:rPr>
        <w:t xml:space="preserve"> realizes the core metadata properties using XML schema, the value of the ElementName parameter would be an XPath expression perhaps using qualified names.</w:t>
      </w:r>
      <w:r w:rsidR="00AF0603" w:rsidRPr="00C972CF">
        <w:rPr>
          <w:lang w:val="en-GB"/>
        </w:rPr>
        <w:t xml:space="preserve"> </w:t>
      </w:r>
      <w:r w:rsidRPr="00C972CF">
        <w:rPr>
          <w:lang w:val="en-GB"/>
        </w:rPr>
        <w:t xml:space="preserve">In the general case, a complete XPath expression may be required to correctly reference an element in the information model of the </w:t>
      </w:r>
      <w:r w:rsidR="004C355A" w:rsidRPr="00C972CF">
        <w:rPr>
          <w:lang w:val="en-GB"/>
        </w:rPr>
        <w:t>catalogue</w:t>
      </w:r>
      <w:r w:rsidRPr="00C972CF">
        <w:rPr>
          <w:lang w:val="en-GB"/>
        </w:rPr>
        <w:t>.</w:t>
      </w:r>
    </w:p>
    <w:p w:rsidR="0030539B" w:rsidRPr="00C972CF" w:rsidRDefault="002A2CB4" w:rsidP="00460A31">
      <w:pPr>
        <w:pStyle w:val="Example"/>
        <w:keepNext/>
        <w:rPr>
          <w:lang w:val="en-GB"/>
        </w:rPr>
      </w:pPr>
      <w:r w:rsidRPr="00C972CF">
        <w:rPr>
          <w:lang w:val="en-GB"/>
        </w:rPr>
        <w:t>EXAMPLE 1</w:t>
      </w:r>
      <w:r w:rsidRPr="00C972CF">
        <w:rPr>
          <w:lang w:val="en-GB"/>
        </w:rPr>
        <w:tab/>
      </w:r>
      <w:r w:rsidR="0030539B" w:rsidRPr="00C972CF">
        <w:rPr>
          <w:lang w:val="en-GB"/>
        </w:rPr>
        <w:t>Using an XPath expression to reference a property in the information model of a catalogue.</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csw:Query</w:t>
      </w:r>
      <w:r w:rsidRPr="00C972CF">
        <w:rPr>
          <w:rFonts w:ascii="Courier New" w:eastAsia="Times New Roman" w:hAnsi="Courier New" w:cs="Courier New"/>
          <w:color w:val="FF0000"/>
          <w:sz w:val="18"/>
          <w:szCs w:val="18"/>
          <w:lang w:val="en-GB" w:eastAsia="de-DE"/>
        </w:rPr>
        <w:t xml:space="preserve"> typeNames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rim:ExtrinsicObject rim:Association</w:t>
      </w:r>
      <w:r w:rsidRPr="00C972CF">
        <w:rPr>
          <w:rFonts w:ascii="Courier New" w:eastAsia="Times New Roman" w:hAnsi="Courier New" w:cs="Courier New"/>
          <w:color w:val="0000FF"/>
          <w:sz w:val="18"/>
          <w:szCs w:val="18"/>
          <w:lang w:val="en-GB"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csw:ElementName</w:t>
      </w:r>
      <w:r w:rsidRPr="00C972CF">
        <w:rPr>
          <w:rFonts w:ascii="Courier New" w:eastAsia="Times New Roman" w:hAnsi="Courier New" w:cs="Courier New"/>
          <w:color w:val="0000FF"/>
          <w:sz w:val="18"/>
          <w:szCs w:val="18"/>
          <w:lang w:val="en-GB" w:eastAsia="de-DE"/>
        </w:rPr>
        <w:t>&gt;</w:t>
      </w:r>
      <w:r w:rsidRPr="00C972CF">
        <w:rPr>
          <w:rFonts w:ascii="Courier New" w:eastAsia="Times New Roman" w:hAnsi="Courier New" w:cs="Courier New"/>
          <w:color w:val="000000"/>
          <w:sz w:val="18"/>
          <w:szCs w:val="18"/>
          <w:lang w:val="en-GB" w:eastAsia="de-DE"/>
        </w:rPr>
        <w:t>/rim:ExtrinsicObject/@status</w:t>
      </w: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csw:ElementName</w:t>
      </w:r>
      <w:r w:rsidRPr="00C972CF">
        <w:rPr>
          <w:rFonts w:ascii="Courier New" w:eastAsia="Times New Roman" w:hAnsi="Courier New" w:cs="Courier New"/>
          <w:color w:val="0000FF"/>
          <w:sz w:val="18"/>
          <w:szCs w:val="18"/>
          <w:lang w:val="en-GB"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csw:ElementName</w:t>
      </w:r>
      <w:r w:rsidRPr="00C972CF">
        <w:rPr>
          <w:rFonts w:ascii="Courier New" w:eastAsia="Times New Roman" w:hAnsi="Courier New" w:cs="Courier New"/>
          <w:color w:val="0000FF"/>
          <w:sz w:val="18"/>
          <w:szCs w:val="18"/>
          <w:lang w:val="en-GB" w:eastAsia="de-DE"/>
        </w:rPr>
        <w:t>&gt;</w:t>
      </w:r>
      <w:r w:rsidRPr="00C972CF">
        <w:rPr>
          <w:rFonts w:ascii="Courier New" w:eastAsia="Times New Roman" w:hAnsi="Courier New" w:cs="Courier New"/>
          <w:color w:val="000000"/>
          <w:sz w:val="18"/>
          <w:szCs w:val="18"/>
          <w:lang w:val="en-GB" w:eastAsia="de-DE"/>
        </w:rPr>
        <w:t>/rim:ExtrinsicObject/@home</w:t>
      </w: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csw:ElementName</w:t>
      </w:r>
      <w:r w:rsidRPr="00C972CF">
        <w:rPr>
          <w:rFonts w:ascii="Courier New" w:eastAsia="Times New Roman" w:hAnsi="Courier New" w:cs="Courier New"/>
          <w:color w:val="0000FF"/>
          <w:sz w:val="18"/>
          <w:szCs w:val="18"/>
          <w:lang w:val="en-GB"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00"/>
          <w:sz w:val="18"/>
          <w:szCs w:val="18"/>
          <w:lang w:val="en-US" w:eastAsia="de-DE"/>
        </w:rPr>
        <w:t>…</w:t>
      </w:r>
    </w:p>
    <w:p w:rsidR="0030539B" w:rsidRPr="00C972CF" w:rsidRDefault="00C959E7" w:rsidP="00C959E7">
      <w:pPr>
        <w:pStyle w:val="CODE"/>
        <w:rPr>
          <w:rFonts w:eastAsia="Times New Roman" w:cs="Courier New"/>
          <w:color w:val="000000"/>
          <w:sz w:val="18"/>
          <w:szCs w:val="18"/>
          <w:lang w:eastAsia="de-DE"/>
        </w:rPr>
      </w:pPr>
      <w:r w:rsidRPr="00C972CF">
        <w:rPr>
          <w:rFonts w:eastAsia="Times New Roman" w:cs="Courier New"/>
          <w:color w:val="000000"/>
          <w:sz w:val="18"/>
          <w:szCs w:val="18"/>
          <w:lang w:eastAsia="de-DE"/>
        </w:rPr>
        <w:t xml:space="preserve">  </w:t>
      </w: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csw:Query</w:t>
      </w:r>
      <w:r w:rsidRPr="00C972CF">
        <w:rPr>
          <w:rFonts w:eastAsia="Times New Roman" w:cs="Courier New"/>
          <w:color w:val="0000FF"/>
          <w:sz w:val="18"/>
          <w:szCs w:val="18"/>
          <w:lang w:eastAsia="de-DE"/>
        </w:rPr>
        <w:t>&gt;</w:t>
      </w:r>
      <w:r w:rsidRPr="00C972CF">
        <w:rPr>
          <w:rFonts w:eastAsia="Times New Roman" w:cs="Courier New"/>
          <w:color w:val="000000"/>
          <w:sz w:val="18"/>
          <w:szCs w:val="18"/>
          <w:lang w:eastAsia="de-DE"/>
        </w:rPr>
        <w:t xml:space="preserve"> …</w:t>
      </w:r>
    </w:p>
    <w:p w:rsidR="00C959E7" w:rsidRPr="00C972CF" w:rsidRDefault="00C959E7" w:rsidP="00C959E7">
      <w:pPr>
        <w:pStyle w:val="CODE"/>
      </w:pPr>
    </w:p>
    <w:p w:rsidR="0030539B" w:rsidRPr="00C972CF" w:rsidRDefault="0030539B">
      <w:pPr>
        <w:rPr>
          <w:lang w:val="en-GB"/>
        </w:rPr>
      </w:pPr>
      <w:r w:rsidRPr="00C972CF">
        <w:rPr>
          <w:lang w:val="en-GB"/>
        </w:rPr>
        <w:t>However, in the case where the typeNames attribute on the Query element contains a single value, the catalogue can infer the first step in the path expression and it can be omitted.</w:t>
      </w:r>
      <w:r w:rsidR="00AF0603" w:rsidRPr="00C972CF">
        <w:rPr>
          <w:lang w:val="en-GB"/>
        </w:rPr>
        <w:t xml:space="preserve"> </w:t>
      </w:r>
      <w:r w:rsidRPr="00C972CF">
        <w:rPr>
          <w:lang w:val="en-GB"/>
        </w:rPr>
        <w:t>This is usually the case when querying the core metadata properties since the only queryable target is csw:Record.</w:t>
      </w:r>
    </w:p>
    <w:p w:rsidR="0030539B" w:rsidRPr="00C972CF" w:rsidRDefault="002A2CB4" w:rsidP="00460A31">
      <w:pPr>
        <w:pStyle w:val="Example"/>
        <w:keepNext/>
        <w:rPr>
          <w:lang w:val="en-GB"/>
        </w:rPr>
      </w:pPr>
      <w:r w:rsidRPr="00C972CF">
        <w:rPr>
          <w:lang w:val="en-GB"/>
        </w:rPr>
        <w:t>EXAMPLE 2</w:t>
      </w:r>
      <w:r w:rsidRPr="00C972CF">
        <w:rPr>
          <w:lang w:val="en-GB"/>
        </w:rPr>
        <w:tab/>
      </w:r>
      <w:r w:rsidR="0030539B" w:rsidRPr="00C972CF">
        <w:rPr>
          <w:lang w:val="en-GB"/>
        </w:rPr>
        <w:t>A query example where the first step of the path expression is inferred.</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csw:Query</w:t>
      </w:r>
      <w:r w:rsidRPr="00C972CF">
        <w:rPr>
          <w:rFonts w:ascii="Courier New" w:eastAsia="Times New Roman" w:hAnsi="Courier New" w:cs="Courier New"/>
          <w:color w:val="FF0000"/>
          <w:sz w:val="18"/>
          <w:szCs w:val="18"/>
          <w:lang w:val="en-US" w:eastAsia="de-DE"/>
        </w:rPr>
        <w:t xml:space="preserve"> typeNames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csw:Record</w:t>
      </w:r>
      <w:r w:rsidRPr="00C972CF">
        <w:rPr>
          <w:rFonts w:ascii="Courier New" w:eastAsia="Times New Roman" w:hAnsi="Courier New" w:cs="Courier New"/>
          <w:color w:val="0000FF"/>
          <w:sz w:val="18"/>
          <w:szCs w:val="18"/>
          <w:lang w:val="en-US"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00830814">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csw:ElementName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dc:identifier</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csw:ElementName</w:t>
      </w:r>
      <w:r w:rsidRPr="00C972CF">
        <w:rPr>
          <w:rFonts w:ascii="Courier New" w:eastAsia="Times New Roman" w:hAnsi="Courier New" w:cs="Courier New"/>
          <w:color w:val="0000FF"/>
          <w:sz w:val="18"/>
          <w:szCs w:val="18"/>
          <w:lang w:val="en-US"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00830814">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csw:ElementName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dct:modified</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csw:ElementName</w:t>
      </w:r>
      <w:r w:rsidRPr="00C972CF">
        <w:rPr>
          <w:rFonts w:ascii="Courier New" w:eastAsia="Times New Roman" w:hAnsi="Courier New" w:cs="Courier New"/>
          <w:color w:val="0000FF"/>
          <w:sz w:val="18"/>
          <w:szCs w:val="18"/>
          <w:lang w:val="en-US"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00"/>
          <w:sz w:val="18"/>
          <w:szCs w:val="18"/>
          <w:lang w:val="en-US" w:eastAsia="de-DE"/>
        </w:rPr>
        <w:t xml:space="preserve">  </w:t>
      </w:r>
      <w:r w:rsidR="00830814">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00"/>
          <w:sz w:val="18"/>
          <w:szCs w:val="18"/>
          <w:lang w:eastAsia="de-DE"/>
        </w:rPr>
        <w:t>…</w:t>
      </w:r>
    </w:p>
    <w:p w:rsidR="00761DEC" w:rsidRPr="00C972CF" w:rsidRDefault="00C959E7" w:rsidP="00C959E7">
      <w:pPr>
        <w:pStyle w:val="CODE"/>
        <w:rPr>
          <w:rFonts w:eastAsia="Times New Roman" w:cs="Courier New"/>
          <w:color w:val="000000"/>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csw:Query</w:t>
      </w:r>
      <w:r w:rsidRPr="00C972CF">
        <w:rPr>
          <w:rFonts w:eastAsia="Times New Roman" w:cs="Courier New"/>
          <w:color w:val="0000FF"/>
          <w:sz w:val="18"/>
          <w:szCs w:val="18"/>
          <w:lang w:eastAsia="de-DE"/>
        </w:rPr>
        <w:t>&gt;</w:t>
      </w:r>
      <w:r w:rsidR="00830814">
        <w:rPr>
          <w:rFonts w:eastAsia="Times New Roman" w:cs="Courier New"/>
          <w:color w:val="0000FF"/>
          <w:sz w:val="18"/>
          <w:szCs w:val="18"/>
          <w:lang w:eastAsia="de-DE"/>
        </w:rPr>
        <w:br/>
      </w:r>
      <w:r w:rsidRPr="00C972CF">
        <w:rPr>
          <w:rFonts w:eastAsia="Times New Roman" w:cs="Courier New"/>
          <w:color w:val="000000"/>
          <w:sz w:val="18"/>
          <w:szCs w:val="18"/>
          <w:lang w:eastAsia="de-DE"/>
        </w:rPr>
        <w:t>…</w:t>
      </w:r>
    </w:p>
    <w:p w:rsidR="00C959E7" w:rsidRPr="00C972CF" w:rsidRDefault="00C959E7" w:rsidP="00C959E7">
      <w:pPr>
        <w:pStyle w:val="CO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F67DA" w:rsidRPr="00C972CF" w:rsidTr="00B02874">
        <w:tc>
          <w:tcPr>
            <w:tcW w:w="8856" w:type="dxa"/>
            <w:shd w:val="clear" w:color="auto" w:fill="auto"/>
          </w:tcPr>
          <w:p w:rsidR="00CF67DA" w:rsidRPr="00C972CF" w:rsidRDefault="00CF67DA" w:rsidP="00DE471A">
            <w:pPr>
              <w:rPr>
                <w:b/>
                <w:lang w:val="en-GB"/>
              </w:rPr>
            </w:pPr>
            <w:r w:rsidRPr="00C972CF">
              <w:rPr>
                <w:b/>
                <w:lang w:val="en-GB"/>
              </w:rPr>
              <w:t>Requirement</w:t>
            </w:r>
            <w:r w:rsidR="00EE4725">
              <w:rPr>
                <w:b/>
                <w:lang w:val="en-GB"/>
              </w:rPr>
              <w:t>-091</w:t>
            </w:r>
          </w:p>
          <w:p w:rsidR="00CF67DA" w:rsidRPr="00C972CF" w:rsidRDefault="00CF67DA" w:rsidP="008063C6">
            <w:pPr>
              <w:rPr>
                <w:lang w:val="en-GB"/>
              </w:rPr>
            </w:pPr>
            <w:r w:rsidRPr="00C972CF">
              <w:rPr>
                <w:lang w:val="en-GB"/>
              </w:rPr>
              <w:t xml:space="preserve">If the metadata record element names are not from the schema specified using the </w:t>
            </w:r>
            <w:r w:rsidRPr="00C972CF">
              <w:rPr>
                <w:bCs/>
                <w:lang w:val="en-GB"/>
              </w:rPr>
              <w:t>outputSchema</w:t>
            </w:r>
            <w:r w:rsidRPr="00C972CF">
              <w:rPr>
                <w:lang w:val="en-GB"/>
              </w:rPr>
              <w:t xml:space="preserve"> parameter, then the service shall raise an </w:t>
            </w:r>
            <w:r w:rsidR="009B1981" w:rsidRPr="00C972CF">
              <w:rPr>
                <w:lang w:val="en-GB"/>
              </w:rPr>
              <w:t xml:space="preserve">InvalidParameterValue </w:t>
            </w:r>
            <w:r w:rsidRPr="00C972CF">
              <w:rPr>
                <w:lang w:val="en-GB"/>
              </w:rPr>
              <w:t>exception as described in Subclause</w:t>
            </w:r>
            <w:r w:rsidR="008063C6">
              <w:rPr>
                <w:lang w:val="en-GB"/>
              </w:rPr>
              <w:t>6.7</w:t>
            </w:r>
            <w:r w:rsidRPr="00C972CF">
              <w:rPr>
                <w:lang w:val="en-GB"/>
              </w:rPr>
              <w:t>.</w:t>
            </w:r>
          </w:p>
        </w:tc>
      </w:tr>
    </w:tbl>
    <w:p w:rsidR="00CF67DA" w:rsidRPr="00C972CF" w:rsidRDefault="00CF67DA" w:rsidP="00DE471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F67DA" w:rsidRPr="00C972CF" w:rsidTr="00B02874">
        <w:tc>
          <w:tcPr>
            <w:tcW w:w="8856" w:type="dxa"/>
            <w:shd w:val="clear" w:color="auto" w:fill="auto"/>
          </w:tcPr>
          <w:p w:rsidR="00CF67DA" w:rsidRPr="00C972CF" w:rsidRDefault="00CF67DA" w:rsidP="00DE471A">
            <w:pPr>
              <w:rPr>
                <w:b/>
                <w:lang w:val="en-GB"/>
              </w:rPr>
            </w:pPr>
            <w:r w:rsidRPr="00C972CF">
              <w:rPr>
                <w:b/>
                <w:lang w:val="en-GB"/>
              </w:rPr>
              <w:t>Requirement</w:t>
            </w:r>
            <w:r w:rsidR="00EE4725">
              <w:rPr>
                <w:b/>
                <w:lang w:val="en-GB"/>
              </w:rPr>
              <w:t>-092</w:t>
            </w:r>
          </w:p>
          <w:p w:rsidR="00CF67DA" w:rsidRPr="00C972CF" w:rsidRDefault="00CF67DA" w:rsidP="00312F12">
            <w:pPr>
              <w:rPr>
                <w:lang w:val="en-GB"/>
              </w:rPr>
            </w:pPr>
            <w:r w:rsidRPr="00C972CF">
              <w:rPr>
                <w:lang w:val="en-GB"/>
              </w:rPr>
              <w:t>As mentioned in Subclause</w:t>
            </w:r>
            <w:r w:rsidR="001A789E" w:rsidRPr="00C972CF">
              <w:rPr>
                <w:lang w:val="en-GB"/>
              </w:rPr>
              <w:t>7.3.4.3</w:t>
            </w:r>
            <w:r w:rsidRPr="00C972CF">
              <w:rPr>
                <w:lang w:val="en-GB"/>
              </w:rPr>
              <w:t xml:space="preserve">, if the outputFormat parameter is set to </w:t>
            </w:r>
            <w:r w:rsidRPr="00C972CF">
              <w:rPr>
                <w:i/>
                <w:lang w:val="en-GB"/>
              </w:rPr>
              <w:t>application/xml</w:t>
            </w:r>
            <w:r w:rsidRPr="00C972CF">
              <w:rPr>
                <w:lang w:val="en-GB"/>
              </w:rPr>
              <w:t>, then the response to the GetRecords operation shall validate against a schema document that is referenced in the response using the xmlns:schemaLocation attribute.</w:t>
            </w:r>
          </w:p>
        </w:tc>
      </w:tr>
    </w:tbl>
    <w:p w:rsidR="00CF67DA" w:rsidRPr="00C972CF" w:rsidRDefault="00CF67DA" w:rsidP="00DE471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F67DA" w:rsidRPr="00C972CF" w:rsidTr="00B02874">
        <w:tc>
          <w:tcPr>
            <w:tcW w:w="8856" w:type="dxa"/>
            <w:shd w:val="clear" w:color="auto" w:fill="auto"/>
          </w:tcPr>
          <w:p w:rsidR="00CF67DA" w:rsidRPr="00C972CF" w:rsidRDefault="00CF67DA" w:rsidP="00DE471A">
            <w:pPr>
              <w:rPr>
                <w:b/>
                <w:lang w:val="en-GB"/>
              </w:rPr>
            </w:pPr>
            <w:r w:rsidRPr="00C972CF">
              <w:rPr>
                <w:b/>
                <w:lang w:val="en-GB"/>
              </w:rPr>
              <w:t>Requirement</w:t>
            </w:r>
            <w:r w:rsidR="00EE4725">
              <w:rPr>
                <w:b/>
                <w:lang w:val="en-GB"/>
              </w:rPr>
              <w:t>-093</w:t>
            </w:r>
          </w:p>
          <w:p w:rsidR="00CF67DA" w:rsidRPr="00C972CF" w:rsidRDefault="00CF67DA" w:rsidP="00DE471A">
            <w:pPr>
              <w:rPr>
                <w:lang w:val="en-GB"/>
              </w:rPr>
            </w:pPr>
            <w:r w:rsidRPr="00C972CF">
              <w:rPr>
                <w:lang w:val="en-GB"/>
              </w:rPr>
              <w:t xml:space="preserve">If the set of metadata record elements that the client specifies in the query is insufficient to generate a valid XML response document, a CSW shall augment the list of elements presented to the client in order to be able to generate a valid XML document. </w:t>
            </w:r>
          </w:p>
        </w:tc>
      </w:tr>
    </w:tbl>
    <w:p w:rsidR="00CF67DA" w:rsidRPr="00C972CF" w:rsidRDefault="00CF67DA" w:rsidP="00DE471A">
      <w:pPr>
        <w:rPr>
          <w:lang w:val="en-GB"/>
        </w:rPr>
      </w:pPr>
    </w:p>
    <w:p w:rsidR="00CF67DA" w:rsidRPr="00C972CF" w:rsidRDefault="0030539B" w:rsidP="00DE471A">
      <w:pPr>
        <w:rPr>
          <w:lang w:val="en-GB"/>
        </w:rPr>
      </w:pPr>
      <w:r w:rsidRPr="00C972CF">
        <w:rPr>
          <w:lang w:val="en-GB"/>
        </w:rPr>
        <w:t>Thus a client application should expect to receive more than the requested elements if the output format is set to generate an XML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66D25" w:rsidRPr="00C972CF" w:rsidTr="00B02874">
        <w:tc>
          <w:tcPr>
            <w:tcW w:w="8856" w:type="dxa"/>
            <w:shd w:val="clear" w:color="auto" w:fill="auto"/>
          </w:tcPr>
          <w:p w:rsidR="00966D25" w:rsidRPr="00C972CF" w:rsidRDefault="00966D25" w:rsidP="00DE471A">
            <w:pPr>
              <w:rPr>
                <w:b/>
                <w:lang w:val="en-GB"/>
              </w:rPr>
            </w:pPr>
            <w:r w:rsidRPr="00C972CF">
              <w:rPr>
                <w:b/>
                <w:lang w:val="en-GB"/>
              </w:rPr>
              <w:t>Requirement</w:t>
            </w:r>
            <w:r w:rsidR="00EE4725">
              <w:rPr>
                <w:b/>
                <w:lang w:val="en-GB"/>
              </w:rPr>
              <w:t>-095</w:t>
            </w:r>
          </w:p>
          <w:p w:rsidR="00966D25" w:rsidRPr="00C972CF" w:rsidRDefault="00966D25" w:rsidP="00DE471A">
            <w:pPr>
              <w:rPr>
                <w:lang w:val="en-GB"/>
              </w:rPr>
            </w:pPr>
            <w:r w:rsidRPr="00C972CF">
              <w:rPr>
                <w:lang w:val="en-GB"/>
              </w:rPr>
              <w:t>Well known sets of elements may be named, in which case the ElementSetName parameter can be used (e.g., brief, summary or full) to indicate which named set the service shall present to the client.</w:t>
            </w:r>
          </w:p>
        </w:tc>
      </w:tr>
    </w:tbl>
    <w:p w:rsidR="00966D25" w:rsidRPr="00C972CF" w:rsidRDefault="00966D25" w:rsidP="00DE471A">
      <w:pPr>
        <w:rPr>
          <w:lang w:val="en-GB"/>
        </w:rPr>
      </w:pPr>
    </w:p>
    <w:p w:rsidR="00966D25" w:rsidRPr="00C972CF" w:rsidRDefault="0030539B" w:rsidP="00DE471A">
      <w:pPr>
        <w:rPr>
          <w:lang w:val="en-GB"/>
        </w:rPr>
      </w:pPr>
      <w:r w:rsidRPr="00C972CF">
        <w:rPr>
          <w:lang w:val="en-GB"/>
        </w:rPr>
        <w:t xml:space="preserve">In the case where the query includes more than one entity name as the value of the </w:t>
      </w:r>
      <w:r w:rsidR="00E831D6">
        <w:rPr>
          <w:bCs/>
          <w:lang w:val="en-GB"/>
        </w:rPr>
        <w:t xml:space="preserve">typeNames </w:t>
      </w:r>
      <w:r w:rsidRPr="00C972CF">
        <w:rPr>
          <w:lang w:val="en-GB"/>
        </w:rPr>
        <w:t xml:space="preserve">attribute on the </w:t>
      </w:r>
      <w:r w:rsidRPr="00C972CF">
        <w:rPr>
          <w:bCs/>
          <w:lang w:val="en-GB"/>
        </w:rPr>
        <w:t>Query</w:t>
      </w:r>
      <w:r w:rsidRPr="00C972CF">
        <w:rPr>
          <w:lang w:val="en-GB"/>
        </w:rPr>
        <w:t xml:space="preserve"> element, the </w:t>
      </w:r>
      <w:r w:rsidR="00E831D6">
        <w:rPr>
          <w:bCs/>
          <w:lang w:val="en-GB"/>
        </w:rPr>
        <w:t xml:space="preserve">typeNames </w:t>
      </w:r>
      <w:r w:rsidRPr="00C972CF">
        <w:rPr>
          <w:lang w:val="en-GB"/>
        </w:rPr>
        <w:t xml:space="preserve">attribute on the </w:t>
      </w:r>
      <w:r w:rsidRPr="00C972CF">
        <w:rPr>
          <w:bCs/>
          <w:lang w:val="en-GB"/>
        </w:rPr>
        <w:t>ElementSetName</w:t>
      </w:r>
      <w:r w:rsidRPr="00C972CF">
        <w:rPr>
          <w:lang w:val="en-GB"/>
        </w:rPr>
        <w:t xml:space="preserve"> element can be used to discriminate which element set or sets should be presented.</w:t>
      </w:r>
      <w:r w:rsidR="00AF0603" w:rsidRPr="00C972CF">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66D25" w:rsidRPr="00C972CF" w:rsidTr="00B02874">
        <w:tc>
          <w:tcPr>
            <w:tcW w:w="8856" w:type="dxa"/>
            <w:shd w:val="clear" w:color="auto" w:fill="auto"/>
          </w:tcPr>
          <w:p w:rsidR="00966D25" w:rsidRPr="00C972CF" w:rsidRDefault="00966D25" w:rsidP="00DE471A">
            <w:pPr>
              <w:rPr>
                <w:b/>
                <w:lang w:val="en-GB"/>
              </w:rPr>
            </w:pPr>
            <w:r w:rsidRPr="00C972CF">
              <w:rPr>
                <w:b/>
                <w:lang w:val="en-GB"/>
              </w:rPr>
              <w:t>Requirement</w:t>
            </w:r>
            <w:r w:rsidR="00EE4725">
              <w:rPr>
                <w:b/>
                <w:lang w:val="en-GB"/>
              </w:rPr>
              <w:t>-096</w:t>
            </w:r>
          </w:p>
          <w:p w:rsidR="00966D25" w:rsidRPr="00C972CF" w:rsidRDefault="00966D25" w:rsidP="00DE471A">
            <w:pPr>
              <w:rPr>
                <w:lang w:val="en-GB"/>
              </w:rPr>
            </w:pPr>
            <w:r w:rsidRPr="00C972CF">
              <w:rPr>
                <w:lang w:val="en-GB"/>
              </w:rPr>
              <w:t xml:space="preserve">The names specified for the </w:t>
            </w:r>
            <w:r w:rsidR="00E831D6">
              <w:rPr>
                <w:bCs/>
                <w:lang w:val="en-GB"/>
              </w:rPr>
              <w:t xml:space="preserve">typeNames </w:t>
            </w:r>
            <w:r w:rsidRPr="00C972CF">
              <w:rPr>
                <w:lang w:val="en-GB"/>
              </w:rPr>
              <w:t xml:space="preserve">attribute on the </w:t>
            </w:r>
            <w:r w:rsidRPr="00C972CF">
              <w:rPr>
                <w:bCs/>
                <w:lang w:val="en-GB"/>
              </w:rPr>
              <w:t>ElementSetName</w:t>
            </w:r>
            <w:r w:rsidRPr="00C972CF">
              <w:rPr>
                <w:lang w:val="en-GB"/>
              </w:rPr>
              <w:t xml:space="preserve"> element shall be a proper subset of the names specified as the value of the </w:t>
            </w:r>
            <w:r w:rsidR="00E831D6">
              <w:rPr>
                <w:bCs/>
                <w:lang w:val="en-GB"/>
              </w:rPr>
              <w:t xml:space="preserve">typeNames </w:t>
            </w:r>
            <w:r w:rsidRPr="00C972CF">
              <w:rPr>
                <w:lang w:val="en-GB"/>
              </w:rPr>
              <w:t xml:space="preserve">attribute on the </w:t>
            </w:r>
            <w:r w:rsidRPr="00C972CF">
              <w:rPr>
                <w:bCs/>
                <w:lang w:val="en-GB"/>
              </w:rPr>
              <w:t>Query</w:t>
            </w:r>
            <w:r w:rsidRPr="00C972CF">
              <w:rPr>
                <w:lang w:val="en-GB"/>
              </w:rPr>
              <w:t xml:space="preserve"> element.</w:t>
            </w:r>
          </w:p>
        </w:tc>
      </w:tr>
    </w:tbl>
    <w:p w:rsidR="00966D25" w:rsidRPr="00C972CF" w:rsidRDefault="00966D25" w:rsidP="00DE471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66D25" w:rsidRPr="00C972CF" w:rsidTr="00B02874">
        <w:tc>
          <w:tcPr>
            <w:tcW w:w="8856" w:type="dxa"/>
            <w:shd w:val="clear" w:color="auto" w:fill="auto"/>
          </w:tcPr>
          <w:p w:rsidR="00966D25" w:rsidRPr="00C972CF" w:rsidRDefault="00966D25" w:rsidP="00DE471A">
            <w:pPr>
              <w:rPr>
                <w:b/>
                <w:lang w:val="en-GB"/>
              </w:rPr>
            </w:pPr>
            <w:r w:rsidRPr="00C972CF">
              <w:rPr>
                <w:b/>
                <w:lang w:val="en-GB"/>
              </w:rPr>
              <w:t>Requirement</w:t>
            </w:r>
            <w:r w:rsidR="00EE4725">
              <w:rPr>
                <w:b/>
                <w:lang w:val="en-GB"/>
              </w:rPr>
              <w:t>-097</w:t>
            </w:r>
          </w:p>
          <w:p w:rsidR="00966D25" w:rsidRPr="00C972CF" w:rsidRDefault="00966D25" w:rsidP="00DE471A">
            <w:pPr>
              <w:rPr>
                <w:lang w:val="en-GB"/>
              </w:rPr>
            </w:pPr>
            <w:r w:rsidRPr="00C972CF">
              <w:rPr>
                <w:lang w:val="en-GB"/>
              </w:rPr>
              <w:t xml:space="preserve">If the </w:t>
            </w:r>
            <w:r w:rsidR="00E831D6">
              <w:rPr>
                <w:bCs/>
                <w:lang w:val="en-GB"/>
              </w:rPr>
              <w:t xml:space="preserve">typeNames </w:t>
            </w:r>
            <w:r w:rsidRPr="00C972CF">
              <w:rPr>
                <w:lang w:val="en-GB"/>
              </w:rPr>
              <w:t xml:space="preserve">attribute is not included on the </w:t>
            </w:r>
            <w:r w:rsidRPr="00C972CF">
              <w:rPr>
                <w:bCs/>
                <w:lang w:val="en-GB"/>
              </w:rPr>
              <w:t>ElementSetName</w:t>
            </w:r>
            <w:r w:rsidRPr="00C972CF">
              <w:rPr>
                <w:lang w:val="en-GB"/>
              </w:rPr>
              <w:t xml:space="preserve"> element, then the named element sets for all entities specified as the value of the </w:t>
            </w:r>
            <w:r w:rsidR="00E831D6">
              <w:rPr>
                <w:bCs/>
                <w:lang w:val="en-GB"/>
              </w:rPr>
              <w:t xml:space="preserve">typeNames </w:t>
            </w:r>
            <w:r w:rsidRPr="00C972CF">
              <w:rPr>
                <w:lang w:val="en-GB"/>
              </w:rPr>
              <w:t xml:space="preserve">attribute on the </w:t>
            </w:r>
            <w:r w:rsidRPr="00C972CF">
              <w:rPr>
                <w:bCs/>
                <w:lang w:val="en-GB"/>
              </w:rPr>
              <w:t>Query</w:t>
            </w:r>
            <w:r w:rsidRPr="00C972CF">
              <w:rPr>
                <w:lang w:val="en-GB"/>
              </w:rPr>
              <w:t xml:space="preserve"> element shall be presented.</w:t>
            </w:r>
          </w:p>
        </w:tc>
      </w:tr>
    </w:tbl>
    <w:p w:rsidR="00966D25" w:rsidRPr="00C972CF" w:rsidRDefault="00966D25" w:rsidP="00DE471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66D25" w:rsidRPr="00C972CF" w:rsidTr="00B02874">
        <w:tc>
          <w:tcPr>
            <w:tcW w:w="8856" w:type="dxa"/>
            <w:shd w:val="clear" w:color="auto" w:fill="auto"/>
          </w:tcPr>
          <w:p w:rsidR="00966D25" w:rsidRPr="00C972CF" w:rsidRDefault="00966D25" w:rsidP="00DE471A">
            <w:pPr>
              <w:rPr>
                <w:b/>
                <w:lang w:val="en-GB"/>
              </w:rPr>
            </w:pPr>
            <w:r w:rsidRPr="00C972CF">
              <w:rPr>
                <w:b/>
                <w:lang w:val="en-GB"/>
              </w:rPr>
              <w:t>Requirement</w:t>
            </w:r>
            <w:r w:rsidR="00EE4725">
              <w:rPr>
                <w:b/>
                <w:lang w:val="en-GB"/>
              </w:rPr>
              <w:t>-098</w:t>
            </w:r>
          </w:p>
          <w:p w:rsidR="00966D25" w:rsidRPr="00C972CF" w:rsidRDefault="00966D25" w:rsidP="008063C6">
            <w:pPr>
              <w:rPr>
                <w:lang w:val="en-GB"/>
              </w:rPr>
            </w:pPr>
            <w:r w:rsidRPr="00C972CF">
              <w:rPr>
                <w:lang w:val="en-GB"/>
              </w:rPr>
              <w:t xml:space="preserve">If any entity name specified as a value of the </w:t>
            </w:r>
            <w:r w:rsidR="00E831D6">
              <w:rPr>
                <w:bCs/>
                <w:lang w:val="en-GB"/>
              </w:rPr>
              <w:t xml:space="preserve">typeNames </w:t>
            </w:r>
            <w:r w:rsidRPr="00C972CF">
              <w:rPr>
                <w:lang w:val="en-GB"/>
              </w:rPr>
              <w:t>attribute o</w:t>
            </w:r>
            <w:r w:rsidR="009B1981" w:rsidRPr="00C972CF">
              <w:rPr>
                <w:lang w:val="en-GB"/>
              </w:rPr>
              <w:t>n</w:t>
            </w:r>
            <w:r w:rsidRPr="00C972CF">
              <w:rPr>
                <w:lang w:val="en-GB"/>
              </w:rPr>
              <w:t xml:space="preserve"> the </w:t>
            </w:r>
            <w:r w:rsidRPr="00C972CF">
              <w:rPr>
                <w:bCs/>
                <w:lang w:val="en-GB"/>
              </w:rPr>
              <w:t>ElementSetName</w:t>
            </w:r>
            <w:r w:rsidRPr="00C972CF">
              <w:rPr>
                <w:lang w:val="en-GB"/>
              </w:rPr>
              <w:t xml:space="preserve"> element does not match a name specified as a value of the </w:t>
            </w:r>
            <w:r w:rsidR="00E831D6">
              <w:rPr>
                <w:bCs/>
                <w:lang w:val="en-GB"/>
              </w:rPr>
              <w:t xml:space="preserve">typeNames </w:t>
            </w:r>
            <w:r w:rsidRPr="00C972CF">
              <w:rPr>
                <w:lang w:val="en-GB"/>
              </w:rPr>
              <w:t xml:space="preserve">attribute on the </w:t>
            </w:r>
            <w:r w:rsidRPr="00C972CF">
              <w:rPr>
                <w:bCs/>
                <w:lang w:val="en-GB"/>
              </w:rPr>
              <w:t>Query</w:t>
            </w:r>
            <w:r w:rsidRPr="00C972CF">
              <w:rPr>
                <w:lang w:val="en-GB"/>
              </w:rPr>
              <w:t xml:space="preserve"> element, then the server shall raise an </w:t>
            </w:r>
            <w:r w:rsidR="009B1981" w:rsidRPr="00C972CF">
              <w:rPr>
                <w:lang w:val="en-GB"/>
              </w:rPr>
              <w:t xml:space="preserve">InvalidParameterValue </w:t>
            </w:r>
            <w:r w:rsidRPr="00C972CF">
              <w:rPr>
                <w:lang w:val="en-GB"/>
              </w:rPr>
              <w:t>exception as described in Subclause</w:t>
            </w:r>
            <w:r w:rsidR="008063C6">
              <w:rPr>
                <w:lang w:val="en-GB"/>
              </w:rPr>
              <w:t>6.7</w:t>
            </w:r>
            <w:r w:rsidRPr="00C972CF">
              <w:rPr>
                <w:lang w:val="en-GB"/>
              </w:rPr>
              <w:t>.</w:t>
            </w:r>
          </w:p>
        </w:tc>
      </w:tr>
    </w:tbl>
    <w:p w:rsidR="00966D25" w:rsidRPr="00C972CF" w:rsidRDefault="00966D25" w:rsidP="00DE471A">
      <w:pPr>
        <w:rPr>
          <w:lang w:val="en-GB"/>
        </w:rPr>
      </w:pPr>
    </w:p>
    <w:p w:rsidR="0030539B" w:rsidRPr="00C972CF" w:rsidRDefault="00AE2068">
      <w:pPr>
        <w:pStyle w:val="Example"/>
        <w:rPr>
          <w:lang w:val="en-GB"/>
        </w:rPr>
      </w:pPr>
      <w:r w:rsidRPr="00C972CF">
        <w:rPr>
          <w:lang w:val="en-GB"/>
        </w:rPr>
        <w:t>EXAMPLE 3</w:t>
      </w:r>
      <w:r w:rsidRPr="00C972CF">
        <w:rPr>
          <w:lang w:val="en-GB"/>
        </w:rPr>
        <w:tab/>
      </w:r>
      <w:r w:rsidR="0030539B" w:rsidRPr="00C972CF">
        <w:rPr>
          <w:lang w:val="en-GB"/>
        </w:rPr>
        <w:t xml:space="preserve">The following XML fragment shows how the </w:t>
      </w:r>
      <w:r w:rsidR="00E831D6">
        <w:rPr>
          <w:lang w:val="en-GB"/>
        </w:rPr>
        <w:t xml:space="preserve">typeNames </w:t>
      </w:r>
      <w:r w:rsidR="0030539B" w:rsidRPr="00C972CF">
        <w:rPr>
          <w:lang w:val="en-GB"/>
        </w:rPr>
        <w:t>attribute on the ElementSet element can be used to indicate which element set should be presented when more than one entity in the information model of the catalogue is being queried.</w:t>
      </w:r>
      <w:r w:rsidR="00AF0603" w:rsidRPr="00C972CF">
        <w:rPr>
          <w:lang w:val="en-GB"/>
        </w:rPr>
        <w:t xml:space="preserve"> </w:t>
      </w:r>
      <w:r w:rsidR="0030539B" w:rsidRPr="00C972CF">
        <w:rPr>
          <w:lang w:val="en-GB"/>
        </w:rPr>
        <w:t>In this case, the query is performing a join between the rim:Service, rim:Classification and rim:Association entities but presenting the Brief element set of the rim:Service entity.</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GetRecords</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service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w:t>
      </w:r>
      <w:r w:rsidRPr="00C972CF">
        <w:rPr>
          <w:rFonts w:ascii="Courier New" w:eastAsia="Times New Roman" w:hAnsi="Courier New" w:cs="Courier New"/>
          <w:color w:val="0000FF"/>
          <w:sz w:val="18"/>
          <w:szCs w:val="18"/>
          <w:lang w:val="en-US" w:eastAsia="de-DE"/>
        </w:rPr>
        <w: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version</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3.0.0</w:t>
      </w:r>
      <w:r w:rsidRPr="00C972CF">
        <w:rPr>
          <w:rFonts w:ascii="Courier New" w:eastAsia="Times New Roman" w:hAnsi="Courier New" w:cs="Courier New"/>
          <w:color w:val="0000FF"/>
          <w:sz w:val="18"/>
          <w:szCs w:val="18"/>
          <w:lang w:val="en-US" w:eastAsia="de-DE"/>
        </w:rPr>
        <w: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outputFormat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application/xml</w:t>
      </w:r>
      <w:r w:rsidRPr="00C972CF">
        <w:rPr>
          <w:rFonts w:ascii="Courier New" w:eastAsia="Times New Roman" w:hAnsi="Courier New" w:cs="Courier New"/>
          <w:color w:val="0000FF"/>
          <w:sz w:val="18"/>
          <w:szCs w:val="18"/>
          <w:lang w:val="en-US" w:eastAsia="de-DE"/>
        </w:rPr>
        <w: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outputSchema</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urn:oasis:names:tc:ebxml-regrep:xsd:rim:3.0</w:t>
      </w:r>
      <w:r w:rsidRPr="00C972CF">
        <w:rPr>
          <w:rFonts w:ascii="Courier New" w:eastAsia="Times New Roman" w:hAnsi="Courier New" w:cs="Courier New"/>
          <w:color w:val="0000FF"/>
          <w:sz w:val="18"/>
          <w:szCs w:val="18"/>
          <w:lang w:val="en-US" w:eastAsia="de-DE"/>
        </w:rPr>
        <w: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xmlns:csw</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xmlns:rim</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urn:oasis:names:tc:ebxml-regrep:xsd:rim:3.0</w:t>
      </w:r>
      <w:r w:rsidRPr="00C972CF">
        <w:rPr>
          <w:rFonts w:ascii="Courier New" w:eastAsia="Times New Roman" w:hAnsi="Courier New" w:cs="Courier New"/>
          <w:color w:val="0000FF"/>
          <w:sz w:val="18"/>
          <w:szCs w:val="18"/>
          <w:lang w:val="en-US" w:eastAsia="de-DE"/>
        </w:rPr>
        <w: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xmlns:xsi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http://www.w3.org/2001/XMLSchema-instance</w:t>
      </w:r>
      <w:r w:rsidRPr="00C972CF">
        <w:rPr>
          <w:rFonts w:ascii="Courier New" w:eastAsia="Times New Roman" w:hAnsi="Courier New" w:cs="Courier New"/>
          <w:color w:val="0000FF"/>
          <w:sz w:val="18"/>
          <w:szCs w:val="18"/>
          <w:lang w:val="en-US" w:eastAsia="de-DE"/>
        </w:rPr>
        <w: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xsi:schemaLocation</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../../../csw/3.0/CSW30-discovery.xsd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urn:oasis:names:tc:ebxml-regrep:xsd:rim:3.0</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http:</w:t>
      </w:r>
      <w:r w:rsidRPr="00C972CF">
        <w:rPr>
          <w:rFonts w:ascii="Courier New" w:eastAsia="Times New Roman" w:hAnsi="Courier New" w:cs="Courier New"/>
          <w:color w:val="0000FF"/>
          <w:sz w:val="18"/>
          <w:szCs w:val="18"/>
          <w:lang w:val="en-US" w:eastAsia="de-DE"/>
        </w:rPr>
        <w:t>//docs.oasis-open.org/regrep/v3.0/schema/rim.xsd"&gt;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Query</w:t>
      </w:r>
      <w:r w:rsidRPr="00C972CF">
        <w:rPr>
          <w:rFonts w:ascii="Courier New" w:eastAsia="Times New Roman" w:hAnsi="Courier New" w:cs="Courier New"/>
          <w:color w:val="FF0000"/>
          <w:sz w:val="18"/>
          <w:szCs w:val="18"/>
          <w:lang w:val="en-US" w:eastAsia="de-DE"/>
        </w:rPr>
        <w:t xml:space="preserve"> typeNames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rim:Service rim:Classification rim:Association</w:t>
      </w:r>
      <w:r w:rsidRPr="00C972CF">
        <w:rPr>
          <w:rFonts w:ascii="Courier New" w:eastAsia="Times New Roman" w:hAnsi="Courier New" w:cs="Courier New"/>
          <w:color w:val="0000FF"/>
          <w:sz w:val="18"/>
          <w:szCs w:val="18"/>
          <w:lang w:val="en-US" w:eastAsia="de-DE"/>
        </w:rPr>
        <w:t>"&gt;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ElementSetName</w:t>
      </w:r>
      <w:r w:rsidRPr="00C972CF">
        <w:rPr>
          <w:rFonts w:ascii="Courier New" w:eastAsia="Times New Roman" w:hAnsi="Courier New" w:cs="Courier New"/>
          <w:color w:val="FF0000"/>
          <w:sz w:val="18"/>
          <w:szCs w:val="18"/>
          <w:lang w:val="en-US" w:eastAsia="de-DE"/>
        </w:rPr>
        <w:t xml:space="preserve"> typeNames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rim:Service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brief</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ElementSetName</w:t>
      </w:r>
      <w:r w:rsidRPr="00C972CF">
        <w:rPr>
          <w:rFonts w:ascii="Courier New" w:eastAsia="Times New Roman" w:hAnsi="Courier New" w:cs="Courier New"/>
          <w:color w:val="0000FF"/>
          <w:sz w:val="18"/>
          <w:szCs w:val="18"/>
          <w:lang w:val="en-US" w:eastAsia="de-DE"/>
        </w:rPr>
        <w:t>&gt;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8080"/>
          <w:sz w:val="18"/>
          <w:szCs w:val="18"/>
          <w:lang w:val="en-US" w:eastAsia="de-DE"/>
        </w:rPr>
        <w:t xml:space="preserve"> ... </w:t>
      </w:r>
      <w:r w:rsidRPr="00C972CF">
        <w:rPr>
          <w:rFonts w:ascii="Courier New" w:eastAsia="Times New Roman" w:hAnsi="Courier New" w:cs="Courier New"/>
          <w:color w:val="0000FF"/>
          <w:sz w:val="18"/>
          <w:szCs w:val="18"/>
          <w:lang w:val="en-US" w:eastAsia="de-DE"/>
        </w:rPr>
        <w:t>--&gt;</w:t>
      </w:r>
    </w:p>
    <w:p w:rsidR="00DD21B1" w:rsidRPr="00C972CF" w:rsidRDefault="00DD21B1" w:rsidP="00DD21B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Query</w:t>
      </w:r>
      <w:r w:rsidRPr="00C972CF">
        <w:rPr>
          <w:rFonts w:ascii="Courier New" w:eastAsia="Times New Roman" w:hAnsi="Courier New" w:cs="Courier New"/>
          <w:color w:val="0000FF"/>
          <w:sz w:val="18"/>
          <w:szCs w:val="18"/>
          <w:lang w:val="en-US" w:eastAsia="de-DE"/>
        </w:rPr>
        <w:t>&gt;</w:t>
      </w:r>
    </w:p>
    <w:p w:rsidR="00F85506" w:rsidRPr="00C972CF" w:rsidRDefault="00DD21B1" w:rsidP="00DD21B1">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GetRecords</w:t>
      </w:r>
      <w:r w:rsidRPr="00C972CF">
        <w:rPr>
          <w:rFonts w:eastAsia="Times New Roman" w:cs="Courier New"/>
          <w:color w:val="0000FF"/>
          <w:sz w:val="18"/>
          <w:szCs w:val="18"/>
          <w:lang w:eastAsia="de-DE"/>
        </w:rPr>
        <w:t>&gt;</w:t>
      </w:r>
    </w:p>
    <w:p w:rsidR="00DD21B1" w:rsidRPr="00C972CF" w:rsidRDefault="00DD21B1" w:rsidP="00DD21B1">
      <w:pPr>
        <w:pStyle w:val="CODE"/>
      </w:pPr>
    </w:p>
    <w:p w:rsidR="001D0D1C" w:rsidRPr="00C972CF" w:rsidRDefault="00852AB6">
      <w:pPr>
        <w:rPr>
          <w:rFonts w:eastAsia="Times New Roman"/>
          <w:szCs w:val="24"/>
          <w:lang w:val="en-GB" w:eastAsia="en-US"/>
        </w:rPr>
      </w:pPr>
      <w:r w:rsidRPr="00C972CF">
        <w:rPr>
          <w:rFonts w:eastAsia="Times New Roman"/>
          <w:szCs w:val="24"/>
          <w:lang w:val="en-GB" w:eastAsia="en-US"/>
        </w:rPr>
        <w:t xml:space="preserve">The ElementName and ElementSetName parameters are mutually exclusive.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D0D1C" w:rsidRPr="00C972CF" w:rsidTr="00B02874">
        <w:tc>
          <w:tcPr>
            <w:tcW w:w="8856" w:type="dxa"/>
            <w:shd w:val="clear" w:color="auto" w:fill="auto"/>
          </w:tcPr>
          <w:p w:rsidR="001D0D1C" w:rsidRPr="00C972CF" w:rsidRDefault="001D0D1C">
            <w:pPr>
              <w:rPr>
                <w:rFonts w:eastAsia="Times New Roman"/>
                <w:b/>
                <w:szCs w:val="24"/>
                <w:lang w:val="en-GB" w:eastAsia="en-US"/>
              </w:rPr>
            </w:pPr>
            <w:r w:rsidRPr="00C972CF">
              <w:rPr>
                <w:rFonts w:eastAsia="Times New Roman"/>
                <w:b/>
                <w:szCs w:val="24"/>
                <w:lang w:val="en-GB" w:eastAsia="en-US"/>
              </w:rPr>
              <w:t>Requirement</w:t>
            </w:r>
            <w:r w:rsidR="00EE4725">
              <w:rPr>
                <w:rFonts w:eastAsia="Times New Roman"/>
                <w:b/>
                <w:szCs w:val="24"/>
                <w:lang w:val="en-GB" w:eastAsia="en-US"/>
              </w:rPr>
              <w:t>-099</w:t>
            </w:r>
          </w:p>
          <w:p w:rsidR="001D0D1C" w:rsidRPr="00C972CF" w:rsidRDefault="001D0D1C">
            <w:pPr>
              <w:rPr>
                <w:rFonts w:eastAsia="Times New Roman"/>
                <w:szCs w:val="24"/>
                <w:lang w:val="en-GB" w:eastAsia="en-US"/>
              </w:rPr>
            </w:pPr>
            <w:r w:rsidRPr="00C972CF">
              <w:rPr>
                <w:rFonts w:eastAsia="Times New Roman"/>
                <w:szCs w:val="24"/>
                <w:lang w:val="en-GB" w:eastAsia="en-US"/>
              </w:rPr>
              <w:t>Either an ElementSetName parameter OR one or more ElementSetName parameters shall be specified in a query.</w:t>
            </w:r>
          </w:p>
        </w:tc>
      </w:tr>
    </w:tbl>
    <w:p w:rsidR="001D0D1C" w:rsidRPr="00C972CF" w:rsidRDefault="001D0D1C">
      <w:pPr>
        <w:rPr>
          <w:rFonts w:eastAsia="Times New Roman"/>
          <w:szCs w:val="24"/>
          <w:lang w:val="en-GB" w:eastAsia="en-US"/>
        </w:rPr>
      </w:pPr>
    </w:p>
    <w:p w:rsidR="009E7491" w:rsidRPr="00C972CF" w:rsidRDefault="00D354BF">
      <w:pPr>
        <w:rPr>
          <w:lang w:val="en-GB"/>
        </w:rPr>
      </w:pPr>
      <w:r w:rsidRPr="00C972CF">
        <w:rPr>
          <w:lang w:val="en-GB"/>
        </w:rPr>
        <w:t xml:space="preserve">The predefined set names of </w:t>
      </w:r>
      <w:r w:rsidRPr="00C972CF">
        <w:rPr>
          <w:i/>
          <w:lang w:val="en-GB"/>
        </w:rPr>
        <w:t>brief</w:t>
      </w:r>
      <w:r w:rsidRPr="00C972CF">
        <w:rPr>
          <w:lang w:val="en-GB"/>
        </w:rPr>
        <w:t xml:space="preserve">, </w:t>
      </w:r>
      <w:r w:rsidRPr="00C972CF">
        <w:rPr>
          <w:i/>
          <w:lang w:val="en-GB"/>
        </w:rPr>
        <w:t>summary</w:t>
      </w:r>
      <w:r w:rsidRPr="00C972CF">
        <w:rPr>
          <w:lang w:val="en-GB"/>
        </w:rPr>
        <w:t xml:space="preserve"> and </w:t>
      </w:r>
      <w:r w:rsidRPr="00C972CF">
        <w:rPr>
          <w:i/>
          <w:lang w:val="en-GB"/>
        </w:rPr>
        <w:t>full</w:t>
      </w:r>
      <w:r w:rsidRPr="00C972CF">
        <w:rPr>
          <w:lang w:val="en-GB"/>
        </w:rPr>
        <w:t xml:space="preserve"> are meant to represent different level of detail of the source record with </w:t>
      </w:r>
      <w:r w:rsidRPr="00C972CF">
        <w:rPr>
          <w:i/>
          <w:lang w:val="en-GB"/>
        </w:rPr>
        <w:t>brief</w:t>
      </w:r>
      <w:r w:rsidRPr="00C972CF">
        <w:rPr>
          <w:lang w:val="en-GB"/>
        </w:rPr>
        <w:t xml:space="preserve"> representing the least amount of detail and </w:t>
      </w:r>
      <w:r w:rsidRPr="00C972CF">
        <w:rPr>
          <w:i/>
          <w:lang w:val="en-GB"/>
        </w:rPr>
        <w:t>full</w:t>
      </w:r>
      <w:r w:rsidRPr="00C972CF">
        <w:rPr>
          <w:lang w:val="en-GB"/>
        </w:rPr>
        <w:t xml:space="preserve"> representing all the metadata record elements.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E7491" w:rsidRPr="00C972CF" w:rsidTr="00613221">
        <w:tc>
          <w:tcPr>
            <w:tcW w:w="8856" w:type="dxa"/>
            <w:shd w:val="clear" w:color="auto" w:fill="auto"/>
          </w:tcPr>
          <w:p w:rsidR="009E7491" w:rsidRPr="00C972CF" w:rsidRDefault="009E7491">
            <w:pPr>
              <w:rPr>
                <w:b/>
                <w:lang w:val="en-GB"/>
              </w:rPr>
            </w:pPr>
            <w:r w:rsidRPr="00C972CF">
              <w:rPr>
                <w:b/>
                <w:lang w:val="en-GB"/>
              </w:rPr>
              <w:t>Requirement</w:t>
            </w:r>
            <w:r w:rsidR="00EE4725">
              <w:rPr>
                <w:b/>
                <w:lang w:val="en-GB"/>
              </w:rPr>
              <w:t>-100</w:t>
            </w:r>
          </w:p>
          <w:p w:rsidR="009E7491" w:rsidRPr="00C972CF" w:rsidRDefault="009E7491">
            <w:pPr>
              <w:rPr>
                <w:lang w:val="en-GB"/>
              </w:rPr>
            </w:pPr>
            <w:r w:rsidRPr="00C972CF">
              <w:rPr>
                <w:lang w:val="en-GB"/>
              </w:rPr>
              <w:t xml:space="preserve">The sets of metadata record element names that correspond to </w:t>
            </w:r>
            <w:r w:rsidRPr="00C972CF">
              <w:rPr>
                <w:i/>
                <w:lang w:val="en-GB"/>
              </w:rPr>
              <w:t>brief</w:t>
            </w:r>
            <w:r w:rsidRPr="00C972CF">
              <w:rPr>
                <w:lang w:val="en-GB"/>
              </w:rPr>
              <w:t xml:space="preserve">, </w:t>
            </w:r>
            <w:r w:rsidRPr="00C972CF">
              <w:rPr>
                <w:i/>
                <w:lang w:val="en-GB"/>
              </w:rPr>
              <w:t>summary</w:t>
            </w:r>
            <w:r w:rsidRPr="00C972CF">
              <w:rPr>
                <w:lang w:val="en-GB"/>
              </w:rPr>
              <w:t xml:space="preserve"> and </w:t>
            </w:r>
            <w:r w:rsidRPr="00C972CF">
              <w:rPr>
                <w:i/>
                <w:lang w:val="en-GB"/>
              </w:rPr>
              <w:t>full</w:t>
            </w:r>
            <w:r w:rsidRPr="00C972CF">
              <w:rPr>
                <w:lang w:val="en-GB"/>
              </w:rPr>
              <w:t xml:space="preserve"> shall be defined in an Application Profile.</w:t>
            </w:r>
          </w:p>
        </w:tc>
      </w:tr>
    </w:tbl>
    <w:p w:rsidR="009E7491" w:rsidRPr="00C972CF" w:rsidRDefault="009E749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E7491" w:rsidRPr="00C972CF" w:rsidTr="00613221">
        <w:tc>
          <w:tcPr>
            <w:tcW w:w="8856" w:type="dxa"/>
            <w:shd w:val="clear" w:color="auto" w:fill="auto"/>
          </w:tcPr>
          <w:p w:rsidR="009E7491" w:rsidRPr="00C972CF" w:rsidRDefault="009E7491">
            <w:pPr>
              <w:rPr>
                <w:b/>
                <w:lang w:val="en-GB"/>
              </w:rPr>
            </w:pPr>
            <w:r w:rsidRPr="00C972CF">
              <w:rPr>
                <w:b/>
                <w:lang w:val="en-GB"/>
              </w:rPr>
              <w:t>Requirement</w:t>
            </w:r>
            <w:r w:rsidR="00EE4725">
              <w:rPr>
                <w:b/>
                <w:lang w:val="en-GB"/>
              </w:rPr>
              <w:t>-101</w:t>
            </w:r>
          </w:p>
          <w:p w:rsidR="009E7491" w:rsidRPr="00C972CF" w:rsidRDefault="009E7491">
            <w:pPr>
              <w:rPr>
                <w:lang w:val="en-GB"/>
              </w:rPr>
            </w:pPr>
            <w:r w:rsidRPr="00C972CF">
              <w:rPr>
                <w:lang w:val="en-GB"/>
              </w:rPr>
              <w:t xml:space="preserve">If the ElementSetName parameter is not set in a request the service shall respond with one or more </w:t>
            </w:r>
            <w:r w:rsidRPr="00C972CF">
              <w:rPr>
                <w:i/>
                <w:iCs/>
                <w:lang w:val="en-GB"/>
              </w:rPr>
              <w:t>summary</w:t>
            </w:r>
            <w:r w:rsidRPr="00C972CF">
              <w:rPr>
                <w:lang w:val="en-GB"/>
              </w:rPr>
              <w:t xml:space="preserve"> records.</w:t>
            </w:r>
          </w:p>
        </w:tc>
      </w:tr>
    </w:tbl>
    <w:p w:rsidR="00D354BF" w:rsidRPr="00C972CF" w:rsidRDefault="00D354B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D0D1C" w:rsidRPr="00C972CF" w:rsidTr="00B02874">
        <w:tc>
          <w:tcPr>
            <w:tcW w:w="8856" w:type="dxa"/>
            <w:shd w:val="clear" w:color="auto" w:fill="auto"/>
          </w:tcPr>
          <w:p w:rsidR="001D0D1C" w:rsidRPr="00C972CF" w:rsidRDefault="001D0D1C">
            <w:pPr>
              <w:rPr>
                <w:rFonts w:eastAsia="Times New Roman"/>
                <w:b/>
                <w:szCs w:val="24"/>
                <w:lang w:val="en-GB" w:eastAsia="en-US"/>
              </w:rPr>
            </w:pPr>
            <w:r w:rsidRPr="00C972CF">
              <w:rPr>
                <w:rFonts w:eastAsia="Times New Roman"/>
                <w:b/>
                <w:szCs w:val="24"/>
                <w:lang w:val="en-GB" w:eastAsia="en-US"/>
              </w:rPr>
              <w:t>Requirement</w:t>
            </w:r>
            <w:r w:rsidR="00EE4725">
              <w:rPr>
                <w:rFonts w:eastAsia="Times New Roman"/>
                <w:b/>
                <w:szCs w:val="24"/>
                <w:lang w:val="en-GB" w:eastAsia="en-US"/>
              </w:rPr>
              <w:t>-102</w:t>
            </w:r>
          </w:p>
          <w:p w:rsidR="001D0D1C" w:rsidRPr="00C972CF" w:rsidRDefault="001D0D1C" w:rsidP="00312F12">
            <w:pPr>
              <w:rPr>
                <w:lang w:val="en-GB"/>
              </w:rPr>
            </w:pPr>
            <w:r w:rsidRPr="00C972CF">
              <w:rPr>
                <w:rFonts w:eastAsia="Times New Roman"/>
                <w:szCs w:val="24"/>
                <w:lang w:val="en-GB" w:eastAsia="en-US"/>
              </w:rPr>
              <w:t xml:space="preserve">Servers shall advertise in their capabilities documents, via the </w:t>
            </w:r>
            <w:r w:rsidR="00520081" w:rsidRPr="00C972CF">
              <w:rPr>
                <w:rFonts w:eastAsia="Times New Roman"/>
                <w:szCs w:val="24"/>
                <w:lang w:val="en-GB" w:eastAsia="en-US"/>
              </w:rPr>
              <w:t>ows:</w:t>
            </w:r>
            <w:r w:rsidRPr="00C972CF">
              <w:rPr>
                <w:rFonts w:eastAsia="Times New Roman"/>
                <w:szCs w:val="24"/>
                <w:lang w:val="en-GB" w:eastAsia="en-US"/>
              </w:rPr>
              <w:t xml:space="preserve">Parameter element (see </w:t>
            </w:r>
            <w:r w:rsidR="00520081" w:rsidRPr="00C972CF">
              <w:rPr>
                <w:rFonts w:eastAsia="Times New Roman"/>
                <w:szCs w:val="24"/>
                <w:lang w:val="en-GB" w:eastAsia="en-US"/>
              </w:rPr>
              <w:t>7.1</w:t>
            </w:r>
            <w:r w:rsidR="005E236B" w:rsidRPr="00C972CF">
              <w:rPr>
                <w:rFonts w:eastAsia="Times New Roman"/>
                <w:szCs w:val="24"/>
                <w:lang w:val="en-GB" w:eastAsia="en-US"/>
              </w:rPr>
              <w:t>.5</w:t>
            </w:r>
            <w:r w:rsidR="00520081" w:rsidRPr="00C972CF">
              <w:rPr>
                <w:rFonts w:eastAsia="Times New Roman"/>
                <w:szCs w:val="24"/>
                <w:lang w:val="en-GB" w:eastAsia="en-US"/>
              </w:rPr>
              <w:t>, Table 15</w:t>
            </w:r>
            <w:r w:rsidRPr="00C972CF">
              <w:rPr>
                <w:rFonts w:eastAsia="Times New Roman"/>
                <w:szCs w:val="24"/>
                <w:lang w:val="en-GB" w:eastAsia="en-US"/>
              </w:rPr>
              <w:t>), the list of element set names that the server understands.  That list shall also include the set names “brief”, “summary” and “full”.</w:t>
            </w:r>
          </w:p>
        </w:tc>
      </w:tr>
    </w:tbl>
    <w:p w:rsidR="0030539B" w:rsidRPr="00C972CF" w:rsidRDefault="0030539B">
      <w:pPr>
        <w:pStyle w:val="Heading4"/>
        <w:rPr>
          <w:lang w:val="en-GB"/>
        </w:rPr>
      </w:pPr>
      <w:bookmarkStart w:id="824" w:name="_Toc340478172"/>
      <w:bookmarkEnd w:id="824"/>
      <w:r w:rsidRPr="00C972CF">
        <w:rPr>
          <w:lang w:val="en-GB"/>
        </w:rPr>
        <w:t>Predicate languages</w:t>
      </w:r>
    </w:p>
    <w:p w:rsidR="0030539B" w:rsidRPr="00C972CF" w:rsidRDefault="0030539B">
      <w:pPr>
        <w:rPr>
          <w:lang w:val="en-GB"/>
        </w:rPr>
      </w:pPr>
      <w:r w:rsidRPr="00C972CF">
        <w:rPr>
          <w:lang w:val="en-GB"/>
        </w:rPr>
        <w:t>Each request encoding (XML and KVP) has a specific mechanism for specifying the predicate language that will be used to constrain a query.</w:t>
      </w:r>
    </w:p>
    <w:p w:rsidR="0030539B" w:rsidRPr="00C972CF" w:rsidRDefault="0030539B">
      <w:pPr>
        <w:rPr>
          <w:lang w:val="en-GB"/>
        </w:rPr>
      </w:pPr>
      <w:r w:rsidRPr="00C972CF">
        <w:rPr>
          <w:lang w:val="en-GB"/>
        </w:rPr>
        <w:t xml:space="preserve">In the XML encoding, the element </w:t>
      </w:r>
      <w:r w:rsidRPr="00C972CF">
        <w:rPr>
          <w:bCs/>
          <w:lang w:val="en-GB"/>
        </w:rPr>
        <w:t>csw:Constraint</w:t>
      </w:r>
      <w:r w:rsidRPr="00C972CF">
        <w:rPr>
          <w:lang w:val="en-GB"/>
        </w:rPr>
        <w:t xml:space="preserve"> </w:t>
      </w:r>
      <w:r w:rsidR="00704E8F" w:rsidRPr="00C972CF">
        <w:rPr>
          <w:lang w:val="en-GB"/>
        </w:rPr>
        <w:t>(see 6.</w:t>
      </w:r>
      <w:r w:rsidR="008B1ECE" w:rsidRPr="00C972CF">
        <w:rPr>
          <w:lang w:val="en-GB"/>
        </w:rPr>
        <w:t>5.</w:t>
      </w:r>
      <w:r w:rsidR="004358B9">
        <w:rPr>
          <w:lang w:val="en-GB"/>
        </w:rPr>
        <w:t>5</w:t>
      </w:r>
      <w:r w:rsidR="00520081" w:rsidRPr="00C972CF">
        <w:rPr>
          <w:lang w:val="en-GB"/>
        </w:rPr>
        <w:t>.2</w:t>
      </w:r>
      <w:r w:rsidR="00704E8F" w:rsidRPr="00C972CF">
        <w:rPr>
          <w:lang w:val="en-GB"/>
        </w:rPr>
        <w:t xml:space="preserve">) </w:t>
      </w:r>
      <w:r w:rsidRPr="00C972CF">
        <w:rPr>
          <w:lang w:val="en-GB"/>
        </w:rPr>
        <w:t xml:space="preserve">is used to define the query predicate. The root element of the content of the </w:t>
      </w:r>
      <w:r w:rsidRPr="00C972CF">
        <w:rPr>
          <w:bCs/>
          <w:lang w:val="en-GB"/>
        </w:rPr>
        <w:t>csw:Constraint</w:t>
      </w:r>
      <w:r w:rsidRPr="00C972CF">
        <w:rPr>
          <w:lang w:val="en-GB"/>
        </w:rPr>
        <w:t xml:space="preserve"> </w:t>
      </w:r>
      <w:r w:rsidR="00704E8F" w:rsidRPr="00C972CF">
        <w:rPr>
          <w:lang w:val="en-GB"/>
        </w:rPr>
        <w:t>(see 6.</w:t>
      </w:r>
      <w:r w:rsidR="008B1ECE" w:rsidRPr="00C972CF">
        <w:rPr>
          <w:lang w:val="en-GB"/>
        </w:rPr>
        <w:t>5.</w:t>
      </w:r>
      <w:r w:rsidR="004358B9">
        <w:rPr>
          <w:lang w:val="en-GB"/>
        </w:rPr>
        <w:t>5</w:t>
      </w:r>
      <w:r w:rsidR="00704E8F" w:rsidRPr="00C972CF">
        <w:rPr>
          <w:lang w:val="en-GB"/>
        </w:rPr>
        <w:t>.</w:t>
      </w:r>
      <w:r w:rsidR="008B1ECE" w:rsidRPr="00C972CF">
        <w:rPr>
          <w:lang w:val="en-GB"/>
        </w:rPr>
        <w:t>2</w:t>
      </w:r>
      <w:r w:rsidR="00704E8F" w:rsidRPr="00C972CF">
        <w:rPr>
          <w:lang w:val="en-GB"/>
        </w:rPr>
        <w:t xml:space="preserve">) </w:t>
      </w:r>
      <w:r w:rsidRPr="00C972CF">
        <w:rPr>
          <w:lang w:val="en-GB"/>
        </w:rPr>
        <w:t xml:space="preserve">element defines the predicate language that is being used. Two possible root elements are </w:t>
      </w:r>
      <w:r w:rsidR="00F85506" w:rsidRPr="00C972CF">
        <w:rPr>
          <w:lang w:val="en-GB"/>
        </w:rPr>
        <w:t>fes</w:t>
      </w:r>
      <w:r w:rsidRPr="00C972CF">
        <w:rPr>
          <w:lang w:val="en-GB"/>
        </w:rPr>
        <w:t xml:space="preserve">:Filter </w:t>
      </w:r>
      <w:r w:rsidR="00704E8F" w:rsidRPr="00C972CF">
        <w:rPr>
          <w:lang w:val="en-GB"/>
        </w:rPr>
        <w:t xml:space="preserve">(see OGC 09-026r1) </w:t>
      </w:r>
      <w:r w:rsidRPr="00C972CF">
        <w:rPr>
          <w:lang w:val="en-GB"/>
        </w:rPr>
        <w:t xml:space="preserve">for the OGC XML filter encoding, and csw:CqlText </w:t>
      </w:r>
      <w:r w:rsidR="00704E8F" w:rsidRPr="00C972CF">
        <w:rPr>
          <w:lang w:val="en-GB"/>
        </w:rPr>
        <w:t>(see 6.</w:t>
      </w:r>
      <w:r w:rsidR="008B1ECE" w:rsidRPr="00C972CF">
        <w:rPr>
          <w:lang w:val="en-GB"/>
        </w:rPr>
        <w:t>5.6.2</w:t>
      </w:r>
      <w:r w:rsidR="00704E8F" w:rsidRPr="00C972CF">
        <w:rPr>
          <w:lang w:val="en-GB"/>
        </w:rPr>
        <w:t xml:space="preserve">) </w:t>
      </w:r>
      <w:r w:rsidRPr="00C972CF">
        <w:rPr>
          <w:lang w:val="en-GB"/>
        </w:rPr>
        <w:t>for a common query language string. An example predicate specification in the XML encoding is:</w:t>
      </w:r>
    </w:p>
    <w:p w:rsidR="00C9055F" w:rsidRPr="00C972CF" w:rsidRDefault="00C9055F"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Constraint</w:t>
      </w:r>
      <w:r w:rsidRPr="00C972CF">
        <w:rPr>
          <w:rFonts w:ascii="Courier New" w:eastAsia="Times New Roman" w:hAnsi="Courier New" w:cs="Courier New"/>
          <w:color w:val="0000FF"/>
          <w:sz w:val="18"/>
          <w:szCs w:val="18"/>
          <w:lang w:val="en-US" w:eastAsia="de-DE"/>
        </w:rPr>
        <w:t>&gt;</w:t>
      </w:r>
      <w:r w:rsidR="00FB4DB3">
        <w:rPr>
          <w:rFonts w:ascii="Courier New" w:eastAsia="Times New Roman" w:hAnsi="Courier New" w:cs="Courier New"/>
          <w:color w:val="000000"/>
          <w:sz w:val="18"/>
          <w:szCs w:val="18"/>
          <w:lang w:val="en-US" w:eastAsia="de-DE"/>
        </w:rPr>
        <w:t xml:space="preserve">      </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CqlText</w:t>
      </w:r>
      <w:r w:rsidR="00C9055F" w:rsidRPr="00C972CF">
        <w:rPr>
          <w:rFonts w:ascii="Courier New" w:eastAsia="Times New Roman" w:hAnsi="Courier New" w:cs="Courier New"/>
          <w:color w:val="0000FF"/>
          <w:sz w:val="18"/>
          <w:szCs w:val="18"/>
          <w:lang w:val="en-US" w:eastAsia="de-DE"/>
        </w:rPr>
        <w:t>&gt;</w:t>
      </w:r>
      <w:r w:rsidR="00C9055F" w:rsidRPr="00C972CF">
        <w:rPr>
          <w:rFonts w:ascii="Courier New" w:eastAsia="Times New Roman" w:hAnsi="Courier New" w:cs="Courier New"/>
          <w:color w:val="000000"/>
          <w:sz w:val="18"/>
          <w:szCs w:val="18"/>
          <w:lang w:val="en-US" w:eastAsia="de-DE"/>
        </w:rPr>
        <w:t>prop1!=10</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CqlText</w:t>
      </w:r>
      <w:r w:rsidR="00C9055F" w:rsidRPr="00C972CF">
        <w:rPr>
          <w:rFonts w:ascii="Courier New" w:eastAsia="Times New Roman" w:hAnsi="Courier New" w:cs="Courier New"/>
          <w:color w:val="0000FF"/>
          <w:sz w:val="18"/>
          <w:szCs w:val="18"/>
          <w:lang w:val="en-US" w:eastAsia="de-DE"/>
        </w:rPr>
        <w:t>&gt;</w:t>
      </w:r>
    </w:p>
    <w:p w:rsidR="00C9055F" w:rsidRPr="00C972CF" w:rsidRDefault="00C9055F"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Constraint</w:t>
      </w:r>
      <w:r w:rsidRPr="00C972CF">
        <w:rPr>
          <w:rFonts w:ascii="Courier New" w:eastAsia="Times New Roman" w:hAnsi="Courier New" w:cs="Courier New"/>
          <w:color w:val="0000FF"/>
          <w:sz w:val="18"/>
          <w:szCs w:val="18"/>
          <w:lang w:val="en-US" w:eastAsia="de-DE"/>
        </w:rPr>
        <w:t>&gt;</w:t>
      </w:r>
    </w:p>
    <w:p w:rsidR="0030539B" w:rsidRPr="00C972CF" w:rsidRDefault="0030539B">
      <w:pPr>
        <w:pStyle w:val="CODE"/>
        <w:rPr>
          <w:lang w:val="en-US"/>
        </w:rPr>
      </w:pPr>
    </w:p>
    <w:p w:rsidR="0030539B" w:rsidRPr="00C972CF" w:rsidRDefault="0030539B">
      <w:pPr>
        <w:rPr>
          <w:lang w:val="en-GB"/>
        </w:rPr>
      </w:pPr>
      <w:r w:rsidRPr="00C972CF">
        <w:rPr>
          <w:lang w:val="en-GB"/>
        </w:rPr>
        <w:t>or, using the a Filter expression:</w:t>
      </w:r>
    </w:p>
    <w:p w:rsidR="00C9055F" w:rsidRPr="00C972CF" w:rsidRDefault="00C9055F"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Constraint</w:t>
      </w:r>
      <w:r w:rsidRPr="00C972CF">
        <w:rPr>
          <w:rFonts w:ascii="Courier New" w:eastAsia="Times New Roman" w:hAnsi="Courier New" w:cs="Courier New"/>
          <w:color w:val="0000FF"/>
          <w:sz w:val="18"/>
          <w:szCs w:val="18"/>
          <w:lang w:val="en-US" w:eastAsia="de-DE"/>
        </w:rPr>
        <w:t>&gt;</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fes:Filter</w:t>
      </w:r>
      <w:r w:rsidR="00C9055F" w:rsidRPr="00C972CF">
        <w:rPr>
          <w:rFonts w:ascii="Courier New" w:eastAsia="Times New Roman" w:hAnsi="Courier New" w:cs="Courier New"/>
          <w:color w:val="0000FF"/>
          <w:sz w:val="18"/>
          <w:szCs w:val="18"/>
          <w:lang w:val="en-US" w:eastAsia="de-DE"/>
        </w:rPr>
        <w:t>&gt;</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fes:Not</w:t>
      </w:r>
      <w:r w:rsidR="00C9055F" w:rsidRPr="00C972CF">
        <w:rPr>
          <w:rFonts w:ascii="Courier New" w:eastAsia="Times New Roman" w:hAnsi="Courier New" w:cs="Courier New"/>
          <w:color w:val="0000FF"/>
          <w:sz w:val="18"/>
          <w:szCs w:val="18"/>
          <w:lang w:val="en-US" w:eastAsia="de-DE"/>
        </w:rPr>
        <w:t>&gt;</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fes:PropertyIsEqualTo</w:t>
      </w:r>
      <w:r w:rsidR="00C9055F" w:rsidRPr="00C972CF">
        <w:rPr>
          <w:rFonts w:ascii="Courier New" w:eastAsia="Times New Roman" w:hAnsi="Courier New" w:cs="Courier New"/>
          <w:color w:val="0000FF"/>
          <w:sz w:val="18"/>
          <w:szCs w:val="18"/>
          <w:lang w:val="en-US" w:eastAsia="de-DE"/>
        </w:rPr>
        <w:t>&gt;</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fes:ValueReference</w:t>
      </w:r>
      <w:r w:rsidR="00C9055F" w:rsidRPr="00C972CF">
        <w:rPr>
          <w:rFonts w:ascii="Courier New" w:eastAsia="Times New Roman" w:hAnsi="Courier New" w:cs="Courier New"/>
          <w:color w:val="0000FF"/>
          <w:sz w:val="18"/>
          <w:szCs w:val="18"/>
          <w:lang w:val="en-US" w:eastAsia="de-DE"/>
        </w:rPr>
        <w:t>&gt;</w:t>
      </w:r>
      <w:r w:rsidR="00C9055F" w:rsidRPr="00C972CF">
        <w:rPr>
          <w:rFonts w:ascii="Courier New" w:eastAsia="Times New Roman" w:hAnsi="Courier New" w:cs="Courier New"/>
          <w:color w:val="000000"/>
          <w:sz w:val="18"/>
          <w:szCs w:val="18"/>
          <w:lang w:val="en-US" w:eastAsia="de-DE"/>
        </w:rPr>
        <w:t>prop1</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fes:ValueReference</w:t>
      </w:r>
      <w:r w:rsidR="00C9055F" w:rsidRPr="00C972CF">
        <w:rPr>
          <w:rFonts w:ascii="Courier New" w:eastAsia="Times New Roman" w:hAnsi="Courier New" w:cs="Courier New"/>
          <w:color w:val="0000FF"/>
          <w:sz w:val="18"/>
          <w:szCs w:val="18"/>
          <w:lang w:val="en-US" w:eastAsia="de-DE"/>
        </w:rPr>
        <w:t>&gt;</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fes:Literal</w:t>
      </w:r>
      <w:r w:rsidR="00C9055F" w:rsidRPr="00C972CF">
        <w:rPr>
          <w:rFonts w:ascii="Courier New" w:eastAsia="Times New Roman" w:hAnsi="Courier New" w:cs="Courier New"/>
          <w:color w:val="0000FF"/>
          <w:sz w:val="18"/>
          <w:szCs w:val="18"/>
          <w:lang w:val="en-US" w:eastAsia="de-DE"/>
        </w:rPr>
        <w:t>&gt;</w:t>
      </w:r>
      <w:r w:rsidR="00C9055F" w:rsidRPr="00C972CF">
        <w:rPr>
          <w:rFonts w:ascii="Courier New" w:eastAsia="Times New Roman" w:hAnsi="Courier New" w:cs="Courier New"/>
          <w:color w:val="000000"/>
          <w:sz w:val="18"/>
          <w:szCs w:val="18"/>
          <w:lang w:val="en-US" w:eastAsia="de-DE"/>
        </w:rPr>
        <w:t>10</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fes:Literal</w:t>
      </w:r>
      <w:r w:rsidR="00C9055F" w:rsidRPr="00C972CF">
        <w:rPr>
          <w:rFonts w:ascii="Courier New" w:eastAsia="Times New Roman" w:hAnsi="Courier New" w:cs="Courier New"/>
          <w:color w:val="0000FF"/>
          <w:sz w:val="18"/>
          <w:szCs w:val="18"/>
          <w:lang w:val="en-US" w:eastAsia="de-DE"/>
        </w:rPr>
        <w:t>&gt;</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fes:PropertyIsEqualTo</w:t>
      </w:r>
      <w:r w:rsidR="00C9055F" w:rsidRPr="00C972CF">
        <w:rPr>
          <w:rFonts w:ascii="Courier New" w:eastAsia="Times New Roman" w:hAnsi="Courier New" w:cs="Courier New"/>
          <w:color w:val="0000FF"/>
          <w:sz w:val="18"/>
          <w:szCs w:val="18"/>
          <w:lang w:val="en-US" w:eastAsia="de-DE"/>
        </w:rPr>
        <w:t>&gt;</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fes:Not</w:t>
      </w:r>
      <w:r w:rsidR="00C9055F" w:rsidRPr="00C972CF">
        <w:rPr>
          <w:rFonts w:ascii="Courier New" w:eastAsia="Times New Roman" w:hAnsi="Courier New" w:cs="Courier New"/>
          <w:color w:val="0000FF"/>
          <w:sz w:val="18"/>
          <w:szCs w:val="18"/>
          <w:lang w:val="en-US" w:eastAsia="de-DE"/>
        </w:rPr>
        <w:t>&gt;</w:t>
      </w:r>
    </w:p>
    <w:p w:rsidR="00C9055F" w:rsidRPr="00C972CF" w:rsidRDefault="00FB4DB3"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055F" w:rsidRPr="00C972CF">
        <w:rPr>
          <w:rFonts w:ascii="Courier New" w:eastAsia="Times New Roman" w:hAnsi="Courier New" w:cs="Courier New"/>
          <w:color w:val="0000FF"/>
          <w:sz w:val="18"/>
          <w:szCs w:val="18"/>
          <w:lang w:val="en-US" w:eastAsia="de-DE"/>
        </w:rPr>
        <w:t>&lt;/</w:t>
      </w:r>
      <w:r w:rsidR="00C9055F" w:rsidRPr="00C972CF">
        <w:rPr>
          <w:rFonts w:ascii="Courier New" w:eastAsia="Times New Roman" w:hAnsi="Courier New" w:cs="Courier New"/>
          <w:color w:val="800000"/>
          <w:sz w:val="18"/>
          <w:szCs w:val="18"/>
          <w:lang w:val="en-US" w:eastAsia="de-DE"/>
        </w:rPr>
        <w:t>fes:Filter</w:t>
      </w:r>
      <w:r w:rsidR="00C9055F" w:rsidRPr="00C972CF">
        <w:rPr>
          <w:rFonts w:ascii="Courier New" w:eastAsia="Times New Roman" w:hAnsi="Courier New" w:cs="Courier New"/>
          <w:color w:val="0000FF"/>
          <w:sz w:val="18"/>
          <w:szCs w:val="18"/>
          <w:lang w:val="en-US" w:eastAsia="de-DE"/>
        </w:rPr>
        <w:t>&gt;</w:t>
      </w:r>
    </w:p>
    <w:p w:rsidR="00C9055F" w:rsidRPr="00C972CF" w:rsidRDefault="00C9055F" w:rsidP="00C9055F">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Constraint</w:t>
      </w:r>
      <w:r w:rsidRPr="00C972CF">
        <w:rPr>
          <w:rFonts w:ascii="Courier New" w:eastAsia="Times New Roman" w:hAnsi="Courier New" w:cs="Courier New"/>
          <w:color w:val="0000FF"/>
          <w:sz w:val="18"/>
          <w:szCs w:val="18"/>
          <w:lang w:val="en-US" w:eastAsia="de-DE"/>
        </w:rPr>
        <w:t>&gt;</w:t>
      </w:r>
    </w:p>
    <w:p w:rsidR="0030539B" w:rsidRPr="00C972CF" w:rsidRDefault="0030539B">
      <w:pPr>
        <w:pStyle w:val="CODE"/>
      </w:pPr>
    </w:p>
    <w:p w:rsidR="00D47796" w:rsidRPr="00C972CF" w:rsidRDefault="0030539B">
      <w:pPr>
        <w:rPr>
          <w:lang w:val="en-GB"/>
        </w:rPr>
      </w:pPr>
      <w:r w:rsidRPr="00C972CF">
        <w:rPr>
          <w:lang w:val="en-GB"/>
        </w:rPr>
        <w:t>In the KVP encoding, the parameter CONSTRAINTLANGUAGE is used to specify the predicate language being used</w:t>
      </w:r>
      <w:r w:rsidR="00D47796" w:rsidRPr="00C972CF">
        <w:rPr>
          <w:lang w:val="en-GB"/>
        </w:rPr>
        <w:t xml:space="preserve"> while the ConstraintVersion is used to specify the version number of the predicate language.</w:t>
      </w:r>
    </w:p>
    <w:p w:rsidR="0030539B" w:rsidRPr="00C972CF" w:rsidRDefault="0030539B">
      <w:pPr>
        <w:rPr>
          <w:lang w:val="en-GB"/>
        </w:rPr>
      </w:pPr>
      <w:r w:rsidRPr="00C972CF">
        <w:rPr>
          <w:lang w:val="en-GB"/>
        </w:rPr>
        <w:t>The Constraint parameter is used to specify the actual predicate. For example, to specify a CQL predicate, the following parameters would be set in the KVP encoding:</w:t>
      </w:r>
    </w:p>
    <w:p w:rsidR="0030539B" w:rsidRPr="00C972CF" w:rsidRDefault="0030539B">
      <w:pPr>
        <w:pStyle w:val="CODE"/>
      </w:pPr>
      <w:r w:rsidRPr="00C972CF">
        <w:t>...CONSTRAINTLANGUAGE=</w:t>
      </w:r>
      <w:r w:rsidR="00860DC0" w:rsidRPr="00C972CF">
        <w:t>urn:ogc:def:queryLanguage:OGC-CSW:</w:t>
      </w:r>
      <w:r w:rsidRPr="00C972CF">
        <w:t>CQL_TEXT&amp;CONSTRAINT=”prop1!=10”...</w:t>
      </w:r>
    </w:p>
    <w:p w:rsidR="0030539B" w:rsidRPr="00C972CF" w:rsidRDefault="0030539B">
      <w:pPr>
        <w:pStyle w:val="CODE"/>
      </w:pPr>
    </w:p>
    <w:p w:rsidR="0030539B" w:rsidRPr="00C972CF" w:rsidRDefault="0030539B">
      <w:pPr>
        <w:rPr>
          <w:lang w:val="en-GB"/>
        </w:rPr>
      </w:pPr>
      <w:r w:rsidRPr="00C972CF">
        <w:rPr>
          <w:lang w:val="en-GB"/>
        </w:rPr>
        <w:t xml:space="preserve">The value of the CONSTRAINT parameter in the KVP encoding may also include an XML encoded Filter expression although some clients may impose length limitations. </w:t>
      </w:r>
    </w:p>
    <w:p w:rsidR="0030539B" w:rsidRPr="00C972CF" w:rsidRDefault="0030539B">
      <w:pPr>
        <w:pStyle w:val="Heading4"/>
        <w:rPr>
          <w:lang w:val="en-GB"/>
        </w:rPr>
      </w:pPr>
      <w:r w:rsidRPr="00C972CF">
        <w:rPr>
          <w:lang w:val="en-GB"/>
        </w:rPr>
        <w:t>OGC filter syntax</w:t>
      </w:r>
    </w:p>
    <w:p w:rsidR="0030539B" w:rsidRPr="00C972CF" w:rsidRDefault="0030539B">
      <w:pPr>
        <w:pStyle w:val="Heading5"/>
        <w:rPr>
          <w:lang w:val="en-GB"/>
        </w:rPr>
      </w:pPr>
      <w:r w:rsidRPr="00C972CF">
        <w:rPr>
          <w:lang w:val="en-GB"/>
        </w:rPr>
        <w:t>Introduction</w:t>
      </w:r>
    </w:p>
    <w:p w:rsidR="0030539B" w:rsidRDefault="0030539B">
      <w:pPr>
        <w:tabs>
          <w:tab w:val="left" w:pos="340"/>
        </w:tabs>
        <w:rPr>
          <w:lang w:val="en-GB"/>
        </w:rPr>
      </w:pPr>
      <w:r w:rsidRPr="00C972CF">
        <w:rPr>
          <w:lang w:val="en-GB"/>
        </w:rPr>
        <w:t xml:space="preserve">The XML implementation of the </w:t>
      </w:r>
      <w:r w:rsidR="001A789E" w:rsidRPr="00C972CF">
        <w:rPr>
          <w:lang w:val="en-GB"/>
        </w:rPr>
        <w:t xml:space="preserve">query language </w:t>
      </w:r>
      <w:r w:rsidRPr="00C972CF">
        <w:rPr>
          <w:lang w:val="en-GB"/>
        </w:rPr>
        <w:t xml:space="preserve">BNF </w:t>
      </w:r>
      <w:r w:rsidR="001A789E" w:rsidRPr="00C972CF">
        <w:rPr>
          <w:lang w:val="en-GB"/>
        </w:rPr>
        <w:t>from the general model (see</w:t>
      </w:r>
      <w:r w:rsidR="003B2DBA" w:rsidRPr="00C972CF">
        <w:rPr>
          <w:lang w:val="en-GB"/>
        </w:rPr>
        <w:t xml:space="preserve"> OGC</w:t>
      </w:r>
      <w:r w:rsidR="001A789E" w:rsidRPr="00C972CF">
        <w:rPr>
          <w:lang w:val="en-GB"/>
        </w:rPr>
        <w:t xml:space="preserve"> 12-168) </w:t>
      </w:r>
      <w:r w:rsidRPr="00C972CF">
        <w:rPr>
          <w:lang w:val="en-GB"/>
        </w:rPr>
        <w:t>may be found i</w:t>
      </w:r>
      <w:r w:rsidR="001A789E" w:rsidRPr="00C972CF">
        <w:rPr>
          <w:lang w:val="en-GB"/>
        </w:rPr>
        <w:t xml:space="preserve">n </w:t>
      </w:r>
      <w:r w:rsidRPr="00C972CF">
        <w:rPr>
          <w:lang w:val="en-GB"/>
        </w:rPr>
        <w:t>OGC document</w:t>
      </w:r>
      <w:r w:rsidR="003B5853" w:rsidRPr="00C972CF">
        <w:rPr>
          <w:lang w:val="en-GB"/>
        </w:rPr>
        <w:t xml:space="preserve"> 09-026r1</w:t>
      </w:r>
      <w:r w:rsidRPr="00C972CF">
        <w:rPr>
          <w:lang w:val="en-GB"/>
        </w:rPr>
        <w:t>. The intent of the XML encoding of the OGC common query language is that it be easily parsable using readily available XML parsers and be easily translatable into a target predicate language such as a SQL where clause or an XQuery predicate.</w:t>
      </w:r>
    </w:p>
    <w:p w:rsidR="0030539B" w:rsidRPr="00F85506" w:rsidRDefault="0030539B">
      <w:pPr>
        <w:pStyle w:val="Heading5"/>
        <w:rPr>
          <w:lang w:val="en-GB"/>
        </w:rPr>
      </w:pPr>
      <w:bookmarkStart w:id="825" w:name="_toc8765"/>
      <w:bookmarkEnd w:id="825"/>
      <w:r w:rsidRPr="00F85506">
        <w:rPr>
          <w:lang w:val="en-GB"/>
        </w:rPr>
        <w:t xml:space="preserve">Provide </w:t>
      </w:r>
      <w:r w:rsidRPr="00F85506">
        <w:rPr>
          <w:rStyle w:val="Heading3Char"/>
          <w:rFonts w:ascii="Times New Roman" w:hAnsi="Times New Roman"/>
          <w:sz w:val="20"/>
          <w:szCs w:val="20"/>
        </w:rPr>
        <w:t>functional</w:t>
      </w:r>
      <w:r w:rsidRPr="00F85506">
        <w:rPr>
          <w:lang w:val="en-GB"/>
        </w:rPr>
        <w:t xml:space="preserve"> extensibility</w:t>
      </w:r>
    </w:p>
    <w:p w:rsidR="0030539B" w:rsidRPr="00367001" w:rsidRDefault="0030539B">
      <w:pPr>
        <w:tabs>
          <w:tab w:val="left" w:pos="340"/>
        </w:tabs>
        <w:rPr>
          <w:lang w:val="en-GB"/>
        </w:rPr>
      </w:pPr>
      <w:r w:rsidRPr="00692DBA">
        <w:rPr>
          <w:lang w:val="en-GB"/>
        </w:rPr>
        <w:t xml:space="preserve">One feature of the OGC common query language and the XML implementation is that the predicate language is functionally extensible. This means that functions may be added to the filter predicate language without having to change the underlying schema. </w:t>
      </w:r>
      <w:r w:rsidRPr="00367001">
        <w:rPr>
          <w:lang w:val="en-GB"/>
        </w:rPr>
        <w:t xml:space="preserve">The relevant schema fragment from </w:t>
      </w:r>
      <w:r w:rsidR="009A58B4" w:rsidRPr="00367001">
        <w:rPr>
          <w:lang w:val="en-GB"/>
        </w:rPr>
        <w:t xml:space="preserve">OGC </w:t>
      </w:r>
      <w:r w:rsidRPr="00367001">
        <w:rPr>
          <w:lang w:val="en-GB"/>
        </w:rPr>
        <w:t>0</w:t>
      </w:r>
      <w:r w:rsidR="003B5853" w:rsidRPr="00367001">
        <w:rPr>
          <w:lang w:val="en-GB"/>
        </w:rPr>
        <w:t>9</w:t>
      </w:r>
      <w:r w:rsidRPr="00367001">
        <w:rPr>
          <w:lang w:val="en-GB"/>
        </w:rPr>
        <w:t>-0</w:t>
      </w:r>
      <w:r w:rsidR="003B5853" w:rsidRPr="00367001">
        <w:rPr>
          <w:lang w:val="en-GB"/>
        </w:rPr>
        <w:t>26r1</w:t>
      </w:r>
      <w:r w:rsidRPr="00367001">
        <w:rPr>
          <w:lang w:val="en-GB"/>
        </w:rPr>
        <w:t xml:space="preserve"> is:</w:t>
      </w:r>
    </w:p>
    <w:p w:rsidR="00110740" w:rsidRPr="00367001" w:rsidRDefault="00110740" w:rsidP="00110740">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367001">
        <w:rPr>
          <w:rFonts w:ascii="Courier New" w:eastAsia="Times New Roman" w:hAnsi="Courier New" w:cs="Courier New"/>
          <w:color w:val="0000FF"/>
          <w:sz w:val="18"/>
          <w:szCs w:val="18"/>
          <w:lang w:val="en-US" w:eastAsia="de-DE"/>
        </w:rPr>
        <w:t>&lt;</w:t>
      </w:r>
      <w:r w:rsidRPr="00367001">
        <w:rPr>
          <w:rFonts w:ascii="Courier New" w:eastAsia="Times New Roman" w:hAnsi="Courier New" w:cs="Courier New"/>
          <w:color w:val="800000"/>
          <w:sz w:val="18"/>
          <w:szCs w:val="18"/>
          <w:lang w:val="en-US" w:eastAsia="de-DE"/>
        </w:rPr>
        <w:t>xsd:element</w:t>
      </w:r>
      <w:r w:rsidRPr="00367001">
        <w:rPr>
          <w:rFonts w:ascii="Courier New" w:eastAsia="Times New Roman" w:hAnsi="Courier New" w:cs="Courier New"/>
          <w:color w:val="FF0000"/>
          <w:sz w:val="18"/>
          <w:szCs w:val="18"/>
          <w:lang w:val="en-US" w:eastAsia="de-DE"/>
        </w:rPr>
        <w:t xml:space="preserve"> name</w:t>
      </w:r>
      <w:r w:rsidRPr="00367001">
        <w:rPr>
          <w:rFonts w:ascii="Courier New" w:eastAsia="Times New Roman" w:hAnsi="Courier New" w:cs="Courier New"/>
          <w:color w:val="0000FF"/>
          <w:sz w:val="18"/>
          <w:szCs w:val="18"/>
          <w:lang w:val="en-US" w:eastAsia="de-DE"/>
        </w:rPr>
        <w:t>="</w:t>
      </w:r>
      <w:r w:rsidRPr="00367001">
        <w:rPr>
          <w:rFonts w:ascii="Courier New" w:eastAsia="Times New Roman" w:hAnsi="Courier New" w:cs="Courier New"/>
          <w:color w:val="000000"/>
          <w:sz w:val="18"/>
          <w:szCs w:val="18"/>
          <w:lang w:val="en-US" w:eastAsia="de-DE"/>
        </w:rPr>
        <w:t>Function</w:t>
      </w:r>
      <w:r w:rsidRPr="00367001">
        <w:rPr>
          <w:rFonts w:ascii="Courier New" w:eastAsia="Times New Roman" w:hAnsi="Courier New" w:cs="Courier New"/>
          <w:color w:val="0000FF"/>
          <w:sz w:val="18"/>
          <w:szCs w:val="18"/>
          <w:lang w:val="en-US" w:eastAsia="de-DE"/>
        </w:rPr>
        <w:t>"</w:t>
      </w:r>
    </w:p>
    <w:p w:rsidR="00110740" w:rsidRPr="00367001" w:rsidRDefault="00110740" w:rsidP="00110740">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367001">
        <w:rPr>
          <w:rFonts w:ascii="Courier New" w:eastAsia="Times New Roman" w:hAnsi="Courier New" w:cs="Courier New"/>
          <w:color w:val="FF0000"/>
          <w:sz w:val="18"/>
          <w:szCs w:val="18"/>
          <w:lang w:val="en-US" w:eastAsia="de-DE"/>
        </w:rPr>
        <w:t xml:space="preserve">             type</w:t>
      </w:r>
      <w:r w:rsidRPr="00367001">
        <w:rPr>
          <w:rFonts w:ascii="Courier New" w:eastAsia="Times New Roman" w:hAnsi="Courier New" w:cs="Courier New"/>
          <w:color w:val="0000FF"/>
          <w:sz w:val="18"/>
          <w:szCs w:val="18"/>
          <w:lang w:val="en-US" w:eastAsia="de-DE"/>
        </w:rPr>
        <w:t>="</w:t>
      </w:r>
      <w:r w:rsidR="0088513A" w:rsidRPr="00367001">
        <w:rPr>
          <w:rFonts w:ascii="Courier New" w:eastAsia="Times New Roman" w:hAnsi="Courier New" w:cs="Courier New"/>
          <w:color w:val="000000"/>
          <w:sz w:val="18"/>
          <w:szCs w:val="18"/>
          <w:lang w:val="en-US" w:eastAsia="de-DE"/>
        </w:rPr>
        <w:t>fes</w:t>
      </w:r>
      <w:r w:rsidRPr="00367001">
        <w:rPr>
          <w:rFonts w:ascii="Courier New" w:eastAsia="Times New Roman" w:hAnsi="Courier New" w:cs="Courier New"/>
          <w:color w:val="000000"/>
          <w:sz w:val="18"/>
          <w:szCs w:val="18"/>
          <w:lang w:val="en-US" w:eastAsia="de-DE"/>
        </w:rPr>
        <w:t>:FunctionType</w:t>
      </w:r>
      <w:r w:rsidRPr="00367001">
        <w:rPr>
          <w:rFonts w:ascii="Courier New" w:eastAsia="Times New Roman" w:hAnsi="Courier New" w:cs="Courier New"/>
          <w:color w:val="0000FF"/>
          <w:sz w:val="18"/>
          <w:szCs w:val="18"/>
          <w:lang w:val="en-US" w:eastAsia="de-DE"/>
        </w:rPr>
        <w:t>"</w:t>
      </w:r>
    </w:p>
    <w:p w:rsidR="00A834DC" w:rsidRPr="00367001" w:rsidRDefault="00110740" w:rsidP="00110740">
      <w:pPr>
        <w:autoSpaceDE w:val="0"/>
        <w:autoSpaceDN w:val="0"/>
        <w:adjustRightInd w:val="0"/>
        <w:spacing w:after="0" w:line="240" w:lineRule="auto"/>
        <w:rPr>
          <w:rFonts w:ascii="Courier New" w:eastAsia="Times New Roman" w:hAnsi="Courier New" w:cs="Courier New"/>
          <w:color w:val="0000FF"/>
          <w:sz w:val="18"/>
          <w:szCs w:val="18"/>
          <w:lang w:val="en-US" w:eastAsia="de-DE"/>
        </w:rPr>
      </w:pPr>
      <w:r w:rsidRPr="00367001">
        <w:rPr>
          <w:rFonts w:ascii="Courier New" w:eastAsia="Times New Roman" w:hAnsi="Courier New" w:cs="Courier New"/>
          <w:color w:val="FF0000"/>
          <w:sz w:val="18"/>
          <w:szCs w:val="18"/>
          <w:lang w:val="en-US" w:eastAsia="de-DE"/>
        </w:rPr>
        <w:t xml:space="preserve">             substitutionGroup</w:t>
      </w:r>
      <w:r w:rsidRPr="00367001">
        <w:rPr>
          <w:rFonts w:ascii="Courier New" w:eastAsia="Times New Roman" w:hAnsi="Courier New" w:cs="Courier New"/>
          <w:color w:val="0000FF"/>
          <w:sz w:val="18"/>
          <w:szCs w:val="18"/>
          <w:lang w:val="en-US" w:eastAsia="de-DE"/>
        </w:rPr>
        <w:t>="</w:t>
      </w:r>
      <w:r w:rsidR="0088513A" w:rsidRPr="00367001">
        <w:rPr>
          <w:rFonts w:ascii="Courier New" w:eastAsia="Times New Roman" w:hAnsi="Courier New" w:cs="Courier New"/>
          <w:color w:val="000000"/>
          <w:sz w:val="18"/>
          <w:szCs w:val="18"/>
          <w:lang w:val="en-US" w:eastAsia="de-DE"/>
        </w:rPr>
        <w:t>fes</w:t>
      </w:r>
      <w:r w:rsidRPr="00367001">
        <w:rPr>
          <w:rFonts w:ascii="Courier New" w:eastAsia="Times New Roman" w:hAnsi="Courier New" w:cs="Courier New"/>
          <w:color w:val="000000"/>
          <w:sz w:val="18"/>
          <w:szCs w:val="18"/>
          <w:lang w:val="en-US" w:eastAsia="de-DE"/>
        </w:rPr>
        <w:t>:expression</w:t>
      </w:r>
      <w:r w:rsidRPr="00367001">
        <w:rPr>
          <w:rFonts w:ascii="Courier New" w:eastAsia="Times New Roman" w:hAnsi="Courier New" w:cs="Courier New"/>
          <w:color w:val="0000FF"/>
          <w:sz w:val="18"/>
          <w:szCs w:val="18"/>
          <w:lang w:val="en-US" w:eastAsia="de-DE"/>
        </w:rPr>
        <w:t>"/&gt;</w:t>
      </w:r>
    </w:p>
    <w:p w:rsidR="00110740" w:rsidRPr="00367001"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367001">
        <w:rPr>
          <w:rFonts w:ascii="Courier New" w:eastAsia="Times New Roman" w:hAnsi="Courier New" w:cs="Courier New"/>
          <w:color w:val="0000FF"/>
          <w:sz w:val="18"/>
          <w:szCs w:val="18"/>
          <w:lang w:val="en-US" w:eastAsia="de-DE"/>
        </w:rPr>
        <w:t>&lt;</w:t>
      </w:r>
      <w:r w:rsidRPr="00367001">
        <w:rPr>
          <w:rFonts w:ascii="Courier New" w:eastAsia="Times New Roman" w:hAnsi="Courier New" w:cs="Courier New"/>
          <w:color w:val="800000"/>
          <w:sz w:val="18"/>
          <w:szCs w:val="18"/>
          <w:lang w:val="en-US" w:eastAsia="de-DE"/>
        </w:rPr>
        <w:t>xsd:complexType</w:t>
      </w:r>
      <w:r w:rsidRPr="00367001">
        <w:rPr>
          <w:rFonts w:ascii="Courier New" w:eastAsia="Times New Roman" w:hAnsi="Courier New" w:cs="Courier New"/>
          <w:color w:val="FF0000"/>
          <w:sz w:val="18"/>
          <w:szCs w:val="18"/>
          <w:lang w:val="en-US" w:eastAsia="de-DE"/>
        </w:rPr>
        <w:t xml:space="preserve"> name</w:t>
      </w:r>
      <w:r w:rsidRPr="00367001">
        <w:rPr>
          <w:rFonts w:ascii="Courier New" w:eastAsia="Times New Roman" w:hAnsi="Courier New" w:cs="Courier New"/>
          <w:color w:val="0000FF"/>
          <w:sz w:val="18"/>
          <w:szCs w:val="18"/>
          <w:lang w:val="en-US" w:eastAsia="de-DE"/>
        </w:rPr>
        <w:t>="</w:t>
      </w:r>
      <w:r w:rsidRPr="00367001">
        <w:rPr>
          <w:rFonts w:ascii="Courier New" w:eastAsia="Times New Roman" w:hAnsi="Courier New" w:cs="Courier New"/>
          <w:color w:val="000000"/>
          <w:sz w:val="18"/>
          <w:szCs w:val="18"/>
          <w:lang w:val="en-US" w:eastAsia="de-DE"/>
        </w:rPr>
        <w:t>FunctionType</w:t>
      </w:r>
      <w:r w:rsidRPr="00367001">
        <w:rPr>
          <w:rFonts w:ascii="Courier New" w:eastAsia="Times New Roman" w:hAnsi="Courier New" w:cs="Courier New"/>
          <w:color w:val="0000FF"/>
          <w:sz w:val="18"/>
          <w:szCs w:val="18"/>
          <w:lang w:val="en-US" w:eastAsia="de-DE"/>
        </w:rPr>
        <w:t>"&gt;</w:t>
      </w:r>
    </w:p>
    <w:p w:rsidR="00110740" w:rsidRPr="00367001" w:rsidRDefault="00A834DC"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367001">
        <w:rPr>
          <w:rFonts w:ascii="Courier New" w:eastAsia="Times New Roman" w:hAnsi="Courier New" w:cs="Courier New"/>
          <w:color w:val="000000"/>
          <w:sz w:val="18"/>
          <w:szCs w:val="18"/>
          <w:lang w:val="en-US" w:eastAsia="de-DE"/>
        </w:rPr>
        <w:t xml:space="preserve">   </w:t>
      </w:r>
      <w:r w:rsidR="00110740" w:rsidRPr="00367001">
        <w:rPr>
          <w:rFonts w:ascii="Courier New" w:eastAsia="Times New Roman" w:hAnsi="Courier New" w:cs="Courier New"/>
          <w:color w:val="0000FF"/>
          <w:sz w:val="18"/>
          <w:szCs w:val="18"/>
          <w:lang w:val="en-US" w:eastAsia="de-DE"/>
        </w:rPr>
        <w:t>&lt;</w:t>
      </w:r>
      <w:r w:rsidR="00110740" w:rsidRPr="00367001">
        <w:rPr>
          <w:rFonts w:ascii="Courier New" w:eastAsia="Times New Roman" w:hAnsi="Courier New" w:cs="Courier New"/>
          <w:color w:val="800000"/>
          <w:sz w:val="18"/>
          <w:szCs w:val="18"/>
          <w:lang w:val="en-US" w:eastAsia="de-DE"/>
        </w:rPr>
        <w:t>xsd:sequence</w:t>
      </w:r>
      <w:r w:rsidR="00110740" w:rsidRPr="00367001">
        <w:rPr>
          <w:rFonts w:ascii="Courier New" w:eastAsia="Times New Roman" w:hAnsi="Courier New" w:cs="Courier New"/>
          <w:color w:val="0000FF"/>
          <w:sz w:val="18"/>
          <w:szCs w:val="18"/>
          <w:lang w:val="en-US" w:eastAsia="de-DE"/>
        </w:rPr>
        <w:t>&gt;</w:t>
      </w:r>
    </w:p>
    <w:p w:rsidR="00A834DC" w:rsidRPr="00367001" w:rsidRDefault="00A834DC" w:rsidP="00110740">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367001">
        <w:rPr>
          <w:rFonts w:ascii="Courier New" w:eastAsia="Times New Roman" w:hAnsi="Courier New" w:cs="Courier New"/>
          <w:color w:val="000000"/>
          <w:sz w:val="18"/>
          <w:szCs w:val="18"/>
          <w:lang w:val="en-US" w:eastAsia="de-DE"/>
        </w:rPr>
        <w:t xml:space="preserve">      </w:t>
      </w:r>
      <w:r w:rsidR="00110740" w:rsidRPr="00367001">
        <w:rPr>
          <w:rFonts w:ascii="Courier New" w:eastAsia="Times New Roman" w:hAnsi="Courier New" w:cs="Courier New"/>
          <w:color w:val="0000FF"/>
          <w:sz w:val="18"/>
          <w:szCs w:val="18"/>
          <w:lang w:val="en-US" w:eastAsia="de-DE"/>
        </w:rPr>
        <w:t>&lt;</w:t>
      </w:r>
      <w:r w:rsidR="00110740" w:rsidRPr="00367001">
        <w:rPr>
          <w:rFonts w:ascii="Courier New" w:eastAsia="Times New Roman" w:hAnsi="Courier New" w:cs="Courier New"/>
          <w:color w:val="800000"/>
          <w:sz w:val="18"/>
          <w:szCs w:val="18"/>
          <w:lang w:val="en-US" w:eastAsia="de-DE"/>
        </w:rPr>
        <w:t>xsd:element</w:t>
      </w:r>
      <w:r w:rsidR="00110740" w:rsidRPr="00367001">
        <w:rPr>
          <w:rFonts w:ascii="Courier New" w:eastAsia="Times New Roman" w:hAnsi="Courier New" w:cs="Courier New"/>
          <w:color w:val="FF0000"/>
          <w:sz w:val="18"/>
          <w:szCs w:val="18"/>
          <w:lang w:val="en-US" w:eastAsia="de-DE"/>
        </w:rPr>
        <w:t xml:space="preserve"> ref</w:t>
      </w:r>
      <w:r w:rsidR="00110740" w:rsidRPr="00367001">
        <w:rPr>
          <w:rFonts w:ascii="Courier New" w:eastAsia="Times New Roman" w:hAnsi="Courier New" w:cs="Courier New"/>
          <w:color w:val="0000FF"/>
          <w:sz w:val="18"/>
          <w:szCs w:val="18"/>
          <w:lang w:val="en-US" w:eastAsia="de-DE"/>
        </w:rPr>
        <w:t>="</w:t>
      </w:r>
      <w:r w:rsidR="0088513A" w:rsidRPr="00367001">
        <w:rPr>
          <w:rFonts w:ascii="Courier New" w:eastAsia="Times New Roman" w:hAnsi="Courier New" w:cs="Courier New"/>
          <w:color w:val="000000"/>
          <w:sz w:val="18"/>
          <w:szCs w:val="18"/>
          <w:lang w:val="en-US" w:eastAsia="de-DE"/>
        </w:rPr>
        <w:t>fes</w:t>
      </w:r>
      <w:r w:rsidR="00110740" w:rsidRPr="00367001">
        <w:rPr>
          <w:rFonts w:ascii="Courier New" w:eastAsia="Times New Roman" w:hAnsi="Courier New" w:cs="Courier New"/>
          <w:color w:val="000000"/>
          <w:sz w:val="18"/>
          <w:szCs w:val="18"/>
          <w:lang w:val="en-US" w:eastAsia="de-DE"/>
        </w:rPr>
        <w:t>:expression</w:t>
      </w:r>
      <w:r w:rsidR="00110740" w:rsidRPr="00367001">
        <w:rPr>
          <w:rFonts w:ascii="Courier New" w:eastAsia="Times New Roman" w:hAnsi="Courier New" w:cs="Courier New"/>
          <w:color w:val="0000FF"/>
          <w:sz w:val="18"/>
          <w:szCs w:val="18"/>
          <w:lang w:val="en-US" w:eastAsia="de-DE"/>
        </w:rPr>
        <w:t>"</w:t>
      </w:r>
    </w:p>
    <w:p w:rsidR="00110740" w:rsidRPr="00367001" w:rsidRDefault="00A834DC"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367001">
        <w:rPr>
          <w:rFonts w:ascii="Courier New" w:eastAsia="Times New Roman" w:hAnsi="Courier New" w:cs="Courier New"/>
          <w:color w:val="FF0000"/>
          <w:sz w:val="18"/>
          <w:szCs w:val="18"/>
          <w:lang w:val="en-US" w:eastAsia="de-DE"/>
        </w:rPr>
        <w:t xml:space="preserve">                   </w:t>
      </w:r>
      <w:r w:rsidR="00110740" w:rsidRPr="00367001">
        <w:rPr>
          <w:rFonts w:ascii="Courier New" w:eastAsia="Times New Roman" w:hAnsi="Courier New" w:cs="Courier New"/>
          <w:color w:val="FF0000"/>
          <w:sz w:val="18"/>
          <w:szCs w:val="18"/>
          <w:lang w:val="en-US" w:eastAsia="de-DE"/>
        </w:rPr>
        <w:t>minOccurs</w:t>
      </w:r>
      <w:r w:rsidR="00110740" w:rsidRPr="00367001">
        <w:rPr>
          <w:rFonts w:ascii="Courier New" w:eastAsia="Times New Roman" w:hAnsi="Courier New" w:cs="Courier New"/>
          <w:color w:val="0000FF"/>
          <w:sz w:val="18"/>
          <w:szCs w:val="18"/>
          <w:lang w:val="en-US" w:eastAsia="de-DE"/>
        </w:rPr>
        <w:t>="</w:t>
      </w:r>
      <w:r w:rsidR="00110740" w:rsidRPr="00367001">
        <w:rPr>
          <w:rFonts w:ascii="Courier New" w:eastAsia="Times New Roman" w:hAnsi="Courier New" w:cs="Courier New"/>
          <w:color w:val="000000"/>
          <w:sz w:val="18"/>
          <w:szCs w:val="18"/>
          <w:lang w:val="en-US" w:eastAsia="de-DE"/>
        </w:rPr>
        <w:t>0</w:t>
      </w:r>
      <w:r w:rsidR="00110740" w:rsidRPr="00367001">
        <w:rPr>
          <w:rFonts w:ascii="Courier New" w:eastAsia="Times New Roman" w:hAnsi="Courier New" w:cs="Courier New"/>
          <w:color w:val="0000FF"/>
          <w:sz w:val="18"/>
          <w:szCs w:val="18"/>
          <w:lang w:val="en-US" w:eastAsia="de-DE"/>
        </w:rPr>
        <w:t>"</w:t>
      </w:r>
      <w:r w:rsidR="00110740" w:rsidRPr="00367001">
        <w:rPr>
          <w:rFonts w:ascii="Courier New" w:eastAsia="Times New Roman" w:hAnsi="Courier New" w:cs="Courier New"/>
          <w:color w:val="FF0000"/>
          <w:sz w:val="18"/>
          <w:szCs w:val="18"/>
          <w:lang w:val="en-US" w:eastAsia="de-DE"/>
        </w:rPr>
        <w:t xml:space="preserve"> maxOccurs</w:t>
      </w:r>
      <w:r w:rsidR="00110740" w:rsidRPr="00367001">
        <w:rPr>
          <w:rFonts w:ascii="Courier New" w:eastAsia="Times New Roman" w:hAnsi="Courier New" w:cs="Courier New"/>
          <w:color w:val="0000FF"/>
          <w:sz w:val="18"/>
          <w:szCs w:val="18"/>
          <w:lang w:val="en-US" w:eastAsia="de-DE"/>
        </w:rPr>
        <w:t>="</w:t>
      </w:r>
      <w:r w:rsidR="00110740" w:rsidRPr="00367001">
        <w:rPr>
          <w:rFonts w:ascii="Courier New" w:eastAsia="Times New Roman" w:hAnsi="Courier New" w:cs="Courier New"/>
          <w:color w:val="000000"/>
          <w:sz w:val="18"/>
          <w:szCs w:val="18"/>
          <w:lang w:val="en-US" w:eastAsia="de-DE"/>
        </w:rPr>
        <w:t>unbounded</w:t>
      </w:r>
      <w:r w:rsidR="00110740" w:rsidRPr="00367001">
        <w:rPr>
          <w:rFonts w:ascii="Courier New" w:eastAsia="Times New Roman" w:hAnsi="Courier New" w:cs="Courier New"/>
          <w:color w:val="0000FF"/>
          <w:sz w:val="18"/>
          <w:szCs w:val="18"/>
          <w:lang w:val="en-US" w:eastAsia="de-DE"/>
        </w:rPr>
        <w:t>"/&gt;</w:t>
      </w:r>
    </w:p>
    <w:p w:rsidR="00110740" w:rsidRPr="00367001" w:rsidRDefault="00A834DC"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367001">
        <w:rPr>
          <w:rFonts w:ascii="Courier New" w:eastAsia="Times New Roman" w:hAnsi="Courier New" w:cs="Courier New"/>
          <w:color w:val="000000"/>
          <w:sz w:val="18"/>
          <w:szCs w:val="18"/>
          <w:lang w:val="en-US" w:eastAsia="de-DE"/>
        </w:rPr>
        <w:t xml:space="preserve">   </w:t>
      </w:r>
      <w:r w:rsidR="00110740" w:rsidRPr="00367001">
        <w:rPr>
          <w:rFonts w:ascii="Courier New" w:eastAsia="Times New Roman" w:hAnsi="Courier New" w:cs="Courier New"/>
          <w:color w:val="0000FF"/>
          <w:sz w:val="18"/>
          <w:szCs w:val="18"/>
          <w:lang w:val="en-US" w:eastAsia="de-DE"/>
        </w:rPr>
        <w:t>&lt;/</w:t>
      </w:r>
      <w:r w:rsidR="00110740" w:rsidRPr="00367001">
        <w:rPr>
          <w:rFonts w:ascii="Courier New" w:eastAsia="Times New Roman" w:hAnsi="Courier New" w:cs="Courier New"/>
          <w:color w:val="800000"/>
          <w:sz w:val="18"/>
          <w:szCs w:val="18"/>
          <w:lang w:val="en-US" w:eastAsia="de-DE"/>
        </w:rPr>
        <w:t>xsd:sequence</w:t>
      </w:r>
      <w:r w:rsidR="00110740" w:rsidRPr="00367001">
        <w:rPr>
          <w:rFonts w:ascii="Courier New" w:eastAsia="Times New Roman" w:hAnsi="Courier New" w:cs="Courier New"/>
          <w:color w:val="0000FF"/>
          <w:sz w:val="18"/>
          <w:szCs w:val="18"/>
          <w:lang w:val="en-US" w:eastAsia="de-DE"/>
        </w:rPr>
        <w:t>&gt;</w:t>
      </w:r>
    </w:p>
    <w:p w:rsidR="00110740" w:rsidRPr="00367001" w:rsidRDefault="00A834DC"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367001">
        <w:rPr>
          <w:rFonts w:ascii="Courier New" w:eastAsia="Times New Roman" w:hAnsi="Courier New" w:cs="Courier New"/>
          <w:color w:val="000000"/>
          <w:sz w:val="18"/>
          <w:szCs w:val="18"/>
          <w:lang w:val="en-US" w:eastAsia="de-DE"/>
        </w:rPr>
        <w:t xml:space="preserve">   </w:t>
      </w:r>
      <w:r w:rsidR="00110740" w:rsidRPr="00367001">
        <w:rPr>
          <w:rFonts w:ascii="Courier New" w:eastAsia="Times New Roman" w:hAnsi="Courier New" w:cs="Courier New"/>
          <w:color w:val="0000FF"/>
          <w:sz w:val="18"/>
          <w:szCs w:val="18"/>
          <w:lang w:val="en-US" w:eastAsia="de-DE"/>
        </w:rPr>
        <w:t>&lt;</w:t>
      </w:r>
      <w:r w:rsidR="00110740" w:rsidRPr="00367001">
        <w:rPr>
          <w:rFonts w:ascii="Courier New" w:eastAsia="Times New Roman" w:hAnsi="Courier New" w:cs="Courier New"/>
          <w:color w:val="800000"/>
          <w:sz w:val="18"/>
          <w:szCs w:val="18"/>
          <w:lang w:val="en-US" w:eastAsia="de-DE"/>
        </w:rPr>
        <w:t>xsd:attribute</w:t>
      </w:r>
      <w:r w:rsidR="00110740" w:rsidRPr="00367001">
        <w:rPr>
          <w:rFonts w:ascii="Courier New" w:eastAsia="Times New Roman" w:hAnsi="Courier New" w:cs="Courier New"/>
          <w:color w:val="FF0000"/>
          <w:sz w:val="18"/>
          <w:szCs w:val="18"/>
          <w:lang w:val="en-US" w:eastAsia="de-DE"/>
        </w:rPr>
        <w:t xml:space="preserve"> name</w:t>
      </w:r>
      <w:r w:rsidR="00110740" w:rsidRPr="00367001">
        <w:rPr>
          <w:rFonts w:ascii="Courier New" w:eastAsia="Times New Roman" w:hAnsi="Courier New" w:cs="Courier New"/>
          <w:color w:val="0000FF"/>
          <w:sz w:val="18"/>
          <w:szCs w:val="18"/>
          <w:lang w:val="en-US" w:eastAsia="de-DE"/>
        </w:rPr>
        <w:t>="</w:t>
      </w:r>
      <w:r w:rsidR="00110740" w:rsidRPr="00367001">
        <w:rPr>
          <w:rFonts w:ascii="Courier New" w:eastAsia="Times New Roman" w:hAnsi="Courier New" w:cs="Courier New"/>
          <w:color w:val="000000"/>
          <w:sz w:val="18"/>
          <w:szCs w:val="18"/>
          <w:lang w:val="en-US" w:eastAsia="de-DE"/>
        </w:rPr>
        <w:t>name</w:t>
      </w:r>
      <w:r w:rsidR="00110740" w:rsidRPr="00367001">
        <w:rPr>
          <w:rFonts w:ascii="Courier New" w:eastAsia="Times New Roman" w:hAnsi="Courier New" w:cs="Courier New"/>
          <w:color w:val="0000FF"/>
          <w:sz w:val="18"/>
          <w:szCs w:val="18"/>
          <w:lang w:val="en-US" w:eastAsia="de-DE"/>
        </w:rPr>
        <w:t>"</w:t>
      </w:r>
      <w:r w:rsidR="00110740" w:rsidRPr="00367001">
        <w:rPr>
          <w:rFonts w:ascii="Courier New" w:eastAsia="Times New Roman" w:hAnsi="Courier New" w:cs="Courier New"/>
          <w:color w:val="FF0000"/>
          <w:sz w:val="18"/>
          <w:szCs w:val="18"/>
          <w:lang w:val="en-US" w:eastAsia="de-DE"/>
        </w:rPr>
        <w:t xml:space="preserve"> type</w:t>
      </w:r>
      <w:r w:rsidR="00110740" w:rsidRPr="00367001">
        <w:rPr>
          <w:rFonts w:ascii="Courier New" w:eastAsia="Times New Roman" w:hAnsi="Courier New" w:cs="Courier New"/>
          <w:color w:val="0000FF"/>
          <w:sz w:val="18"/>
          <w:szCs w:val="18"/>
          <w:lang w:val="en-US" w:eastAsia="de-DE"/>
        </w:rPr>
        <w:t>="</w:t>
      </w:r>
      <w:r w:rsidR="00110740" w:rsidRPr="00367001">
        <w:rPr>
          <w:rFonts w:ascii="Courier New" w:eastAsia="Times New Roman" w:hAnsi="Courier New" w:cs="Courier New"/>
          <w:color w:val="000000"/>
          <w:sz w:val="18"/>
          <w:szCs w:val="18"/>
          <w:lang w:val="en-US" w:eastAsia="de-DE"/>
        </w:rPr>
        <w:t>xsd:string</w:t>
      </w:r>
      <w:r w:rsidR="00110740" w:rsidRPr="00367001">
        <w:rPr>
          <w:rFonts w:ascii="Courier New" w:eastAsia="Times New Roman" w:hAnsi="Courier New" w:cs="Courier New"/>
          <w:color w:val="0000FF"/>
          <w:sz w:val="18"/>
          <w:szCs w:val="18"/>
          <w:lang w:val="en-US" w:eastAsia="de-DE"/>
        </w:rPr>
        <w:t>"</w:t>
      </w:r>
      <w:r w:rsidR="00110740" w:rsidRPr="00367001">
        <w:rPr>
          <w:rFonts w:ascii="Courier New" w:eastAsia="Times New Roman" w:hAnsi="Courier New" w:cs="Courier New"/>
          <w:color w:val="FF0000"/>
          <w:sz w:val="18"/>
          <w:szCs w:val="18"/>
          <w:lang w:val="en-US" w:eastAsia="de-DE"/>
        </w:rPr>
        <w:t xml:space="preserve"> use</w:t>
      </w:r>
      <w:r w:rsidR="00110740" w:rsidRPr="00367001">
        <w:rPr>
          <w:rFonts w:ascii="Courier New" w:eastAsia="Times New Roman" w:hAnsi="Courier New" w:cs="Courier New"/>
          <w:color w:val="0000FF"/>
          <w:sz w:val="18"/>
          <w:szCs w:val="18"/>
          <w:lang w:val="en-US" w:eastAsia="de-DE"/>
        </w:rPr>
        <w:t>="</w:t>
      </w:r>
      <w:r w:rsidR="00110740" w:rsidRPr="00367001">
        <w:rPr>
          <w:rFonts w:ascii="Courier New" w:eastAsia="Times New Roman" w:hAnsi="Courier New" w:cs="Courier New"/>
          <w:color w:val="000000"/>
          <w:sz w:val="18"/>
          <w:szCs w:val="18"/>
          <w:lang w:val="en-US" w:eastAsia="de-DE"/>
        </w:rPr>
        <w:t>required</w:t>
      </w:r>
      <w:r w:rsidR="00110740" w:rsidRPr="00367001">
        <w:rPr>
          <w:rFonts w:ascii="Courier New" w:eastAsia="Times New Roman" w:hAnsi="Courier New" w:cs="Courier New"/>
          <w:color w:val="0000FF"/>
          <w:sz w:val="18"/>
          <w:szCs w:val="18"/>
          <w:lang w:val="en-US" w:eastAsia="de-DE"/>
        </w:rPr>
        <w:t>"/&gt;</w:t>
      </w:r>
    </w:p>
    <w:p w:rsidR="0030539B" w:rsidRPr="00367001" w:rsidRDefault="00110740" w:rsidP="00110740">
      <w:pPr>
        <w:pStyle w:val="CODE"/>
        <w:rPr>
          <w:rFonts w:eastAsia="Times New Roman" w:cs="Courier New"/>
          <w:color w:val="0000FF"/>
          <w:sz w:val="18"/>
          <w:szCs w:val="18"/>
          <w:lang w:eastAsia="de-DE"/>
        </w:rPr>
      </w:pPr>
      <w:r w:rsidRPr="00367001">
        <w:rPr>
          <w:rFonts w:eastAsia="Times New Roman" w:cs="Courier New"/>
          <w:color w:val="0000FF"/>
          <w:sz w:val="18"/>
          <w:szCs w:val="18"/>
          <w:lang w:eastAsia="de-DE"/>
        </w:rPr>
        <w:t>&lt;/</w:t>
      </w:r>
      <w:r w:rsidRPr="00367001">
        <w:rPr>
          <w:rFonts w:eastAsia="Times New Roman" w:cs="Courier New"/>
          <w:color w:val="800000"/>
          <w:sz w:val="18"/>
          <w:szCs w:val="18"/>
          <w:lang w:eastAsia="de-DE"/>
        </w:rPr>
        <w:t>xsd:complexType</w:t>
      </w:r>
      <w:r w:rsidRPr="00367001">
        <w:rPr>
          <w:rFonts w:eastAsia="Times New Roman" w:cs="Courier New"/>
          <w:color w:val="0000FF"/>
          <w:sz w:val="18"/>
          <w:szCs w:val="18"/>
          <w:lang w:eastAsia="de-DE"/>
        </w:rPr>
        <w:t>&gt;</w:t>
      </w:r>
    </w:p>
    <w:p w:rsidR="00110740" w:rsidRPr="00367001" w:rsidRDefault="00110740" w:rsidP="00110740">
      <w:pPr>
        <w:pStyle w:val="CODE"/>
      </w:pPr>
    </w:p>
    <w:p w:rsidR="0030539B" w:rsidRPr="00367001" w:rsidRDefault="0030539B">
      <w:pPr>
        <w:tabs>
          <w:tab w:val="left" w:pos="340"/>
        </w:tabs>
        <w:rPr>
          <w:lang w:val="en-GB"/>
        </w:rPr>
      </w:pPr>
      <w:r w:rsidRPr="00367001">
        <w:rPr>
          <w:lang w:val="en-GB"/>
        </w:rPr>
        <w:t>According to the schema fragment, any function may added to the filter predicate language simply by specifying its name and including zero or more ogc expressions as content of the Function element which represent the arguments of the function. The following example shows how a function may be called using the filter syntax:</w:t>
      </w:r>
    </w:p>
    <w:p w:rsidR="00110740" w:rsidRPr="00367001"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367001">
        <w:rPr>
          <w:rFonts w:ascii="Courier New" w:eastAsia="Times New Roman" w:hAnsi="Courier New" w:cs="Courier New"/>
          <w:color w:val="0000FF"/>
          <w:sz w:val="18"/>
          <w:szCs w:val="18"/>
          <w:lang w:val="en-US" w:eastAsia="de-DE"/>
        </w:rPr>
        <w:t>&lt;</w:t>
      </w:r>
      <w:r w:rsidRPr="00367001">
        <w:rPr>
          <w:rFonts w:ascii="Courier New" w:eastAsia="Times New Roman" w:hAnsi="Courier New" w:cs="Courier New"/>
          <w:color w:val="800000"/>
          <w:sz w:val="18"/>
          <w:szCs w:val="18"/>
          <w:lang w:val="en-US" w:eastAsia="de-DE"/>
        </w:rPr>
        <w:t>Function</w:t>
      </w:r>
      <w:r w:rsidRPr="00367001">
        <w:rPr>
          <w:rFonts w:ascii="Courier New" w:eastAsia="Times New Roman" w:hAnsi="Courier New" w:cs="Courier New"/>
          <w:color w:val="FF0000"/>
          <w:sz w:val="18"/>
          <w:szCs w:val="18"/>
          <w:lang w:val="en-US" w:eastAsia="de-DE"/>
        </w:rPr>
        <w:t xml:space="preserve"> name</w:t>
      </w:r>
      <w:r w:rsidRPr="00367001">
        <w:rPr>
          <w:rFonts w:ascii="Courier New" w:eastAsia="Times New Roman" w:hAnsi="Courier New" w:cs="Courier New"/>
          <w:color w:val="0000FF"/>
          <w:sz w:val="18"/>
          <w:szCs w:val="18"/>
          <w:lang w:val="en-US" w:eastAsia="de-DE"/>
        </w:rPr>
        <w:t>=</w:t>
      </w:r>
      <w:r w:rsidRPr="00367001">
        <w:rPr>
          <w:rFonts w:ascii="Courier New" w:eastAsia="Times New Roman" w:hAnsi="Courier New" w:cs="Courier New"/>
          <w:color w:val="FF0000"/>
          <w:sz w:val="18"/>
          <w:szCs w:val="18"/>
          <w:lang w:val="en-US" w:eastAsia="de-DE"/>
        </w:rPr>
        <w:t>”MAX”</w:t>
      </w:r>
      <w:r w:rsidRPr="00367001">
        <w:rPr>
          <w:rFonts w:ascii="Courier New" w:eastAsia="Times New Roman" w:hAnsi="Courier New" w:cs="Courier New"/>
          <w:color w:val="0000FF"/>
          <w:sz w:val="18"/>
          <w:szCs w:val="18"/>
          <w:lang w:val="en-US" w:eastAsia="de-DE"/>
        </w:rPr>
        <w:t>&gt;</w:t>
      </w:r>
    </w:p>
    <w:p w:rsidR="00110740" w:rsidRPr="00367001" w:rsidRDefault="0088513A"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367001">
        <w:rPr>
          <w:rFonts w:ascii="Courier New" w:eastAsia="Times New Roman" w:hAnsi="Courier New" w:cs="Courier New"/>
          <w:color w:val="000000"/>
          <w:sz w:val="18"/>
          <w:szCs w:val="18"/>
          <w:lang w:val="en-US" w:eastAsia="de-DE"/>
        </w:rPr>
        <w:t xml:space="preserve">   </w:t>
      </w:r>
      <w:r w:rsidR="00110740" w:rsidRPr="00367001">
        <w:rPr>
          <w:rFonts w:ascii="Courier New" w:eastAsia="Times New Roman" w:hAnsi="Courier New" w:cs="Courier New"/>
          <w:color w:val="0000FF"/>
          <w:sz w:val="18"/>
          <w:szCs w:val="18"/>
          <w:lang w:val="en-US" w:eastAsia="de-DE"/>
        </w:rPr>
        <w:t>&lt;</w:t>
      </w:r>
      <w:r w:rsidR="00110740" w:rsidRPr="00367001">
        <w:rPr>
          <w:rFonts w:ascii="Courier New" w:eastAsia="Times New Roman" w:hAnsi="Courier New" w:cs="Courier New"/>
          <w:color w:val="800000"/>
          <w:sz w:val="18"/>
          <w:szCs w:val="18"/>
          <w:lang w:val="en-US" w:eastAsia="de-DE"/>
        </w:rPr>
        <w:t>PropertyName</w:t>
      </w:r>
      <w:r w:rsidR="00110740" w:rsidRPr="00367001">
        <w:rPr>
          <w:rFonts w:ascii="Courier New" w:eastAsia="Times New Roman" w:hAnsi="Courier New" w:cs="Courier New"/>
          <w:color w:val="0000FF"/>
          <w:sz w:val="18"/>
          <w:szCs w:val="18"/>
          <w:lang w:val="en-US" w:eastAsia="de-DE"/>
        </w:rPr>
        <w:t>&gt;</w:t>
      </w:r>
      <w:r w:rsidR="00110740" w:rsidRPr="00367001">
        <w:rPr>
          <w:rFonts w:ascii="Courier New" w:eastAsia="Times New Roman" w:hAnsi="Courier New" w:cs="Courier New"/>
          <w:color w:val="000000"/>
          <w:sz w:val="18"/>
          <w:szCs w:val="18"/>
          <w:lang w:val="en-US" w:eastAsia="de-DE"/>
        </w:rPr>
        <w:t>DEPTH</w:t>
      </w:r>
      <w:r w:rsidR="00110740" w:rsidRPr="00367001">
        <w:rPr>
          <w:rFonts w:ascii="Courier New" w:eastAsia="Times New Roman" w:hAnsi="Courier New" w:cs="Courier New"/>
          <w:color w:val="0000FF"/>
          <w:sz w:val="18"/>
          <w:szCs w:val="18"/>
          <w:lang w:val="en-US" w:eastAsia="de-DE"/>
        </w:rPr>
        <w:t>&lt;/</w:t>
      </w:r>
      <w:r w:rsidR="00110740" w:rsidRPr="00367001">
        <w:rPr>
          <w:rFonts w:ascii="Courier New" w:eastAsia="Times New Roman" w:hAnsi="Courier New" w:cs="Courier New"/>
          <w:color w:val="800000"/>
          <w:sz w:val="18"/>
          <w:szCs w:val="18"/>
          <w:lang w:val="en-US" w:eastAsia="de-DE"/>
        </w:rPr>
        <w:t>PropertyName</w:t>
      </w:r>
      <w:r w:rsidR="00110740" w:rsidRPr="00367001">
        <w:rPr>
          <w:rFonts w:ascii="Courier New" w:eastAsia="Times New Roman" w:hAnsi="Courier New" w:cs="Courier New"/>
          <w:color w:val="0000FF"/>
          <w:sz w:val="18"/>
          <w:szCs w:val="18"/>
          <w:lang w:val="en-US" w:eastAsia="de-DE"/>
        </w:rPr>
        <w:t>&gt;</w:t>
      </w:r>
    </w:p>
    <w:p w:rsidR="0030539B" w:rsidRPr="00367001" w:rsidRDefault="00110740" w:rsidP="00110740">
      <w:pPr>
        <w:pStyle w:val="CODE"/>
        <w:rPr>
          <w:rFonts w:eastAsia="Times New Roman" w:cs="Courier New"/>
          <w:color w:val="0000FF"/>
          <w:sz w:val="18"/>
          <w:szCs w:val="18"/>
          <w:lang w:eastAsia="de-DE"/>
        </w:rPr>
      </w:pPr>
      <w:r w:rsidRPr="00367001">
        <w:rPr>
          <w:rFonts w:eastAsia="Times New Roman" w:cs="Courier New"/>
          <w:color w:val="0000FF"/>
          <w:sz w:val="18"/>
          <w:szCs w:val="18"/>
          <w:lang w:eastAsia="de-DE"/>
        </w:rPr>
        <w:t>&lt;/</w:t>
      </w:r>
      <w:r w:rsidRPr="00367001">
        <w:rPr>
          <w:rFonts w:eastAsia="Times New Roman" w:cs="Courier New"/>
          <w:color w:val="800000"/>
          <w:sz w:val="18"/>
          <w:szCs w:val="18"/>
          <w:lang w:eastAsia="de-DE"/>
        </w:rPr>
        <w:t>Function</w:t>
      </w:r>
      <w:r w:rsidRPr="00367001">
        <w:rPr>
          <w:rFonts w:eastAsia="Times New Roman" w:cs="Courier New"/>
          <w:color w:val="0000FF"/>
          <w:sz w:val="18"/>
          <w:szCs w:val="18"/>
          <w:lang w:eastAsia="de-DE"/>
        </w:rPr>
        <w:t>&gt;</w:t>
      </w:r>
    </w:p>
    <w:p w:rsidR="00110740" w:rsidRPr="00367001" w:rsidRDefault="00110740" w:rsidP="00110740">
      <w:pPr>
        <w:pStyle w:val="CODE"/>
      </w:pPr>
    </w:p>
    <w:p w:rsidR="0030539B" w:rsidRPr="00367001" w:rsidRDefault="0030539B">
      <w:pPr>
        <w:tabs>
          <w:tab w:val="left" w:pos="340"/>
        </w:tabs>
        <w:rPr>
          <w:lang w:val="en-GB"/>
        </w:rPr>
      </w:pPr>
      <w:r w:rsidRPr="00367001">
        <w:rPr>
          <w:lang w:val="en-GB"/>
        </w:rPr>
        <w:t>In this example, the MAX() function is invoked to find the maximum value of the property DEPTH.</w:t>
      </w:r>
    </w:p>
    <w:p w:rsidR="0030539B" w:rsidRPr="00692DBA" w:rsidRDefault="0030539B">
      <w:pPr>
        <w:tabs>
          <w:tab w:val="left" w:pos="340"/>
        </w:tabs>
        <w:rPr>
          <w:lang w:val="en-GB"/>
        </w:rPr>
      </w:pPr>
      <w:r w:rsidRPr="00367001">
        <w:rPr>
          <w:lang w:val="en-GB"/>
        </w:rPr>
        <w:t>Any function may be called using the filter syntax as long as the function is advertised in the filter capabilities section (</w:t>
      </w:r>
      <w:r w:rsidR="0088513A" w:rsidRPr="00367001">
        <w:rPr>
          <w:lang w:val="en-GB"/>
        </w:rPr>
        <w:t xml:space="preserve">see 7.1.3, </w:t>
      </w:r>
      <w:r w:rsidRPr="00367001">
        <w:rPr>
          <w:lang w:val="en-GB"/>
        </w:rPr>
        <w:t>OGC</w:t>
      </w:r>
      <w:r w:rsidR="003B5853" w:rsidRPr="00367001">
        <w:rPr>
          <w:lang w:val="en-GB"/>
        </w:rPr>
        <w:t xml:space="preserve"> 09-026r1</w:t>
      </w:r>
      <w:r w:rsidRPr="00367001">
        <w:rPr>
          <w:lang w:val="en-GB"/>
        </w:rPr>
        <w:t>) of an OGC capabilities document.</w:t>
      </w:r>
      <w:r w:rsidRPr="00CB0CB0">
        <w:rPr>
          <w:lang w:val="en-GB"/>
        </w:rPr>
        <w:t xml:space="preserve"> </w:t>
      </w:r>
    </w:p>
    <w:p w:rsidR="0030539B" w:rsidRPr="00692DBA" w:rsidRDefault="0030539B">
      <w:pPr>
        <w:pStyle w:val="Heading5"/>
        <w:rPr>
          <w:lang w:val="en-GB"/>
        </w:rPr>
      </w:pPr>
      <w:r w:rsidRPr="00692DBA">
        <w:rPr>
          <w:lang w:val="en-GB"/>
        </w:rPr>
        <w:t>Precedence</w:t>
      </w:r>
    </w:p>
    <w:p w:rsidR="0030539B" w:rsidRPr="00C972CF" w:rsidRDefault="0030539B">
      <w:pPr>
        <w:rPr>
          <w:lang w:val="en-GB"/>
        </w:rPr>
      </w:pPr>
      <w:r w:rsidRPr="00692DBA">
        <w:rPr>
          <w:lang w:val="en-GB"/>
        </w:rPr>
        <w:t xml:space="preserve">The XML notation does not provide parentheses to indicate operator precedence as specified </w:t>
      </w:r>
      <w:r w:rsidRPr="00C972CF">
        <w:rPr>
          <w:lang w:val="en-GB"/>
        </w:rPr>
        <w:t>in the BNF. The Filter Specification uses the nested structure of the XML notation to indicate this relationship.</w:t>
      </w:r>
    </w:p>
    <w:p w:rsidR="0030539B" w:rsidRPr="00C972CF" w:rsidRDefault="0030539B">
      <w:pPr>
        <w:tabs>
          <w:tab w:val="left" w:pos="340"/>
        </w:tabs>
        <w:rPr>
          <w:lang w:val="en-GB"/>
        </w:rPr>
      </w:pPr>
      <w:r w:rsidRPr="00C972CF">
        <w:rPr>
          <w:lang w:val="en-GB"/>
        </w:rPr>
        <w:t>In this example, a more complex scalar predicate is encoded using the logical operators AND and OR. The example is equivalent to the expression ((FIELD1=10 OR FIELD1=20) AND (STATUS="VALID")):</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Filter</w:t>
      </w:r>
      <w:r w:rsidRPr="00C972CF">
        <w:rPr>
          <w:rFonts w:ascii="Courier New" w:eastAsia="Times New Roman" w:hAnsi="Courier New" w:cs="Courier New"/>
          <w:color w:val="FF0000"/>
          <w:sz w:val="18"/>
          <w:szCs w:val="18"/>
          <w:lang w:eastAsia="de-DE"/>
        </w:rPr>
        <w:t xml:space="preserve"> xmlns</w:t>
      </w:r>
      <w:r w:rsidRPr="00C972CF">
        <w:rPr>
          <w:rFonts w:ascii="Courier New" w:eastAsia="Times New Roman" w:hAnsi="Courier New" w:cs="Courier New"/>
          <w:color w:val="0000FF"/>
          <w:sz w:val="18"/>
          <w:szCs w:val="18"/>
          <w:lang w:eastAsia="de-DE"/>
        </w:rPr>
        <w:t>="</w:t>
      </w:r>
      <w:r w:rsidRPr="00C972CF">
        <w:rPr>
          <w:rFonts w:ascii="Courier New" w:eastAsia="Times New Roman" w:hAnsi="Courier New" w:cs="Courier New"/>
          <w:color w:val="000000"/>
          <w:sz w:val="18"/>
          <w:szCs w:val="18"/>
          <w:lang w:eastAsia="de-DE"/>
        </w:rPr>
        <w:t>http://www.opengis.net/fes/2.0</w:t>
      </w:r>
      <w:r w:rsidRPr="00C972CF">
        <w:rPr>
          <w:rFonts w:ascii="Courier New" w:eastAsia="Times New Roman" w:hAnsi="Courier New" w:cs="Courier New"/>
          <w:color w:val="0000FF"/>
          <w:sz w:val="18"/>
          <w:szCs w:val="18"/>
          <w:lang w:eastAsia="de-DE"/>
        </w:rPr>
        <w:t>"</w:t>
      </w:r>
      <w:r w:rsidR="00F437C8">
        <w:rPr>
          <w:rFonts w:ascii="Courier New" w:eastAsia="Times New Roman" w:hAnsi="Courier New" w:cs="Courier New"/>
          <w:color w:val="0000FF"/>
          <w:sz w:val="18"/>
          <w:szCs w:val="18"/>
          <w:lang w:eastAsia="de-DE"/>
        </w:rPr>
        <w:br/>
      </w:r>
      <w:r w:rsidR="00F437C8">
        <w:rPr>
          <w:rFonts w:ascii="Courier New" w:eastAsia="Times New Roman" w:hAnsi="Courier New" w:cs="Courier New"/>
          <w:color w:val="FF0000"/>
          <w:sz w:val="18"/>
          <w:szCs w:val="18"/>
          <w:lang w:eastAsia="de-DE"/>
        </w:rPr>
        <w:t xml:space="preserve">        </w:t>
      </w:r>
      <w:r w:rsidRPr="00C972CF">
        <w:rPr>
          <w:rFonts w:ascii="Courier New" w:eastAsia="Times New Roman" w:hAnsi="Courier New" w:cs="Courier New"/>
          <w:color w:val="FF0000"/>
          <w:sz w:val="18"/>
          <w:szCs w:val="18"/>
          <w:lang w:eastAsia="de-DE"/>
        </w:rPr>
        <w:t>xmlns:foo</w:t>
      </w:r>
      <w:r w:rsidRPr="00C972CF">
        <w:rPr>
          <w:rFonts w:ascii="Courier New" w:eastAsia="Times New Roman" w:hAnsi="Courier New" w:cs="Courier New"/>
          <w:color w:val="0000FF"/>
          <w:sz w:val="18"/>
          <w:szCs w:val="18"/>
          <w:lang w:eastAsia="de-DE"/>
        </w:rPr>
        <w:t>="</w:t>
      </w:r>
      <w:r w:rsidRPr="00C972CF">
        <w:rPr>
          <w:rFonts w:ascii="Courier New" w:eastAsia="Times New Roman" w:hAnsi="Courier New" w:cs="Courier New"/>
          <w:color w:val="000000"/>
          <w:sz w:val="18"/>
          <w:szCs w:val="18"/>
          <w:lang w:eastAsia="de-DE"/>
        </w:rPr>
        <w:t>http://www.someverser.com/foo/</w:t>
      </w:r>
      <w:r w:rsidRPr="00C972CF">
        <w:rPr>
          <w:rFonts w:ascii="Courier New" w:eastAsia="Times New Roman" w:hAnsi="Courier New" w:cs="Courier New"/>
          <w:color w:val="0000FF"/>
          <w:sz w:val="18"/>
          <w:szCs w:val="18"/>
          <w:lang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And</w:t>
      </w:r>
      <w:r w:rsidRPr="00C972CF">
        <w:rPr>
          <w:rFonts w:ascii="Courier New" w:eastAsia="Times New Roman" w:hAnsi="Courier New" w:cs="Courier New"/>
          <w:color w:val="0000FF"/>
          <w:sz w:val="18"/>
          <w:szCs w:val="18"/>
          <w:lang w:val="en-US"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Or</w:t>
      </w:r>
      <w:r w:rsidRPr="00C972CF">
        <w:rPr>
          <w:rFonts w:ascii="Courier New" w:eastAsia="Times New Roman" w:hAnsi="Courier New" w:cs="Courier New"/>
          <w:color w:val="0000FF"/>
          <w:sz w:val="18"/>
          <w:szCs w:val="18"/>
          <w:lang w:val="en-US"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PropertyIsEqualTo</w:t>
      </w:r>
      <w:r w:rsidRPr="00C972CF">
        <w:rPr>
          <w:rFonts w:ascii="Courier New" w:eastAsia="Times New Roman" w:hAnsi="Courier New" w:cs="Courier New"/>
          <w:color w:val="0000FF"/>
          <w:sz w:val="18"/>
          <w:szCs w:val="18"/>
          <w:lang w:val="en-US"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ValueReference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foo:FIELD1</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ValueReference</w:t>
      </w:r>
      <w:r w:rsidRPr="00C972CF">
        <w:rPr>
          <w:rFonts w:ascii="Courier New" w:eastAsia="Times New Roman" w:hAnsi="Courier New" w:cs="Courier New"/>
          <w:color w:val="0000FF"/>
          <w:sz w:val="18"/>
          <w:szCs w:val="18"/>
          <w:lang w:val="en-US"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Literal</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10</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Literal</w:t>
      </w:r>
      <w:r w:rsidRPr="00C972CF">
        <w:rPr>
          <w:rFonts w:ascii="Courier New" w:eastAsia="Times New Roman" w:hAnsi="Courier New" w:cs="Courier New"/>
          <w:color w:val="0000FF"/>
          <w:sz w:val="18"/>
          <w:szCs w:val="18"/>
          <w:lang w:val="en-US"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PropertyIsEqualTo</w:t>
      </w:r>
      <w:r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PropertyIsEqualTo</w:t>
      </w:r>
      <w:r w:rsidR="00110740" w:rsidRPr="00C972CF">
        <w:rPr>
          <w:rFonts w:ascii="Courier New" w:eastAsia="Times New Roman" w:hAnsi="Courier New" w:cs="Courier New"/>
          <w:color w:val="0000FF"/>
          <w:sz w:val="18"/>
          <w:szCs w:val="18"/>
          <w:lang w:val="en-US"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ValueReference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foo:FIELD1</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ValueReference</w:t>
      </w:r>
      <w:r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Literal</w:t>
      </w:r>
      <w:r w:rsidR="00110740" w:rsidRPr="00C972CF">
        <w:rPr>
          <w:rFonts w:ascii="Courier New" w:eastAsia="Times New Roman" w:hAnsi="Courier New" w:cs="Courier New"/>
          <w:color w:val="0000FF"/>
          <w:sz w:val="18"/>
          <w:szCs w:val="18"/>
          <w:lang w:val="en-US" w:eastAsia="de-DE"/>
        </w:rPr>
        <w:t>&gt;</w:t>
      </w:r>
      <w:r w:rsidR="00110740" w:rsidRPr="00C972CF">
        <w:rPr>
          <w:rFonts w:ascii="Courier New" w:eastAsia="Times New Roman" w:hAnsi="Courier New" w:cs="Courier New"/>
          <w:color w:val="000000"/>
          <w:sz w:val="18"/>
          <w:szCs w:val="18"/>
          <w:lang w:val="en-US" w:eastAsia="de-DE"/>
        </w:rPr>
        <w:t>20</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Literal</w:t>
      </w:r>
      <w:r w:rsidR="00110740"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PropertyIsEqualTo</w:t>
      </w:r>
      <w:r w:rsidR="00110740" w:rsidRPr="00C972CF">
        <w:rPr>
          <w:rFonts w:ascii="Courier New" w:eastAsia="Times New Roman" w:hAnsi="Courier New" w:cs="Courier New"/>
          <w:color w:val="0000FF"/>
          <w:sz w:val="18"/>
          <w:szCs w:val="18"/>
          <w:lang w:val="en-US"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Or</w:t>
      </w:r>
      <w:r w:rsidRPr="00C972CF">
        <w:rPr>
          <w:rFonts w:ascii="Courier New" w:eastAsia="Times New Roman" w:hAnsi="Courier New" w:cs="Courier New"/>
          <w:color w:val="0000FF"/>
          <w:sz w:val="18"/>
          <w:szCs w:val="18"/>
          <w:lang w:val="en-US"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PropertyIsEqualTo</w:t>
      </w:r>
      <w:r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ValueReference</w:t>
      </w:r>
      <w:r w:rsidR="00110740" w:rsidRPr="00C972CF">
        <w:rPr>
          <w:rFonts w:ascii="Courier New" w:eastAsia="Times New Roman" w:hAnsi="Courier New" w:cs="Courier New"/>
          <w:color w:val="0000FF"/>
          <w:sz w:val="18"/>
          <w:szCs w:val="18"/>
          <w:lang w:val="en-US" w:eastAsia="de-DE"/>
        </w:rPr>
        <w:t>&gt;</w:t>
      </w:r>
      <w:r w:rsidR="00110740" w:rsidRPr="00C972CF">
        <w:rPr>
          <w:rFonts w:ascii="Courier New" w:eastAsia="Times New Roman" w:hAnsi="Courier New" w:cs="Courier New"/>
          <w:color w:val="000000"/>
          <w:sz w:val="18"/>
          <w:szCs w:val="18"/>
          <w:lang w:val="en-US" w:eastAsia="de-DE"/>
        </w:rPr>
        <w:t>foo:STATUS</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ValueReference</w:t>
      </w:r>
      <w:r w:rsidR="00110740"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eastAsia="de-DE"/>
        </w:rPr>
        <w:t>&lt;</w:t>
      </w:r>
      <w:r w:rsidR="00110740" w:rsidRPr="00C972CF">
        <w:rPr>
          <w:rFonts w:ascii="Courier New" w:eastAsia="Times New Roman" w:hAnsi="Courier New" w:cs="Courier New"/>
          <w:color w:val="800000"/>
          <w:sz w:val="18"/>
          <w:szCs w:val="18"/>
          <w:lang w:eastAsia="de-DE"/>
        </w:rPr>
        <w:t>Literal</w:t>
      </w:r>
      <w:r w:rsidR="00110740" w:rsidRPr="00C972CF">
        <w:rPr>
          <w:rFonts w:ascii="Courier New" w:eastAsia="Times New Roman" w:hAnsi="Courier New" w:cs="Courier New"/>
          <w:color w:val="0000FF"/>
          <w:sz w:val="18"/>
          <w:szCs w:val="18"/>
          <w:lang w:eastAsia="de-DE"/>
        </w:rPr>
        <w:t>&gt;</w:t>
      </w:r>
      <w:r w:rsidR="00110740" w:rsidRPr="00C972CF">
        <w:rPr>
          <w:rFonts w:ascii="Courier New" w:eastAsia="Times New Roman" w:hAnsi="Courier New" w:cs="Courier New"/>
          <w:color w:val="000000"/>
          <w:sz w:val="18"/>
          <w:szCs w:val="18"/>
          <w:lang w:eastAsia="de-DE"/>
        </w:rPr>
        <w:t>VALID</w:t>
      </w:r>
      <w:r w:rsidR="00110740" w:rsidRPr="00C972CF">
        <w:rPr>
          <w:rFonts w:ascii="Courier New" w:eastAsia="Times New Roman" w:hAnsi="Courier New" w:cs="Courier New"/>
          <w:color w:val="0000FF"/>
          <w:sz w:val="18"/>
          <w:szCs w:val="18"/>
          <w:lang w:eastAsia="de-DE"/>
        </w:rPr>
        <w:t>&lt;/</w:t>
      </w:r>
      <w:r w:rsidR="00110740" w:rsidRPr="00C972CF">
        <w:rPr>
          <w:rFonts w:ascii="Courier New" w:eastAsia="Times New Roman" w:hAnsi="Courier New" w:cs="Courier New"/>
          <w:color w:val="800000"/>
          <w:sz w:val="18"/>
          <w:szCs w:val="18"/>
          <w:lang w:eastAsia="de-DE"/>
        </w:rPr>
        <w:t>Literal</w:t>
      </w:r>
      <w:r w:rsidR="00110740" w:rsidRPr="00C972CF">
        <w:rPr>
          <w:rFonts w:ascii="Courier New" w:eastAsia="Times New Roman" w:hAnsi="Courier New" w:cs="Courier New"/>
          <w:color w:val="0000FF"/>
          <w:sz w:val="18"/>
          <w:szCs w:val="18"/>
          <w:lang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00"/>
          <w:sz w:val="18"/>
          <w:szCs w:val="18"/>
          <w:lang w:eastAsia="de-DE"/>
        </w:rPr>
        <w:t xml:space="preserve">    </w:t>
      </w: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PropertyIsEqualTo</w:t>
      </w:r>
      <w:r w:rsidRPr="00C972CF">
        <w:rPr>
          <w:rFonts w:ascii="Courier New" w:eastAsia="Times New Roman" w:hAnsi="Courier New" w:cs="Courier New"/>
          <w:color w:val="0000FF"/>
          <w:sz w:val="18"/>
          <w:szCs w:val="18"/>
          <w:lang w:eastAsia="de-DE"/>
        </w:rPr>
        <w:t>&gt;</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00"/>
          <w:sz w:val="18"/>
          <w:szCs w:val="18"/>
          <w:lang w:eastAsia="de-DE"/>
        </w:rPr>
        <w:t xml:space="preserve">  </w:t>
      </w: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And</w:t>
      </w:r>
      <w:r w:rsidRPr="00C972CF">
        <w:rPr>
          <w:rFonts w:ascii="Courier New" w:eastAsia="Times New Roman" w:hAnsi="Courier New" w:cs="Courier New"/>
          <w:color w:val="0000FF"/>
          <w:sz w:val="18"/>
          <w:szCs w:val="18"/>
          <w:lang w:eastAsia="de-DE"/>
        </w:rPr>
        <w:t>&gt;</w:t>
      </w:r>
    </w:p>
    <w:p w:rsidR="0030539B" w:rsidRPr="00C972CF" w:rsidRDefault="00110740" w:rsidP="00110740">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Filter</w:t>
      </w:r>
      <w:r w:rsidRPr="00C972CF">
        <w:rPr>
          <w:rFonts w:eastAsia="Times New Roman" w:cs="Courier New"/>
          <w:color w:val="0000FF"/>
          <w:sz w:val="18"/>
          <w:szCs w:val="18"/>
          <w:lang w:eastAsia="de-DE"/>
        </w:rPr>
        <w:t>&gt;</w:t>
      </w:r>
    </w:p>
    <w:p w:rsidR="00110740" w:rsidRPr="00C972CF" w:rsidRDefault="00110740" w:rsidP="00110740">
      <w:pPr>
        <w:pStyle w:val="CODE"/>
      </w:pPr>
    </w:p>
    <w:p w:rsidR="0030539B" w:rsidRPr="00C972CF" w:rsidRDefault="0030539B">
      <w:pPr>
        <w:pStyle w:val="Heading5"/>
        <w:rPr>
          <w:lang w:val="en-GB"/>
        </w:rPr>
      </w:pPr>
      <w:r w:rsidRPr="00C972CF">
        <w:rPr>
          <w:lang w:val="en-GB"/>
        </w:rPr>
        <w:t>Tight and loose queries</w:t>
      </w:r>
    </w:p>
    <w:p w:rsidR="0030539B" w:rsidRPr="00C972CF" w:rsidRDefault="0030539B">
      <w:pPr>
        <w:rPr>
          <w:lang w:val="en-GB"/>
        </w:rPr>
      </w:pPr>
      <w:r w:rsidRPr="00C972CF">
        <w:rPr>
          <w:lang w:val="en-GB"/>
        </w:rPr>
        <w:t xml:space="preserve">The following examples show the implementation of tight and loose queries using the Filter </w:t>
      </w:r>
      <w:r w:rsidR="004C355A" w:rsidRPr="00C972CF">
        <w:rPr>
          <w:lang w:val="en-GB"/>
        </w:rPr>
        <w:t>grammar</w:t>
      </w:r>
      <w:r w:rsidRPr="00C972CF">
        <w:rPr>
          <w:lang w:val="en-GB"/>
        </w:rPr>
        <w:t>.</w:t>
      </w:r>
      <w:r w:rsidRPr="00C972CF">
        <w:rPr>
          <w:rStyle w:val="FootnoteReference1"/>
          <w:lang w:val="en-GB"/>
        </w:rPr>
        <w:footnoteReference w:id="2"/>
      </w:r>
      <w:r w:rsidRPr="00C972CF">
        <w:rPr>
          <w:lang w:val="en-GB"/>
        </w:rPr>
        <w:t xml:space="preserve"> In both cases the query is directed to a federation of image </w:t>
      </w:r>
      <w:r w:rsidR="000B5F4B" w:rsidRPr="00C972CF">
        <w:rPr>
          <w:lang w:val="en-GB"/>
        </w:rPr>
        <w:t>catalogues</w:t>
      </w:r>
      <w:r w:rsidRPr="00C972CF">
        <w:rPr>
          <w:lang w:val="en-GB"/>
        </w:rPr>
        <w:t xml:space="preserve"> that are compliant to an application profile where an optional searchable attribute “cloudcover” is defined as the percentage of the target obscured by clouds.</w:t>
      </w:r>
    </w:p>
    <w:p w:rsidR="0030539B" w:rsidRPr="00C972CF" w:rsidRDefault="0030539B">
      <w:pPr>
        <w:rPr>
          <w:lang w:val="en-GB"/>
        </w:rPr>
      </w:pPr>
      <w:r w:rsidRPr="00C972CF">
        <w:rPr>
          <w:lang w:val="en-GB"/>
        </w:rPr>
        <w:t xml:space="preserve">In Case 1 the investigator wants to get only images he is sure he can use so he requests only images where the cloud cover is less than </w:t>
      </w:r>
      <w:r w:rsidR="000B5F4B" w:rsidRPr="00C972CF">
        <w:rPr>
          <w:lang w:val="en-GB"/>
        </w:rPr>
        <w:t>5%</w:t>
      </w:r>
      <w:r w:rsidRPr="00C972CF">
        <w:rPr>
          <w:lang w:val="en-GB"/>
        </w:rPr>
        <w:t>. This is the normal case for querying known schema.</w:t>
      </w:r>
    </w:p>
    <w:p w:rsidR="00110740" w:rsidRPr="00C972CF" w:rsidRDefault="00110740"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fes:Filter</w:t>
      </w:r>
      <w:r w:rsidRPr="00C972CF">
        <w:rPr>
          <w:rFonts w:ascii="Courier New" w:eastAsia="Times New Roman" w:hAnsi="Courier New" w:cs="Courier New"/>
          <w:color w:val="FF0000"/>
          <w:sz w:val="18"/>
          <w:szCs w:val="18"/>
          <w:lang w:val="en-US" w:eastAsia="de-DE"/>
        </w:rPr>
        <w:t xml:space="preserve"> xmlns:fes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http://www.opengis.net/fes/2.0</w:t>
      </w:r>
      <w:r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fes:PropertyIsLessThan</w:t>
      </w:r>
      <w:r w:rsidR="00110740"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fes:ValueReference</w:t>
      </w:r>
      <w:r w:rsidR="00110740" w:rsidRPr="00C972CF">
        <w:rPr>
          <w:rFonts w:ascii="Courier New" w:eastAsia="Times New Roman" w:hAnsi="Courier New" w:cs="Courier New"/>
          <w:color w:val="0000FF"/>
          <w:sz w:val="18"/>
          <w:szCs w:val="18"/>
          <w:lang w:val="en-US" w:eastAsia="de-DE"/>
        </w:rPr>
        <w:t>&gt;</w:t>
      </w:r>
      <w:r w:rsidR="00110740" w:rsidRPr="00C972CF">
        <w:rPr>
          <w:rFonts w:ascii="Courier New" w:eastAsia="Times New Roman" w:hAnsi="Courier New" w:cs="Courier New"/>
          <w:color w:val="000000"/>
          <w:sz w:val="18"/>
          <w:szCs w:val="18"/>
          <w:lang w:val="en-US" w:eastAsia="de-DE"/>
        </w:rPr>
        <w:t>cloudcover</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fes:ValueReference</w:t>
      </w:r>
      <w:r w:rsidR="00110740"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fes:Literal</w:t>
      </w:r>
      <w:r w:rsidR="00110740" w:rsidRPr="00C972CF">
        <w:rPr>
          <w:rFonts w:ascii="Courier New" w:eastAsia="Times New Roman" w:hAnsi="Courier New" w:cs="Courier New"/>
          <w:color w:val="0000FF"/>
          <w:sz w:val="18"/>
          <w:szCs w:val="18"/>
          <w:lang w:val="en-US" w:eastAsia="de-DE"/>
        </w:rPr>
        <w:t>&gt;</w:t>
      </w:r>
      <w:r w:rsidR="00110740" w:rsidRPr="00C972CF">
        <w:rPr>
          <w:rFonts w:ascii="Courier New" w:eastAsia="Times New Roman" w:hAnsi="Courier New" w:cs="Courier New"/>
          <w:color w:val="000000"/>
          <w:sz w:val="18"/>
          <w:szCs w:val="18"/>
          <w:lang w:val="en-US" w:eastAsia="de-DE"/>
        </w:rPr>
        <w:t>5</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fes:Literal</w:t>
      </w:r>
      <w:r w:rsidR="00110740" w:rsidRPr="00C972CF">
        <w:rPr>
          <w:rFonts w:ascii="Courier New" w:eastAsia="Times New Roman" w:hAnsi="Courier New" w:cs="Courier New"/>
          <w:color w:val="0000FF"/>
          <w:sz w:val="18"/>
          <w:szCs w:val="18"/>
          <w:lang w:val="en-US" w:eastAsia="de-DE"/>
        </w:rPr>
        <w:t>&gt;</w:t>
      </w:r>
    </w:p>
    <w:p w:rsidR="00110740" w:rsidRPr="00C972CF" w:rsidRDefault="00F437C8" w:rsidP="00110740">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10740" w:rsidRPr="00C972CF">
        <w:rPr>
          <w:rFonts w:ascii="Courier New" w:eastAsia="Times New Roman" w:hAnsi="Courier New" w:cs="Courier New"/>
          <w:color w:val="0000FF"/>
          <w:sz w:val="18"/>
          <w:szCs w:val="18"/>
          <w:lang w:val="en-US" w:eastAsia="de-DE"/>
        </w:rPr>
        <w:t>&lt;/</w:t>
      </w:r>
      <w:r w:rsidR="00110740" w:rsidRPr="00C972CF">
        <w:rPr>
          <w:rFonts w:ascii="Courier New" w:eastAsia="Times New Roman" w:hAnsi="Courier New" w:cs="Courier New"/>
          <w:color w:val="800000"/>
          <w:sz w:val="18"/>
          <w:szCs w:val="18"/>
          <w:lang w:val="en-US" w:eastAsia="de-DE"/>
        </w:rPr>
        <w:t>fes:PropertyIsLessThan</w:t>
      </w:r>
      <w:r w:rsidR="00110740" w:rsidRPr="00C972CF">
        <w:rPr>
          <w:rFonts w:ascii="Courier New" w:eastAsia="Times New Roman" w:hAnsi="Courier New" w:cs="Courier New"/>
          <w:color w:val="0000FF"/>
          <w:sz w:val="18"/>
          <w:szCs w:val="18"/>
          <w:lang w:val="en-US" w:eastAsia="de-DE"/>
        </w:rPr>
        <w:t>&gt;</w:t>
      </w:r>
    </w:p>
    <w:p w:rsidR="0030539B" w:rsidRPr="00C972CF" w:rsidRDefault="00110740" w:rsidP="00110740">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fes:Filter</w:t>
      </w:r>
      <w:r w:rsidRPr="00C972CF">
        <w:rPr>
          <w:rFonts w:eastAsia="Times New Roman" w:cs="Courier New"/>
          <w:color w:val="0000FF"/>
          <w:sz w:val="18"/>
          <w:szCs w:val="18"/>
          <w:lang w:eastAsia="de-DE"/>
        </w:rPr>
        <w:t>&gt;</w:t>
      </w:r>
    </w:p>
    <w:p w:rsidR="00110740" w:rsidRPr="00C972CF" w:rsidRDefault="00110740" w:rsidP="00110740">
      <w:pPr>
        <w:pStyle w:val="CODE"/>
        <w:rPr>
          <w:rFonts w:cs="Courier New"/>
        </w:rPr>
      </w:pPr>
    </w:p>
    <w:p w:rsidR="0030539B" w:rsidRPr="00692DBA" w:rsidRDefault="0030539B">
      <w:pPr>
        <w:rPr>
          <w:lang w:val="en-GB"/>
        </w:rPr>
      </w:pPr>
      <w:r w:rsidRPr="00C972CF">
        <w:rPr>
          <w:lang w:val="en-GB"/>
        </w:rPr>
        <w:t>In Case 2 the investigator is aware that 5% cloud cover is very rare over the target area but he requires only images with less than 5% cloud cover. In this case he wants any images he might be able to use so he requests images which meets his criteria and images where cloud cover in unknown because the catalogue has chosen not to include cloudcover in its searchable attribute set.</w:t>
      </w:r>
    </w:p>
    <w:p w:rsidR="00110740" w:rsidRPr="00110740" w:rsidRDefault="00110740"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eastAsia="de-DE"/>
        </w:rPr>
      </w:pPr>
      <w:r w:rsidRPr="00110740">
        <w:rPr>
          <w:rFonts w:ascii="Courier New" w:eastAsia="Times New Roman" w:hAnsi="Courier New" w:cs="Courier New"/>
          <w:color w:val="0000FF"/>
          <w:sz w:val="18"/>
          <w:szCs w:val="18"/>
          <w:highlight w:val="white"/>
          <w:lang w:eastAsia="de-DE"/>
        </w:rPr>
        <w:t>&lt;</w:t>
      </w:r>
      <w:r w:rsidRPr="00110740">
        <w:rPr>
          <w:rFonts w:ascii="Courier New" w:eastAsia="Times New Roman" w:hAnsi="Courier New" w:cs="Courier New"/>
          <w:color w:val="800000"/>
          <w:sz w:val="18"/>
          <w:szCs w:val="18"/>
          <w:highlight w:val="white"/>
          <w:lang w:eastAsia="de-DE"/>
        </w:rPr>
        <w:t>fes:Filter</w:t>
      </w:r>
      <w:r w:rsidRPr="00110740">
        <w:rPr>
          <w:rFonts w:ascii="Courier New" w:eastAsia="Times New Roman" w:hAnsi="Courier New" w:cs="Courier New"/>
          <w:color w:val="FF0000"/>
          <w:sz w:val="18"/>
          <w:szCs w:val="18"/>
          <w:highlight w:val="white"/>
          <w:lang w:eastAsia="de-DE"/>
        </w:rPr>
        <w:t xml:space="preserve"> xmlns:fes</w:t>
      </w:r>
      <w:r w:rsidRPr="00110740">
        <w:rPr>
          <w:rFonts w:ascii="Courier New" w:eastAsia="Times New Roman" w:hAnsi="Courier New" w:cs="Courier New"/>
          <w:color w:val="0000FF"/>
          <w:sz w:val="18"/>
          <w:szCs w:val="18"/>
          <w:highlight w:val="white"/>
          <w:lang w:eastAsia="de-DE"/>
        </w:rPr>
        <w:t>="</w:t>
      </w:r>
      <w:r w:rsidRPr="00110740">
        <w:rPr>
          <w:rFonts w:ascii="Courier New" w:eastAsia="Times New Roman" w:hAnsi="Courier New" w:cs="Courier New"/>
          <w:color w:val="000000"/>
          <w:sz w:val="18"/>
          <w:szCs w:val="18"/>
          <w:highlight w:val="white"/>
          <w:lang w:eastAsia="de-DE"/>
        </w:rPr>
        <w:t>http://www.opengis.net/fes/2.0</w:t>
      </w:r>
      <w:r w:rsidRPr="00110740">
        <w:rPr>
          <w:rFonts w:ascii="Courier New" w:eastAsia="Times New Roman" w:hAnsi="Courier New" w:cs="Courier New"/>
          <w:color w:val="0000FF"/>
          <w:sz w:val="18"/>
          <w:szCs w:val="18"/>
          <w:highlight w:val="white"/>
          <w:lang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fes:Or</w:t>
      </w:r>
      <w:r w:rsidR="00110740" w:rsidRPr="00110740">
        <w:rPr>
          <w:rFonts w:ascii="Courier New" w:eastAsia="Times New Roman" w:hAnsi="Courier New" w:cs="Courier New"/>
          <w:color w:val="0000FF"/>
          <w:sz w:val="18"/>
          <w:szCs w:val="18"/>
          <w:highlight w:val="white"/>
          <w:lang w:val="en-US"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fes:PropertyIsLessThan</w:t>
      </w:r>
      <w:r w:rsidR="00110740" w:rsidRPr="00110740">
        <w:rPr>
          <w:rFonts w:ascii="Courier New" w:eastAsia="Times New Roman" w:hAnsi="Courier New" w:cs="Courier New"/>
          <w:color w:val="0000FF"/>
          <w:sz w:val="18"/>
          <w:szCs w:val="18"/>
          <w:highlight w:val="white"/>
          <w:lang w:val="en-US"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fes:ValueReference</w:t>
      </w:r>
      <w:r w:rsidR="00110740" w:rsidRPr="00110740">
        <w:rPr>
          <w:rFonts w:ascii="Courier New" w:eastAsia="Times New Roman" w:hAnsi="Courier New" w:cs="Courier New"/>
          <w:color w:val="0000FF"/>
          <w:sz w:val="18"/>
          <w:szCs w:val="18"/>
          <w:highlight w:val="white"/>
          <w:lang w:val="en-US" w:eastAsia="de-DE"/>
        </w:rPr>
        <w:t>&gt;</w:t>
      </w:r>
      <w:r w:rsidR="00110740" w:rsidRPr="00110740">
        <w:rPr>
          <w:rFonts w:ascii="Courier New" w:eastAsia="Times New Roman" w:hAnsi="Courier New" w:cs="Courier New"/>
          <w:color w:val="000000"/>
          <w:sz w:val="18"/>
          <w:szCs w:val="18"/>
          <w:highlight w:val="white"/>
          <w:lang w:val="en-US" w:eastAsia="de-DE"/>
        </w:rPr>
        <w:t>cloudcover</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fes:ValueReference</w:t>
      </w:r>
      <w:r w:rsidR="00110740" w:rsidRPr="00110740">
        <w:rPr>
          <w:rFonts w:ascii="Courier New" w:eastAsia="Times New Roman" w:hAnsi="Courier New" w:cs="Courier New"/>
          <w:color w:val="0000FF"/>
          <w:sz w:val="18"/>
          <w:szCs w:val="18"/>
          <w:highlight w:val="white"/>
          <w:lang w:val="en-US"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fes:Literal</w:t>
      </w:r>
      <w:r w:rsidR="00110740" w:rsidRPr="00110740">
        <w:rPr>
          <w:rFonts w:ascii="Courier New" w:eastAsia="Times New Roman" w:hAnsi="Courier New" w:cs="Courier New"/>
          <w:color w:val="0000FF"/>
          <w:sz w:val="18"/>
          <w:szCs w:val="18"/>
          <w:highlight w:val="white"/>
          <w:lang w:val="en-US" w:eastAsia="de-DE"/>
        </w:rPr>
        <w:t>&gt;</w:t>
      </w:r>
      <w:r w:rsidR="00110740" w:rsidRPr="00110740">
        <w:rPr>
          <w:rFonts w:ascii="Courier New" w:eastAsia="Times New Roman" w:hAnsi="Courier New" w:cs="Courier New"/>
          <w:color w:val="000000"/>
          <w:sz w:val="18"/>
          <w:szCs w:val="18"/>
          <w:highlight w:val="white"/>
          <w:lang w:val="en-US" w:eastAsia="de-DE"/>
        </w:rPr>
        <w:t>5</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fes:Literal</w:t>
      </w:r>
      <w:r w:rsidR="00110740" w:rsidRPr="00110740">
        <w:rPr>
          <w:rFonts w:ascii="Courier New" w:eastAsia="Times New Roman" w:hAnsi="Courier New" w:cs="Courier New"/>
          <w:color w:val="0000FF"/>
          <w:sz w:val="18"/>
          <w:szCs w:val="18"/>
          <w:highlight w:val="white"/>
          <w:lang w:val="en-US"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fes:PropertyIsLessThan</w:t>
      </w:r>
      <w:r w:rsidR="00110740" w:rsidRPr="00110740">
        <w:rPr>
          <w:rFonts w:ascii="Courier New" w:eastAsia="Times New Roman" w:hAnsi="Courier New" w:cs="Courier New"/>
          <w:color w:val="0000FF"/>
          <w:sz w:val="18"/>
          <w:szCs w:val="18"/>
          <w:highlight w:val="white"/>
          <w:lang w:val="en-US"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fes:PropertyValueDoesNotExist</w:t>
      </w:r>
      <w:r w:rsidR="00110740" w:rsidRPr="00110740">
        <w:rPr>
          <w:rFonts w:ascii="Courier New" w:eastAsia="Times New Roman" w:hAnsi="Courier New" w:cs="Courier New"/>
          <w:color w:val="0000FF"/>
          <w:sz w:val="18"/>
          <w:szCs w:val="18"/>
          <w:highlight w:val="white"/>
          <w:lang w:val="en-US"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fes:ValueReference</w:t>
      </w:r>
      <w:r w:rsidR="00110740" w:rsidRPr="00110740">
        <w:rPr>
          <w:rFonts w:ascii="Courier New" w:eastAsia="Times New Roman" w:hAnsi="Courier New" w:cs="Courier New"/>
          <w:color w:val="0000FF"/>
          <w:sz w:val="18"/>
          <w:szCs w:val="18"/>
          <w:highlight w:val="white"/>
          <w:lang w:val="en-US" w:eastAsia="de-DE"/>
        </w:rPr>
        <w:t>&gt;</w:t>
      </w:r>
      <w:r w:rsidR="00110740" w:rsidRPr="00110740">
        <w:rPr>
          <w:rFonts w:ascii="Courier New" w:eastAsia="Times New Roman" w:hAnsi="Courier New" w:cs="Courier New"/>
          <w:color w:val="000000"/>
          <w:sz w:val="18"/>
          <w:szCs w:val="18"/>
          <w:highlight w:val="white"/>
          <w:lang w:val="en-US" w:eastAsia="de-DE"/>
        </w:rPr>
        <w:t>cloudcover</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fes:ValueReference</w:t>
      </w:r>
      <w:r w:rsidR="00110740" w:rsidRPr="00110740">
        <w:rPr>
          <w:rFonts w:ascii="Courier New" w:eastAsia="Times New Roman" w:hAnsi="Courier New" w:cs="Courier New"/>
          <w:color w:val="0000FF"/>
          <w:sz w:val="18"/>
          <w:szCs w:val="18"/>
          <w:highlight w:val="white"/>
          <w:lang w:val="en-US"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fes:PropertValueDoesNotExist</w:t>
      </w:r>
      <w:r w:rsidR="00110740" w:rsidRPr="00110740">
        <w:rPr>
          <w:rFonts w:ascii="Courier New" w:eastAsia="Times New Roman" w:hAnsi="Courier New" w:cs="Courier New"/>
          <w:color w:val="0000FF"/>
          <w:sz w:val="18"/>
          <w:szCs w:val="18"/>
          <w:highlight w:val="white"/>
          <w:lang w:val="en-US" w:eastAsia="de-DE"/>
        </w:rPr>
        <w:t>&gt;</w:t>
      </w:r>
    </w:p>
    <w:p w:rsidR="00110740" w:rsidRPr="00110740" w:rsidRDefault="00F437C8" w:rsidP="00110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10740" w:rsidRPr="00110740">
        <w:rPr>
          <w:rFonts w:ascii="Courier New" w:eastAsia="Times New Roman" w:hAnsi="Courier New" w:cs="Courier New"/>
          <w:color w:val="0000FF"/>
          <w:sz w:val="18"/>
          <w:szCs w:val="18"/>
          <w:highlight w:val="white"/>
          <w:lang w:val="en-US" w:eastAsia="de-DE"/>
        </w:rPr>
        <w:t>&lt;/</w:t>
      </w:r>
      <w:r w:rsidR="00110740" w:rsidRPr="00110740">
        <w:rPr>
          <w:rFonts w:ascii="Courier New" w:eastAsia="Times New Roman" w:hAnsi="Courier New" w:cs="Courier New"/>
          <w:color w:val="800000"/>
          <w:sz w:val="18"/>
          <w:szCs w:val="18"/>
          <w:highlight w:val="white"/>
          <w:lang w:val="en-US" w:eastAsia="de-DE"/>
        </w:rPr>
        <w:t>fes:Or</w:t>
      </w:r>
      <w:r w:rsidR="00110740" w:rsidRPr="00110740">
        <w:rPr>
          <w:rFonts w:ascii="Courier New" w:eastAsia="Times New Roman" w:hAnsi="Courier New" w:cs="Courier New"/>
          <w:color w:val="0000FF"/>
          <w:sz w:val="18"/>
          <w:szCs w:val="18"/>
          <w:highlight w:val="white"/>
          <w:lang w:val="en-US" w:eastAsia="de-DE"/>
        </w:rPr>
        <w:t>&gt;</w:t>
      </w:r>
    </w:p>
    <w:p w:rsidR="0030539B" w:rsidRPr="00110740" w:rsidRDefault="00110740" w:rsidP="00110740">
      <w:pPr>
        <w:pStyle w:val="CODE"/>
        <w:rPr>
          <w:rFonts w:eastAsia="Times New Roman" w:cs="Courier New"/>
          <w:color w:val="0000FF"/>
          <w:sz w:val="18"/>
          <w:szCs w:val="18"/>
          <w:lang w:eastAsia="de-DE"/>
        </w:rPr>
      </w:pPr>
      <w:r w:rsidRPr="00110740">
        <w:rPr>
          <w:rFonts w:eastAsia="Times New Roman" w:cs="Courier New"/>
          <w:color w:val="0000FF"/>
          <w:sz w:val="18"/>
          <w:szCs w:val="18"/>
          <w:highlight w:val="white"/>
          <w:lang w:eastAsia="de-DE"/>
        </w:rPr>
        <w:t>&lt;/</w:t>
      </w:r>
      <w:r w:rsidRPr="00110740">
        <w:rPr>
          <w:rFonts w:eastAsia="Times New Roman" w:cs="Courier New"/>
          <w:color w:val="800000"/>
          <w:sz w:val="18"/>
          <w:szCs w:val="18"/>
          <w:highlight w:val="white"/>
          <w:lang w:eastAsia="de-DE"/>
        </w:rPr>
        <w:t>fes:Filter</w:t>
      </w:r>
      <w:r w:rsidRPr="00110740">
        <w:rPr>
          <w:rFonts w:eastAsia="Times New Roman" w:cs="Courier New"/>
          <w:color w:val="0000FF"/>
          <w:sz w:val="18"/>
          <w:szCs w:val="18"/>
          <w:highlight w:val="white"/>
          <w:lang w:eastAsia="de-DE"/>
        </w:rPr>
        <w:t>&gt;</w:t>
      </w:r>
    </w:p>
    <w:p w:rsidR="00110740" w:rsidRPr="00692DBA" w:rsidRDefault="00110740" w:rsidP="00110740">
      <w:pPr>
        <w:pStyle w:val="CODE"/>
      </w:pPr>
    </w:p>
    <w:p w:rsidR="0030539B" w:rsidRPr="00692DBA" w:rsidRDefault="0030539B">
      <w:pPr>
        <w:pStyle w:val="Heading5"/>
        <w:rPr>
          <w:lang w:val="en-GB"/>
        </w:rPr>
      </w:pPr>
      <w:r w:rsidRPr="00692DBA">
        <w:rPr>
          <w:lang w:val="en-GB"/>
        </w:rPr>
        <w:t>Property references</w:t>
      </w:r>
    </w:p>
    <w:p w:rsidR="00DF08E4" w:rsidRDefault="0030539B">
      <w:pPr>
        <w:rPr>
          <w:lang w:val="en-GB"/>
        </w:rPr>
      </w:pPr>
      <w:r w:rsidRPr="00367001">
        <w:rPr>
          <w:lang w:val="en-GB"/>
        </w:rPr>
        <w:t xml:space="preserve">The </w:t>
      </w:r>
      <w:r w:rsidR="00CB0CB0" w:rsidRPr="00367001">
        <w:rPr>
          <w:bCs/>
          <w:lang w:val="en-GB"/>
        </w:rPr>
        <w:t>fes</w:t>
      </w:r>
      <w:r w:rsidRPr="00367001">
        <w:rPr>
          <w:bCs/>
          <w:lang w:val="en-GB"/>
        </w:rPr>
        <w:t>:</w:t>
      </w:r>
      <w:r w:rsidR="00FC127F" w:rsidRPr="00367001">
        <w:rPr>
          <w:bCs/>
          <w:lang w:val="en-GB"/>
        </w:rPr>
        <w:t>ValueReference</w:t>
      </w:r>
      <w:r w:rsidRPr="00367001">
        <w:rPr>
          <w:lang w:val="en-GB"/>
        </w:rPr>
        <w:t xml:space="preserve"> element is used in Filter expressions to reference properties</w:t>
      </w:r>
      <w:r w:rsidRPr="00692DBA">
        <w:rPr>
          <w:lang w:val="en-GB"/>
        </w:rPr>
        <w:t xml:space="preserve"> from the information model of a catalogue.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F08E4" w:rsidRPr="00B02874" w:rsidTr="00B02874">
        <w:tc>
          <w:tcPr>
            <w:tcW w:w="8856" w:type="dxa"/>
            <w:shd w:val="clear" w:color="auto" w:fill="auto"/>
          </w:tcPr>
          <w:p w:rsidR="00DF08E4" w:rsidRPr="00C972CF" w:rsidRDefault="00DF08E4">
            <w:pPr>
              <w:rPr>
                <w:b/>
                <w:lang w:val="en-GB"/>
              </w:rPr>
            </w:pPr>
            <w:r w:rsidRPr="00C972CF">
              <w:rPr>
                <w:b/>
                <w:lang w:val="en-GB"/>
              </w:rPr>
              <w:t>Requirement</w:t>
            </w:r>
            <w:r w:rsidR="00EE4725">
              <w:rPr>
                <w:b/>
                <w:lang w:val="en-GB"/>
              </w:rPr>
              <w:t>-103</w:t>
            </w:r>
          </w:p>
          <w:p w:rsidR="00DF08E4" w:rsidRPr="00B02874" w:rsidRDefault="00DF08E4">
            <w:pPr>
              <w:rPr>
                <w:lang w:val="en-GB"/>
              </w:rPr>
            </w:pPr>
            <w:r w:rsidRPr="00C972CF">
              <w:rPr>
                <w:lang w:val="en-GB"/>
              </w:rPr>
              <w:t>If the catalogue's information model is being realized as an XML document with an accompanying XML Schema, then XPath expressions shall be used to reference the various metadata properties.</w:t>
            </w:r>
            <w:r w:rsidRPr="00B02874">
              <w:rPr>
                <w:lang w:val="en-GB"/>
              </w:rPr>
              <w:t xml:space="preserve"> </w:t>
            </w:r>
          </w:p>
        </w:tc>
      </w:tr>
    </w:tbl>
    <w:p w:rsidR="00DF08E4" w:rsidRDefault="00DF08E4">
      <w:pPr>
        <w:rPr>
          <w:lang w:val="en-GB"/>
        </w:rPr>
      </w:pPr>
    </w:p>
    <w:p w:rsidR="0079448F" w:rsidRDefault="0030539B">
      <w:pPr>
        <w:rPr>
          <w:lang w:val="en-GB"/>
        </w:rPr>
      </w:pPr>
      <w:r w:rsidRPr="00692DBA">
        <w:rPr>
          <w:lang w:val="en-GB"/>
        </w:rPr>
        <w:t xml:space="preserve">This is the case </w:t>
      </w:r>
      <w:r w:rsidR="009A58B4" w:rsidRPr="00692DBA">
        <w:rPr>
          <w:lang w:val="en-GB"/>
        </w:rPr>
        <w:t>when</w:t>
      </w:r>
      <w:r w:rsidRPr="00692DBA">
        <w:rPr>
          <w:lang w:val="en-GB"/>
        </w:rPr>
        <w:t xml:space="preserve"> the core </w:t>
      </w:r>
      <w:r w:rsidRPr="00184ADE">
        <w:rPr>
          <w:lang w:val="en-GB"/>
        </w:rPr>
        <w:t xml:space="preserve">metadata properties that are realized as an XML document, using XML Schema, as described in </w:t>
      </w:r>
      <w:r w:rsidR="008479C0" w:rsidRPr="00184ADE">
        <w:rPr>
          <w:lang w:val="en-GB"/>
        </w:rPr>
        <w:t>S</w:t>
      </w:r>
      <w:r w:rsidRPr="00184ADE">
        <w:rPr>
          <w:lang w:val="en-GB"/>
        </w:rPr>
        <w:t>ubclause</w:t>
      </w:r>
      <w:r w:rsidR="008063C6" w:rsidRPr="00184ADE">
        <w:rPr>
          <w:lang w:val="en-GB"/>
        </w:rPr>
        <w:t xml:space="preserve"> 6</w:t>
      </w:r>
      <w:r w:rsidR="001A789E" w:rsidRPr="00184ADE">
        <w:rPr>
          <w:lang w:val="en-GB"/>
        </w:rPr>
        <w:t>.6.3</w:t>
      </w:r>
      <w:r w:rsidRPr="00184ADE">
        <w:rPr>
          <w:lang w:val="en-GB"/>
        </w:rPr>
        <w:t>.</w:t>
      </w:r>
      <w:r w:rsidR="00AF0603" w:rsidRPr="00692DBA">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9448F" w:rsidRPr="00B02874" w:rsidTr="00B02874">
        <w:tc>
          <w:tcPr>
            <w:tcW w:w="8856" w:type="dxa"/>
            <w:shd w:val="clear" w:color="auto" w:fill="auto"/>
          </w:tcPr>
          <w:p w:rsidR="0079448F" w:rsidRPr="00C972CF" w:rsidRDefault="0079448F">
            <w:pPr>
              <w:rPr>
                <w:b/>
                <w:lang w:val="en-GB"/>
              </w:rPr>
            </w:pPr>
            <w:r w:rsidRPr="00C972CF">
              <w:rPr>
                <w:b/>
                <w:lang w:val="en-GB"/>
              </w:rPr>
              <w:t>Requirement</w:t>
            </w:r>
            <w:r w:rsidR="00EE4725">
              <w:rPr>
                <w:b/>
                <w:lang w:val="en-GB"/>
              </w:rPr>
              <w:t>-104</w:t>
            </w:r>
          </w:p>
          <w:p w:rsidR="0079448F" w:rsidRPr="00B02874" w:rsidRDefault="0079448F">
            <w:pPr>
              <w:rPr>
                <w:lang w:val="en-GB"/>
              </w:rPr>
            </w:pPr>
            <w:r w:rsidRPr="00C972CF">
              <w:rPr>
                <w:lang w:val="en-GB"/>
              </w:rPr>
              <w:t>This implies the XPath expressions shall be used to reference the various core metadata properties in Filter expressions. This is also the case for predicates encoded using CQL text if the predicates reference the XML realization of the core metadata properties.</w:t>
            </w:r>
          </w:p>
        </w:tc>
      </w:tr>
    </w:tbl>
    <w:p w:rsidR="0030539B" w:rsidRPr="00692DBA" w:rsidRDefault="0030539B">
      <w:pPr>
        <w:rPr>
          <w:lang w:val="en-GB"/>
        </w:rPr>
      </w:pPr>
    </w:p>
    <w:p w:rsidR="0030539B" w:rsidRPr="00874F7D" w:rsidRDefault="00AF0603">
      <w:pPr>
        <w:pStyle w:val="Example"/>
        <w:rPr>
          <w:lang w:val="en-US"/>
        </w:rPr>
      </w:pPr>
      <w:r w:rsidRPr="00692DBA">
        <w:rPr>
          <w:lang w:val="en-GB"/>
        </w:rPr>
        <w:t xml:space="preserve">EXAMPLE </w:t>
      </w:r>
      <w:r w:rsidR="009A58B4" w:rsidRPr="00692DBA">
        <w:rPr>
          <w:lang w:val="en-GB"/>
        </w:rPr>
        <w:t>1</w:t>
      </w:r>
      <w:r w:rsidR="0030539B" w:rsidRPr="00692DBA">
        <w:rPr>
          <w:lang w:val="en-GB"/>
        </w:rPr>
        <w:t xml:space="preserve"> The </w:t>
      </w:r>
      <w:r w:rsidR="0030539B" w:rsidRPr="00184ADE">
        <w:rPr>
          <w:lang w:val="en-GB"/>
        </w:rPr>
        <w:t xml:space="preserve">following examples shows an XPath expression being used in a Filter to reference one of the core queryable properties described in </w:t>
      </w:r>
      <w:r w:rsidR="008479C0" w:rsidRPr="00184ADE">
        <w:rPr>
          <w:lang w:val="en-GB"/>
        </w:rPr>
        <w:t>S</w:t>
      </w:r>
      <w:r w:rsidR="0030539B" w:rsidRPr="00184ADE">
        <w:rPr>
          <w:lang w:val="en-GB"/>
        </w:rPr>
        <w:t>ubclause</w:t>
      </w:r>
      <w:r w:rsidR="008063C6" w:rsidRPr="00184ADE">
        <w:rPr>
          <w:lang w:val="en-GB"/>
        </w:rPr>
        <w:t xml:space="preserve"> 6</w:t>
      </w:r>
      <w:r w:rsidR="001A789E" w:rsidRPr="00184ADE">
        <w:rPr>
          <w:lang w:val="en-US"/>
        </w:rPr>
        <w:t>.6.3</w:t>
      </w:r>
      <w:r w:rsidR="0030539B" w:rsidRPr="00184ADE">
        <w:rPr>
          <w:lang w:val="en-US"/>
        </w:rPr>
        <w:t>.</w:t>
      </w:r>
    </w:p>
    <w:p w:rsidR="00367001" w:rsidRPr="00367001" w:rsidRDefault="00367001"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367001">
        <w:rPr>
          <w:rFonts w:ascii="Courier New" w:eastAsia="Times New Roman" w:hAnsi="Courier New" w:cs="Courier New"/>
          <w:color w:val="0000FF"/>
          <w:sz w:val="18"/>
          <w:szCs w:val="18"/>
          <w:highlight w:val="white"/>
          <w:lang w:val="en-US" w:eastAsia="de-DE"/>
        </w:rPr>
        <w:t>&lt;</w:t>
      </w:r>
      <w:r w:rsidRPr="00367001">
        <w:rPr>
          <w:rFonts w:ascii="Courier New" w:eastAsia="Times New Roman" w:hAnsi="Courier New" w:cs="Courier New"/>
          <w:color w:val="800000"/>
          <w:sz w:val="18"/>
          <w:szCs w:val="18"/>
          <w:highlight w:val="white"/>
          <w:lang w:val="en-US" w:eastAsia="de-DE"/>
        </w:rPr>
        <w:t>csw:Query</w:t>
      </w:r>
      <w:r w:rsidRPr="00367001">
        <w:rPr>
          <w:rFonts w:ascii="Courier New" w:eastAsia="Times New Roman" w:hAnsi="Courier New" w:cs="Courier New"/>
          <w:color w:val="FF0000"/>
          <w:sz w:val="18"/>
          <w:szCs w:val="18"/>
          <w:highlight w:val="white"/>
          <w:lang w:val="en-US" w:eastAsia="de-DE"/>
        </w:rPr>
        <w:t xml:space="preserve"> typeNames</w:t>
      </w:r>
      <w:r w:rsidRPr="00367001">
        <w:rPr>
          <w:rFonts w:ascii="Courier New" w:eastAsia="Times New Roman" w:hAnsi="Courier New" w:cs="Courier New"/>
          <w:color w:val="0000FF"/>
          <w:sz w:val="18"/>
          <w:szCs w:val="18"/>
          <w:highlight w:val="white"/>
          <w:lang w:val="en-US" w:eastAsia="de-DE"/>
        </w:rPr>
        <w:t>="</w:t>
      </w:r>
      <w:r w:rsidRPr="00367001">
        <w:rPr>
          <w:rFonts w:ascii="Courier New" w:eastAsia="Times New Roman" w:hAnsi="Courier New" w:cs="Courier New"/>
          <w:color w:val="000000"/>
          <w:sz w:val="18"/>
          <w:szCs w:val="18"/>
          <w:highlight w:val="white"/>
          <w:lang w:val="en-US" w:eastAsia="de-DE"/>
        </w:rPr>
        <w:t>csw:Record</w:t>
      </w:r>
      <w:r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csw:Constraint</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fes:Filter</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fes:During</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fes:ValueReference</w:t>
      </w:r>
      <w:r w:rsidR="00367001" w:rsidRPr="00367001">
        <w:rPr>
          <w:rFonts w:ascii="Courier New" w:eastAsia="Times New Roman" w:hAnsi="Courier New" w:cs="Courier New"/>
          <w:color w:val="0000FF"/>
          <w:sz w:val="18"/>
          <w:szCs w:val="18"/>
          <w:highlight w:val="white"/>
          <w:lang w:val="en-US" w:eastAsia="de-DE"/>
        </w:rPr>
        <w:t>&gt;</w:t>
      </w:r>
      <w:r w:rsidR="00367001" w:rsidRPr="00367001">
        <w:rPr>
          <w:rFonts w:ascii="Courier New" w:eastAsia="Times New Roman" w:hAnsi="Courier New" w:cs="Courier New"/>
          <w:color w:val="000000"/>
          <w:sz w:val="18"/>
          <w:szCs w:val="18"/>
          <w:highlight w:val="white"/>
          <w:lang w:val="en-US" w:eastAsia="de-DE"/>
        </w:rPr>
        <w:t>/csw:Record/dct:modified</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fes:ValueReference</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gml:TimePeriod</w:t>
      </w:r>
      <w:r w:rsidR="00367001" w:rsidRPr="00367001">
        <w:rPr>
          <w:rFonts w:ascii="Courier New" w:eastAsia="Times New Roman" w:hAnsi="Courier New" w:cs="Courier New"/>
          <w:color w:val="FF0000"/>
          <w:sz w:val="18"/>
          <w:szCs w:val="18"/>
          <w:highlight w:val="white"/>
          <w:lang w:val="en-US" w:eastAsia="de-DE"/>
        </w:rPr>
        <w:t xml:space="preserve"> gml:id</w:t>
      </w:r>
      <w:r w:rsidR="00367001" w:rsidRPr="00367001">
        <w:rPr>
          <w:rFonts w:ascii="Courier New" w:eastAsia="Times New Roman" w:hAnsi="Courier New" w:cs="Courier New"/>
          <w:color w:val="0000FF"/>
          <w:sz w:val="18"/>
          <w:szCs w:val="18"/>
          <w:highlight w:val="white"/>
          <w:lang w:val="en-US" w:eastAsia="de-DE"/>
        </w:rPr>
        <w:t>="</w:t>
      </w:r>
      <w:r w:rsidR="00367001" w:rsidRPr="00367001">
        <w:rPr>
          <w:rFonts w:ascii="Courier New" w:eastAsia="Times New Roman" w:hAnsi="Courier New" w:cs="Courier New"/>
          <w:color w:val="000000"/>
          <w:sz w:val="18"/>
          <w:szCs w:val="18"/>
          <w:highlight w:val="white"/>
          <w:lang w:val="en-US" w:eastAsia="de-DE"/>
        </w:rPr>
        <w:t>TP1</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gml:begin</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gml:TimeInstant</w:t>
      </w:r>
      <w:r w:rsidR="00367001" w:rsidRPr="00367001">
        <w:rPr>
          <w:rFonts w:ascii="Courier New" w:eastAsia="Times New Roman" w:hAnsi="Courier New" w:cs="Courier New"/>
          <w:color w:val="FF0000"/>
          <w:sz w:val="18"/>
          <w:szCs w:val="18"/>
          <w:highlight w:val="white"/>
          <w:lang w:val="en-US" w:eastAsia="de-DE"/>
        </w:rPr>
        <w:t xml:space="preserve"> gml:id</w:t>
      </w:r>
      <w:r w:rsidR="00367001" w:rsidRPr="00367001">
        <w:rPr>
          <w:rFonts w:ascii="Courier New" w:eastAsia="Times New Roman" w:hAnsi="Courier New" w:cs="Courier New"/>
          <w:color w:val="0000FF"/>
          <w:sz w:val="18"/>
          <w:szCs w:val="18"/>
          <w:highlight w:val="white"/>
          <w:lang w:val="en-US" w:eastAsia="de-DE"/>
        </w:rPr>
        <w:t>="</w:t>
      </w:r>
      <w:r w:rsidR="00367001" w:rsidRPr="00367001">
        <w:rPr>
          <w:rFonts w:ascii="Courier New" w:eastAsia="Times New Roman" w:hAnsi="Courier New" w:cs="Courier New"/>
          <w:color w:val="000000"/>
          <w:sz w:val="18"/>
          <w:szCs w:val="18"/>
          <w:highlight w:val="white"/>
          <w:lang w:val="en-US" w:eastAsia="de-DE"/>
        </w:rPr>
        <w:t>TI1</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fr-FR"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fr-FR" w:eastAsia="de-DE"/>
        </w:rPr>
        <w:t>&lt;</w:t>
      </w:r>
      <w:r w:rsidR="00367001" w:rsidRPr="00367001">
        <w:rPr>
          <w:rFonts w:ascii="Courier New" w:eastAsia="Times New Roman" w:hAnsi="Courier New" w:cs="Courier New"/>
          <w:color w:val="800000"/>
          <w:sz w:val="18"/>
          <w:szCs w:val="18"/>
          <w:highlight w:val="white"/>
          <w:lang w:val="fr-FR" w:eastAsia="de-DE"/>
        </w:rPr>
        <w:t>gml:timePosition</w:t>
      </w:r>
      <w:r w:rsidR="00367001" w:rsidRPr="00367001">
        <w:rPr>
          <w:rFonts w:ascii="Courier New" w:eastAsia="Times New Roman" w:hAnsi="Courier New" w:cs="Courier New"/>
          <w:color w:val="0000FF"/>
          <w:sz w:val="18"/>
          <w:szCs w:val="18"/>
          <w:highlight w:val="white"/>
          <w:lang w:val="fr-FR" w:eastAsia="de-DE"/>
        </w:rPr>
        <w:t>&gt;</w:t>
      </w:r>
      <w:r w:rsidR="00367001" w:rsidRPr="00367001">
        <w:rPr>
          <w:rFonts w:ascii="Courier New" w:eastAsia="Times New Roman" w:hAnsi="Courier New" w:cs="Courier New"/>
          <w:color w:val="000000"/>
          <w:sz w:val="18"/>
          <w:szCs w:val="18"/>
          <w:highlight w:val="white"/>
          <w:lang w:val="fr-FR" w:eastAsia="de-DE"/>
        </w:rPr>
        <w:t>2005-05-17T00:00:00Z</w:t>
      </w:r>
      <w:r w:rsidR="00367001" w:rsidRPr="00367001">
        <w:rPr>
          <w:rFonts w:ascii="Courier New" w:eastAsia="Times New Roman" w:hAnsi="Courier New" w:cs="Courier New"/>
          <w:color w:val="0000FF"/>
          <w:sz w:val="18"/>
          <w:szCs w:val="18"/>
          <w:highlight w:val="white"/>
          <w:lang w:val="fr-FR" w:eastAsia="de-DE"/>
        </w:rPr>
        <w:t>&lt;/</w:t>
      </w:r>
      <w:r w:rsidR="00367001" w:rsidRPr="00367001">
        <w:rPr>
          <w:rFonts w:ascii="Courier New" w:eastAsia="Times New Roman" w:hAnsi="Courier New" w:cs="Courier New"/>
          <w:color w:val="800000"/>
          <w:sz w:val="18"/>
          <w:szCs w:val="18"/>
          <w:highlight w:val="white"/>
          <w:lang w:val="fr-FR" w:eastAsia="de-DE"/>
        </w:rPr>
        <w:t>gml:timePosition</w:t>
      </w:r>
      <w:r w:rsidR="00367001" w:rsidRPr="00367001">
        <w:rPr>
          <w:rFonts w:ascii="Courier New" w:eastAsia="Times New Roman" w:hAnsi="Courier New" w:cs="Courier New"/>
          <w:color w:val="0000FF"/>
          <w:sz w:val="18"/>
          <w:szCs w:val="18"/>
          <w:highlight w:val="white"/>
          <w:lang w:val="fr-FR"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fr-FR"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gml:TimeInstant</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gml:begin</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gml:end</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gml:TimeInstant</w:t>
      </w:r>
      <w:r w:rsidR="00367001" w:rsidRPr="00367001">
        <w:rPr>
          <w:rFonts w:ascii="Courier New" w:eastAsia="Times New Roman" w:hAnsi="Courier New" w:cs="Courier New"/>
          <w:color w:val="FF0000"/>
          <w:sz w:val="18"/>
          <w:szCs w:val="18"/>
          <w:highlight w:val="white"/>
          <w:lang w:val="en-US" w:eastAsia="de-DE"/>
        </w:rPr>
        <w:t xml:space="preserve"> gml:id</w:t>
      </w:r>
      <w:r w:rsidR="00367001" w:rsidRPr="00367001">
        <w:rPr>
          <w:rFonts w:ascii="Courier New" w:eastAsia="Times New Roman" w:hAnsi="Courier New" w:cs="Courier New"/>
          <w:color w:val="0000FF"/>
          <w:sz w:val="18"/>
          <w:szCs w:val="18"/>
          <w:highlight w:val="white"/>
          <w:lang w:val="en-US" w:eastAsia="de-DE"/>
        </w:rPr>
        <w:t>="</w:t>
      </w:r>
      <w:r w:rsidR="00367001" w:rsidRPr="00367001">
        <w:rPr>
          <w:rFonts w:ascii="Courier New" w:eastAsia="Times New Roman" w:hAnsi="Courier New" w:cs="Courier New"/>
          <w:color w:val="000000"/>
          <w:sz w:val="18"/>
          <w:szCs w:val="18"/>
          <w:highlight w:val="white"/>
          <w:lang w:val="en-US" w:eastAsia="de-DE"/>
        </w:rPr>
        <w:t>TI2</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fr-FR"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fr-FR" w:eastAsia="de-DE"/>
        </w:rPr>
        <w:t>&lt;</w:t>
      </w:r>
      <w:r w:rsidR="00367001" w:rsidRPr="00367001">
        <w:rPr>
          <w:rFonts w:ascii="Courier New" w:eastAsia="Times New Roman" w:hAnsi="Courier New" w:cs="Courier New"/>
          <w:color w:val="800000"/>
          <w:sz w:val="18"/>
          <w:szCs w:val="18"/>
          <w:highlight w:val="white"/>
          <w:lang w:val="fr-FR" w:eastAsia="de-DE"/>
        </w:rPr>
        <w:t>gml:timePosition</w:t>
      </w:r>
      <w:r w:rsidR="00367001" w:rsidRPr="00367001">
        <w:rPr>
          <w:rFonts w:ascii="Courier New" w:eastAsia="Times New Roman" w:hAnsi="Courier New" w:cs="Courier New"/>
          <w:color w:val="0000FF"/>
          <w:sz w:val="18"/>
          <w:szCs w:val="18"/>
          <w:highlight w:val="white"/>
          <w:lang w:val="fr-FR" w:eastAsia="de-DE"/>
        </w:rPr>
        <w:t>&gt;</w:t>
      </w:r>
      <w:r w:rsidR="00367001" w:rsidRPr="00367001">
        <w:rPr>
          <w:rFonts w:ascii="Courier New" w:eastAsia="Times New Roman" w:hAnsi="Courier New" w:cs="Courier New"/>
          <w:color w:val="000000"/>
          <w:sz w:val="18"/>
          <w:szCs w:val="18"/>
          <w:highlight w:val="white"/>
          <w:lang w:val="fr-FR" w:eastAsia="de-DE"/>
        </w:rPr>
        <w:t>2005-05-23T00:00:00Z</w:t>
      </w:r>
      <w:r w:rsidR="00367001" w:rsidRPr="00367001">
        <w:rPr>
          <w:rFonts w:ascii="Courier New" w:eastAsia="Times New Roman" w:hAnsi="Courier New" w:cs="Courier New"/>
          <w:color w:val="0000FF"/>
          <w:sz w:val="18"/>
          <w:szCs w:val="18"/>
          <w:highlight w:val="white"/>
          <w:lang w:val="fr-FR" w:eastAsia="de-DE"/>
        </w:rPr>
        <w:t>&lt;/</w:t>
      </w:r>
      <w:r w:rsidR="00367001" w:rsidRPr="00367001">
        <w:rPr>
          <w:rFonts w:ascii="Courier New" w:eastAsia="Times New Roman" w:hAnsi="Courier New" w:cs="Courier New"/>
          <w:color w:val="800000"/>
          <w:sz w:val="18"/>
          <w:szCs w:val="18"/>
          <w:highlight w:val="white"/>
          <w:lang w:val="fr-FR" w:eastAsia="de-DE"/>
        </w:rPr>
        <w:t>gml:timePosition</w:t>
      </w:r>
      <w:r w:rsidR="00367001" w:rsidRPr="00367001">
        <w:rPr>
          <w:rFonts w:ascii="Courier New" w:eastAsia="Times New Roman" w:hAnsi="Courier New" w:cs="Courier New"/>
          <w:color w:val="0000FF"/>
          <w:sz w:val="18"/>
          <w:szCs w:val="18"/>
          <w:highlight w:val="white"/>
          <w:lang w:val="fr-FR"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fr-FR"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gml:TimeInstant</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gml:end</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gml:TimePeriod</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fes:During</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fes:Filter</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A531F5"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csw:Constraint</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367001" w:rsidP="00367001">
      <w:pPr>
        <w:pStyle w:val="CODE"/>
        <w:rPr>
          <w:rFonts w:eastAsia="Times New Roman" w:cs="Courier New"/>
          <w:color w:val="0000FF"/>
          <w:sz w:val="18"/>
          <w:szCs w:val="18"/>
          <w:lang w:eastAsia="de-DE"/>
        </w:rPr>
      </w:pPr>
      <w:r w:rsidRPr="00367001">
        <w:rPr>
          <w:rFonts w:eastAsia="Times New Roman" w:cs="Courier New"/>
          <w:color w:val="0000FF"/>
          <w:sz w:val="18"/>
          <w:szCs w:val="18"/>
          <w:highlight w:val="white"/>
          <w:lang w:eastAsia="de-DE"/>
        </w:rPr>
        <w:t>&lt;/</w:t>
      </w:r>
      <w:r w:rsidRPr="00367001">
        <w:rPr>
          <w:rFonts w:eastAsia="Times New Roman" w:cs="Courier New"/>
          <w:color w:val="800000"/>
          <w:sz w:val="18"/>
          <w:szCs w:val="18"/>
          <w:highlight w:val="white"/>
          <w:lang w:eastAsia="de-DE"/>
        </w:rPr>
        <w:t>csw:Query</w:t>
      </w:r>
      <w:r w:rsidRPr="00367001">
        <w:rPr>
          <w:rFonts w:eastAsia="Times New Roman" w:cs="Courier New"/>
          <w:color w:val="0000FF"/>
          <w:sz w:val="18"/>
          <w:szCs w:val="18"/>
          <w:highlight w:val="white"/>
          <w:lang w:eastAsia="de-DE"/>
        </w:rPr>
        <w:t>&gt;</w:t>
      </w:r>
    </w:p>
    <w:p w:rsidR="00CB0CB0" w:rsidRPr="00191FA4" w:rsidRDefault="00CB0CB0" w:rsidP="00191FA4">
      <w:pPr>
        <w:pStyle w:val="CODE"/>
        <w:rPr>
          <w:rFonts w:eastAsia="Times New Roman" w:cs="Courier New"/>
          <w:color w:val="0000FF"/>
          <w:sz w:val="18"/>
          <w:szCs w:val="18"/>
          <w:lang w:eastAsia="de-DE"/>
        </w:rPr>
      </w:pPr>
    </w:p>
    <w:p w:rsidR="00191FA4" w:rsidRPr="00692DBA" w:rsidRDefault="00191FA4" w:rsidP="00191FA4">
      <w:pPr>
        <w:pStyle w:val="CODE"/>
      </w:pPr>
    </w:p>
    <w:p w:rsidR="0030539B" w:rsidRPr="00692DBA" w:rsidRDefault="0030539B" w:rsidP="00E9622B">
      <w:pPr>
        <w:rPr>
          <w:lang w:val="en-GB"/>
        </w:rPr>
      </w:pPr>
      <w:r w:rsidRPr="00692DBA">
        <w:rPr>
          <w:lang w:val="en-GB"/>
        </w:rPr>
        <w:t>This following is the same expression represented using CQL text but referencing the XML realization of the core metadata properties.</w:t>
      </w:r>
    </w:p>
    <w:p w:rsidR="00191FA4" w:rsidRPr="00191FA4" w:rsidRDefault="00191FA4" w:rsidP="00191FA4">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191FA4">
        <w:rPr>
          <w:rFonts w:ascii="Courier New" w:eastAsia="Times New Roman" w:hAnsi="Courier New" w:cs="Courier New"/>
          <w:color w:val="0000FF"/>
          <w:sz w:val="18"/>
          <w:szCs w:val="18"/>
          <w:highlight w:val="white"/>
          <w:lang w:val="en-US" w:eastAsia="de-DE"/>
        </w:rPr>
        <w:t>&lt;</w:t>
      </w:r>
      <w:r w:rsidRPr="00191FA4">
        <w:rPr>
          <w:rFonts w:ascii="Courier New" w:eastAsia="Times New Roman" w:hAnsi="Courier New" w:cs="Courier New"/>
          <w:color w:val="800000"/>
          <w:sz w:val="18"/>
          <w:szCs w:val="18"/>
          <w:highlight w:val="white"/>
          <w:lang w:val="en-US" w:eastAsia="de-DE"/>
        </w:rPr>
        <w:t>csw:Query</w:t>
      </w:r>
      <w:r w:rsidRPr="00191FA4">
        <w:rPr>
          <w:rFonts w:ascii="Courier New" w:eastAsia="Times New Roman" w:hAnsi="Courier New" w:cs="Courier New"/>
          <w:color w:val="FF0000"/>
          <w:sz w:val="18"/>
          <w:szCs w:val="18"/>
          <w:highlight w:val="white"/>
          <w:lang w:val="en-US" w:eastAsia="de-DE"/>
        </w:rPr>
        <w:t xml:space="preserve"> typeNames</w:t>
      </w:r>
      <w:r w:rsidRPr="00191FA4">
        <w:rPr>
          <w:rFonts w:ascii="Courier New" w:eastAsia="Times New Roman" w:hAnsi="Courier New" w:cs="Courier New"/>
          <w:color w:val="0000FF"/>
          <w:sz w:val="18"/>
          <w:szCs w:val="18"/>
          <w:highlight w:val="white"/>
          <w:lang w:val="en-US" w:eastAsia="de-DE"/>
        </w:rPr>
        <w:t>="</w:t>
      </w:r>
      <w:r w:rsidRPr="00191FA4">
        <w:rPr>
          <w:rFonts w:ascii="Courier New" w:eastAsia="Times New Roman" w:hAnsi="Courier New" w:cs="Courier New"/>
          <w:color w:val="000000"/>
          <w:sz w:val="18"/>
          <w:szCs w:val="18"/>
          <w:highlight w:val="white"/>
          <w:lang w:val="en-US" w:eastAsia="de-DE"/>
        </w:rPr>
        <w:t>csw:Record</w:t>
      </w:r>
      <w:r w:rsidRPr="00191FA4">
        <w:rPr>
          <w:rFonts w:ascii="Courier New" w:eastAsia="Times New Roman" w:hAnsi="Courier New" w:cs="Courier New"/>
          <w:color w:val="0000FF"/>
          <w:sz w:val="18"/>
          <w:szCs w:val="18"/>
          <w:highlight w:val="white"/>
          <w:lang w:val="en-US" w:eastAsia="de-DE"/>
        </w:rPr>
        <w:t>"&gt;</w:t>
      </w:r>
    </w:p>
    <w:p w:rsidR="00191FA4" w:rsidRPr="00191FA4" w:rsidRDefault="00D73530" w:rsidP="00191FA4">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91FA4" w:rsidRPr="00191FA4">
        <w:rPr>
          <w:rFonts w:ascii="Courier New" w:eastAsia="Times New Roman" w:hAnsi="Courier New" w:cs="Courier New"/>
          <w:color w:val="0000FF"/>
          <w:sz w:val="18"/>
          <w:szCs w:val="18"/>
          <w:highlight w:val="white"/>
          <w:lang w:val="en-US" w:eastAsia="de-DE"/>
        </w:rPr>
        <w:t>&lt;</w:t>
      </w:r>
      <w:r w:rsidR="00191FA4" w:rsidRPr="00191FA4">
        <w:rPr>
          <w:rFonts w:ascii="Courier New" w:eastAsia="Times New Roman" w:hAnsi="Courier New" w:cs="Courier New"/>
          <w:color w:val="800000"/>
          <w:sz w:val="18"/>
          <w:szCs w:val="18"/>
          <w:highlight w:val="white"/>
          <w:lang w:val="en-US" w:eastAsia="de-DE"/>
        </w:rPr>
        <w:t>csw:Constraint</w:t>
      </w:r>
      <w:r w:rsidR="00191FA4" w:rsidRPr="00191FA4">
        <w:rPr>
          <w:rFonts w:ascii="Courier New" w:eastAsia="Times New Roman" w:hAnsi="Courier New" w:cs="Courier New"/>
          <w:color w:val="0000FF"/>
          <w:sz w:val="18"/>
          <w:szCs w:val="18"/>
          <w:highlight w:val="white"/>
          <w:lang w:val="en-US" w:eastAsia="de-DE"/>
        </w:rPr>
        <w:t>&gt;</w:t>
      </w:r>
    </w:p>
    <w:p w:rsidR="00191FA4" w:rsidRPr="00191FA4" w:rsidRDefault="00D73530" w:rsidP="00191FA4">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91FA4" w:rsidRPr="00191FA4">
        <w:rPr>
          <w:rFonts w:ascii="Courier New" w:eastAsia="Times New Roman" w:hAnsi="Courier New" w:cs="Courier New"/>
          <w:color w:val="0000FF"/>
          <w:sz w:val="18"/>
          <w:szCs w:val="18"/>
          <w:highlight w:val="white"/>
          <w:lang w:val="en-US" w:eastAsia="de-DE"/>
        </w:rPr>
        <w:t>&lt;</w:t>
      </w:r>
      <w:r w:rsidR="00191FA4" w:rsidRPr="00191FA4">
        <w:rPr>
          <w:rFonts w:ascii="Courier New" w:eastAsia="Times New Roman" w:hAnsi="Courier New" w:cs="Courier New"/>
          <w:color w:val="800000"/>
          <w:sz w:val="18"/>
          <w:szCs w:val="18"/>
          <w:highlight w:val="white"/>
          <w:lang w:val="en-US" w:eastAsia="de-DE"/>
        </w:rPr>
        <w:t>CqlText</w:t>
      </w:r>
      <w:r w:rsidR="00191FA4" w:rsidRPr="00191FA4">
        <w:rPr>
          <w:rFonts w:ascii="Courier New" w:eastAsia="Times New Roman" w:hAnsi="Courier New" w:cs="Courier New"/>
          <w:color w:val="0000FF"/>
          <w:sz w:val="18"/>
          <w:szCs w:val="18"/>
          <w:highlight w:val="white"/>
          <w:lang w:val="en-US" w:eastAsia="de-DE"/>
        </w:rPr>
        <w:t>&gt;</w:t>
      </w:r>
      <w:r w:rsidR="00191FA4" w:rsidRPr="00191FA4">
        <w:rPr>
          <w:rFonts w:ascii="Courier New" w:eastAsia="Times New Roman" w:hAnsi="Courier New" w:cs="Courier New"/>
          <w:color w:val="000000"/>
          <w:sz w:val="18"/>
          <w:szCs w:val="18"/>
          <w:highlight w:val="white"/>
          <w:lang w:val="en-US" w:eastAsia="de-DE"/>
        </w:rPr>
        <w:t>/csw:Record/dct:modified BETWEEN 2006-01-01 AND 2006-05-30</w:t>
      </w:r>
      <w:r w:rsidR="00191FA4" w:rsidRPr="00191FA4">
        <w:rPr>
          <w:rFonts w:ascii="Courier New" w:eastAsia="Times New Roman" w:hAnsi="Courier New" w:cs="Courier New"/>
          <w:color w:val="0000FF"/>
          <w:sz w:val="18"/>
          <w:szCs w:val="18"/>
          <w:highlight w:val="white"/>
          <w:lang w:val="en-US" w:eastAsia="de-DE"/>
        </w:rPr>
        <w:t>&lt;/</w:t>
      </w:r>
      <w:r w:rsidR="00191FA4" w:rsidRPr="00191FA4">
        <w:rPr>
          <w:rFonts w:ascii="Courier New" w:eastAsia="Times New Roman" w:hAnsi="Courier New" w:cs="Courier New"/>
          <w:color w:val="800000"/>
          <w:sz w:val="18"/>
          <w:szCs w:val="18"/>
          <w:highlight w:val="white"/>
          <w:lang w:val="en-US" w:eastAsia="de-DE"/>
        </w:rPr>
        <w:t>CqlText</w:t>
      </w:r>
      <w:r w:rsidR="00191FA4" w:rsidRPr="00191FA4">
        <w:rPr>
          <w:rFonts w:ascii="Courier New" w:eastAsia="Times New Roman" w:hAnsi="Courier New" w:cs="Courier New"/>
          <w:color w:val="0000FF"/>
          <w:sz w:val="18"/>
          <w:szCs w:val="18"/>
          <w:highlight w:val="white"/>
          <w:lang w:val="en-US" w:eastAsia="de-DE"/>
        </w:rPr>
        <w:t>&gt;</w:t>
      </w:r>
    </w:p>
    <w:p w:rsidR="00191FA4" w:rsidRPr="00102CF6" w:rsidRDefault="00D73530" w:rsidP="00191FA4">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191FA4" w:rsidRPr="00102CF6">
        <w:rPr>
          <w:rFonts w:ascii="Courier New" w:eastAsia="Times New Roman" w:hAnsi="Courier New" w:cs="Courier New"/>
          <w:color w:val="0000FF"/>
          <w:sz w:val="18"/>
          <w:szCs w:val="18"/>
          <w:highlight w:val="white"/>
          <w:lang w:val="en-US" w:eastAsia="de-DE"/>
        </w:rPr>
        <w:t>&lt;/</w:t>
      </w:r>
      <w:r w:rsidR="00191FA4" w:rsidRPr="00102CF6">
        <w:rPr>
          <w:rFonts w:ascii="Courier New" w:eastAsia="Times New Roman" w:hAnsi="Courier New" w:cs="Courier New"/>
          <w:color w:val="800000"/>
          <w:sz w:val="18"/>
          <w:szCs w:val="18"/>
          <w:highlight w:val="white"/>
          <w:lang w:val="en-US" w:eastAsia="de-DE"/>
        </w:rPr>
        <w:t>csw:Constraint</w:t>
      </w:r>
      <w:r w:rsidR="00191FA4" w:rsidRPr="00102CF6">
        <w:rPr>
          <w:rFonts w:ascii="Courier New" w:eastAsia="Times New Roman" w:hAnsi="Courier New" w:cs="Courier New"/>
          <w:color w:val="0000FF"/>
          <w:sz w:val="18"/>
          <w:szCs w:val="18"/>
          <w:highlight w:val="white"/>
          <w:lang w:val="en-US" w:eastAsia="de-DE"/>
        </w:rPr>
        <w:t>&gt;</w:t>
      </w:r>
    </w:p>
    <w:p w:rsidR="0030539B" w:rsidRPr="00191FA4" w:rsidRDefault="00191FA4" w:rsidP="00191FA4">
      <w:pPr>
        <w:pStyle w:val="CODE"/>
        <w:rPr>
          <w:rFonts w:eastAsia="Times New Roman" w:cs="Courier New"/>
          <w:color w:val="0000FF"/>
          <w:sz w:val="18"/>
          <w:szCs w:val="18"/>
          <w:lang w:eastAsia="de-DE"/>
        </w:rPr>
      </w:pPr>
      <w:r w:rsidRPr="00191FA4">
        <w:rPr>
          <w:rFonts w:eastAsia="Times New Roman" w:cs="Courier New"/>
          <w:color w:val="0000FF"/>
          <w:sz w:val="18"/>
          <w:szCs w:val="18"/>
          <w:highlight w:val="white"/>
          <w:lang w:eastAsia="de-DE"/>
        </w:rPr>
        <w:t>&lt;/</w:t>
      </w:r>
      <w:r w:rsidRPr="00191FA4">
        <w:rPr>
          <w:rFonts w:eastAsia="Times New Roman" w:cs="Courier New"/>
          <w:color w:val="800000"/>
          <w:sz w:val="18"/>
          <w:szCs w:val="18"/>
          <w:highlight w:val="white"/>
          <w:lang w:eastAsia="de-DE"/>
        </w:rPr>
        <w:t>csw:Query</w:t>
      </w:r>
      <w:r w:rsidRPr="00191FA4">
        <w:rPr>
          <w:rFonts w:eastAsia="Times New Roman" w:cs="Courier New"/>
          <w:color w:val="0000FF"/>
          <w:sz w:val="18"/>
          <w:szCs w:val="18"/>
          <w:highlight w:val="white"/>
          <w:lang w:eastAsia="de-DE"/>
        </w:rPr>
        <w:t>&gt;</w:t>
      </w:r>
    </w:p>
    <w:p w:rsidR="00191FA4" w:rsidRPr="00191FA4" w:rsidRDefault="00191FA4" w:rsidP="00191FA4">
      <w:pPr>
        <w:pStyle w:val="CODE"/>
        <w:rPr>
          <w:rFonts w:cs="Courier New"/>
          <w:sz w:val="18"/>
          <w:szCs w:val="18"/>
        </w:rPr>
      </w:pPr>
    </w:p>
    <w:p w:rsidR="0030539B" w:rsidRPr="00692DBA" w:rsidRDefault="0030539B">
      <w:pPr>
        <w:rPr>
          <w:lang w:val="en-GB"/>
        </w:rPr>
      </w:pPr>
      <w:r w:rsidRPr="00692DBA">
        <w:rPr>
          <w:lang w:val="en-GB"/>
        </w:rPr>
        <w:t xml:space="preserve">In certain cases, such as when the </w:t>
      </w:r>
      <w:r w:rsidRPr="00E9622B">
        <w:rPr>
          <w:bCs/>
          <w:lang w:val="en-GB"/>
        </w:rPr>
        <w:t>typeNames</w:t>
      </w:r>
      <w:r w:rsidRPr="00692DBA">
        <w:rPr>
          <w:lang w:val="en-GB"/>
        </w:rPr>
        <w:t xml:space="preserve"> attribute on the </w:t>
      </w:r>
      <w:r w:rsidRPr="00E9622B">
        <w:rPr>
          <w:bCs/>
          <w:lang w:val="en-GB"/>
        </w:rPr>
        <w:t>Query</w:t>
      </w:r>
      <w:r w:rsidRPr="00692DBA">
        <w:rPr>
          <w:lang w:val="en-GB"/>
        </w:rPr>
        <w:t xml:space="preserve"> element only contains the name of a single entity, the root path step may be omitted since the catalogue is able to infer what the first step in the path would be.</w:t>
      </w:r>
    </w:p>
    <w:p w:rsidR="0030539B" w:rsidRPr="00692DBA" w:rsidRDefault="00AF0603">
      <w:pPr>
        <w:pStyle w:val="Example"/>
        <w:rPr>
          <w:lang w:val="en-GB"/>
        </w:rPr>
      </w:pPr>
      <w:r w:rsidRPr="00692DBA">
        <w:rPr>
          <w:lang w:val="en-GB"/>
        </w:rPr>
        <w:t xml:space="preserve">EXAMPLE </w:t>
      </w:r>
      <w:r w:rsidR="009A58B4" w:rsidRPr="00692DBA">
        <w:rPr>
          <w:lang w:val="en-GB"/>
        </w:rPr>
        <w:t>2</w:t>
      </w:r>
      <w:r w:rsidR="0030539B" w:rsidRPr="00692DBA">
        <w:rPr>
          <w:lang w:val="en-GB"/>
        </w:rPr>
        <w:t xml:space="preserve"> This is same example as above but using an inferred initial path step.</w:t>
      </w:r>
    </w:p>
    <w:p w:rsidR="00367001" w:rsidRPr="00367001" w:rsidRDefault="00367001"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367001">
        <w:rPr>
          <w:rFonts w:ascii="Courier New" w:eastAsia="Times New Roman" w:hAnsi="Courier New" w:cs="Courier New"/>
          <w:color w:val="0000FF"/>
          <w:sz w:val="18"/>
          <w:szCs w:val="18"/>
          <w:highlight w:val="white"/>
          <w:lang w:val="en-US" w:eastAsia="de-DE"/>
        </w:rPr>
        <w:t>&lt;</w:t>
      </w:r>
      <w:r w:rsidRPr="00367001">
        <w:rPr>
          <w:rFonts w:ascii="Courier New" w:eastAsia="Times New Roman" w:hAnsi="Courier New" w:cs="Courier New"/>
          <w:color w:val="800000"/>
          <w:sz w:val="18"/>
          <w:szCs w:val="18"/>
          <w:highlight w:val="white"/>
          <w:lang w:val="en-US" w:eastAsia="de-DE"/>
        </w:rPr>
        <w:t>csw:Query</w:t>
      </w:r>
      <w:r w:rsidRPr="00367001">
        <w:rPr>
          <w:rFonts w:ascii="Courier New" w:eastAsia="Times New Roman" w:hAnsi="Courier New" w:cs="Courier New"/>
          <w:color w:val="FF0000"/>
          <w:sz w:val="18"/>
          <w:szCs w:val="18"/>
          <w:highlight w:val="white"/>
          <w:lang w:val="en-US" w:eastAsia="de-DE"/>
        </w:rPr>
        <w:t xml:space="preserve"> typeNames</w:t>
      </w:r>
      <w:r w:rsidRPr="00367001">
        <w:rPr>
          <w:rFonts w:ascii="Courier New" w:eastAsia="Times New Roman" w:hAnsi="Courier New" w:cs="Courier New"/>
          <w:color w:val="0000FF"/>
          <w:sz w:val="18"/>
          <w:szCs w:val="18"/>
          <w:highlight w:val="white"/>
          <w:lang w:val="en-US" w:eastAsia="de-DE"/>
        </w:rPr>
        <w:t>="</w:t>
      </w:r>
      <w:r w:rsidRPr="00367001">
        <w:rPr>
          <w:rFonts w:ascii="Courier New" w:eastAsia="Times New Roman" w:hAnsi="Courier New" w:cs="Courier New"/>
          <w:color w:val="000000"/>
          <w:sz w:val="18"/>
          <w:szCs w:val="18"/>
          <w:highlight w:val="white"/>
          <w:lang w:val="en-US" w:eastAsia="de-DE"/>
        </w:rPr>
        <w:t>csw:Record</w:t>
      </w:r>
      <w:r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csw:Constraint</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fes:Filter</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fes:During</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fes:ValueReference</w:t>
      </w:r>
      <w:r w:rsidR="00367001" w:rsidRPr="00367001">
        <w:rPr>
          <w:rFonts w:ascii="Courier New" w:eastAsia="Times New Roman" w:hAnsi="Courier New" w:cs="Courier New"/>
          <w:color w:val="0000FF"/>
          <w:sz w:val="18"/>
          <w:szCs w:val="18"/>
          <w:highlight w:val="white"/>
          <w:lang w:val="en-US" w:eastAsia="de-DE"/>
        </w:rPr>
        <w:t>&gt;</w:t>
      </w:r>
      <w:r w:rsidR="00367001" w:rsidRPr="00367001">
        <w:rPr>
          <w:rFonts w:ascii="Courier New" w:eastAsia="Times New Roman" w:hAnsi="Courier New" w:cs="Courier New"/>
          <w:color w:val="000000"/>
          <w:sz w:val="18"/>
          <w:szCs w:val="18"/>
          <w:highlight w:val="white"/>
          <w:lang w:val="en-US" w:eastAsia="de-DE"/>
        </w:rPr>
        <w:t>dct:modified</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fes:ValueReference</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gml:TimePeriod</w:t>
      </w:r>
      <w:r w:rsidR="00367001" w:rsidRPr="00367001">
        <w:rPr>
          <w:rFonts w:ascii="Courier New" w:eastAsia="Times New Roman" w:hAnsi="Courier New" w:cs="Courier New"/>
          <w:color w:val="FF0000"/>
          <w:sz w:val="18"/>
          <w:szCs w:val="18"/>
          <w:highlight w:val="white"/>
          <w:lang w:val="en-US" w:eastAsia="de-DE"/>
        </w:rPr>
        <w:t xml:space="preserve"> gml:id</w:t>
      </w:r>
      <w:r w:rsidR="00367001" w:rsidRPr="00367001">
        <w:rPr>
          <w:rFonts w:ascii="Courier New" w:eastAsia="Times New Roman" w:hAnsi="Courier New" w:cs="Courier New"/>
          <w:color w:val="0000FF"/>
          <w:sz w:val="18"/>
          <w:szCs w:val="18"/>
          <w:highlight w:val="white"/>
          <w:lang w:val="en-US" w:eastAsia="de-DE"/>
        </w:rPr>
        <w:t>="</w:t>
      </w:r>
      <w:r w:rsidR="00367001" w:rsidRPr="00367001">
        <w:rPr>
          <w:rFonts w:ascii="Courier New" w:eastAsia="Times New Roman" w:hAnsi="Courier New" w:cs="Courier New"/>
          <w:color w:val="000000"/>
          <w:sz w:val="18"/>
          <w:szCs w:val="18"/>
          <w:highlight w:val="white"/>
          <w:lang w:val="en-US" w:eastAsia="de-DE"/>
        </w:rPr>
        <w:t>TP1</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gml:begin</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gml:TimeInstant</w:t>
      </w:r>
      <w:r w:rsidR="00367001" w:rsidRPr="00367001">
        <w:rPr>
          <w:rFonts w:ascii="Courier New" w:eastAsia="Times New Roman" w:hAnsi="Courier New" w:cs="Courier New"/>
          <w:color w:val="FF0000"/>
          <w:sz w:val="18"/>
          <w:szCs w:val="18"/>
          <w:highlight w:val="white"/>
          <w:lang w:val="en-US" w:eastAsia="de-DE"/>
        </w:rPr>
        <w:t xml:space="preserve"> gml:id</w:t>
      </w:r>
      <w:r w:rsidR="00367001" w:rsidRPr="00367001">
        <w:rPr>
          <w:rFonts w:ascii="Courier New" w:eastAsia="Times New Roman" w:hAnsi="Courier New" w:cs="Courier New"/>
          <w:color w:val="0000FF"/>
          <w:sz w:val="18"/>
          <w:szCs w:val="18"/>
          <w:highlight w:val="white"/>
          <w:lang w:val="en-US" w:eastAsia="de-DE"/>
        </w:rPr>
        <w:t>="</w:t>
      </w:r>
      <w:r w:rsidR="00367001" w:rsidRPr="00367001">
        <w:rPr>
          <w:rFonts w:ascii="Courier New" w:eastAsia="Times New Roman" w:hAnsi="Courier New" w:cs="Courier New"/>
          <w:color w:val="000000"/>
          <w:sz w:val="18"/>
          <w:szCs w:val="18"/>
          <w:highlight w:val="white"/>
          <w:lang w:val="en-US" w:eastAsia="de-DE"/>
        </w:rPr>
        <w:t>TI1</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fr-FR"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fr-FR" w:eastAsia="de-DE"/>
        </w:rPr>
        <w:t>&lt;</w:t>
      </w:r>
      <w:r w:rsidR="00367001" w:rsidRPr="00367001">
        <w:rPr>
          <w:rFonts w:ascii="Courier New" w:eastAsia="Times New Roman" w:hAnsi="Courier New" w:cs="Courier New"/>
          <w:color w:val="800000"/>
          <w:sz w:val="18"/>
          <w:szCs w:val="18"/>
          <w:highlight w:val="white"/>
          <w:lang w:val="fr-FR" w:eastAsia="de-DE"/>
        </w:rPr>
        <w:t>gml:timePosition</w:t>
      </w:r>
      <w:r w:rsidR="00367001" w:rsidRPr="00367001">
        <w:rPr>
          <w:rFonts w:ascii="Courier New" w:eastAsia="Times New Roman" w:hAnsi="Courier New" w:cs="Courier New"/>
          <w:color w:val="0000FF"/>
          <w:sz w:val="18"/>
          <w:szCs w:val="18"/>
          <w:highlight w:val="white"/>
          <w:lang w:val="fr-FR" w:eastAsia="de-DE"/>
        </w:rPr>
        <w:t>&gt;</w:t>
      </w:r>
      <w:r w:rsidR="00367001" w:rsidRPr="00367001">
        <w:rPr>
          <w:rFonts w:ascii="Courier New" w:eastAsia="Times New Roman" w:hAnsi="Courier New" w:cs="Courier New"/>
          <w:color w:val="000000"/>
          <w:sz w:val="18"/>
          <w:szCs w:val="18"/>
          <w:highlight w:val="white"/>
          <w:lang w:val="fr-FR" w:eastAsia="de-DE"/>
        </w:rPr>
        <w:t>2005-05-17T00:00:00Z</w:t>
      </w:r>
      <w:r w:rsidR="00367001" w:rsidRPr="00367001">
        <w:rPr>
          <w:rFonts w:ascii="Courier New" w:eastAsia="Times New Roman" w:hAnsi="Courier New" w:cs="Courier New"/>
          <w:color w:val="0000FF"/>
          <w:sz w:val="18"/>
          <w:szCs w:val="18"/>
          <w:highlight w:val="white"/>
          <w:lang w:val="fr-FR" w:eastAsia="de-DE"/>
        </w:rPr>
        <w:t>&lt;/</w:t>
      </w:r>
      <w:r w:rsidR="00367001" w:rsidRPr="00367001">
        <w:rPr>
          <w:rFonts w:ascii="Courier New" w:eastAsia="Times New Roman" w:hAnsi="Courier New" w:cs="Courier New"/>
          <w:color w:val="800000"/>
          <w:sz w:val="18"/>
          <w:szCs w:val="18"/>
          <w:highlight w:val="white"/>
          <w:lang w:val="fr-FR" w:eastAsia="de-DE"/>
        </w:rPr>
        <w:t>gml:timePosition</w:t>
      </w:r>
      <w:r w:rsidR="00367001" w:rsidRPr="00367001">
        <w:rPr>
          <w:rFonts w:ascii="Courier New" w:eastAsia="Times New Roman" w:hAnsi="Courier New" w:cs="Courier New"/>
          <w:color w:val="0000FF"/>
          <w:sz w:val="18"/>
          <w:szCs w:val="18"/>
          <w:highlight w:val="white"/>
          <w:lang w:val="fr-FR"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fr-FR"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gml:TimeInstant</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gml:begin</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gml:end</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gml:TimeInstant</w:t>
      </w:r>
      <w:r w:rsidR="00367001" w:rsidRPr="00367001">
        <w:rPr>
          <w:rFonts w:ascii="Courier New" w:eastAsia="Times New Roman" w:hAnsi="Courier New" w:cs="Courier New"/>
          <w:color w:val="FF0000"/>
          <w:sz w:val="18"/>
          <w:szCs w:val="18"/>
          <w:highlight w:val="white"/>
          <w:lang w:val="en-US" w:eastAsia="de-DE"/>
        </w:rPr>
        <w:t xml:space="preserve"> gml:id</w:t>
      </w:r>
      <w:r w:rsidR="00367001" w:rsidRPr="00367001">
        <w:rPr>
          <w:rFonts w:ascii="Courier New" w:eastAsia="Times New Roman" w:hAnsi="Courier New" w:cs="Courier New"/>
          <w:color w:val="0000FF"/>
          <w:sz w:val="18"/>
          <w:szCs w:val="18"/>
          <w:highlight w:val="white"/>
          <w:lang w:val="en-US" w:eastAsia="de-DE"/>
        </w:rPr>
        <w:t>="</w:t>
      </w:r>
      <w:r w:rsidR="00367001" w:rsidRPr="00367001">
        <w:rPr>
          <w:rFonts w:ascii="Courier New" w:eastAsia="Times New Roman" w:hAnsi="Courier New" w:cs="Courier New"/>
          <w:color w:val="000000"/>
          <w:sz w:val="18"/>
          <w:szCs w:val="18"/>
          <w:highlight w:val="white"/>
          <w:lang w:val="en-US" w:eastAsia="de-DE"/>
        </w:rPr>
        <w:t>TI2</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fr-FR"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fr-FR" w:eastAsia="de-DE"/>
        </w:rPr>
        <w:t>&lt;</w:t>
      </w:r>
      <w:r w:rsidR="00367001" w:rsidRPr="00367001">
        <w:rPr>
          <w:rFonts w:ascii="Courier New" w:eastAsia="Times New Roman" w:hAnsi="Courier New" w:cs="Courier New"/>
          <w:color w:val="800000"/>
          <w:sz w:val="18"/>
          <w:szCs w:val="18"/>
          <w:highlight w:val="white"/>
          <w:lang w:val="fr-FR" w:eastAsia="de-DE"/>
        </w:rPr>
        <w:t>gml:timePosition</w:t>
      </w:r>
      <w:r w:rsidR="00367001" w:rsidRPr="00367001">
        <w:rPr>
          <w:rFonts w:ascii="Courier New" w:eastAsia="Times New Roman" w:hAnsi="Courier New" w:cs="Courier New"/>
          <w:color w:val="0000FF"/>
          <w:sz w:val="18"/>
          <w:szCs w:val="18"/>
          <w:highlight w:val="white"/>
          <w:lang w:val="fr-FR" w:eastAsia="de-DE"/>
        </w:rPr>
        <w:t>&gt;</w:t>
      </w:r>
      <w:r w:rsidR="00367001" w:rsidRPr="00367001">
        <w:rPr>
          <w:rFonts w:ascii="Courier New" w:eastAsia="Times New Roman" w:hAnsi="Courier New" w:cs="Courier New"/>
          <w:color w:val="000000"/>
          <w:sz w:val="18"/>
          <w:szCs w:val="18"/>
          <w:highlight w:val="white"/>
          <w:lang w:val="fr-FR" w:eastAsia="de-DE"/>
        </w:rPr>
        <w:t>2005-05-23T00:00:00Z</w:t>
      </w:r>
      <w:r w:rsidR="00367001" w:rsidRPr="00367001">
        <w:rPr>
          <w:rFonts w:ascii="Courier New" w:eastAsia="Times New Roman" w:hAnsi="Courier New" w:cs="Courier New"/>
          <w:color w:val="0000FF"/>
          <w:sz w:val="18"/>
          <w:szCs w:val="18"/>
          <w:highlight w:val="white"/>
          <w:lang w:val="fr-FR" w:eastAsia="de-DE"/>
        </w:rPr>
        <w:t>&lt;/</w:t>
      </w:r>
      <w:r w:rsidR="00367001" w:rsidRPr="00367001">
        <w:rPr>
          <w:rFonts w:ascii="Courier New" w:eastAsia="Times New Roman" w:hAnsi="Courier New" w:cs="Courier New"/>
          <w:color w:val="800000"/>
          <w:sz w:val="18"/>
          <w:szCs w:val="18"/>
          <w:highlight w:val="white"/>
          <w:lang w:val="fr-FR" w:eastAsia="de-DE"/>
        </w:rPr>
        <w:t>gml:timePosition</w:t>
      </w:r>
      <w:r w:rsidR="00367001" w:rsidRPr="00367001">
        <w:rPr>
          <w:rFonts w:ascii="Courier New" w:eastAsia="Times New Roman" w:hAnsi="Courier New" w:cs="Courier New"/>
          <w:color w:val="0000FF"/>
          <w:sz w:val="18"/>
          <w:szCs w:val="18"/>
          <w:highlight w:val="white"/>
          <w:lang w:val="fr-FR"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fr-FR"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gml:TimeInstant</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gml:end</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gml:TimePeriod</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fes:During</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fes:Filter</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2C7DF9" w:rsidP="00367001">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367001" w:rsidRPr="00367001">
        <w:rPr>
          <w:rFonts w:ascii="Courier New" w:eastAsia="Times New Roman" w:hAnsi="Courier New" w:cs="Courier New"/>
          <w:color w:val="0000FF"/>
          <w:sz w:val="18"/>
          <w:szCs w:val="18"/>
          <w:highlight w:val="white"/>
          <w:lang w:val="en-US" w:eastAsia="de-DE"/>
        </w:rPr>
        <w:t>&lt;/</w:t>
      </w:r>
      <w:r w:rsidR="00367001" w:rsidRPr="00367001">
        <w:rPr>
          <w:rFonts w:ascii="Courier New" w:eastAsia="Times New Roman" w:hAnsi="Courier New" w:cs="Courier New"/>
          <w:color w:val="800000"/>
          <w:sz w:val="18"/>
          <w:szCs w:val="18"/>
          <w:highlight w:val="white"/>
          <w:lang w:val="en-US" w:eastAsia="de-DE"/>
        </w:rPr>
        <w:t>csw:Constraint</w:t>
      </w:r>
      <w:r w:rsidR="00367001" w:rsidRPr="00367001">
        <w:rPr>
          <w:rFonts w:ascii="Courier New" w:eastAsia="Times New Roman" w:hAnsi="Courier New" w:cs="Courier New"/>
          <w:color w:val="0000FF"/>
          <w:sz w:val="18"/>
          <w:szCs w:val="18"/>
          <w:highlight w:val="white"/>
          <w:lang w:val="en-US" w:eastAsia="de-DE"/>
        </w:rPr>
        <w:t>&gt;</w:t>
      </w:r>
    </w:p>
    <w:p w:rsidR="00367001" w:rsidRPr="00367001" w:rsidRDefault="00367001" w:rsidP="00367001">
      <w:pPr>
        <w:pStyle w:val="CODE"/>
        <w:rPr>
          <w:rFonts w:eastAsia="Times New Roman" w:cs="Courier New"/>
          <w:color w:val="0000FF"/>
          <w:sz w:val="18"/>
          <w:szCs w:val="18"/>
          <w:lang w:eastAsia="de-DE"/>
        </w:rPr>
      </w:pPr>
      <w:r w:rsidRPr="00367001">
        <w:rPr>
          <w:rFonts w:eastAsia="Times New Roman" w:cs="Courier New"/>
          <w:color w:val="0000FF"/>
          <w:sz w:val="18"/>
          <w:szCs w:val="18"/>
          <w:highlight w:val="white"/>
          <w:lang w:eastAsia="de-DE"/>
        </w:rPr>
        <w:t>&lt;/</w:t>
      </w:r>
      <w:r w:rsidRPr="00367001">
        <w:rPr>
          <w:rFonts w:eastAsia="Times New Roman" w:cs="Courier New"/>
          <w:color w:val="800000"/>
          <w:sz w:val="18"/>
          <w:szCs w:val="18"/>
          <w:highlight w:val="white"/>
          <w:lang w:eastAsia="de-DE"/>
        </w:rPr>
        <w:t>csw:Query</w:t>
      </w:r>
      <w:r w:rsidRPr="00367001">
        <w:rPr>
          <w:rFonts w:eastAsia="Times New Roman" w:cs="Courier New"/>
          <w:color w:val="0000FF"/>
          <w:sz w:val="18"/>
          <w:szCs w:val="18"/>
          <w:highlight w:val="white"/>
          <w:lang w:eastAsia="de-DE"/>
        </w:rPr>
        <w:t>&gt;</w:t>
      </w:r>
    </w:p>
    <w:p w:rsidR="0030539B" w:rsidRPr="00692DBA" w:rsidRDefault="0030539B">
      <w:pPr>
        <w:pStyle w:val="CODE"/>
      </w:pPr>
    </w:p>
    <w:p w:rsidR="0030539B" w:rsidRPr="00692DBA" w:rsidRDefault="0030539B" w:rsidP="00E9622B">
      <w:pPr>
        <w:rPr>
          <w:lang w:val="en-GB"/>
        </w:rPr>
      </w:pPr>
      <w:r w:rsidRPr="00692DBA">
        <w:rPr>
          <w:lang w:val="en-GB"/>
        </w:rPr>
        <w:t>The CQL text encoding of the same query would be:</w:t>
      </w:r>
    </w:p>
    <w:p w:rsidR="00E9622B" w:rsidRPr="00E9622B" w:rsidRDefault="00E9622B" w:rsidP="00E9622B">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E9622B">
        <w:rPr>
          <w:rFonts w:ascii="Courier New" w:eastAsia="Times New Roman" w:hAnsi="Courier New" w:cs="Courier New"/>
          <w:color w:val="0000FF"/>
          <w:sz w:val="18"/>
          <w:szCs w:val="18"/>
          <w:highlight w:val="white"/>
          <w:lang w:val="en-US" w:eastAsia="de-DE"/>
        </w:rPr>
        <w:t>&lt;</w:t>
      </w:r>
      <w:r w:rsidRPr="00E9622B">
        <w:rPr>
          <w:rFonts w:ascii="Courier New" w:eastAsia="Times New Roman" w:hAnsi="Courier New" w:cs="Courier New"/>
          <w:color w:val="800000"/>
          <w:sz w:val="18"/>
          <w:szCs w:val="18"/>
          <w:highlight w:val="white"/>
          <w:lang w:val="en-US" w:eastAsia="de-DE"/>
        </w:rPr>
        <w:t>csw:Query</w:t>
      </w:r>
      <w:r w:rsidRPr="00E9622B">
        <w:rPr>
          <w:rFonts w:ascii="Courier New" w:eastAsia="Times New Roman" w:hAnsi="Courier New" w:cs="Courier New"/>
          <w:color w:val="FF0000"/>
          <w:sz w:val="18"/>
          <w:szCs w:val="18"/>
          <w:highlight w:val="white"/>
          <w:lang w:val="en-US" w:eastAsia="de-DE"/>
        </w:rPr>
        <w:t xml:space="preserve"> typeNames</w:t>
      </w:r>
      <w:r w:rsidRPr="00E9622B">
        <w:rPr>
          <w:rFonts w:ascii="Courier New" w:eastAsia="Times New Roman" w:hAnsi="Courier New" w:cs="Courier New"/>
          <w:color w:val="0000FF"/>
          <w:sz w:val="18"/>
          <w:szCs w:val="18"/>
          <w:highlight w:val="white"/>
          <w:lang w:val="en-US" w:eastAsia="de-DE"/>
        </w:rPr>
        <w:t>="</w:t>
      </w:r>
      <w:r w:rsidRPr="00E9622B">
        <w:rPr>
          <w:rFonts w:ascii="Courier New" w:eastAsia="Times New Roman" w:hAnsi="Courier New" w:cs="Courier New"/>
          <w:color w:val="000000"/>
          <w:sz w:val="18"/>
          <w:szCs w:val="18"/>
          <w:highlight w:val="white"/>
          <w:lang w:val="en-US" w:eastAsia="de-DE"/>
        </w:rPr>
        <w:t>csw:Record</w:t>
      </w:r>
      <w:r w:rsidRPr="00E9622B">
        <w:rPr>
          <w:rFonts w:ascii="Courier New" w:eastAsia="Times New Roman" w:hAnsi="Courier New" w:cs="Courier New"/>
          <w:color w:val="0000FF"/>
          <w:sz w:val="18"/>
          <w:szCs w:val="18"/>
          <w:highlight w:val="white"/>
          <w:lang w:val="en-US" w:eastAsia="de-DE"/>
        </w:rPr>
        <w:t>"&gt;</w:t>
      </w:r>
    </w:p>
    <w:p w:rsidR="00E9622B" w:rsidRPr="00E9622B" w:rsidRDefault="007B6A86" w:rsidP="00E9622B">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E9622B" w:rsidRPr="00E9622B">
        <w:rPr>
          <w:rFonts w:ascii="Courier New" w:eastAsia="Times New Roman" w:hAnsi="Courier New" w:cs="Courier New"/>
          <w:color w:val="0000FF"/>
          <w:sz w:val="18"/>
          <w:szCs w:val="18"/>
          <w:highlight w:val="white"/>
          <w:lang w:val="en-US" w:eastAsia="de-DE"/>
        </w:rPr>
        <w:t>&lt;</w:t>
      </w:r>
      <w:r w:rsidR="00E9622B" w:rsidRPr="00E9622B">
        <w:rPr>
          <w:rFonts w:ascii="Courier New" w:eastAsia="Times New Roman" w:hAnsi="Courier New" w:cs="Courier New"/>
          <w:color w:val="800000"/>
          <w:sz w:val="18"/>
          <w:szCs w:val="18"/>
          <w:highlight w:val="white"/>
          <w:lang w:val="en-US" w:eastAsia="de-DE"/>
        </w:rPr>
        <w:t>csw:Constraint</w:t>
      </w:r>
      <w:r w:rsidR="00E9622B" w:rsidRPr="00E9622B">
        <w:rPr>
          <w:rFonts w:ascii="Courier New" w:eastAsia="Times New Roman" w:hAnsi="Courier New" w:cs="Courier New"/>
          <w:color w:val="0000FF"/>
          <w:sz w:val="18"/>
          <w:szCs w:val="18"/>
          <w:highlight w:val="white"/>
          <w:lang w:val="en-US" w:eastAsia="de-DE"/>
        </w:rPr>
        <w:t>&gt;</w:t>
      </w:r>
    </w:p>
    <w:p w:rsidR="00E9622B" w:rsidRPr="00E9622B" w:rsidRDefault="007B6A86" w:rsidP="00E9622B">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E9622B" w:rsidRPr="00E9622B">
        <w:rPr>
          <w:rFonts w:ascii="Courier New" w:eastAsia="Times New Roman" w:hAnsi="Courier New" w:cs="Courier New"/>
          <w:color w:val="0000FF"/>
          <w:sz w:val="18"/>
          <w:szCs w:val="18"/>
          <w:highlight w:val="white"/>
          <w:lang w:val="en-US" w:eastAsia="de-DE"/>
        </w:rPr>
        <w:t>&lt;</w:t>
      </w:r>
      <w:r w:rsidR="00E9622B" w:rsidRPr="00E9622B">
        <w:rPr>
          <w:rFonts w:ascii="Courier New" w:eastAsia="Times New Roman" w:hAnsi="Courier New" w:cs="Courier New"/>
          <w:color w:val="800000"/>
          <w:sz w:val="18"/>
          <w:szCs w:val="18"/>
          <w:highlight w:val="white"/>
          <w:lang w:val="en-US" w:eastAsia="de-DE"/>
        </w:rPr>
        <w:t>CqlText</w:t>
      </w:r>
      <w:r w:rsidR="00E9622B" w:rsidRPr="00E9622B">
        <w:rPr>
          <w:rFonts w:ascii="Courier New" w:eastAsia="Times New Roman" w:hAnsi="Courier New" w:cs="Courier New"/>
          <w:color w:val="0000FF"/>
          <w:sz w:val="18"/>
          <w:szCs w:val="18"/>
          <w:highlight w:val="white"/>
          <w:lang w:val="en-US" w:eastAsia="de-DE"/>
        </w:rPr>
        <w:t>&gt;</w:t>
      </w:r>
      <w:r w:rsidR="00E9622B" w:rsidRPr="00E9622B">
        <w:rPr>
          <w:rFonts w:ascii="Courier New" w:eastAsia="Times New Roman" w:hAnsi="Courier New" w:cs="Courier New"/>
          <w:color w:val="000000"/>
          <w:sz w:val="18"/>
          <w:szCs w:val="18"/>
          <w:highlight w:val="white"/>
          <w:lang w:val="en-US" w:eastAsia="de-DE"/>
        </w:rPr>
        <w:t>dct:modified BETWEEN 2006-01-01 AND 2006-05-30</w:t>
      </w:r>
      <w:r w:rsidR="00E9622B" w:rsidRPr="00E9622B">
        <w:rPr>
          <w:rFonts w:ascii="Courier New" w:eastAsia="Times New Roman" w:hAnsi="Courier New" w:cs="Courier New"/>
          <w:color w:val="0000FF"/>
          <w:sz w:val="18"/>
          <w:szCs w:val="18"/>
          <w:highlight w:val="white"/>
          <w:lang w:val="en-US" w:eastAsia="de-DE"/>
        </w:rPr>
        <w:t>&lt;/</w:t>
      </w:r>
      <w:r w:rsidR="00E9622B" w:rsidRPr="00E9622B">
        <w:rPr>
          <w:rFonts w:ascii="Courier New" w:eastAsia="Times New Roman" w:hAnsi="Courier New" w:cs="Courier New"/>
          <w:color w:val="800000"/>
          <w:sz w:val="18"/>
          <w:szCs w:val="18"/>
          <w:highlight w:val="white"/>
          <w:lang w:val="en-US" w:eastAsia="de-DE"/>
        </w:rPr>
        <w:t>CqlText</w:t>
      </w:r>
      <w:r w:rsidR="00E9622B" w:rsidRPr="00E9622B">
        <w:rPr>
          <w:rFonts w:ascii="Courier New" w:eastAsia="Times New Roman" w:hAnsi="Courier New" w:cs="Courier New"/>
          <w:color w:val="0000FF"/>
          <w:sz w:val="18"/>
          <w:szCs w:val="18"/>
          <w:highlight w:val="white"/>
          <w:lang w:val="en-US" w:eastAsia="de-DE"/>
        </w:rPr>
        <w:t>&gt;</w:t>
      </w:r>
    </w:p>
    <w:p w:rsidR="00E9622B" w:rsidRPr="00E9622B" w:rsidRDefault="007B6A86" w:rsidP="00E9622B">
      <w:pPr>
        <w:autoSpaceDE w:val="0"/>
        <w:autoSpaceDN w:val="0"/>
        <w:adjustRightInd w:val="0"/>
        <w:spacing w:after="0" w:line="240" w:lineRule="auto"/>
        <w:rPr>
          <w:rFonts w:ascii="Courier New" w:eastAsia="Times New Roman" w:hAnsi="Courier New" w:cs="Courier New"/>
          <w:color w:val="000000"/>
          <w:sz w:val="18"/>
          <w:szCs w:val="18"/>
          <w:highlight w:val="white"/>
          <w:lang w:eastAsia="de-DE"/>
        </w:rPr>
      </w:pPr>
      <w:r>
        <w:rPr>
          <w:rFonts w:ascii="Courier New" w:eastAsia="Times New Roman" w:hAnsi="Courier New" w:cs="Courier New"/>
          <w:color w:val="000000"/>
          <w:sz w:val="18"/>
          <w:szCs w:val="18"/>
          <w:highlight w:val="white"/>
          <w:lang w:val="en-US" w:eastAsia="de-DE"/>
        </w:rPr>
        <w:t xml:space="preserve">   </w:t>
      </w:r>
      <w:r w:rsidR="00E9622B" w:rsidRPr="00E9622B">
        <w:rPr>
          <w:rFonts w:ascii="Courier New" w:eastAsia="Times New Roman" w:hAnsi="Courier New" w:cs="Courier New"/>
          <w:color w:val="0000FF"/>
          <w:sz w:val="18"/>
          <w:szCs w:val="18"/>
          <w:highlight w:val="white"/>
          <w:lang w:eastAsia="de-DE"/>
        </w:rPr>
        <w:t>&lt;/</w:t>
      </w:r>
      <w:r w:rsidR="00E9622B" w:rsidRPr="00E9622B">
        <w:rPr>
          <w:rFonts w:ascii="Courier New" w:eastAsia="Times New Roman" w:hAnsi="Courier New" w:cs="Courier New"/>
          <w:color w:val="800000"/>
          <w:sz w:val="18"/>
          <w:szCs w:val="18"/>
          <w:highlight w:val="white"/>
          <w:lang w:eastAsia="de-DE"/>
        </w:rPr>
        <w:t>csw:Constraint</w:t>
      </w:r>
      <w:r w:rsidR="00E9622B" w:rsidRPr="00E9622B">
        <w:rPr>
          <w:rFonts w:ascii="Courier New" w:eastAsia="Times New Roman" w:hAnsi="Courier New" w:cs="Courier New"/>
          <w:color w:val="0000FF"/>
          <w:sz w:val="18"/>
          <w:szCs w:val="18"/>
          <w:highlight w:val="white"/>
          <w:lang w:eastAsia="de-DE"/>
        </w:rPr>
        <w:t>&gt;</w:t>
      </w:r>
    </w:p>
    <w:p w:rsidR="009D0A62" w:rsidRPr="00E9622B" w:rsidRDefault="00E9622B" w:rsidP="00E9622B">
      <w:pPr>
        <w:pStyle w:val="CODE"/>
        <w:rPr>
          <w:rFonts w:eastAsia="Times New Roman" w:cs="Courier New"/>
          <w:color w:val="0000FF"/>
          <w:sz w:val="18"/>
          <w:szCs w:val="18"/>
          <w:lang w:eastAsia="de-DE"/>
        </w:rPr>
      </w:pPr>
      <w:r w:rsidRPr="00E9622B">
        <w:rPr>
          <w:rFonts w:eastAsia="Times New Roman" w:cs="Courier New"/>
          <w:color w:val="0000FF"/>
          <w:sz w:val="18"/>
          <w:szCs w:val="18"/>
          <w:highlight w:val="white"/>
          <w:lang w:eastAsia="de-DE"/>
        </w:rPr>
        <w:t>&lt;/</w:t>
      </w:r>
      <w:r w:rsidRPr="00E9622B">
        <w:rPr>
          <w:rFonts w:eastAsia="Times New Roman" w:cs="Courier New"/>
          <w:color w:val="800000"/>
          <w:sz w:val="18"/>
          <w:szCs w:val="18"/>
          <w:highlight w:val="white"/>
          <w:lang w:eastAsia="de-DE"/>
        </w:rPr>
        <w:t>csw:Query</w:t>
      </w:r>
      <w:r w:rsidRPr="00E9622B">
        <w:rPr>
          <w:rFonts w:eastAsia="Times New Roman" w:cs="Courier New"/>
          <w:color w:val="0000FF"/>
          <w:sz w:val="18"/>
          <w:szCs w:val="18"/>
          <w:highlight w:val="white"/>
          <w:lang w:eastAsia="de-DE"/>
        </w:rPr>
        <w:t>&gt;</w:t>
      </w:r>
    </w:p>
    <w:p w:rsidR="00E9622B" w:rsidRPr="00692DBA" w:rsidRDefault="00E9622B" w:rsidP="00E9622B">
      <w:pPr>
        <w:pStyle w:val="CO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E0DA7" w:rsidRPr="00B02874" w:rsidTr="00B02874">
        <w:tc>
          <w:tcPr>
            <w:tcW w:w="8856" w:type="dxa"/>
            <w:shd w:val="clear" w:color="auto" w:fill="auto"/>
          </w:tcPr>
          <w:p w:rsidR="008E0DA7" w:rsidRPr="00367001" w:rsidRDefault="008E0DA7">
            <w:pPr>
              <w:rPr>
                <w:b/>
                <w:lang w:val="en-GB"/>
              </w:rPr>
            </w:pPr>
            <w:r w:rsidRPr="00367001">
              <w:rPr>
                <w:b/>
                <w:lang w:val="en-GB"/>
              </w:rPr>
              <w:t>Requirement</w:t>
            </w:r>
            <w:r w:rsidR="00EE4725">
              <w:rPr>
                <w:b/>
                <w:lang w:val="en-GB"/>
              </w:rPr>
              <w:t>-105</w:t>
            </w:r>
          </w:p>
          <w:p w:rsidR="00A34E92" w:rsidRPr="00B02874" w:rsidRDefault="00A34E92">
            <w:pPr>
              <w:rPr>
                <w:lang w:val="en-GB"/>
              </w:rPr>
            </w:pPr>
            <w:r w:rsidRPr="00922A0A">
              <w:rPr>
                <w:lang w:val="en-GB"/>
              </w:rPr>
              <w:t>All CSW implementations that implement the XML filter encoding syntax as defined in the Filter Encoding Implmentation Specification, version 2.0 (see OGC 09-026r1) shall support the minimum XML Path Language</w:t>
            </w:r>
            <w:r>
              <w:rPr>
                <w:lang w:val="en-GB"/>
              </w:rPr>
              <w:t xml:space="preserve"> (XPath)</w:t>
            </w:r>
            <w:r w:rsidRPr="00922A0A">
              <w:rPr>
                <w:lang w:val="en-GB"/>
              </w:rPr>
              <w:t xml:space="preserve"> defined in clause 7.4.4 of OGC 09-026r1.</w:t>
            </w:r>
          </w:p>
        </w:tc>
      </w:tr>
    </w:tbl>
    <w:p w:rsidR="008E0DA7" w:rsidRDefault="008E0DA7">
      <w:pPr>
        <w:rPr>
          <w:lang w:val="en-GB"/>
        </w:rPr>
      </w:pPr>
    </w:p>
    <w:p w:rsidR="0030539B" w:rsidRPr="00692DBA" w:rsidRDefault="0030539B">
      <w:pPr>
        <w:pStyle w:val="Heading4"/>
        <w:rPr>
          <w:lang w:val="en-GB"/>
        </w:rPr>
      </w:pPr>
      <w:bookmarkStart w:id="826" w:name="_Toc340478180"/>
      <w:bookmarkStart w:id="827" w:name="_Toc156649599"/>
      <w:bookmarkStart w:id="828" w:name="_Toc156669298"/>
      <w:bookmarkStart w:id="829" w:name="_Toc156702187"/>
      <w:bookmarkStart w:id="830" w:name="_Toc156702502"/>
      <w:bookmarkStart w:id="831" w:name="_Toc156794927"/>
      <w:bookmarkStart w:id="832" w:name="_Toc156815463"/>
      <w:bookmarkStart w:id="833" w:name="_Toc156702503"/>
      <w:bookmarkStart w:id="834" w:name="_Toc156794928"/>
      <w:bookmarkStart w:id="835" w:name="_Toc156815464"/>
      <w:bookmarkStart w:id="836" w:name="_Toc156702504"/>
      <w:bookmarkStart w:id="837" w:name="_Toc156794929"/>
      <w:bookmarkStart w:id="838" w:name="_Toc156815465"/>
      <w:bookmarkStart w:id="839" w:name="_toc8837"/>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692DBA">
        <w:rPr>
          <w:lang w:val="en-GB"/>
        </w:rPr>
        <w:t>SortBy parameter</w:t>
      </w:r>
    </w:p>
    <w:p w:rsidR="00765B65" w:rsidRPr="00C972CF" w:rsidRDefault="0030539B">
      <w:pPr>
        <w:rPr>
          <w:lang w:val="en-GB"/>
        </w:rPr>
      </w:pPr>
      <w:r w:rsidRPr="00C972CF">
        <w:rPr>
          <w:lang w:val="en-GB"/>
        </w:rPr>
        <w:t>The result set may be sorted by specifying one or more metadata record elements upon which to sort.</w:t>
      </w:r>
      <w:r w:rsidR="008E0DA7" w:rsidRPr="00C972CF">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65B65" w:rsidRPr="00C972CF" w:rsidTr="00B02874">
        <w:tc>
          <w:tcPr>
            <w:tcW w:w="8856" w:type="dxa"/>
            <w:shd w:val="clear" w:color="auto" w:fill="auto"/>
          </w:tcPr>
          <w:p w:rsidR="00765B65" w:rsidRPr="00C972CF" w:rsidRDefault="00765B65">
            <w:pPr>
              <w:rPr>
                <w:b/>
                <w:lang w:val="en-GB"/>
              </w:rPr>
            </w:pPr>
            <w:r w:rsidRPr="00C972CF">
              <w:rPr>
                <w:b/>
                <w:lang w:val="en-GB"/>
              </w:rPr>
              <w:t>Requirement</w:t>
            </w:r>
            <w:r w:rsidR="00EE4725">
              <w:rPr>
                <w:b/>
                <w:lang w:val="en-GB"/>
              </w:rPr>
              <w:t>-106</w:t>
            </w:r>
          </w:p>
          <w:p w:rsidR="00765B65" w:rsidRPr="00C972CF" w:rsidRDefault="00765B65">
            <w:pPr>
              <w:rPr>
                <w:lang w:val="en-GB"/>
              </w:rPr>
            </w:pPr>
            <w:r w:rsidRPr="00C972CF">
              <w:rPr>
                <w:lang w:val="en-GB"/>
              </w:rPr>
              <w:t xml:space="preserve">In KVP encoding, the SORTBY parameter shall </w:t>
            </w:r>
            <w:r w:rsidR="000B5F4B" w:rsidRPr="00C972CF">
              <w:rPr>
                <w:lang w:val="en-GB"/>
              </w:rPr>
              <w:t xml:space="preserve">be </w:t>
            </w:r>
            <w:r w:rsidRPr="00C972CF">
              <w:rPr>
                <w:lang w:val="en-GB"/>
              </w:rPr>
              <w:t xml:space="preserve">used to specify the list of sort elements. </w:t>
            </w:r>
          </w:p>
        </w:tc>
      </w:tr>
    </w:tbl>
    <w:p w:rsidR="00765B65" w:rsidRPr="00C972CF" w:rsidRDefault="00765B65" w:rsidP="00765B6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65B65" w:rsidRPr="00C972CF" w:rsidTr="00B02874">
        <w:tc>
          <w:tcPr>
            <w:tcW w:w="8856" w:type="dxa"/>
            <w:shd w:val="clear" w:color="auto" w:fill="auto"/>
          </w:tcPr>
          <w:p w:rsidR="00765B65" w:rsidRPr="00C972CF" w:rsidRDefault="00765B65" w:rsidP="00765B65">
            <w:pPr>
              <w:rPr>
                <w:b/>
                <w:lang w:val="en-GB"/>
              </w:rPr>
            </w:pPr>
            <w:r w:rsidRPr="00C972CF">
              <w:rPr>
                <w:b/>
                <w:lang w:val="en-GB"/>
              </w:rPr>
              <w:t>Requirement</w:t>
            </w:r>
            <w:r w:rsidR="00EE4725">
              <w:rPr>
                <w:b/>
                <w:lang w:val="en-GB"/>
              </w:rPr>
              <w:t>-107</w:t>
            </w:r>
          </w:p>
          <w:p w:rsidR="00765B65" w:rsidRPr="00C972CF" w:rsidRDefault="00765B65" w:rsidP="00765B65">
            <w:pPr>
              <w:rPr>
                <w:lang w:val="en-GB"/>
              </w:rPr>
            </w:pPr>
            <w:r w:rsidRPr="00C972CF">
              <w:rPr>
                <w:lang w:val="en-GB"/>
              </w:rPr>
              <w:t xml:space="preserve">The value for the KVP-encoded SORTBY parameter shall be a comma-separated list of pairs metadata record element names upon which to sort the result set and the letters “A” or “D” indicating the sort order.  Literal commas shall be used to delimit list elements.  Commas that are not list-element </w:t>
            </w:r>
            <w:r w:rsidR="000B5F4B" w:rsidRPr="00C972CF">
              <w:rPr>
                <w:lang w:val="en-GB"/>
              </w:rPr>
              <w:t>delimiters</w:t>
            </w:r>
            <w:r w:rsidRPr="00C972CF">
              <w:rPr>
                <w:lang w:val="en-GB"/>
              </w:rPr>
              <w:t xml:space="preserve"> shall be encoded as %2C.  </w:t>
            </w:r>
          </w:p>
        </w:tc>
      </w:tr>
    </w:tbl>
    <w:p w:rsidR="00765B65" w:rsidRPr="00C972CF" w:rsidRDefault="00765B65">
      <w:pPr>
        <w:rPr>
          <w:lang w:val="en-GB"/>
        </w:rPr>
      </w:pPr>
    </w:p>
    <w:p w:rsidR="00765B65" w:rsidRPr="00C972CF" w:rsidRDefault="00765B65" w:rsidP="00876719">
      <w:pPr>
        <w:pStyle w:val="Example"/>
        <w:rPr>
          <w:lang w:val="en-GB"/>
        </w:rPr>
      </w:pPr>
      <w:r w:rsidRPr="00C972CF">
        <w:rPr>
          <w:lang w:val="en-GB"/>
        </w:rPr>
        <w:t>Example: The following exam</w:t>
      </w:r>
      <w:r w:rsidR="009D2D39" w:rsidRPr="00C972CF">
        <w:rPr>
          <w:lang w:val="en-GB"/>
        </w:rPr>
        <w:t>ple specifies a sort on two properties named</w:t>
      </w:r>
      <w:r w:rsidRPr="00C972CF">
        <w:rPr>
          <w:lang w:val="en-GB"/>
        </w:rPr>
        <w:t xml:space="preserve"> PROP1 and PROP2.  PROP1 is sorted in ascending order.  PROP2 is sorted in descending order.</w:t>
      </w:r>
    </w:p>
    <w:p w:rsidR="00765B65" w:rsidRPr="00C972CF" w:rsidRDefault="00765B65" w:rsidP="00876719">
      <w:pPr>
        <w:pStyle w:val="Example"/>
        <w:rPr>
          <w:lang w:val="en-GB"/>
        </w:rPr>
      </w:pPr>
      <w:r w:rsidRPr="00C972CF">
        <w:rPr>
          <w:lang w:val="en-GB"/>
        </w:rPr>
        <w:t>…SORTBY=PROP1,A,PROP2,</w:t>
      </w:r>
      <w:r w:rsidR="00876719" w:rsidRPr="00C972CF">
        <w:rPr>
          <w:lang w:val="en-GB"/>
        </w:rPr>
        <w:t>D</w:t>
      </w:r>
      <w:r w:rsidR="009D2D39" w:rsidRPr="00C972CF">
        <w:rPr>
          <w:lang w:val="en-GB"/>
        </w:rPr>
        <w:t xml:space="preserve"> …</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765B65" w:rsidRPr="00C972CF" w:rsidTr="00F32145">
        <w:trPr>
          <w:trHeight w:val="774"/>
        </w:trPr>
        <w:tc>
          <w:tcPr>
            <w:tcW w:w="8940" w:type="dxa"/>
            <w:shd w:val="clear" w:color="auto" w:fill="auto"/>
          </w:tcPr>
          <w:p w:rsidR="00765B65" w:rsidRPr="00C972CF" w:rsidRDefault="00765B65">
            <w:pPr>
              <w:rPr>
                <w:b/>
                <w:lang w:val="en-GB"/>
              </w:rPr>
            </w:pPr>
            <w:r w:rsidRPr="00C972CF">
              <w:rPr>
                <w:b/>
                <w:lang w:val="en-GB"/>
              </w:rPr>
              <w:t>Requirement</w:t>
            </w:r>
            <w:r w:rsidR="00EE4725">
              <w:rPr>
                <w:b/>
                <w:lang w:val="en-GB"/>
              </w:rPr>
              <w:t>-108</w:t>
            </w:r>
          </w:p>
          <w:p w:rsidR="00765B65" w:rsidRPr="00C972CF" w:rsidRDefault="00765B65" w:rsidP="00BA1115">
            <w:pPr>
              <w:rPr>
                <w:lang w:val="en-GB"/>
              </w:rPr>
            </w:pPr>
            <w:r w:rsidRPr="00C972CF">
              <w:rPr>
                <w:lang w:val="en-GB"/>
              </w:rPr>
              <w:t xml:space="preserve">If no sort is specified then </w:t>
            </w:r>
            <w:r w:rsidR="00876719" w:rsidRPr="00C972CF">
              <w:rPr>
                <w:lang w:val="en-GB"/>
              </w:rPr>
              <w:t xml:space="preserve">the server </w:t>
            </w:r>
            <w:r w:rsidR="00BA1115">
              <w:rPr>
                <w:lang w:val="en-GB"/>
              </w:rPr>
              <w:t xml:space="preserve">shall </w:t>
            </w:r>
            <w:r w:rsidR="00876719" w:rsidRPr="00C972CF">
              <w:rPr>
                <w:lang w:val="en-GB"/>
              </w:rPr>
              <w:t>sort the result</w:t>
            </w:r>
            <w:r w:rsidR="00BA1115">
              <w:rPr>
                <w:lang w:val="en-GB"/>
              </w:rPr>
              <w:t>s</w:t>
            </w:r>
            <w:r w:rsidR="00876719" w:rsidRPr="00C972CF">
              <w:rPr>
                <w:lang w:val="en-GB"/>
              </w:rPr>
              <w:t xml:space="preserve"> according to its default sort which </w:t>
            </w:r>
            <w:r w:rsidR="00BA1115">
              <w:rPr>
                <w:lang w:val="en-GB"/>
              </w:rPr>
              <w:t>shall</w:t>
            </w:r>
            <w:r w:rsidR="00BA1115" w:rsidRPr="00C972CF">
              <w:rPr>
                <w:lang w:val="en-GB"/>
              </w:rPr>
              <w:t xml:space="preserve"> </w:t>
            </w:r>
            <w:r w:rsidR="00876719" w:rsidRPr="00C972CF">
              <w:rPr>
                <w:lang w:val="en-GB"/>
              </w:rPr>
              <w:t>be declared in the capabilities doc</w:t>
            </w:r>
            <w:r w:rsidR="00466E9C">
              <w:rPr>
                <w:lang w:val="en-GB"/>
              </w:rPr>
              <w:t xml:space="preserve"> (see Table X)</w:t>
            </w:r>
            <w:r w:rsidR="00876719" w:rsidRPr="00C972CF">
              <w:rPr>
                <w:lang w:val="en-GB"/>
              </w:rPr>
              <w:t>.</w:t>
            </w:r>
          </w:p>
        </w:tc>
      </w:tr>
    </w:tbl>
    <w:p w:rsidR="00876719" w:rsidRPr="00C972CF" w:rsidRDefault="00876719" w:rsidP="00876719">
      <w:pPr>
        <w:pStyle w:val="Example"/>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76719" w:rsidRPr="00C972CF" w:rsidTr="004140DF">
        <w:tc>
          <w:tcPr>
            <w:tcW w:w="8856" w:type="dxa"/>
            <w:shd w:val="clear" w:color="auto" w:fill="auto"/>
          </w:tcPr>
          <w:p w:rsidR="00876719" w:rsidRPr="00C972CF" w:rsidRDefault="00876719" w:rsidP="004140DF">
            <w:pPr>
              <w:rPr>
                <w:b/>
                <w:lang w:val="en-GB"/>
              </w:rPr>
            </w:pPr>
            <w:r w:rsidRPr="00C972CF">
              <w:rPr>
                <w:b/>
                <w:lang w:val="en-GB"/>
              </w:rPr>
              <w:t>Requirement</w:t>
            </w:r>
            <w:r w:rsidR="00EE4725">
              <w:rPr>
                <w:b/>
                <w:lang w:val="en-GB"/>
              </w:rPr>
              <w:t>-109</w:t>
            </w:r>
          </w:p>
          <w:p w:rsidR="00876719" w:rsidRPr="00C972CF" w:rsidRDefault="00876719" w:rsidP="00F32145">
            <w:pPr>
              <w:rPr>
                <w:lang w:val="en-GB"/>
              </w:rPr>
            </w:pPr>
            <w:r w:rsidRPr="00C972CF">
              <w:rPr>
                <w:lang w:val="en-GB"/>
              </w:rPr>
              <w:t xml:space="preserve">If no sort is specified and if no default sort is specified in the capabilities document then it is assumed that the server will sort responses </w:t>
            </w:r>
            <w:r w:rsidR="00466E9C">
              <w:rPr>
                <w:lang w:val="en-GB"/>
              </w:rPr>
              <w:t xml:space="preserve">alphabetically </w:t>
            </w:r>
            <w:r w:rsidRPr="00C972CF">
              <w:rPr>
                <w:lang w:val="en-GB"/>
              </w:rPr>
              <w:t>by Title</w:t>
            </w:r>
            <w:r w:rsidR="00466E9C">
              <w:rPr>
                <w:lang w:val="en-GB"/>
              </w:rPr>
              <w:t xml:space="preserve"> in ascending order</w:t>
            </w:r>
            <w:r w:rsidRPr="00C972CF">
              <w:rPr>
                <w:lang w:val="en-GB"/>
              </w:rPr>
              <w:t>.</w:t>
            </w:r>
          </w:p>
        </w:tc>
      </w:tr>
      <w:tr w:rsidR="009D2D39" w:rsidRPr="00C972CF" w:rsidTr="00B02874">
        <w:tc>
          <w:tcPr>
            <w:tcW w:w="8856" w:type="dxa"/>
            <w:shd w:val="clear" w:color="auto" w:fill="auto"/>
          </w:tcPr>
          <w:p w:rsidR="009D2D39" w:rsidRPr="00C972CF" w:rsidRDefault="009D2D39">
            <w:pPr>
              <w:rPr>
                <w:b/>
                <w:lang w:val="en-GB"/>
              </w:rPr>
            </w:pPr>
            <w:r w:rsidRPr="00C972CF">
              <w:rPr>
                <w:b/>
                <w:lang w:val="en-GB"/>
              </w:rPr>
              <w:t>Requirement</w:t>
            </w:r>
            <w:r w:rsidR="00EE4725">
              <w:rPr>
                <w:b/>
                <w:lang w:val="en-GB"/>
              </w:rPr>
              <w:t>-110</w:t>
            </w:r>
          </w:p>
          <w:p w:rsidR="009D2D39" w:rsidRPr="00C972CF" w:rsidRDefault="009D2D39" w:rsidP="00EA1003">
            <w:pPr>
              <w:rPr>
                <w:lang w:val="en-GB"/>
              </w:rPr>
            </w:pPr>
            <w:r w:rsidRPr="00C972CF">
              <w:rPr>
                <w:lang w:val="en-GB"/>
              </w:rPr>
              <w:t xml:space="preserve">For XML encoded requests, the ogc:SortBy element shall be used to specify a list of sort metadata record elements. The attribute sortOrder is used to specify the sort order for each element. Valid values for the sortOrder attribute are </w:t>
            </w:r>
            <w:r w:rsidRPr="00C972CF">
              <w:rPr>
                <w:i/>
                <w:lang w:val="en-GB"/>
              </w:rPr>
              <w:t>ASC</w:t>
            </w:r>
            <w:r w:rsidRPr="00C972CF">
              <w:rPr>
                <w:lang w:val="en-GB"/>
              </w:rPr>
              <w:t xml:space="preserve"> indicating an ascending sort and </w:t>
            </w:r>
            <w:r w:rsidRPr="00C972CF">
              <w:rPr>
                <w:i/>
                <w:lang w:val="en-GB"/>
              </w:rPr>
              <w:t>DESC</w:t>
            </w:r>
            <w:r w:rsidRPr="00C972CF">
              <w:rPr>
                <w:lang w:val="en-GB"/>
              </w:rPr>
              <w:t xml:space="preserve"> indicating a descending sort.</w:t>
            </w:r>
          </w:p>
        </w:tc>
      </w:tr>
    </w:tbl>
    <w:p w:rsidR="0030539B" w:rsidRPr="00C972CF" w:rsidRDefault="0030539B">
      <w:pPr>
        <w:rPr>
          <w:lang w:val="en-GB"/>
        </w:rPr>
      </w:pPr>
    </w:p>
    <w:p w:rsidR="0030539B" w:rsidRPr="00C972CF" w:rsidRDefault="0030539B">
      <w:pPr>
        <w:pStyle w:val="Heading4"/>
        <w:rPr>
          <w:lang w:val="en-GB"/>
        </w:rPr>
      </w:pPr>
      <w:bookmarkStart w:id="840" w:name="_toc8841"/>
      <w:bookmarkStart w:id="841" w:name="_Ref167852489"/>
      <w:bookmarkEnd w:id="840"/>
      <w:r w:rsidRPr="00C972CF">
        <w:rPr>
          <w:lang w:val="en-GB"/>
        </w:rPr>
        <w:t>DistributedSearch parameter</w:t>
      </w:r>
      <w:bookmarkEnd w:id="841"/>
    </w:p>
    <w:p w:rsidR="00BA3DAC" w:rsidRPr="00C972CF" w:rsidRDefault="00BA3DAC" w:rsidP="008B3133">
      <w:pPr>
        <w:widowControl w:val="0"/>
        <w:rPr>
          <w:lang w:val="en-GB"/>
        </w:rPr>
      </w:pPr>
      <w:r w:rsidRPr="00C972CF">
        <w:rPr>
          <w:lang w:val="en-GB"/>
        </w:rPr>
        <w:t>Distributed search is explained in detail in Annex B within the Catalogue general model document.</w:t>
      </w:r>
    </w:p>
    <w:p w:rsidR="0030539B" w:rsidRPr="00C972CF" w:rsidRDefault="0030539B">
      <w:pPr>
        <w:rPr>
          <w:lang w:val="en-GB"/>
        </w:rPr>
      </w:pPr>
      <w:r w:rsidRPr="00C972CF">
        <w:rPr>
          <w:lang w:val="en-GB"/>
        </w:rPr>
        <w:t xml:space="preserve">The DistributedSearch parameter may be used to indicate that the query should be distributed. The default query behaviour, if the DistributedSearch parameter is set to </w:t>
      </w:r>
      <w:r w:rsidRPr="00C972CF">
        <w:rPr>
          <w:i/>
          <w:lang w:val="en-GB"/>
        </w:rPr>
        <w:t>FALSE</w:t>
      </w:r>
      <w:r w:rsidRPr="00C972CF">
        <w:rPr>
          <w:lang w:val="en-GB"/>
        </w:rPr>
        <w:t xml:space="preserve"> (or is not specified at all), is to execute the query on the local server. In the XML encoding, if the DistributedSearch element is not specified then the query is executed on the local server.</w:t>
      </w:r>
    </w:p>
    <w:p w:rsidR="0030539B" w:rsidRPr="00C972CF" w:rsidRDefault="0030539B">
      <w:pPr>
        <w:rPr>
          <w:lang w:val="en-GB"/>
        </w:rPr>
      </w:pPr>
      <w:r w:rsidRPr="00C972CF">
        <w:rPr>
          <w:lang w:val="en-GB"/>
        </w:rPr>
        <w:t>The hopCount parameter controls the distributed query behaviour by limiting the maximum number of message hops before the search is terminated. Each catalogue decrements this value by one when the request is received and does not propagate the request if hopCount=0.</w:t>
      </w:r>
    </w:p>
    <w:p w:rsidR="00E70E19" w:rsidRPr="00C972CF" w:rsidRDefault="00E70E19" w:rsidP="00E70E19">
      <w:pPr>
        <w:rPr>
          <w:lang w:val="en-GB"/>
        </w:rPr>
      </w:pPr>
      <w:r w:rsidRPr="00C972CF">
        <w:rPr>
          <w:lang w:val="en-GB"/>
        </w:rPr>
        <w:t>The clientId parameter is an Id which uniquely identifies the requestor.</w:t>
      </w:r>
    </w:p>
    <w:p w:rsidR="00E70E19" w:rsidRPr="00C972CF" w:rsidRDefault="00E70E19" w:rsidP="00E70E19">
      <w:pPr>
        <w:rPr>
          <w:lang w:val="en-GB"/>
        </w:rPr>
      </w:pPr>
      <w:r w:rsidRPr="00C972CF">
        <w:rPr>
          <w:lang w:val="en-GB"/>
        </w:rPr>
        <w:t xml:space="preserve">The </w:t>
      </w:r>
      <w:r w:rsidRPr="00C972CF">
        <w:rPr>
          <w:rFonts w:eastAsia="Batang"/>
          <w:lang w:val="en-GB" w:eastAsia="ko-KR"/>
        </w:rPr>
        <w:t>distributedSearchId is an I</w:t>
      </w:r>
      <w:r w:rsidRPr="00C972CF">
        <w:rPr>
          <w:lang w:val="en-GB"/>
        </w:rPr>
        <w:t xml:space="preserve">d which uniquely identifies a complete client initiated distributed search sequence/session. </w:t>
      </w:r>
    </w:p>
    <w:p w:rsidR="00E70E19" w:rsidRPr="00C972CF" w:rsidRDefault="00E70E19" w:rsidP="00E70E19">
      <w:pPr>
        <w:rPr>
          <w:lang w:val="en-GB"/>
        </w:rPr>
      </w:pPr>
      <w:r w:rsidRPr="00C972CF">
        <w:rPr>
          <w:lang w:val="en-GB"/>
        </w:rPr>
        <w:t>The distributedSearchIdTimout defines how long the distributedSearchId should be valid, meaning how long a server involved in distributed search should minimally store information related to the distributedSearchId.</w:t>
      </w:r>
    </w:p>
    <w:p w:rsidR="0030539B" w:rsidRPr="00C972CF" w:rsidRDefault="0030539B">
      <w:pPr>
        <w:rPr>
          <w:lang w:val="en-GB"/>
        </w:rPr>
      </w:pPr>
      <w:r w:rsidRPr="00C972CF">
        <w:rPr>
          <w:lang w:val="en-GB"/>
        </w:rPr>
        <w:t xml:space="preserve">Catalogues </w:t>
      </w:r>
      <w:r w:rsidR="009C24C5" w:rsidRPr="00C972CF">
        <w:rPr>
          <w:lang w:val="en-GB"/>
        </w:rPr>
        <w:t>may advertise, in its capabilities document, the URL-prefix</w:t>
      </w:r>
      <w:r w:rsidR="009C24C5" w:rsidRPr="00C972CF">
        <w:rPr>
          <w:rStyle w:val="FootnoteReference"/>
        </w:rPr>
        <w:footnoteReference w:id="3"/>
      </w:r>
      <w:r w:rsidR="009C24C5" w:rsidRPr="00C972CF">
        <w:rPr>
          <w:lang w:val="en-GB"/>
        </w:rPr>
        <w:t xml:space="preserve"> of the getCapabilities HTTP-GET operation </w:t>
      </w:r>
      <w:r w:rsidR="00FC127F" w:rsidRPr="00C972CF">
        <w:rPr>
          <w:lang w:val="en-GB"/>
        </w:rPr>
        <w:t xml:space="preserve">of those catalogues to </w:t>
      </w:r>
      <w:r w:rsidR="009C24C5" w:rsidRPr="00C972CF">
        <w:rPr>
          <w:lang w:val="en-GB"/>
        </w:rPr>
        <w:t>which a query will be distributed in the case of a distributed search. This is done by using an operation constraint called “FederatedCatalogues” within the capabilities document</w:t>
      </w:r>
      <w:r w:rsidR="001A789E" w:rsidRPr="00C972CF">
        <w:rPr>
          <w:lang w:val="en-GB"/>
        </w:rPr>
        <w:t xml:space="preserve"> (see 7.1.5.2)</w:t>
      </w:r>
    </w:p>
    <w:p w:rsidR="0030539B" w:rsidRPr="00C972CF" w:rsidRDefault="009A58B4">
      <w:pPr>
        <w:pStyle w:val="Example"/>
        <w:rPr>
          <w:lang w:val="en-GB"/>
        </w:rPr>
      </w:pPr>
      <w:r w:rsidRPr="00C972CF">
        <w:rPr>
          <w:lang w:val="en-GB"/>
        </w:rPr>
        <w:t xml:space="preserve">EXAMPLE </w:t>
      </w:r>
      <w:r w:rsidRPr="00C972CF">
        <w:rPr>
          <w:lang w:val="en-GB"/>
        </w:rPr>
        <w:tab/>
      </w:r>
      <w:r w:rsidR="0030539B" w:rsidRPr="00C972CF">
        <w:rPr>
          <w:lang w:val="en-GB"/>
        </w:rPr>
        <w:t>The following XML fragment shows how the FederatedCatalogues constraint can be used to list the catalogues on which distributed queries are executed.</w:t>
      </w:r>
    </w:p>
    <w:p w:rsidR="00F32145" w:rsidRPr="00C972CF" w:rsidRDefault="00F32145" w:rsidP="00F32145">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ows:Constraint</w:t>
      </w:r>
      <w:r w:rsidRPr="00C972CF">
        <w:rPr>
          <w:rFonts w:ascii="Courier New" w:eastAsia="Times New Roman" w:hAnsi="Courier New" w:cs="Courier New"/>
          <w:color w:val="FF0000"/>
          <w:sz w:val="18"/>
          <w:szCs w:val="18"/>
          <w:lang w:val="en-GB" w:eastAsia="de-DE"/>
        </w:rPr>
        <w:t xml:space="preserve"> name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FederatedCatalogues</w:t>
      </w:r>
      <w:r w:rsidRPr="00C972CF">
        <w:rPr>
          <w:rFonts w:ascii="Courier New" w:eastAsia="Times New Roman" w:hAnsi="Courier New" w:cs="Courier New"/>
          <w:color w:val="0000FF"/>
          <w:sz w:val="18"/>
          <w:szCs w:val="18"/>
          <w:lang w:val="en-GB" w:eastAsia="de-DE"/>
        </w:rPr>
        <w:t>"&gt;</w:t>
      </w:r>
    </w:p>
    <w:p w:rsidR="00F32145" w:rsidRPr="00C972CF" w:rsidRDefault="00F702A4" w:rsidP="00F32145">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Pr>
          <w:rFonts w:ascii="Courier New" w:eastAsia="Times New Roman" w:hAnsi="Courier New" w:cs="Courier New"/>
          <w:color w:val="000000"/>
          <w:sz w:val="18"/>
          <w:szCs w:val="18"/>
          <w:lang w:val="en-GB" w:eastAsia="de-DE"/>
        </w:rPr>
        <w:t xml:space="preserve">   </w:t>
      </w:r>
      <w:r w:rsidR="00F32145" w:rsidRPr="00C972CF">
        <w:rPr>
          <w:rFonts w:ascii="Courier New" w:eastAsia="Times New Roman" w:hAnsi="Courier New" w:cs="Courier New"/>
          <w:color w:val="0000FF"/>
          <w:sz w:val="18"/>
          <w:szCs w:val="18"/>
          <w:lang w:val="en-GB" w:eastAsia="de-DE"/>
        </w:rPr>
        <w:t>&lt;</w:t>
      </w:r>
      <w:r w:rsidR="00F32145" w:rsidRPr="00C972CF">
        <w:rPr>
          <w:rFonts w:ascii="Courier New" w:eastAsia="Times New Roman" w:hAnsi="Courier New" w:cs="Courier New"/>
          <w:color w:val="800000"/>
          <w:sz w:val="18"/>
          <w:szCs w:val="18"/>
          <w:lang w:val="en-GB" w:eastAsia="de-DE"/>
        </w:rPr>
        <w:t>ows:Value</w:t>
      </w:r>
      <w:r w:rsidR="00F32145" w:rsidRPr="00C972CF">
        <w:rPr>
          <w:rFonts w:ascii="Courier New" w:eastAsia="Times New Roman" w:hAnsi="Courier New" w:cs="Courier New"/>
          <w:color w:val="0000FF"/>
          <w:sz w:val="18"/>
          <w:szCs w:val="18"/>
          <w:lang w:val="en-GB" w:eastAsia="de-DE"/>
        </w:rPr>
        <w:t>&gt;</w:t>
      </w:r>
      <w:r w:rsidR="00F32145" w:rsidRPr="00C972CF">
        <w:rPr>
          <w:rFonts w:ascii="Courier New" w:eastAsia="Times New Roman" w:hAnsi="Courier New" w:cs="Courier New"/>
          <w:color w:val="000000"/>
          <w:sz w:val="18"/>
          <w:szCs w:val="18"/>
          <w:lang w:val="en-GB" w:eastAsia="de-DE"/>
        </w:rPr>
        <w:t>http://gdi-de.sdisuite.de/soapServices/CSWStartup?</w:t>
      </w:r>
      <w:r w:rsidR="00F32145" w:rsidRPr="00C972CF">
        <w:rPr>
          <w:rFonts w:ascii="Courier New" w:eastAsia="Times New Roman" w:hAnsi="Courier New" w:cs="Courier New"/>
          <w:color w:val="0000FF"/>
          <w:sz w:val="18"/>
          <w:szCs w:val="18"/>
          <w:lang w:val="en-GB" w:eastAsia="de-DE"/>
        </w:rPr>
        <w:t>&lt;/</w:t>
      </w:r>
      <w:r w:rsidR="00F32145" w:rsidRPr="00C972CF">
        <w:rPr>
          <w:rFonts w:ascii="Courier New" w:eastAsia="Times New Roman" w:hAnsi="Courier New" w:cs="Courier New"/>
          <w:color w:val="800000"/>
          <w:sz w:val="18"/>
          <w:szCs w:val="18"/>
          <w:lang w:val="en-GB" w:eastAsia="de-DE"/>
        </w:rPr>
        <w:t>ows:Value</w:t>
      </w:r>
      <w:r w:rsidR="00F32145" w:rsidRPr="00C972CF">
        <w:rPr>
          <w:rFonts w:ascii="Courier New" w:eastAsia="Times New Roman" w:hAnsi="Courier New" w:cs="Courier New"/>
          <w:color w:val="0000FF"/>
          <w:sz w:val="18"/>
          <w:szCs w:val="18"/>
          <w:lang w:val="en-GB" w:eastAsia="de-DE"/>
        </w:rPr>
        <w:t>&gt;</w:t>
      </w:r>
    </w:p>
    <w:p w:rsidR="00F32145" w:rsidRPr="00C972CF" w:rsidRDefault="00F702A4" w:rsidP="00F32145">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Pr>
          <w:rFonts w:ascii="Courier New" w:eastAsia="Times New Roman" w:hAnsi="Courier New" w:cs="Courier New"/>
          <w:color w:val="000000"/>
          <w:sz w:val="18"/>
          <w:szCs w:val="18"/>
          <w:lang w:val="en-GB" w:eastAsia="de-DE"/>
        </w:rPr>
        <w:t xml:space="preserve">   </w:t>
      </w:r>
      <w:r w:rsidR="00F32145" w:rsidRPr="00C972CF">
        <w:rPr>
          <w:rFonts w:ascii="Courier New" w:eastAsia="Times New Roman" w:hAnsi="Courier New" w:cs="Courier New"/>
          <w:color w:val="0000FF"/>
          <w:sz w:val="18"/>
          <w:szCs w:val="18"/>
          <w:lang w:val="en-GB" w:eastAsia="de-DE"/>
        </w:rPr>
        <w:t>&lt;</w:t>
      </w:r>
      <w:r w:rsidR="00F32145" w:rsidRPr="00C972CF">
        <w:rPr>
          <w:rFonts w:ascii="Courier New" w:eastAsia="Times New Roman" w:hAnsi="Courier New" w:cs="Courier New"/>
          <w:color w:val="800000"/>
          <w:sz w:val="18"/>
          <w:szCs w:val="18"/>
          <w:lang w:val="en-GB" w:eastAsia="de-DE"/>
        </w:rPr>
        <w:t>ows:Value</w:t>
      </w:r>
      <w:r w:rsidR="00F32145" w:rsidRPr="00C972CF">
        <w:rPr>
          <w:rFonts w:ascii="Courier New" w:eastAsia="Times New Roman" w:hAnsi="Courier New" w:cs="Courier New"/>
          <w:color w:val="0000FF"/>
          <w:sz w:val="18"/>
          <w:szCs w:val="18"/>
          <w:lang w:val="en-GB" w:eastAsia="de-DE"/>
        </w:rPr>
        <w:t>&gt;</w:t>
      </w:r>
      <w:r w:rsidR="00F32145" w:rsidRPr="00C972CF">
        <w:rPr>
          <w:rFonts w:ascii="Courier New" w:eastAsia="Times New Roman" w:hAnsi="Courier New" w:cs="Courier New"/>
          <w:color w:val="000000"/>
          <w:sz w:val="18"/>
          <w:szCs w:val="18"/>
          <w:lang w:val="en-GB" w:eastAsia="de-DE"/>
        </w:rPr>
        <w:t>http://anotherCat.com/CSWStartup?</w:t>
      </w:r>
      <w:r w:rsidR="00F32145" w:rsidRPr="00C972CF">
        <w:rPr>
          <w:rFonts w:ascii="Courier New" w:eastAsia="Times New Roman" w:hAnsi="Courier New" w:cs="Courier New"/>
          <w:color w:val="0000FF"/>
          <w:sz w:val="18"/>
          <w:szCs w:val="18"/>
          <w:lang w:val="en-GB" w:eastAsia="de-DE"/>
        </w:rPr>
        <w:t>&lt;/</w:t>
      </w:r>
      <w:r w:rsidR="00F32145" w:rsidRPr="00C972CF">
        <w:rPr>
          <w:rFonts w:ascii="Courier New" w:eastAsia="Times New Roman" w:hAnsi="Courier New" w:cs="Courier New"/>
          <w:color w:val="800000"/>
          <w:sz w:val="18"/>
          <w:szCs w:val="18"/>
          <w:lang w:val="en-GB" w:eastAsia="de-DE"/>
        </w:rPr>
        <w:t>ows:Value</w:t>
      </w:r>
      <w:r w:rsidR="00F32145" w:rsidRPr="00C972CF">
        <w:rPr>
          <w:rFonts w:ascii="Courier New" w:eastAsia="Times New Roman" w:hAnsi="Courier New" w:cs="Courier New"/>
          <w:color w:val="0000FF"/>
          <w:sz w:val="18"/>
          <w:szCs w:val="18"/>
          <w:lang w:val="en-GB" w:eastAsia="de-DE"/>
        </w:rPr>
        <w:t>&gt;</w:t>
      </w:r>
    </w:p>
    <w:p w:rsidR="0030539B" w:rsidRPr="00C972CF" w:rsidRDefault="00F32145" w:rsidP="00F32145">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ows:Constraint</w:t>
      </w:r>
      <w:r w:rsidRPr="00C972CF">
        <w:rPr>
          <w:rFonts w:eastAsia="Times New Roman" w:cs="Courier New"/>
          <w:color w:val="0000FF"/>
          <w:sz w:val="18"/>
          <w:szCs w:val="18"/>
          <w:lang w:eastAsia="de-DE"/>
        </w:rPr>
        <w:t>&gt;</w:t>
      </w:r>
    </w:p>
    <w:p w:rsidR="00F32145" w:rsidRPr="00C972CF" w:rsidRDefault="00F32145" w:rsidP="00F32145">
      <w:pPr>
        <w:pStyle w:val="CODE"/>
      </w:pPr>
    </w:p>
    <w:p w:rsidR="009C24C5" w:rsidRPr="00C972CF" w:rsidRDefault="009C24C5" w:rsidP="009C24C5">
      <w:pPr>
        <w:widowControl w:val="0"/>
        <w:rPr>
          <w:lang w:val="en-GB"/>
        </w:rPr>
      </w:pPr>
      <w:r w:rsidRPr="00C972CF">
        <w:rPr>
          <w:lang w:val="en-GB"/>
        </w:rPr>
        <w:t>For a specific catalogue server these are at a maximum all catalogues to which a query will be distributed if no restriction to specific federated catalogues is defined by the client.</w:t>
      </w:r>
    </w:p>
    <w:p w:rsidR="00E70E19" w:rsidRPr="00C972CF" w:rsidRDefault="00E70E19" w:rsidP="00E70E19">
      <w:pPr>
        <w:rPr>
          <w:lang w:val="en-GB"/>
        </w:rPr>
      </w:pPr>
      <w:r w:rsidRPr="00C972CF">
        <w:rPr>
          <w:lang w:val="en-GB"/>
        </w:rPr>
        <w:t>To restrict the number of catalogues of a federation which should be searched upon in a distributed query an optional list of those catalogues can be provided within the federatedCatatalogues parameter.</w:t>
      </w:r>
    </w:p>
    <w:p w:rsidR="008B3133" w:rsidRPr="00C972CF" w:rsidRDefault="008B3133">
      <w:pPr>
        <w:pStyle w:val="CODE"/>
      </w:pPr>
    </w:p>
    <w:p w:rsidR="0030539B" w:rsidRPr="00C972CF" w:rsidRDefault="0030539B">
      <w:pPr>
        <w:pStyle w:val="Heading4"/>
        <w:rPr>
          <w:lang w:val="en-GB"/>
        </w:rPr>
      </w:pPr>
      <w:bookmarkStart w:id="842" w:name="_toc8858"/>
      <w:bookmarkEnd w:id="842"/>
      <w:r w:rsidRPr="00C972CF">
        <w:rPr>
          <w:lang w:val="en-GB"/>
        </w:rPr>
        <w:t>ResponseHandler parameter</w:t>
      </w:r>
    </w:p>
    <w:p w:rsidR="0030539B" w:rsidRPr="00C972CF" w:rsidRDefault="0030539B">
      <w:pPr>
        <w:rPr>
          <w:lang w:val="en-GB"/>
        </w:rPr>
      </w:pPr>
      <w:r w:rsidRPr="00C972CF">
        <w:rPr>
          <w:lang w:val="en-GB"/>
        </w:rPr>
        <w:t xml:space="preserve">The ResponseHandler parameter is a flag that indicates how </w:t>
      </w:r>
      <w:r w:rsidR="000475F9" w:rsidRPr="00C972CF">
        <w:rPr>
          <w:lang w:val="en-GB"/>
        </w:rPr>
        <w:t xml:space="preserve">a </w:t>
      </w:r>
      <w:r w:rsidRPr="00C972CF">
        <w:rPr>
          <w:lang w:val="en-GB"/>
        </w:rPr>
        <w:t xml:space="preserve">GetRecords operation </w:t>
      </w:r>
      <w:r w:rsidR="000475F9" w:rsidRPr="00C972CF">
        <w:rPr>
          <w:lang w:val="en-GB"/>
        </w:rPr>
        <w:t xml:space="preserve">is </w:t>
      </w:r>
      <w:r w:rsidRPr="00C972CF">
        <w:rPr>
          <w:lang w:val="en-GB"/>
        </w:rPr>
        <w:t>processed by a CSW.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3AB" w:rsidRPr="00C972CF" w:rsidTr="00613221">
        <w:tc>
          <w:tcPr>
            <w:tcW w:w="8856" w:type="dxa"/>
            <w:shd w:val="clear" w:color="auto" w:fill="auto"/>
          </w:tcPr>
          <w:p w:rsidR="009733AB" w:rsidRPr="00C972CF" w:rsidRDefault="009733AB">
            <w:pPr>
              <w:rPr>
                <w:b/>
                <w:lang w:val="en-GB"/>
              </w:rPr>
            </w:pPr>
            <w:r w:rsidRPr="00C972CF">
              <w:rPr>
                <w:b/>
                <w:lang w:val="en-GB"/>
              </w:rPr>
              <w:t>Requirement</w:t>
            </w:r>
            <w:r w:rsidR="00924465">
              <w:rPr>
                <w:b/>
                <w:lang w:val="en-GB"/>
              </w:rPr>
              <w:t>-111</w:t>
            </w:r>
          </w:p>
          <w:p w:rsidR="009733AB" w:rsidRPr="00C972CF" w:rsidRDefault="009733AB" w:rsidP="008063C6">
            <w:pPr>
              <w:rPr>
                <w:lang w:val="en-GB"/>
              </w:rPr>
            </w:pPr>
            <w:r w:rsidRPr="00C972CF">
              <w:rPr>
                <w:lang w:val="en-GB"/>
              </w:rPr>
              <w:t xml:space="preserve">If the ResponseHandler parameter is not present, then the GetRecords operation shall be  processed synchronously meaning that the client sends the GetRecords request to the server and waits to receive a valid response or exception message </w:t>
            </w:r>
            <w:r w:rsidR="000475F9" w:rsidRPr="00C972CF">
              <w:rPr>
                <w:lang w:val="en-GB"/>
              </w:rPr>
              <w:t>(see</w:t>
            </w:r>
            <w:r w:rsidR="008063C6">
              <w:rPr>
                <w:lang w:val="en-GB"/>
              </w:rPr>
              <w:t xml:space="preserve"> 6.7</w:t>
            </w:r>
            <w:r w:rsidR="000475F9" w:rsidRPr="00C972CF">
              <w:rPr>
                <w:lang w:val="en-GB"/>
              </w:rPr>
              <w:t>).</w:t>
            </w:r>
          </w:p>
        </w:tc>
      </w:tr>
    </w:tbl>
    <w:p w:rsidR="001A7D78" w:rsidRPr="00C972CF" w:rsidRDefault="001A7D78">
      <w:pPr>
        <w:rPr>
          <w:lang w:val="en-GB"/>
        </w:rPr>
      </w:pPr>
    </w:p>
    <w:p w:rsidR="0030539B" w:rsidRPr="00C972CF" w:rsidRDefault="0030539B">
      <w:pPr>
        <w:rPr>
          <w:lang w:val="en-GB"/>
        </w:rPr>
      </w:pPr>
      <w:r w:rsidRPr="00C972CF">
        <w:rPr>
          <w:lang w:val="en-GB"/>
        </w:rPr>
        <w:t xml:space="preserve">The problem with this mode of operation is that the client may timeout waiting for the </w:t>
      </w:r>
      <w:r w:rsidR="007D03BD" w:rsidRPr="00C972CF">
        <w:rPr>
          <w:lang w:val="en-GB"/>
        </w:rPr>
        <w:t>server</w:t>
      </w:r>
      <w:r w:rsidRPr="00C972CF">
        <w:rPr>
          <w:lang w:val="en-GB"/>
        </w:rPr>
        <w:t xml:space="preserve"> to process the </w:t>
      </w:r>
      <w:r w:rsidR="007D03BD" w:rsidRPr="00C972CF">
        <w:rPr>
          <w:lang w:val="en-GB"/>
        </w:rPr>
        <w:t xml:space="preserve">GetRecords </w:t>
      </w:r>
      <w:r w:rsidRPr="00C972CF">
        <w:rPr>
          <w:lang w:val="en-GB"/>
        </w:rP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3AB" w:rsidRPr="00C972CF" w:rsidTr="00613221">
        <w:tc>
          <w:tcPr>
            <w:tcW w:w="8856" w:type="dxa"/>
            <w:shd w:val="clear" w:color="auto" w:fill="auto"/>
          </w:tcPr>
          <w:p w:rsidR="009733AB" w:rsidRPr="00C972CF" w:rsidRDefault="009733AB">
            <w:pPr>
              <w:rPr>
                <w:b/>
                <w:lang w:val="en-GB"/>
              </w:rPr>
            </w:pPr>
            <w:r w:rsidRPr="00C972CF">
              <w:rPr>
                <w:b/>
                <w:lang w:val="en-GB"/>
              </w:rPr>
              <w:t>Requirement</w:t>
            </w:r>
            <w:r w:rsidR="00924465">
              <w:rPr>
                <w:b/>
                <w:lang w:val="en-GB"/>
              </w:rPr>
              <w:t>-112</w:t>
            </w:r>
          </w:p>
          <w:p w:rsidR="009733AB" w:rsidRPr="00C972CF" w:rsidRDefault="009733AB" w:rsidP="00312F12">
            <w:pPr>
              <w:rPr>
                <w:lang w:val="en-GB"/>
              </w:rPr>
            </w:pPr>
            <w:r w:rsidRPr="00C972CF">
              <w:rPr>
                <w:lang w:val="en-GB"/>
              </w:rPr>
              <w:t xml:space="preserve">If the ResponseHandler parameter is present, the GetRecords operation </w:t>
            </w:r>
            <w:r w:rsidR="007D03BD" w:rsidRPr="00C972CF">
              <w:rPr>
                <w:lang w:val="en-GB"/>
              </w:rPr>
              <w:t xml:space="preserve">shall be </w:t>
            </w:r>
            <w:r w:rsidRPr="00C972CF">
              <w:rPr>
                <w:lang w:val="en-GB"/>
              </w:rPr>
              <w:t xml:space="preserve">processed asynchronously. In this case, the </w:t>
            </w:r>
            <w:r w:rsidR="007D03BD" w:rsidRPr="00C972CF">
              <w:rPr>
                <w:lang w:val="en-GB"/>
              </w:rPr>
              <w:t>server shall r</w:t>
            </w:r>
            <w:r w:rsidRPr="00C972CF">
              <w:rPr>
                <w:lang w:val="en-GB"/>
              </w:rPr>
              <w:t>espond immediately to a client's request with an Acknowledgment message</w:t>
            </w:r>
            <w:r w:rsidR="000475F9" w:rsidRPr="00C972CF">
              <w:rPr>
                <w:lang w:val="en-GB"/>
              </w:rPr>
              <w:t xml:space="preserve"> (see </w:t>
            </w:r>
            <w:r w:rsidR="008B1ECE" w:rsidRPr="00C972CF">
              <w:rPr>
                <w:lang w:val="en-GB"/>
              </w:rPr>
              <w:t>7.4</w:t>
            </w:r>
            <w:r w:rsidR="007B1BC3" w:rsidRPr="00C972CF">
              <w:rPr>
                <w:lang w:val="en-GB"/>
              </w:rPr>
              <w:t xml:space="preserve">.4.13) </w:t>
            </w:r>
            <w:r w:rsidRPr="00C972CF">
              <w:rPr>
                <w:lang w:val="en-GB"/>
              </w:rPr>
              <w:t xml:space="preserve">that </w:t>
            </w:r>
            <w:r w:rsidR="007D03BD" w:rsidRPr="00C972CF">
              <w:rPr>
                <w:lang w:val="en-GB"/>
              </w:rPr>
              <w:t xml:space="preserve">indicates that the </w:t>
            </w:r>
            <w:r w:rsidRPr="00C972CF">
              <w:rPr>
                <w:lang w:val="en-GB"/>
              </w:rPr>
              <w:t>request has been received and validated</w:t>
            </w:r>
            <w:r w:rsidR="007D03BD" w:rsidRPr="00C972CF">
              <w:rPr>
                <w:lang w:val="en-GB"/>
              </w:rPr>
              <w:t>.</w:t>
            </w:r>
            <w:r w:rsidRPr="00C972CF">
              <w:rPr>
                <w:lang w:val="en-GB"/>
              </w:rPr>
              <w:t xml:space="preserve"> </w:t>
            </w:r>
          </w:p>
        </w:tc>
      </w:tr>
    </w:tbl>
    <w:p w:rsidR="009733AB" w:rsidRPr="00C972CF" w:rsidRDefault="009733AB">
      <w:pPr>
        <w:rPr>
          <w:lang w:val="en-GB"/>
        </w:rPr>
      </w:pPr>
    </w:p>
    <w:p w:rsidR="007D03BD" w:rsidRPr="00C972CF" w:rsidRDefault="007D03BD">
      <w:pPr>
        <w:rPr>
          <w:lang w:val="en-GB"/>
        </w:rPr>
      </w:pPr>
      <w:r w:rsidRPr="00C972CF">
        <w:rPr>
          <w:lang w:val="en-GB"/>
        </w:rPr>
        <w:t>The GetRecords request may then be processed taking as much time are required to complete the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D03BD" w:rsidRPr="00C972CF" w:rsidTr="00613221">
        <w:tc>
          <w:tcPr>
            <w:tcW w:w="8856" w:type="dxa"/>
            <w:shd w:val="clear" w:color="auto" w:fill="auto"/>
          </w:tcPr>
          <w:p w:rsidR="007D03BD" w:rsidRPr="00C972CF" w:rsidRDefault="007D03BD">
            <w:pPr>
              <w:rPr>
                <w:lang w:val="en-GB"/>
              </w:rPr>
            </w:pPr>
            <w:r w:rsidRPr="00C972CF">
              <w:rPr>
                <w:b/>
                <w:lang w:val="en-GB"/>
              </w:rPr>
              <w:t>Requirement</w:t>
            </w:r>
            <w:r w:rsidR="00924465">
              <w:rPr>
                <w:b/>
                <w:lang w:val="en-GB"/>
              </w:rPr>
              <w:t>-113</w:t>
            </w:r>
          </w:p>
          <w:p w:rsidR="007D03BD" w:rsidRPr="00C972CF" w:rsidRDefault="007D03BD" w:rsidP="00312F12">
            <w:pPr>
              <w:rPr>
                <w:lang w:val="en-GB"/>
              </w:rPr>
            </w:pPr>
            <w:r w:rsidRPr="00C972CF">
              <w:rPr>
                <w:lang w:val="en-GB"/>
              </w:rPr>
              <w:t xml:space="preserve">When the asynchronous request is completed the server shall send a GetRecordsResponse message or an exception </w:t>
            </w:r>
            <w:r w:rsidR="008B1ECE" w:rsidRPr="00C972CF">
              <w:rPr>
                <w:lang w:val="en-GB"/>
              </w:rPr>
              <w:t xml:space="preserve">message </w:t>
            </w:r>
            <w:r w:rsidRPr="00C972CF">
              <w:rPr>
                <w:lang w:val="en-GB"/>
              </w:rPr>
              <w:t>(see 6.7) to the URI(s) specified as the value of the ResponseHanlder parameter.</w:t>
            </w:r>
          </w:p>
        </w:tc>
      </w:tr>
    </w:tbl>
    <w:p w:rsidR="007D03BD" w:rsidRPr="00C972CF" w:rsidRDefault="007D03BD">
      <w:pPr>
        <w:rPr>
          <w:lang w:val="en-GB"/>
        </w:rPr>
      </w:pPr>
    </w:p>
    <w:p w:rsidR="009733AB" w:rsidRPr="00C972CF" w:rsidRDefault="009733AB">
      <w:pPr>
        <w:rPr>
          <w:lang w:val="en-GB"/>
        </w:rPr>
      </w:pPr>
      <w:r w:rsidRPr="00C972CF">
        <w:rPr>
          <w:lang w:val="en-GB"/>
        </w:rPr>
        <w:t>This standard does not define operations or method to check on the intermediate status of an asynchronous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3AB" w:rsidRPr="00C972CF" w:rsidTr="00613221">
        <w:tc>
          <w:tcPr>
            <w:tcW w:w="8856" w:type="dxa"/>
            <w:shd w:val="clear" w:color="auto" w:fill="auto"/>
          </w:tcPr>
          <w:p w:rsidR="009733AB" w:rsidRPr="00C972CF" w:rsidRDefault="009733AB">
            <w:pPr>
              <w:rPr>
                <w:b/>
                <w:lang w:val="en-GB"/>
              </w:rPr>
            </w:pPr>
            <w:r w:rsidRPr="00C972CF">
              <w:rPr>
                <w:b/>
                <w:lang w:val="en-GB"/>
              </w:rPr>
              <w:t>Requirement</w:t>
            </w:r>
            <w:r w:rsidR="00924465">
              <w:rPr>
                <w:b/>
                <w:lang w:val="en-GB"/>
              </w:rPr>
              <w:t>-114</w:t>
            </w:r>
          </w:p>
          <w:p w:rsidR="009733AB" w:rsidRPr="00C972CF" w:rsidRDefault="009733AB">
            <w:pPr>
              <w:rPr>
                <w:lang w:val="en-GB"/>
              </w:rPr>
            </w:pPr>
            <w:r w:rsidRPr="00C972CF">
              <w:rPr>
                <w:lang w:val="en-GB"/>
              </w:rPr>
              <w:t>The presence of multiple response handlers indicates that the server should sent the GetRecords response to multiple URIs.  This is analogous to sending an email to multiple recipients or copying the response to multiple ftp targets.</w:t>
            </w:r>
          </w:p>
        </w:tc>
      </w:tr>
    </w:tbl>
    <w:p w:rsidR="002839E7" w:rsidRPr="00C972CF" w:rsidRDefault="002839E7" w:rsidP="00991E5A">
      <w:pPr>
        <w:pStyle w:val="Heading4"/>
        <w:numPr>
          <w:ilvl w:val="0"/>
          <w:numId w:val="0"/>
        </w:numPr>
        <w:rPr>
          <w:lang w:val="en-GB"/>
        </w:rPr>
      </w:pPr>
    </w:p>
    <w:p w:rsidR="002839E7" w:rsidRPr="00C972CF" w:rsidRDefault="002839E7" w:rsidP="002839E7">
      <w:pPr>
        <w:pStyle w:val="Heading4"/>
        <w:rPr>
          <w:lang w:val="en-GB"/>
        </w:rPr>
      </w:pPr>
      <w:r w:rsidRPr="00C972CF">
        <w:rPr>
          <w:lang w:val="en-GB"/>
        </w:rPr>
        <w:t>Acknowledgement message</w:t>
      </w:r>
    </w:p>
    <w:p w:rsidR="0030539B" w:rsidRPr="00C972CF" w:rsidRDefault="0030539B">
      <w:pPr>
        <w:rPr>
          <w:szCs w:val="24"/>
          <w:lang w:val="en-GB"/>
        </w:rPr>
      </w:pPr>
      <w:r w:rsidRPr="00C972CF">
        <w:rPr>
          <w:lang w:val="en-GB"/>
        </w:rPr>
        <w:t xml:space="preserve">The following XML Schema fragment defines </w:t>
      </w:r>
      <w:r w:rsidR="002839E7" w:rsidRPr="00C972CF">
        <w:rPr>
          <w:lang w:val="en-GB"/>
        </w:rPr>
        <w:t>a generic response</w:t>
      </w:r>
      <w:r w:rsidRPr="00C972CF">
        <w:rPr>
          <w:lang w:val="en-GB"/>
        </w:rPr>
        <w:t xml:space="preserve"> </w:t>
      </w:r>
      <w:r w:rsidRPr="00C972CF">
        <w:rPr>
          <w:szCs w:val="24"/>
          <w:lang w:val="en-GB"/>
        </w:rPr>
        <w:t>acknowledgement message</w:t>
      </w:r>
      <w:r w:rsidR="002839E7" w:rsidRPr="00C972CF">
        <w:rPr>
          <w:szCs w:val="24"/>
          <w:lang w:val="en-GB"/>
        </w:rPr>
        <w:t xml:space="preserve"> used for asynchronous operations</w:t>
      </w:r>
      <w:r w:rsidRPr="00C972CF">
        <w:rPr>
          <w:szCs w:val="24"/>
          <w:lang w:val="en-GB"/>
        </w:rPr>
        <w:t>:</w:t>
      </w:r>
    </w:p>
    <w:p w:rsidR="00991E5A" w:rsidRPr="00C972CF" w:rsidRDefault="00991E5A" w:rsidP="00991E5A">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Acknowledgement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Acknowledgement</w:t>
      </w:r>
      <w:r w:rsidRPr="00C972CF">
        <w:rPr>
          <w:rFonts w:ascii="Courier New" w:eastAsia="Times New Roman" w:hAnsi="Courier New" w:cs="Courier New"/>
          <w:color w:val="0000FF"/>
          <w:sz w:val="18"/>
          <w:szCs w:val="18"/>
          <w:lang w:val="en-US" w:eastAsia="de-DE"/>
        </w:rPr>
        <w:t>"</w:t>
      </w:r>
    </w:p>
    <w:p w:rsidR="00991E5A" w:rsidRPr="00C972CF" w:rsidRDefault="00991E5A"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csw30:AcknowledgementType</w:t>
      </w:r>
      <w:r w:rsidRPr="00C972CF">
        <w:rPr>
          <w:rFonts w:ascii="Courier New" w:eastAsia="Times New Roman" w:hAnsi="Courier New" w:cs="Courier New"/>
          <w:color w:val="0000FF"/>
          <w:sz w:val="18"/>
          <w:szCs w:val="18"/>
          <w:lang w:val="en-US" w:eastAsia="de-DE"/>
        </w:rPr>
        <w:t>"/&gt;</w:t>
      </w:r>
    </w:p>
    <w:p w:rsidR="00991E5A" w:rsidRPr="00C972CF" w:rsidRDefault="00991E5A"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AcknowledgementType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AcknowledgementType</w:t>
      </w:r>
      <w:r w:rsidRPr="00C972CF">
        <w:rPr>
          <w:rFonts w:ascii="Courier New" w:eastAsia="Times New Roman" w:hAnsi="Courier New" w:cs="Courier New"/>
          <w:color w:val="0000FF"/>
          <w:sz w:val="18"/>
          <w:szCs w:val="18"/>
          <w:lang w:val="en-US" w:eastAsia="de-DE"/>
        </w:rPr>
        <w:t>"&gt;</w:t>
      </w:r>
    </w:p>
    <w:p w:rsidR="00991E5A" w:rsidRPr="00C972CF" w:rsidRDefault="00CD74B9"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91E5A" w:rsidRPr="00C972CF">
        <w:rPr>
          <w:rFonts w:ascii="Courier New" w:eastAsia="Times New Roman" w:hAnsi="Courier New" w:cs="Courier New"/>
          <w:color w:val="0000FF"/>
          <w:sz w:val="18"/>
          <w:szCs w:val="18"/>
          <w:lang w:val="en-US" w:eastAsia="de-DE"/>
        </w:rPr>
        <w:t>&lt;</w:t>
      </w:r>
      <w:r w:rsidR="00991E5A" w:rsidRPr="00C972CF">
        <w:rPr>
          <w:rFonts w:ascii="Courier New" w:eastAsia="Times New Roman" w:hAnsi="Courier New" w:cs="Courier New"/>
          <w:color w:val="800000"/>
          <w:sz w:val="18"/>
          <w:szCs w:val="18"/>
          <w:lang w:val="en-US" w:eastAsia="de-DE"/>
        </w:rPr>
        <w:t>xsd:sequence</w:t>
      </w:r>
      <w:r w:rsidR="00991E5A" w:rsidRPr="00C972CF">
        <w:rPr>
          <w:rFonts w:ascii="Courier New" w:eastAsia="Times New Roman" w:hAnsi="Courier New" w:cs="Courier New"/>
          <w:color w:val="0000FF"/>
          <w:sz w:val="18"/>
          <w:szCs w:val="18"/>
          <w:lang w:val="en-US" w:eastAsia="de-DE"/>
        </w:rPr>
        <w:t>&gt;</w:t>
      </w:r>
    </w:p>
    <w:p w:rsidR="00991E5A" w:rsidRPr="00C972CF" w:rsidRDefault="00CD74B9"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91E5A" w:rsidRPr="00C972CF">
        <w:rPr>
          <w:rFonts w:ascii="Courier New" w:eastAsia="Times New Roman" w:hAnsi="Courier New" w:cs="Courier New"/>
          <w:color w:val="0000FF"/>
          <w:sz w:val="18"/>
          <w:szCs w:val="18"/>
          <w:lang w:val="en-US" w:eastAsia="de-DE"/>
        </w:rPr>
        <w:t>&lt;</w:t>
      </w:r>
      <w:r w:rsidR="00991E5A" w:rsidRPr="00C972CF">
        <w:rPr>
          <w:rFonts w:ascii="Courier New" w:eastAsia="Times New Roman" w:hAnsi="Courier New" w:cs="Courier New"/>
          <w:color w:val="800000"/>
          <w:sz w:val="18"/>
          <w:szCs w:val="18"/>
          <w:lang w:val="en-US" w:eastAsia="de-DE"/>
        </w:rPr>
        <w:t>xsd:element</w:t>
      </w:r>
      <w:r w:rsidR="00991E5A" w:rsidRPr="00C972CF">
        <w:rPr>
          <w:rFonts w:ascii="Courier New" w:eastAsia="Times New Roman" w:hAnsi="Courier New" w:cs="Courier New"/>
          <w:color w:val="FF0000"/>
          <w:sz w:val="18"/>
          <w:szCs w:val="18"/>
          <w:lang w:val="en-US" w:eastAsia="de-DE"/>
        </w:rPr>
        <w:t xml:space="preserve"> name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EchoedRequest</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FF0000"/>
          <w:sz w:val="18"/>
          <w:szCs w:val="18"/>
          <w:lang w:val="en-US" w:eastAsia="de-DE"/>
        </w:rPr>
        <w:t xml:space="preserve"> type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csw30:EchoedRequestType</w:t>
      </w:r>
      <w:r w:rsidR="00991E5A" w:rsidRPr="00C972CF">
        <w:rPr>
          <w:rFonts w:ascii="Courier New" w:eastAsia="Times New Roman" w:hAnsi="Courier New" w:cs="Courier New"/>
          <w:color w:val="0000FF"/>
          <w:sz w:val="18"/>
          <w:szCs w:val="18"/>
          <w:lang w:val="en-US" w:eastAsia="de-DE"/>
        </w:rPr>
        <w:t>"/&gt;</w:t>
      </w:r>
    </w:p>
    <w:p w:rsidR="00991E5A" w:rsidRPr="00C972CF" w:rsidRDefault="00CD74B9"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91E5A" w:rsidRPr="00C972CF">
        <w:rPr>
          <w:rFonts w:ascii="Courier New" w:eastAsia="Times New Roman" w:hAnsi="Courier New" w:cs="Courier New"/>
          <w:color w:val="0000FF"/>
          <w:sz w:val="18"/>
          <w:szCs w:val="18"/>
          <w:lang w:val="en-US" w:eastAsia="de-DE"/>
        </w:rPr>
        <w:t>&lt;</w:t>
      </w:r>
      <w:r w:rsidR="00991E5A" w:rsidRPr="00C972CF">
        <w:rPr>
          <w:rFonts w:ascii="Courier New" w:eastAsia="Times New Roman" w:hAnsi="Courier New" w:cs="Courier New"/>
          <w:color w:val="800000"/>
          <w:sz w:val="18"/>
          <w:szCs w:val="18"/>
          <w:lang w:val="en-US" w:eastAsia="de-DE"/>
        </w:rPr>
        <w:t>xsd:element</w:t>
      </w:r>
      <w:r w:rsidR="00991E5A" w:rsidRPr="00C972CF">
        <w:rPr>
          <w:rFonts w:ascii="Courier New" w:eastAsia="Times New Roman" w:hAnsi="Courier New" w:cs="Courier New"/>
          <w:color w:val="FF0000"/>
          <w:sz w:val="18"/>
          <w:szCs w:val="18"/>
          <w:lang w:val="en-US" w:eastAsia="de-DE"/>
        </w:rPr>
        <w:t xml:space="preserve"> name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RequestId</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FF0000"/>
          <w:sz w:val="18"/>
          <w:szCs w:val="18"/>
          <w:lang w:val="en-US" w:eastAsia="de-DE"/>
        </w:rPr>
        <w:t xml:space="preserve"> type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xsd:anyURI</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FF0000"/>
          <w:sz w:val="18"/>
          <w:szCs w:val="18"/>
          <w:lang w:val="en-US" w:eastAsia="de-DE"/>
        </w:rPr>
        <w:t xml:space="preserve"> minOccurs</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0</w:t>
      </w:r>
      <w:r w:rsidR="00991E5A" w:rsidRPr="00C972CF">
        <w:rPr>
          <w:rFonts w:ascii="Courier New" w:eastAsia="Times New Roman" w:hAnsi="Courier New" w:cs="Courier New"/>
          <w:color w:val="0000FF"/>
          <w:sz w:val="18"/>
          <w:szCs w:val="18"/>
          <w:lang w:val="en-US" w:eastAsia="de-DE"/>
        </w:rPr>
        <w:t>"/&gt;</w:t>
      </w:r>
    </w:p>
    <w:p w:rsidR="00991E5A" w:rsidRPr="00C972CF" w:rsidRDefault="00CD74B9"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91E5A" w:rsidRPr="00C972CF">
        <w:rPr>
          <w:rFonts w:ascii="Courier New" w:eastAsia="Times New Roman" w:hAnsi="Courier New" w:cs="Courier New"/>
          <w:color w:val="0000FF"/>
          <w:sz w:val="18"/>
          <w:szCs w:val="18"/>
          <w:lang w:val="en-US" w:eastAsia="de-DE"/>
        </w:rPr>
        <w:t>&lt;/</w:t>
      </w:r>
      <w:r w:rsidR="00991E5A" w:rsidRPr="00C972CF">
        <w:rPr>
          <w:rFonts w:ascii="Courier New" w:eastAsia="Times New Roman" w:hAnsi="Courier New" w:cs="Courier New"/>
          <w:color w:val="800000"/>
          <w:sz w:val="18"/>
          <w:szCs w:val="18"/>
          <w:lang w:val="en-US" w:eastAsia="de-DE"/>
        </w:rPr>
        <w:t>xsd:sequence</w:t>
      </w:r>
      <w:r w:rsidR="00991E5A" w:rsidRPr="00C972CF">
        <w:rPr>
          <w:rFonts w:ascii="Courier New" w:eastAsia="Times New Roman" w:hAnsi="Courier New" w:cs="Courier New"/>
          <w:color w:val="0000FF"/>
          <w:sz w:val="18"/>
          <w:szCs w:val="18"/>
          <w:lang w:val="en-US" w:eastAsia="de-DE"/>
        </w:rPr>
        <w:t>&gt;</w:t>
      </w:r>
    </w:p>
    <w:p w:rsidR="00991E5A" w:rsidRPr="00C972CF" w:rsidRDefault="00CD74B9"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91E5A" w:rsidRPr="00C972CF">
        <w:rPr>
          <w:rFonts w:ascii="Courier New" w:eastAsia="Times New Roman" w:hAnsi="Courier New" w:cs="Courier New"/>
          <w:color w:val="0000FF"/>
          <w:sz w:val="18"/>
          <w:szCs w:val="18"/>
          <w:lang w:val="en-US" w:eastAsia="de-DE"/>
        </w:rPr>
        <w:t>&lt;</w:t>
      </w:r>
      <w:r w:rsidR="00991E5A" w:rsidRPr="00C972CF">
        <w:rPr>
          <w:rFonts w:ascii="Courier New" w:eastAsia="Times New Roman" w:hAnsi="Courier New" w:cs="Courier New"/>
          <w:color w:val="800000"/>
          <w:sz w:val="18"/>
          <w:szCs w:val="18"/>
          <w:lang w:val="en-US" w:eastAsia="de-DE"/>
        </w:rPr>
        <w:t>xsd:attribute</w:t>
      </w:r>
      <w:r w:rsidR="00991E5A" w:rsidRPr="00C972CF">
        <w:rPr>
          <w:rFonts w:ascii="Courier New" w:eastAsia="Times New Roman" w:hAnsi="Courier New" w:cs="Courier New"/>
          <w:color w:val="FF0000"/>
          <w:sz w:val="18"/>
          <w:szCs w:val="18"/>
          <w:lang w:val="en-US" w:eastAsia="de-DE"/>
        </w:rPr>
        <w:t xml:space="preserve"> name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timeStamp</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FF0000"/>
          <w:sz w:val="18"/>
          <w:szCs w:val="18"/>
          <w:lang w:val="en-US" w:eastAsia="de-DE"/>
        </w:rPr>
        <w:t xml:space="preserve"> type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xsd:dateTime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FF0000"/>
          <w:sz w:val="18"/>
          <w:szCs w:val="18"/>
          <w:lang w:val="en-US" w:eastAsia="de-DE"/>
        </w:rPr>
        <w:t xml:space="preserve"> use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required</w:t>
      </w:r>
      <w:r w:rsidR="00991E5A" w:rsidRPr="00C972CF">
        <w:rPr>
          <w:rFonts w:ascii="Courier New" w:eastAsia="Times New Roman" w:hAnsi="Courier New" w:cs="Courier New"/>
          <w:color w:val="0000FF"/>
          <w:sz w:val="18"/>
          <w:szCs w:val="18"/>
          <w:lang w:val="en-US" w:eastAsia="de-DE"/>
        </w:rPr>
        <w:t>"/&gt;</w:t>
      </w:r>
    </w:p>
    <w:p w:rsidR="00991E5A" w:rsidRPr="00C972CF" w:rsidRDefault="00991E5A"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991E5A" w:rsidRPr="00C972CF" w:rsidRDefault="00991E5A"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EchoedRequestType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EchoedRequestType</w:t>
      </w:r>
      <w:r w:rsidRPr="00C972CF">
        <w:rPr>
          <w:rFonts w:ascii="Courier New" w:eastAsia="Times New Roman" w:hAnsi="Courier New" w:cs="Courier New"/>
          <w:color w:val="0000FF"/>
          <w:sz w:val="18"/>
          <w:szCs w:val="18"/>
          <w:lang w:val="en-US" w:eastAsia="de-DE"/>
        </w:rPr>
        <w:t>"&gt;</w:t>
      </w:r>
    </w:p>
    <w:p w:rsidR="00991E5A" w:rsidRPr="00C972CF" w:rsidRDefault="00CD74B9"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91E5A" w:rsidRPr="00C972CF">
        <w:rPr>
          <w:rFonts w:ascii="Courier New" w:eastAsia="Times New Roman" w:hAnsi="Courier New" w:cs="Courier New"/>
          <w:color w:val="0000FF"/>
          <w:sz w:val="18"/>
          <w:szCs w:val="18"/>
          <w:lang w:val="en-US" w:eastAsia="de-DE"/>
        </w:rPr>
        <w:t>&lt;</w:t>
      </w:r>
      <w:r w:rsidR="00991E5A" w:rsidRPr="00C972CF">
        <w:rPr>
          <w:rFonts w:ascii="Courier New" w:eastAsia="Times New Roman" w:hAnsi="Courier New" w:cs="Courier New"/>
          <w:color w:val="800000"/>
          <w:sz w:val="18"/>
          <w:szCs w:val="18"/>
          <w:lang w:val="en-US" w:eastAsia="de-DE"/>
        </w:rPr>
        <w:t>xsd:sequence</w:t>
      </w:r>
      <w:r w:rsidR="00991E5A" w:rsidRPr="00C972CF">
        <w:rPr>
          <w:rFonts w:ascii="Courier New" w:eastAsia="Times New Roman" w:hAnsi="Courier New" w:cs="Courier New"/>
          <w:color w:val="0000FF"/>
          <w:sz w:val="18"/>
          <w:szCs w:val="18"/>
          <w:lang w:val="en-US" w:eastAsia="de-DE"/>
        </w:rPr>
        <w:t>&gt;</w:t>
      </w:r>
    </w:p>
    <w:p w:rsidR="00991E5A" w:rsidRPr="00C972CF" w:rsidRDefault="00CD74B9" w:rsidP="00991E5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91E5A" w:rsidRPr="00C972CF">
        <w:rPr>
          <w:rFonts w:ascii="Courier New" w:eastAsia="Times New Roman" w:hAnsi="Courier New" w:cs="Courier New"/>
          <w:color w:val="0000FF"/>
          <w:sz w:val="18"/>
          <w:szCs w:val="18"/>
          <w:lang w:val="en-US" w:eastAsia="de-DE"/>
        </w:rPr>
        <w:t>&lt;</w:t>
      </w:r>
      <w:r w:rsidR="00991E5A" w:rsidRPr="00C972CF">
        <w:rPr>
          <w:rFonts w:ascii="Courier New" w:eastAsia="Times New Roman" w:hAnsi="Courier New" w:cs="Courier New"/>
          <w:color w:val="800000"/>
          <w:sz w:val="18"/>
          <w:szCs w:val="18"/>
          <w:lang w:val="en-US" w:eastAsia="de-DE"/>
        </w:rPr>
        <w:t>xsd:any</w:t>
      </w:r>
      <w:r w:rsidR="00991E5A" w:rsidRPr="00C972CF">
        <w:rPr>
          <w:rFonts w:ascii="Courier New" w:eastAsia="Times New Roman" w:hAnsi="Courier New" w:cs="Courier New"/>
          <w:color w:val="FF0000"/>
          <w:sz w:val="18"/>
          <w:szCs w:val="18"/>
          <w:lang w:val="en-US" w:eastAsia="de-DE"/>
        </w:rPr>
        <w:t xml:space="preserve"> namespace</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##any</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FF0000"/>
          <w:sz w:val="18"/>
          <w:szCs w:val="18"/>
          <w:lang w:val="en-US" w:eastAsia="de-DE"/>
        </w:rPr>
        <w:t xml:space="preserve"> processContents</w:t>
      </w:r>
      <w:r w:rsidR="00991E5A" w:rsidRPr="00C972CF">
        <w:rPr>
          <w:rFonts w:ascii="Courier New" w:eastAsia="Times New Roman" w:hAnsi="Courier New" w:cs="Courier New"/>
          <w:color w:val="0000FF"/>
          <w:sz w:val="18"/>
          <w:szCs w:val="18"/>
          <w:lang w:val="en-US" w:eastAsia="de-DE"/>
        </w:rPr>
        <w:t>="</w:t>
      </w:r>
      <w:r w:rsidR="00991E5A" w:rsidRPr="00C972CF">
        <w:rPr>
          <w:rFonts w:ascii="Courier New" w:eastAsia="Times New Roman" w:hAnsi="Courier New" w:cs="Courier New"/>
          <w:color w:val="000000"/>
          <w:sz w:val="18"/>
          <w:szCs w:val="18"/>
          <w:lang w:val="en-US" w:eastAsia="de-DE"/>
        </w:rPr>
        <w:t>lax</w:t>
      </w:r>
      <w:r w:rsidR="00991E5A" w:rsidRPr="00C972CF">
        <w:rPr>
          <w:rFonts w:ascii="Courier New" w:eastAsia="Times New Roman" w:hAnsi="Courier New" w:cs="Courier New"/>
          <w:color w:val="0000FF"/>
          <w:sz w:val="18"/>
          <w:szCs w:val="18"/>
          <w:lang w:val="en-US" w:eastAsia="de-DE"/>
        </w:rPr>
        <w:t>"/&gt;</w:t>
      </w:r>
    </w:p>
    <w:p w:rsidR="00991E5A" w:rsidRPr="00C972CF" w:rsidRDefault="00CD74B9" w:rsidP="00991E5A">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991E5A" w:rsidRPr="00C972CF">
        <w:rPr>
          <w:rFonts w:ascii="Courier New" w:eastAsia="Times New Roman" w:hAnsi="Courier New" w:cs="Courier New"/>
          <w:color w:val="0000FF"/>
          <w:sz w:val="18"/>
          <w:szCs w:val="18"/>
          <w:lang w:eastAsia="de-DE"/>
        </w:rPr>
        <w:t>&lt;/</w:t>
      </w:r>
      <w:r w:rsidR="00991E5A" w:rsidRPr="00C972CF">
        <w:rPr>
          <w:rFonts w:ascii="Courier New" w:eastAsia="Times New Roman" w:hAnsi="Courier New" w:cs="Courier New"/>
          <w:color w:val="800000"/>
          <w:sz w:val="18"/>
          <w:szCs w:val="18"/>
          <w:lang w:eastAsia="de-DE"/>
        </w:rPr>
        <w:t>xsd:sequence</w:t>
      </w:r>
      <w:r w:rsidR="00991E5A" w:rsidRPr="00C972CF">
        <w:rPr>
          <w:rFonts w:ascii="Courier New" w:eastAsia="Times New Roman" w:hAnsi="Courier New" w:cs="Courier New"/>
          <w:color w:val="0000FF"/>
          <w:sz w:val="18"/>
          <w:szCs w:val="18"/>
          <w:lang w:eastAsia="de-DE"/>
        </w:rPr>
        <w:t>&gt;</w:t>
      </w:r>
    </w:p>
    <w:p w:rsidR="0030539B" w:rsidRPr="00C972CF" w:rsidRDefault="00991E5A" w:rsidP="00991E5A">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xsd:complexType</w:t>
      </w:r>
      <w:r w:rsidRPr="00C972CF">
        <w:rPr>
          <w:rFonts w:eastAsia="Times New Roman" w:cs="Courier New"/>
          <w:color w:val="0000FF"/>
          <w:sz w:val="18"/>
          <w:szCs w:val="18"/>
          <w:lang w:eastAsia="de-DE"/>
        </w:rPr>
        <w:t>&gt;</w:t>
      </w:r>
    </w:p>
    <w:p w:rsidR="00991E5A" w:rsidRPr="00C972CF" w:rsidRDefault="00991E5A" w:rsidP="00991E5A">
      <w:pPr>
        <w:pStyle w:val="CODE"/>
        <w:rPr>
          <w:rFonts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C972CF" w:rsidTr="00B02874">
        <w:tc>
          <w:tcPr>
            <w:tcW w:w="8856" w:type="dxa"/>
            <w:shd w:val="clear" w:color="auto" w:fill="auto"/>
          </w:tcPr>
          <w:p w:rsidR="009D2D39" w:rsidRPr="00C972CF" w:rsidRDefault="009D2D39" w:rsidP="00B02874">
            <w:pPr>
              <w:rPr>
                <w:b/>
                <w:lang w:val="en-US"/>
              </w:rPr>
            </w:pPr>
            <w:r w:rsidRPr="00C972CF">
              <w:rPr>
                <w:b/>
                <w:lang w:val="en-US"/>
              </w:rPr>
              <w:t>Requirement</w:t>
            </w:r>
            <w:r w:rsidR="00924465">
              <w:rPr>
                <w:b/>
                <w:lang w:val="en-US"/>
              </w:rPr>
              <w:t>-115</w:t>
            </w:r>
          </w:p>
          <w:p w:rsidR="009D2D39" w:rsidRPr="00C972CF" w:rsidRDefault="009D2D39" w:rsidP="002B2180">
            <w:pPr>
              <w:rPr>
                <w:lang w:val="en-US"/>
              </w:rPr>
            </w:pPr>
            <w:r w:rsidRPr="00C972CF">
              <w:rPr>
                <w:lang w:val="en-GB"/>
              </w:rPr>
              <w:t xml:space="preserve">The acknowledgment message shall echo the exact text of the client's request, using the </w:t>
            </w:r>
            <w:r w:rsidRPr="00C972CF">
              <w:rPr>
                <w:bCs/>
                <w:lang w:val="en-GB"/>
              </w:rPr>
              <w:t>EchoedRequest</w:t>
            </w:r>
            <w:r w:rsidRPr="00C972CF">
              <w:rPr>
                <w:lang w:val="en-GB"/>
              </w:rPr>
              <w:t xml:space="preserve"> element, and may include an optionally generated request identifier using the </w:t>
            </w:r>
            <w:r w:rsidRPr="00C972CF">
              <w:rPr>
                <w:bCs/>
                <w:lang w:val="en-GB"/>
              </w:rPr>
              <w:t>RequestId</w:t>
            </w:r>
            <w:r w:rsidRPr="00C972CF">
              <w:rPr>
                <w:lang w:val="en-GB"/>
              </w:rPr>
              <w:t xml:space="preserve"> element.</w:t>
            </w:r>
          </w:p>
        </w:tc>
      </w:tr>
    </w:tbl>
    <w:p w:rsidR="009D2D39" w:rsidRPr="00C972CF" w:rsidRDefault="009D2D39">
      <w:pPr>
        <w:pStyle w:val="CODE"/>
        <w:rPr>
          <w:rFonts w:cs="Courier New"/>
          <w:sz w:val="18"/>
          <w:szCs w:val="18"/>
        </w:rPr>
      </w:pPr>
    </w:p>
    <w:p w:rsidR="00E761CE" w:rsidRPr="00C972CF" w:rsidRDefault="00E761CE">
      <w:pPr>
        <w:rPr>
          <w:lang w:val="en-GB"/>
        </w:rPr>
      </w:pPr>
      <w:r w:rsidRPr="00C972CF">
        <w:rPr>
          <w:lang w:val="en-GB"/>
        </w:rPr>
        <w:t>The echoed request may be the XML text of the request message for XML-encoded requests or, for KVP-encoded requests, the URL for the request.</w:t>
      </w:r>
    </w:p>
    <w:p w:rsidR="0087145F" w:rsidRPr="00C972CF" w:rsidRDefault="0030539B">
      <w:pPr>
        <w:rPr>
          <w:lang w:val="en-GB"/>
        </w:rPr>
      </w:pPr>
      <w:r w:rsidRPr="00C972CF">
        <w:rPr>
          <w:lang w:val="en-GB"/>
        </w:rPr>
        <w:t>The echoed request is used to correlate the acknowledgement message with the originating request.</w:t>
      </w:r>
    </w:p>
    <w:p w:rsidR="00820433" w:rsidRPr="00C972CF" w:rsidRDefault="00934641">
      <w:pPr>
        <w:pStyle w:val="Heading3"/>
        <w:rPr>
          <w:lang w:val="en-GB"/>
        </w:rPr>
      </w:pPr>
      <w:bookmarkStart w:id="843" w:name="_Toc382163200"/>
      <w:r w:rsidRPr="00C972CF">
        <w:rPr>
          <w:lang w:val="en-GB"/>
        </w:rPr>
        <w:t>Response</w:t>
      </w:r>
      <w:bookmarkEnd w:id="843"/>
    </w:p>
    <w:p w:rsidR="001F1124" w:rsidRPr="00C972CF" w:rsidRDefault="000B5F4B" w:rsidP="0005105B">
      <w:pPr>
        <w:pStyle w:val="Heading4"/>
        <w:rPr>
          <w:lang w:val="en-GB"/>
        </w:rPr>
      </w:pPr>
      <w:r w:rsidRPr="00C972CF">
        <w:rPr>
          <w:lang w:val="en-GB"/>
        </w:rPr>
        <w:t>Response</w:t>
      </w:r>
      <w:r w:rsidR="001F1124" w:rsidRPr="00C972CF">
        <w:rPr>
          <w:lang w:val="en-GB"/>
        </w:rPr>
        <w:t xml:space="preserve"> </w:t>
      </w:r>
      <w:r w:rsidR="000D3544" w:rsidRPr="00C972CF">
        <w:rPr>
          <w:lang w:val="en-GB"/>
        </w:rPr>
        <w:t>handling</w:t>
      </w:r>
    </w:p>
    <w:p w:rsidR="001F1124" w:rsidRPr="00692DBA" w:rsidRDefault="000D3544" w:rsidP="001F1124">
      <w:pPr>
        <w:rPr>
          <w:lang w:val="en-GB"/>
        </w:rPr>
      </w:pPr>
      <w:r w:rsidRPr="00C972CF">
        <w:rPr>
          <w:lang w:val="en-GB"/>
        </w:rPr>
        <w:t xml:space="preserve">A server can respond </w:t>
      </w:r>
      <w:r w:rsidR="001F1124" w:rsidRPr="00C972CF">
        <w:rPr>
          <w:lang w:val="en-GB"/>
        </w:rPr>
        <w:t xml:space="preserve">in one of two ways </w:t>
      </w:r>
      <w:r w:rsidRPr="00C972CF">
        <w:rPr>
          <w:lang w:val="en-GB"/>
        </w:rPr>
        <w:t>to a successfully processed GetRecords</w:t>
      </w:r>
      <w:r>
        <w:rPr>
          <w:lang w:val="en-GB"/>
        </w:rPr>
        <w:t xml:space="preserve"> operation </w:t>
      </w:r>
      <w:r w:rsidR="001F1124" w:rsidRPr="00692DBA">
        <w:rPr>
          <w:lang w:val="en-GB"/>
        </w:rPr>
        <w:t xml:space="preserve">depending on the presence or absence of the </w:t>
      </w:r>
      <w:r w:rsidR="001F1124" w:rsidRPr="00B54FEC">
        <w:rPr>
          <w:lang w:val="en-GB"/>
        </w:rPr>
        <w:t>ResponseHandler</w:t>
      </w:r>
      <w:r w:rsidR="001F1124" w:rsidRPr="00692DBA">
        <w:rPr>
          <w:lang w:val="en-GB"/>
        </w:rPr>
        <w:t xml:space="preserve">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F1124" w:rsidRPr="00613221" w:rsidTr="00613221">
        <w:tc>
          <w:tcPr>
            <w:tcW w:w="8856" w:type="dxa"/>
            <w:shd w:val="clear" w:color="auto" w:fill="auto"/>
          </w:tcPr>
          <w:p w:rsidR="001F1124" w:rsidRPr="00C972CF" w:rsidRDefault="001F1124" w:rsidP="00613221">
            <w:pPr>
              <w:rPr>
                <w:b/>
                <w:lang w:val="en-GB"/>
              </w:rPr>
            </w:pPr>
            <w:r w:rsidRPr="00C972CF">
              <w:rPr>
                <w:b/>
                <w:lang w:val="en-GB"/>
              </w:rPr>
              <w:t>Requirement</w:t>
            </w:r>
            <w:r w:rsidR="00924465">
              <w:rPr>
                <w:b/>
                <w:lang w:val="en-GB"/>
              </w:rPr>
              <w:t>-116</w:t>
            </w:r>
          </w:p>
          <w:p w:rsidR="001F1124" w:rsidRPr="00613221" w:rsidRDefault="001F1124" w:rsidP="00312F12">
            <w:pPr>
              <w:rPr>
                <w:lang w:val="en-GB"/>
              </w:rPr>
            </w:pPr>
            <w:r w:rsidRPr="00C972CF">
              <w:rPr>
                <w:lang w:val="en-GB"/>
              </w:rPr>
              <w:t xml:space="preserve">If the ResponseHandler parameter is specified for a </w:t>
            </w:r>
            <w:r w:rsidR="000D3544" w:rsidRPr="00C972CF">
              <w:rPr>
                <w:lang w:val="en-GB"/>
              </w:rPr>
              <w:t xml:space="preserve">GetRecords </w:t>
            </w:r>
            <w:r w:rsidRPr="00C972CF">
              <w:rPr>
                <w:lang w:val="en-GB"/>
              </w:rPr>
              <w:t xml:space="preserve">request, the server shall verify </w:t>
            </w:r>
            <w:r w:rsidRPr="00184ADE">
              <w:rPr>
                <w:lang w:val="en-GB"/>
              </w:rPr>
              <w:t xml:space="preserve">the request syntax and immediately respond to the client with an Acknowledgment message (see </w:t>
            </w:r>
            <w:r w:rsidR="008B1ECE" w:rsidRPr="00184ADE">
              <w:rPr>
                <w:lang w:val="en-GB"/>
              </w:rPr>
              <w:t>7.3</w:t>
            </w:r>
            <w:r w:rsidRPr="00184ADE">
              <w:rPr>
                <w:lang w:val="en-GB"/>
              </w:rPr>
              <w:t>.4.14)</w:t>
            </w:r>
          </w:p>
        </w:tc>
      </w:tr>
    </w:tbl>
    <w:p w:rsidR="001F1124" w:rsidRPr="00692DBA" w:rsidRDefault="001F1124" w:rsidP="001F112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F1124" w:rsidRPr="00613221" w:rsidTr="00613221">
        <w:tc>
          <w:tcPr>
            <w:tcW w:w="8856" w:type="dxa"/>
            <w:shd w:val="clear" w:color="auto" w:fill="auto"/>
          </w:tcPr>
          <w:p w:rsidR="001F1124" w:rsidRPr="00C972CF" w:rsidRDefault="001F1124" w:rsidP="00613221">
            <w:pPr>
              <w:rPr>
                <w:b/>
                <w:lang w:val="en-GB"/>
              </w:rPr>
            </w:pPr>
            <w:r w:rsidRPr="00C972CF">
              <w:rPr>
                <w:b/>
                <w:lang w:val="en-GB"/>
              </w:rPr>
              <w:t>Requirement</w:t>
            </w:r>
            <w:r w:rsidR="00924465">
              <w:rPr>
                <w:b/>
                <w:lang w:val="en-GB"/>
              </w:rPr>
              <w:t>-117</w:t>
            </w:r>
          </w:p>
          <w:p w:rsidR="001F1124" w:rsidRPr="00613221" w:rsidRDefault="001F1124" w:rsidP="00312F12">
            <w:pPr>
              <w:rPr>
                <w:lang w:val="en-GB"/>
              </w:rPr>
            </w:pPr>
            <w:r w:rsidRPr="00C972CF">
              <w:rPr>
                <w:lang w:val="en-GB"/>
              </w:rPr>
              <w:t xml:space="preserve">If the ResponseHandler parameter is not present, the server shall process the </w:t>
            </w:r>
            <w:r w:rsidR="000D3544" w:rsidRPr="00C972CF">
              <w:rPr>
                <w:lang w:val="en-GB"/>
              </w:rPr>
              <w:t xml:space="preserve">GetRecords </w:t>
            </w:r>
            <w:r w:rsidRPr="00C972CF">
              <w:rPr>
                <w:lang w:val="en-GB"/>
              </w:rPr>
              <w:t xml:space="preserve">request immediately and respond to the waiting client with a valid </w:t>
            </w:r>
            <w:r w:rsidR="000D3544" w:rsidRPr="00C972CF">
              <w:rPr>
                <w:lang w:val="en-GB"/>
              </w:rPr>
              <w:t>GetRecordsResponse</w:t>
            </w:r>
            <w:r w:rsidRPr="00C972CF">
              <w:rPr>
                <w:lang w:val="en-GB"/>
              </w:rPr>
              <w:t xml:space="preserve"> message</w:t>
            </w:r>
            <w:r w:rsidR="000D3544" w:rsidRPr="00C972CF">
              <w:rPr>
                <w:lang w:val="en-GB"/>
              </w:rPr>
              <w:t xml:space="preserve"> (see </w:t>
            </w:r>
            <w:r w:rsidR="008B1ECE" w:rsidRPr="00C972CF">
              <w:rPr>
                <w:lang w:val="en-GB"/>
              </w:rPr>
              <w:t>7.3.5.3</w:t>
            </w:r>
            <w:r w:rsidR="000D3544" w:rsidRPr="00C972CF">
              <w:rPr>
                <w:lang w:val="en-GB"/>
              </w:rPr>
              <w:t>)</w:t>
            </w:r>
            <w:r w:rsidRPr="00C972CF">
              <w:rPr>
                <w:lang w:val="en-GB"/>
              </w:rPr>
              <w:t xml:space="preserve">, if the operation succeeded, or an exception </w:t>
            </w:r>
            <w:r w:rsidRPr="00184ADE">
              <w:rPr>
                <w:lang w:val="en-GB"/>
              </w:rPr>
              <w:t>message (see 6.7) if</w:t>
            </w:r>
            <w:r w:rsidRPr="00C972CF">
              <w:rPr>
                <w:lang w:val="en-GB"/>
              </w:rPr>
              <w:t xml:space="preserve"> the operation failed.</w:t>
            </w:r>
          </w:p>
        </w:tc>
      </w:tr>
    </w:tbl>
    <w:p w:rsidR="001F1124" w:rsidRPr="002B2180" w:rsidRDefault="001F1124" w:rsidP="002B2180">
      <w:pPr>
        <w:rPr>
          <w:lang w:val="en-GB"/>
        </w:rPr>
      </w:pPr>
    </w:p>
    <w:p w:rsidR="000D3544" w:rsidRDefault="000D3544" w:rsidP="0005105B">
      <w:pPr>
        <w:pStyle w:val="Heading4"/>
        <w:rPr>
          <w:lang w:val="en-GB"/>
        </w:rPr>
      </w:pPr>
      <w:r>
        <w:rPr>
          <w:lang w:val="en-GB"/>
        </w:rPr>
        <w:t xml:space="preserve">Response </w:t>
      </w:r>
      <w:r w:rsidR="000B5F4B">
        <w:rPr>
          <w:lang w:val="en-GB"/>
        </w:rPr>
        <w:t>messages</w:t>
      </w:r>
    </w:p>
    <w:p w:rsidR="00524A6D" w:rsidRPr="00C972CF" w:rsidRDefault="000D3544" w:rsidP="00C8222E">
      <w:pPr>
        <w:rPr>
          <w:lang w:val="en-GB"/>
        </w:rPr>
      </w:pPr>
      <w:r>
        <w:rPr>
          <w:lang w:val="en-GB"/>
        </w:rPr>
        <w:t xml:space="preserve">This </w:t>
      </w:r>
      <w:r w:rsidRPr="00C972CF">
        <w:rPr>
          <w:lang w:val="en-GB"/>
        </w:rPr>
        <w:t xml:space="preserve">clause describes the mandatory </w:t>
      </w:r>
      <w:r w:rsidR="000B5F4B" w:rsidRPr="00C972CF">
        <w:rPr>
          <w:lang w:val="en-GB"/>
        </w:rPr>
        <w:t>responses</w:t>
      </w:r>
      <w:r w:rsidRPr="00C972CF">
        <w:rPr>
          <w:lang w:val="en-GB"/>
        </w:rPr>
        <w:t xml:space="preserve"> to a GetRecords request that all compliance servers must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24A6D" w:rsidRPr="00C972CF" w:rsidTr="00B02874">
        <w:tc>
          <w:tcPr>
            <w:tcW w:w="8856" w:type="dxa"/>
            <w:shd w:val="clear" w:color="auto" w:fill="auto"/>
          </w:tcPr>
          <w:p w:rsidR="00524A6D" w:rsidRPr="00C972CF" w:rsidRDefault="00524A6D" w:rsidP="00E70E19">
            <w:pPr>
              <w:rPr>
                <w:b/>
                <w:lang w:val="en-GB"/>
              </w:rPr>
            </w:pPr>
            <w:r w:rsidRPr="00C972CF">
              <w:rPr>
                <w:b/>
                <w:lang w:val="en-GB"/>
              </w:rPr>
              <w:t>Requirement</w:t>
            </w:r>
            <w:r w:rsidR="00924465">
              <w:rPr>
                <w:b/>
                <w:lang w:val="en-GB"/>
              </w:rPr>
              <w:t>-118</w:t>
            </w:r>
          </w:p>
          <w:p w:rsidR="00524A6D" w:rsidRPr="00C972CF" w:rsidRDefault="00820433" w:rsidP="00DE3B65">
            <w:pPr>
              <w:rPr>
                <w:lang w:val="en-GB"/>
              </w:rPr>
            </w:pPr>
            <w:r w:rsidRPr="00C972CF">
              <w:rPr>
                <w:lang w:val="en-GB"/>
              </w:rPr>
              <w:t>In response to a GetRecord request where the value of the outputFormat parameter is “</w:t>
            </w:r>
            <w:r w:rsidRPr="00184ADE">
              <w:rPr>
                <w:lang w:val="en-GB"/>
              </w:rPr>
              <w:t xml:space="preserve">application/xml” </w:t>
            </w:r>
            <w:r w:rsidR="00DE3B65" w:rsidRPr="00184ADE">
              <w:rPr>
                <w:lang w:val="en-GB"/>
              </w:rPr>
              <w:t>(or “</w:t>
            </w:r>
            <w:r w:rsidR="00DE3B65" w:rsidRPr="00184ADE">
              <w:rPr>
                <w:i/>
                <w:lang w:val="en-GB"/>
              </w:rPr>
              <w:t xml:space="preserve">application/soap+xml”) </w:t>
            </w:r>
            <w:r w:rsidRPr="00184ADE">
              <w:rPr>
                <w:lang w:val="en-GB"/>
              </w:rPr>
              <w:t>and the</w:t>
            </w:r>
            <w:r w:rsidRPr="00C972CF">
              <w:rPr>
                <w:lang w:val="en-GB"/>
              </w:rPr>
              <w:t xml:space="preserve"> value of the outputSchema parameter is “http://www.opengis.net/cat/csw/3.0” a server shall respond with a csw30:GetRecordsResponse XML document as described in this clause.</w:t>
            </w:r>
          </w:p>
        </w:tc>
      </w:tr>
    </w:tbl>
    <w:p w:rsidR="00524A6D" w:rsidRPr="00C972CF" w:rsidRDefault="00524A6D" w:rsidP="00E70E1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3BF2" w:rsidRPr="00C972CF" w:rsidTr="00A372D5">
        <w:tc>
          <w:tcPr>
            <w:tcW w:w="8856" w:type="dxa"/>
            <w:shd w:val="clear" w:color="auto" w:fill="auto"/>
          </w:tcPr>
          <w:p w:rsidR="003F3BF2" w:rsidRPr="00C972CF" w:rsidRDefault="003F3BF2" w:rsidP="003F3BF2">
            <w:pPr>
              <w:rPr>
                <w:b/>
                <w:lang w:val="en-GB"/>
              </w:rPr>
            </w:pPr>
            <w:r w:rsidRPr="00C972CF">
              <w:rPr>
                <w:b/>
                <w:lang w:val="en-GB"/>
              </w:rPr>
              <w:t>Requirement</w:t>
            </w:r>
            <w:r w:rsidR="00924465">
              <w:rPr>
                <w:b/>
                <w:lang w:val="en-GB"/>
              </w:rPr>
              <w:t>-119</w:t>
            </w:r>
          </w:p>
          <w:p w:rsidR="003F3BF2" w:rsidRPr="00C972CF" w:rsidRDefault="003F3BF2" w:rsidP="000B1A42">
            <w:pPr>
              <w:rPr>
                <w:lang w:val="en-GB"/>
              </w:rPr>
            </w:pPr>
            <w:r w:rsidRPr="00C972CF">
              <w:rPr>
                <w:lang w:val="en-GB"/>
              </w:rPr>
              <w:t>In response to a GetRecords request where the value of the outputFormat parameter is “application/</w:t>
            </w:r>
            <w:r w:rsidR="000B1A42" w:rsidRPr="00184ADE">
              <w:rPr>
                <w:lang w:val="en-GB"/>
              </w:rPr>
              <w:t>atom+</w:t>
            </w:r>
            <w:r w:rsidRPr="00184ADE">
              <w:rPr>
                <w:lang w:val="en-GB"/>
              </w:rPr>
              <w:t>xml” and the</w:t>
            </w:r>
            <w:r w:rsidRPr="00C972CF">
              <w:rPr>
                <w:lang w:val="en-GB"/>
              </w:rPr>
              <w:t xml:space="preserve"> value of the outputSchema parameter is </w:t>
            </w:r>
            <w:r w:rsidR="000B1A42">
              <w:rPr>
                <w:lang w:val="en-GB"/>
              </w:rPr>
              <w:t xml:space="preserve">not </w:t>
            </w:r>
            <w:r w:rsidRPr="00C972CF">
              <w:rPr>
                <w:lang w:val="en-GB"/>
              </w:rPr>
              <w:t>set</w:t>
            </w:r>
            <w:r w:rsidR="000B1A42">
              <w:rPr>
                <w:lang w:val="en-GB"/>
              </w:rPr>
              <w:t>,</w:t>
            </w:r>
            <w:r w:rsidRPr="00C972CF">
              <w:rPr>
                <w:lang w:val="en-GB"/>
              </w:rPr>
              <w:t xml:space="preserve"> a server shall respond with an XML document that conforms to the ATOM </w:t>
            </w:r>
            <w:r w:rsidR="005E236B" w:rsidRPr="00C972CF">
              <w:rPr>
                <w:lang w:val="en-GB"/>
              </w:rPr>
              <w:t>schema</w:t>
            </w:r>
            <w:r w:rsidRPr="00C972CF">
              <w:rPr>
                <w:lang w:val="en-GB"/>
              </w:rPr>
              <w:t xml:space="preserve"> </w:t>
            </w:r>
            <w:r w:rsidR="005E236B" w:rsidRPr="00C972CF">
              <w:rPr>
                <w:lang w:val="en-GB"/>
              </w:rPr>
              <w:t>as described in OGC 10-032r2</w:t>
            </w:r>
            <w:r w:rsidRPr="00C972CF">
              <w:rPr>
                <w:lang w:val="en-GB"/>
              </w:rPr>
              <w:t>.</w:t>
            </w:r>
          </w:p>
        </w:tc>
      </w:tr>
    </w:tbl>
    <w:p w:rsidR="003F3BF2" w:rsidRPr="00C972CF" w:rsidRDefault="003F3BF2" w:rsidP="00E70E19">
      <w:pPr>
        <w:rPr>
          <w:lang w:val="en-GB"/>
        </w:rPr>
      </w:pPr>
    </w:p>
    <w:p w:rsidR="002C2B5E" w:rsidRPr="00C972CF" w:rsidRDefault="002C2B5E" w:rsidP="00E70E19">
      <w:pPr>
        <w:rPr>
          <w:lang w:val="en-GB"/>
        </w:rPr>
      </w:pPr>
      <w:r w:rsidRPr="00C972CF">
        <w:rPr>
          <w:lang w:val="en-GB"/>
        </w:rPr>
        <w:t>A CSW service may support other combinations of values for the outputFormat and outputSchema parameters</w:t>
      </w:r>
      <w:r w:rsidR="004D5D30" w:rsidRPr="00C972CF">
        <w:rPr>
          <w:lang w:val="en-GB"/>
        </w:rPr>
        <w:t xml:space="preserve"> but the meaning of such combinations is not described in this standard.</w:t>
      </w:r>
    </w:p>
    <w:p w:rsidR="003F3BF2" w:rsidRPr="00C972CF" w:rsidRDefault="000D3544" w:rsidP="0005105B">
      <w:pPr>
        <w:pStyle w:val="Heading4"/>
        <w:rPr>
          <w:lang w:val="en-GB"/>
        </w:rPr>
      </w:pPr>
      <w:r w:rsidRPr="00C972CF">
        <w:rPr>
          <w:lang w:val="en-GB"/>
        </w:rPr>
        <w:t>X</w:t>
      </w:r>
      <w:r w:rsidR="003F3BF2" w:rsidRPr="00C972CF">
        <w:rPr>
          <w:lang w:val="en-GB"/>
        </w:rPr>
        <w:t>ML encoding</w:t>
      </w:r>
    </w:p>
    <w:p w:rsidR="003F3BF2" w:rsidRPr="00C972CF" w:rsidRDefault="003F3BF2" w:rsidP="00C8222E">
      <w:pPr>
        <w:rPr>
          <w:lang w:val="en-GB"/>
        </w:rPr>
      </w:pPr>
      <w:r w:rsidRPr="00C972CF">
        <w:rPr>
          <w:lang w:val="en-GB"/>
        </w:rPr>
        <w:t>The following XML-schema fragment defines the schema of the response to a GetRecords operation where the value of the outputFormat parameter is set to “application/xml” and the value of the outputSchema parameter is set to “http://www.opengis.net/cat/csw/3.0”.</w:t>
      </w:r>
    </w:p>
    <w:p w:rsidR="0005105B" w:rsidRPr="00C972CF" w:rsidRDefault="001B280A" w:rsidP="00752E27">
      <w:pPr>
        <w:pStyle w:val="CODE"/>
        <w:rPr>
          <w:rFonts w:eastAsia="Batang" w:cs="Courier New"/>
          <w:sz w:val="18"/>
          <w:szCs w:val="18"/>
          <w:lang w:val="en-US" w:eastAsia="ko-KR"/>
        </w:rPr>
      </w:pPr>
      <w:r w:rsidRPr="00C972CF">
        <w:rPr>
          <w:rFonts w:eastAsia="Batang" w:cs="Courier New"/>
          <w:sz w:val="18"/>
          <w:szCs w:val="18"/>
          <w:lang w:val="en-US" w:eastAsia="ko-KR"/>
        </w:rPr>
        <w:t xml:space="preserve">  </w:t>
      </w:r>
      <w:r w:rsidR="00752E27" w:rsidRPr="00C972CF">
        <w:rPr>
          <w:rFonts w:eastAsia="Batang" w:cs="Courier New"/>
          <w:sz w:val="18"/>
          <w:szCs w:val="18"/>
          <w:lang w:val="en-US" w:eastAsia="ko-KR"/>
        </w:rPr>
        <w:t xml:space="preserve"> </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GetRecordsResponse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GetRecordsResponse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csw30:GetRecordsResponseType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 xml:space="preserve"> </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GetRecordsResponseType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RequestId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SearchStatus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csw30:RequestStatusType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SearchResults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csw30:SearchResultsType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version</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RequestStatusType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RequestStatusType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timestamp</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xsd:dateTime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ResultsStatusType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ResultsStatusType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xsd:restriction</w:t>
      </w:r>
      <w:r w:rsidRPr="00C972CF">
        <w:rPr>
          <w:rFonts w:ascii="Courier New" w:eastAsia="Times New Roman" w:hAnsi="Courier New" w:cs="Courier New"/>
          <w:color w:val="FF0000"/>
          <w:sz w:val="18"/>
          <w:szCs w:val="18"/>
          <w:lang w:val="en-US" w:eastAsia="de-DE"/>
        </w:rPr>
        <w:t xml:space="preserve"> base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xsd:enumeration</w:t>
      </w:r>
      <w:r w:rsidRPr="00C972CF">
        <w:rPr>
          <w:rFonts w:ascii="Courier New" w:eastAsia="Times New Roman" w:hAnsi="Courier New" w:cs="Courier New"/>
          <w:color w:val="FF0000"/>
          <w:sz w:val="18"/>
          <w:szCs w:val="18"/>
          <w:lang w:val="en-US" w:eastAsia="de-DE"/>
        </w:rPr>
        <w:t xml:space="preserve"> value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subset</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xsd:enumeration</w:t>
      </w:r>
      <w:r w:rsidRPr="00C972CF">
        <w:rPr>
          <w:rFonts w:ascii="Courier New" w:eastAsia="Times New Roman" w:hAnsi="Courier New" w:cs="Courier New"/>
          <w:color w:val="FF0000"/>
          <w:sz w:val="18"/>
          <w:szCs w:val="18"/>
          <w:lang w:val="en-US" w:eastAsia="de-DE"/>
        </w:rPr>
        <w:t xml:space="preserve"> value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complete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xsd:enumeration</w:t>
      </w:r>
      <w:r w:rsidRPr="00C972CF">
        <w:rPr>
          <w:rFonts w:ascii="Courier New" w:eastAsia="Times New Roman" w:hAnsi="Courier New" w:cs="Courier New"/>
          <w:color w:val="FF0000"/>
          <w:sz w:val="18"/>
          <w:szCs w:val="18"/>
          <w:lang w:val="en-US" w:eastAsia="de-DE"/>
        </w:rPr>
        <w:t xml:space="preserve"> value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processing</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xsd:enumeration</w:t>
      </w:r>
      <w:r w:rsidRPr="00C972CF">
        <w:rPr>
          <w:rFonts w:ascii="Courier New" w:eastAsia="Times New Roman" w:hAnsi="Courier New" w:cs="Courier New"/>
          <w:color w:val="FF0000"/>
          <w:sz w:val="18"/>
          <w:szCs w:val="18"/>
          <w:lang w:val="en-US" w:eastAsia="de-DE"/>
        </w:rPr>
        <w:t xml:space="preserve"> value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none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xsd:restriction</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xsd:simpleType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SearchResultsType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SearchResultsType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xsd:choice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csw30:AbstractRecord</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maxOccurs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unbounded</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xsd:any</w:t>
      </w:r>
      <w:r w:rsidRPr="00C972CF">
        <w:rPr>
          <w:rFonts w:ascii="Courier New" w:eastAsia="Times New Roman" w:hAnsi="Courier New" w:cs="Courier New"/>
          <w:color w:val="FF0000"/>
          <w:sz w:val="18"/>
          <w:szCs w:val="18"/>
          <w:lang w:val="en-US" w:eastAsia="de-DE"/>
        </w:rPr>
        <w:t xml:space="preserve"> namespace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##other</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processContents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strict</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maxOccurs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unbounded</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xsd:choice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csw30:FederatedSearchResultBase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minOccurs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maxOccurs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unbounded</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resultSetId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elementSet</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00D15F8D">
        <w:rPr>
          <w:rFonts w:ascii="Courier New" w:eastAsia="Times New Roman" w:hAnsi="Courier New" w:cs="Courier New"/>
          <w:color w:val="000000"/>
          <w:sz w:val="18"/>
          <w:szCs w:val="18"/>
          <w:lang w:val="en-US" w:eastAsia="de-DE"/>
        </w:rPr>
        <w:t>xsd:string</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recordSchema</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numberOfRecordsMatched</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xsd:nonNegativeInteger</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required</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numberOfRecordsReturned</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xsd:nonNegativeInteger</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required</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nextRecord</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xsd:nonNegativeInteger</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expires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xsd:dateTime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elapsedTime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xsd:unsignedLong</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status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csw30:ResultsStatusType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optional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default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subset</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FederatedSearchResultBase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csw30:FederatedSearchResultBaseType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abstract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true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FederatedSearchResultBase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FederatedSearchResultBaseType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abstract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true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FederatedSearchResultBaseType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xsd:attribute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catalogueURL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xsd:anyURI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use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required</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FederatedSearchResult</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csw30:FederatedSearchResultType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substitutionGroup</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csw30:FederatedSearchResultBase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FederatedSearchResult</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FederatedSearchResultType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FederatedSearchResultType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xsd:complexContent</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FF0000"/>
          <w:sz w:val="18"/>
          <w:szCs w:val="18"/>
          <w:lang w:val="en-US" w:eastAsia="de-DE"/>
        </w:rPr>
        <w:t xml:space="preserve"> base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csw30:FederatedSearchResultBaseType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searchResult</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csw30:SearchResultsType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xsd:complexContent</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FederatedException</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csw30:FederatedExceptionType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substitutionGroup</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csw30:FederatedSearchResultBase</w:t>
      </w:r>
      <w:r w:rsidRPr="00C972CF">
        <w:rPr>
          <w:rFonts w:ascii="Courier New" w:eastAsia="Times New Roman" w:hAnsi="Courier New" w:cs="Courier New"/>
          <w:color w:val="0000FF"/>
          <w:sz w:val="18"/>
          <w:szCs w:val="18"/>
          <w:lang w:val="en-US" w:eastAsia="de-DE"/>
        </w:rPr>
        <w: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FederatedException</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FederatedExceptionType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FederatedExceptionType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xsd:complexContent</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FF0000"/>
          <w:sz w:val="18"/>
          <w:szCs w:val="18"/>
          <w:lang w:val="en-US" w:eastAsia="de-DE"/>
        </w:rPr>
        <w:t xml:space="preserve"> base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csw30:FederatedSearchResultBaseType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ref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ows:ExceptionReport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maxOccurs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unbounded</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xsd:sequence</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xsd:extension</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xsd:complexContent</w:t>
      </w:r>
      <w:r w:rsidRPr="00C972CF">
        <w:rPr>
          <w:rFonts w:ascii="Courier New" w:eastAsia="Times New Roman" w:hAnsi="Courier New" w:cs="Courier New"/>
          <w:color w:val="0000FF"/>
          <w:sz w:val="18"/>
          <w:szCs w:val="18"/>
          <w:lang w:val="en-US" w:eastAsia="de-DE"/>
        </w:rPr>
        <w:t>&gt;</w:t>
      </w:r>
    </w:p>
    <w:p w:rsidR="0005105B" w:rsidRPr="00C972CF" w:rsidRDefault="0005105B" w:rsidP="0005105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30539B" w:rsidRPr="00C972CF" w:rsidRDefault="0030539B">
      <w:pPr>
        <w:pStyle w:val="CODE"/>
        <w:rPr>
          <w:rFonts w:cs="Courier New"/>
          <w:sz w:val="18"/>
          <w:szCs w:val="18"/>
        </w:rPr>
      </w:pPr>
    </w:p>
    <w:p w:rsidR="0005105B" w:rsidRPr="00C972CF" w:rsidRDefault="0005105B">
      <w:pPr>
        <w:pStyle w:val="CODE"/>
      </w:pPr>
    </w:p>
    <w:p w:rsidR="0030539B" w:rsidRPr="00C972CF" w:rsidRDefault="0030539B" w:rsidP="003117A4">
      <w:pPr>
        <w:rPr>
          <w:lang w:val="en-GB"/>
        </w:rPr>
      </w:pPr>
      <w:r w:rsidRPr="00C972CF">
        <w:rPr>
          <w:lang w:val="en-GB"/>
        </w:rPr>
        <w:t>Three levels of detail may be contained</w:t>
      </w:r>
      <w:r w:rsidR="00524A6D" w:rsidRPr="00C972CF">
        <w:rPr>
          <w:lang w:val="en-GB"/>
        </w:rPr>
        <w:t xml:space="preserve"> within a csw:GetRecordsResponse element</w:t>
      </w:r>
      <w:r w:rsidRPr="00C972CF">
        <w:rPr>
          <w:lang w:val="en-GB"/>
        </w:rPr>
        <w:t xml:space="preserve">. </w:t>
      </w:r>
    </w:p>
    <w:p w:rsidR="0030539B" w:rsidRPr="00C972CF" w:rsidRDefault="00524A6D" w:rsidP="003117A4">
      <w:pPr>
        <w:rPr>
          <w:lang w:val="en-GB"/>
        </w:rPr>
      </w:pPr>
      <w:r w:rsidRPr="00C972CF">
        <w:rPr>
          <w:lang w:val="en-GB"/>
        </w:rPr>
        <w:t>First, t</w:t>
      </w:r>
      <w:r w:rsidR="0030539B" w:rsidRPr="00C972CF">
        <w:rPr>
          <w:lang w:val="en-GB"/>
        </w:rPr>
        <w:t>he RequestId element may be used to correlate the response to a GetRecords request for which a value was defined for the requestId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C972CF" w:rsidTr="00B02874">
        <w:tc>
          <w:tcPr>
            <w:tcW w:w="8856" w:type="dxa"/>
            <w:shd w:val="clear" w:color="auto" w:fill="auto"/>
          </w:tcPr>
          <w:p w:rsidR="009D2D39" w:rsidRPr="00C972CF" w:rsidRDefault="009D2D39" w:rsidP="003117A4">
            <w:pPr>
              <w:rPr>
                <w:b/>
                <w:lang w:val="en-GB"/>
              </w:rPr>
            </w:pPr>
            <w:r w:rsidRPr="00C972CF">
              <w:rPr>
                <w:b/>
                <w:lang w:val="en-GB"/>
              </w:rPr>
              <w:t>Requirement</w:t>
            </w:r>
            <w:r w:rsidR="00924465">
              <w:rPr>
                <w:b/>
                <w:lang w:val="en-GB"/>
              </w:rPr>
              <w:t>-120</w:t>
            </w:r>
          </w:p>
          <w:p w:rsidR="009D2D39" w:rsidRPr="00C972CF" w:rsidRDefault="009D2D39" w:rsidP="00524A6D">
            <w:pPr>
              <w:rPr>
                <w:lang w:val="en-GB"/>
              </w:rPr>
            </w:pPr>
            <w:r w:rsidRPr="00C972CF">
              <w:rPr>
                <w:lang w:val="en-GB"/>
              </w:rPr>
              <w:t xml:space="preserve">The SearchStatus element shall be present and indicates the status of the response. </w:t>
            </w:r>
          </w:p>
        </w:tc>
      </w:tr>
    </w:tbl>
    <w:p w:rsidR="009D2D39" w:rsidRPr="00C972CF" w:rsidRDefault="009D2D39" w:rsidP="003117A4">
      <w:pPr>
        <w:rPr>
          <w:lang w:val="en-GB"/>
        </w:rPr>
      </w:pPr>
    </w:p>
    <w:p w:rsidR="00524A6D" w:rsidRPr="00C972CF" w:rsidRDefault="00524A6D" w:rsidP="003117A4">
      <w:pPr>
        <w:rPr>
          <w:lang w:val="en-GB"/>
        </w:rPr>
      </w:pPr>
      <w:r w:rsidRPr="00C972CF">
        <w:rPr>
          <w:lang w:val="en-GB"/>
        </w:rPr>
        <w:t>The search status consists of a timestamp attribute indicating when the result set was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24A6D" w:rsidRPr="00B02874" w:rsidTr="00B02874">
        <w:tc>
          <w:tcPr>
            <w:tcW w:w="8856" w:type="dxa"/>
            <w:shd w:val="clear" w:color="auto" w:fill="auto"/>
          </w:tcPr>
          <w:p w:rsidR="00524A6D" w:rsidRPr="00C972CF" w:rsidRDefault="00524A6D" w:rsidP="003117A4">
            <w:pPr>
              <w:rPr>
                <w:b/>
                <w:lang w:val="en-GB"/>
              </w:rPr>
            </w:pPr>
            <w:r w:rsidRPr="00C972CF">
              <w:rPr>
                <w:b/>
                <w:lang w:val="en-GB"/>
              </w:rPr>
              <w:t>Requirement</w:t>
            </w:r>
            <w:r w:rsidR="00924465">
              <w:rPr>
                <w:b/>
                <w:lang w:val="en-GB"/>
              </w:rPr>
              <w:t>-121</w:t>
            </w:r>
          </w:p>
          <w:p w:rsidR="00524A6D" w:rsidRPr="00B02874" w:rsidRDefault="002C2B5E" w:rsidP="002C2B5E">
            <w:pPr>
              <w:rPr>
                <w:lang w:val="en-GB"/>
              </w:rPr>
            </w:pPr>
            <w:r w:rsidRPr="00C972CF">
              <w:rPr>
                <w:lang w:val="en-GB"/>
              </w:rPr>
              <w:t>The content of the SearchResults element shall be the set of records returned by the GetRecords operation.</w:t>
            </w:r>
          </w:p>
        </w:tc>
      </w:tr>
    </w:tbl>
    <w:p w:rsidR="00524A6D" w:rsidRDefault="00524A6D" w:rsidP="003117A4">
      <w:pPr>
        <w:rPr>
          <w:lang w:val="en-GB"/>
        </w:rPr>
      </w:pPr>
    </w:p>
    <w:p w:rsidR="0030539B" w:rsidRDefault="00310DB0">
      <w:pPr>
        <w:rPr>
          <w:lang w:val="en-GB"/>
        </w:rPr>
      </w:pPr>
      <w:r>
        <w:fldChar w:fldCharType="begin"/>
      </w:r>
      <w:r>
        <w:instrText xml:space="preserve"> REF _Ref66517577 \h  \* MERGEFORMAT </w:instrText>
      </w:r>
      <w:r>
        <w:fldChar w:fldCharType="separate"/>
      </w:r>
      <w:r w:rsidR="005A7C86" w:rsidRPr="00184ADE">
        <w:rPr>
          <w:lang w:val="en-GB"/>
        </w:rPr>
        <w:t xml:space="preserve">Table </w:t>
      </w:r>
      <w:r>
        <w:fldChar w:fldCharType="end"/>
      </w:r>
      <w:r w:rsidR="00526892" w:rsidRPr="00184ADE">
        <w:rPr>
          <w:lang w:val="en-GB"/>
        </w:rPr>
        <w:t>20</w:t>
      </w:r>
      <w:r w:rsidR="0030539B" w:rsidRPr="00184ADE">
        <w:rPr>
          <w:lang w:val="en-GB"/>
        </w:rPr>
        <w:t xml:space="preserve"> describes</w:t>
      </w:r>
      <w:r w:rsidR="0030539B" w:rsidRPr="00692DBA">
        <w:rPr>
          <w:lang w:val="en-GB"/>
        </w:rPr>
        <w:t xml:space="preserve"> the attributes that can appear on the </w:t>
      </w:r>
      <w:r w:rsidR="0030539B" w:rsidRPr="00692DBA">
        <w:rPr>
          <w:b/>
          <w:lang w:val="en-GB"/>
        </w:rPr>
        <w:t>SearchResults</w:t>
      </w:r>
      <w:r w:rsidR="0030539B" w:rsidRPr="00692DBA">
        <w:rPr>
          <w:lang w:val="en-GB"/>
        </w:rPr>
        <w:t xml:space="preserve"> element.</w:t>
      </w:r>
    </w:p>
    <w:p w:rsidR="0030539B" w:rsidRPr="00692DBA" w:rsidRDefault="0030539B">
      <w:pPr>
        <w:pStyle w:val="Tabletitle"/>
        <w:rPr>
          <w:lang w:val="en-GB"/>
        </w:rPr>
      </w:pPr>
      <w:bookmarkStart w:id="844" w:name="_Ref66517577"/>
      <w:bookmarkStart w:id="845" w:name="_Toc382163257"/>
      <w:r w:rsidRPr="00692DBA">
        <w:rPr>
          <w:lang w:val="en-GB"/>
        </w:rPr>
        <w:t xml:space="preserve">Table </w:t>
      </w:r>
      <w:bookmarkEnd w:id="844"/>
      <w:r w:rsidR="0035292F">
        <w:rPr>
          <w:lang w:val="en-GB"/>
        </w:rPr>
        <w:t>20</w:t>
      </w:r>
      <w:r w:rsidR="00154736" w:rsidRPr="00692DBA">
        <w:rPr>
          <w:lang w:val="en-GB"/>
        </w:rPr>
        <w:t xml:space="preserve"> </w:t>
      </w:r>
      <w:r w:rsidRPr="00692DBA">
        <w:rPr>
          <w:lang w:val="en-GB"/>
        </w:rPr>
        <w:t xml:space="preserve">— SearchResults </w:t>
      </w:r>
      <w:r w:rsidR="003664D2">
        <w:rPr>
          <w:lang w:val="en-GB"/>
        </w:rPr>
        <w:t>p</w:t>
      </w:r>
      <w:r w:rsidRPr="00692DBA">
        <w:rPr>
          <w:lang w:val="en-GB"/>
        </w:rPr>
        <w:t>arameters</w:t>
      </w:r>
      <w:bookmarkEnd w:id="845"/>
    </w:p>
    <w:tbl>
      <w:tblPr>
        <w:tblW w:w="8919" w:type="dxa"/>
        <w:tblInd w:w="-22" w:type="dxa"/>
        <w:tblLayout w:type="fixed"/>
        <w:tblLook w:val="0000" w:firstRow="0" w:lastRow="0" w:firstColumn="0" w:lastColumn="0" w:noHBand="0" w:noVBand="0"/>
      </w:tblPr>
      <w:tblGrid>
        <w:gridCol w:w="2430"/>
        <w:gridCol w:w="6489"/>
      </w:tblGrid>
      <w:tr w:rsidR="0030539B" w:rsidRPr="00692DBA" w:rsidTr="00603217">
        <w:tc>
          <w:tcPr>
            <w:tcW w:w="2430" w:type="dxa"/>
            <w:tcBorders>
              <w:top w:val="single" w:sz="12" w:space="0" w:color="000000"/>
              <w:left w:val="single" w:sz="4" w:space="0" w:color="000000"/>
              <w:bottom w:val="single" w:sz="12" w:space="0" w:color="000000"/>
            </w:tcBorders>
          </w:tcPr>
          <w:p w:rsidR="0030539B" w:rsidRPr="00692DBA" w:rsidRDefault="0030539B" w:rsidP="00746A14">
            <w:pPr>
              <w:pStyle w:val="OGCtabletext"/>
              <w:keepNext/>
              <w:jc w:val="center"/>
              <w:rPr>
                <w:b/>
                <w:lang w:val="en-GB"/>
              </w:rPr>
            </w:pPr>
            <w:r w:rsidRPr="00692DBA">
              <w:rPr>
                <w:b/>
                <w:lang w:val="en-GB"/>
              </w:rPr>
              <w:t>Parameters</w:t>
            </w:r>
          </w:p>
        </w:tc>
        <w:tc>
          <w:tcPr>
            <w:tcW w:w="6489" w:type="dxa"/>
            <w:tcBorders>
              <w:top w:val="single" w:sz="12" w:space="0" w:color="000000"/>
              <w:left w:val="single" w:sz="4" w:space="0" w:color="000000"/>
              <w:bottom w:val="single" w:sz="12" w:space="0" w:color="000000"/>
              <w:right w:val="single" w:sz="4" w:space="0" w:color="000000"/>
            </w:tcBorders>
          </w:tcPr>
          <w:p w:rsidR="0030539B" w:rsidRPr="00692DBA" w:rsidRDefault="0030539B" w:rsidP="00746A14">
            <w:pPr>
              <w:pStyle w:val="OGCtabletext"/>
              <w:keepNext/>
              <w:jc w:val="center"/>
              <w:rPr>
                <w:b/>
                <w:lang w:val="en-GB"/>
              </w:rPr>
            </w:pPr>
            <w:r w:rsidRPr="00692DBA">
              <w:rPr>
                <w:b/>
                <w:lang w:val="en-GB"/>
              </w:rPr>
              <w:t>Description</w:t>
            </w:r>
          </w:p>
        </w:tc>
      </w:tr>
      <w:tr w:rsidR="0030539B" w:rsidRPr="00692DBA" w:rsidTr="00603217">
        <w:tc>
          <w:tcPr>
            <w:tcW w:w="2430" w:type="dxa"/>
            <w:tcBorders>
              <w:top w:val="single" w:sz="12" w:space="0" w:color="000000"/>
              <w:left w:val="single" w:sz="4" w:space="0" w:color="000000"/>
              <w:bottom w:val="single" w:sz="4" w:space="0" w:color="000000"/>
            </w:tcBorders>
          </w:tcPr>
          <w:p w:rsidR="0030539B" w:rsidRPr="00692DBA" w:rsidRDefault="0030539B" w:rsidP="00746A14">
            <w:pPr>
              <w:pStyle w:val="OGCtabletext"/>
              <w:keepNext/>
              <w:rPr>
                <w:lang w:val="en-GB"/>
              </w:rPr>
            </w:pPr>
            <w:r w:rsidRPr="00692DBA">
              <w:rPr>
                <w:lang w:val="en-GB"/>
              </w:rPr>
              <w:t>resultSetId</w:t>
            </w:r>
          </w:p>
        </w:tc>
        <w:tc>
          <w:tcPr>
            <w:tcW w:w="6489" w:type="dxa"/>
            <w:tcBorders>
              <w:top w:val="single" w:sz="12" w:space="0" w:color="000000"/>
              <w:left w:val="single" w:sz="4" w:space="0" w:color="000000"/>
              <w:bottom w:val="single" w:sz="4" w:space="0" w:color="000000"/>
              <w:right w:val="single" w:sz="4" w:space="0" w:color="000000"/>
            </w:tcBorders>
          </w:tcPr>
          <w:p w:rsidR="0030539B" w:rsidRPr="00692DBA" w:rsidRDefault="0030539B" w:rsidP="00746A14">
            <w:pPr>
              <w:pStyle w:val="OGCtabletext"/>
              <w:keepNext/>
              <w:rPr>
                <w:lang w:val="en-GB"/>
              </w:rPr>
            </w:pPr>
            <w:r w:rsidRPr="00692DBA">
              <w:rPr>
                <w:lang w:val="en-GB"/>
              </w:rPr>
              <w:t>A server-generated identifier for the result set. May be used in subsequent GetRecords operations to further refine the result set. If the server does not implement this capability then the attribute should be omitted.</w:t>
            </w:r>
          </w:p>
        </w:tc>
      </w:tr>
      <w:tr w:rsidR="0030539B" w:rsidRPr="00692DBA" w:rsidTr="00603217">
        <w:tc>
          <w:tcPr>
            <w:tcW w:w="2430" w:type="dxa"/>
            <w:tcBorders>
              <w:left w:val="single" w:sz="4" w:space="0" w:color="000000"/>
              <w:bottom w:val="single" w:sz="4" w:space="0" w:color="000000"/>
            </w:tcBorders>
          </w:tcPr>
          <w:p w:rsidR="0030539B" w:rsidRPr="00692DBA" w:rsidRDefault="0030539B" w:rsidP="00D27EEB">
            <w:pPr>
              <w:pStyle w:val="OGCtabletext"/>
              <w:keepNext/>
              <w:rPr>
                <w:lang w:val="en-GB"/>
              </w:rPr>
            </w:pPr>
            <w:r w:rsidRPr="00692DBA">
              <w:rPr>
                <w:lang w:val="en-GB"/>
              </w:rPr>
              <w:t>elementSet</w:t>
            </w:r>
          </w:p>
        </w:tc>
        <w:tc>
          <w:tcPr>
            <w:tcW w:w="6489" w:type="dxa"/>
            <w:tcBorders>
              <w:left w:val="single" w:sz="4" w:space="0" w:color="000000"/>
              <w:bottom w:val="single" w:sz="4" w:space="0" w:color="000000"/>
              <w:right w:val="single" w:sz="4" w:space="0" w:color="000000"/>
            </w:tcBorders>
          </w:tcPr>
          <w:p w:rsidR="0030539B" w:rsidRPr="00692DBA" w:rsidRDefault="0030539B" w:rsidP="00746A14">
            <w:pPr>
              <w:pStyle w:val="OGCtabletext"/>
              <w:keepNext/>
              <w:rPr>
                <w:lang w:val="en-GB"/>
              </w:rPr>
            </w:pPr>
            <w:r w:rsidRPr="00692DBA">
              <w:rPr>
                <w:lang w:val="en-GB"/>
              </w:rPr>
              <w:t>The element set returned (</w:t>
            </w:r>
            <w:r w:rsidR="00D354BF">
              <w:rPr>
                <w:lang w:val="en-GB"/>
              </w:rPr>
              <w:t xml:space="preserve">e.g. </w:t>
            </w:r>
            <w:r w:rsidRPr="00692DBA">
              <w:rPr>
                <w:lang w:val="en-GB"/>
              </w:rPr>
              <w:t>brief, summary or full).</w:t>
            </w:r>
          </w:p>
        </w:tc>
      </w:tr>
      <w:tr w:rsidR="0030539B" w:rsidRPr="00692DBA" w:rsidTr="00603217">
        <w:tc>
          <w:tcPr>
            <w:tcW w:w="2430" w:type="dxa"/>
            <w:tcBorders>
              <w:left w:val="single" w:sz="4" w:space="0" w:color="000000"/>
              <w:bottom w:val="single" w:sz="4" w:space="0" w:color="000000"/>
            </w:tcBorders>
          </w:tcPr>
          <w:p w:rsidR="0030539B" w:rsidRPr="00692DBA" w:rsidRDefault="0030539B" w:rsidP="00D27EEB">
            <w:pPr>
              <w:pStyle w:val="OGCtabletext"/>
              <w:keepNext/>
              <w:rPr>
                <w:lang w:val="en-GB"/>
              </w:rPr>
            </w:pPr>
            <w:r w:rsidRPr="00692DBA">
              <w:rPr>
                <w:lang w:val="en-GB"/>
              </w:rPr>
              <w:t>recordSchema</w:t>
            </w:r>
          </w:p>
        </w:tc>
        <w:tc>
          <w:tcPr>
            <w:tcW w:w="6489" w:type="dxa"/>
            <w:tcBorders>
              <w:left w:val="single" w:sz="4" w:space="0" w:color="000000"/>
              <w:bottom w:val="single" w:sz="4" w:space="0" w:color="000000"/>
              <w:right w:val="single" w:sz="4" w:space="0" w:color="000000"/>
            </w:tcBorders>
          </w:tcPr>
          <w:p w:rsidR="0030539B" w:rsidRPr="00692DBA" w:rsidRDefault="0030539B" w:rsidP="00746A14">
            <w:pPr>
              <w:pStyle w:val="OGCtabletext"/>
              <w:keepNext/>
              <w:rPr>
                <w:lang w:val="en-GB"/>
              </w:rPr>
            </w:pPr>
            <w:r w:rsidRPr="00692DBA">
              <w:rPr>
                <w:lang w:val="en-GB"/>
              </w:rPr>
              <w:t>A reference to the type or schema of the records returned.</w:t>
            </w:r>
          </w:p>
        </w:tc>
      </w:tr>
      <w:tr w:rsidR="0030539B" w:rsidRPr="00692DBA" w:rsidTr="00603217">
        <w:tc>
          <w:tcPr>
            <w:tcW w:w="2430" w:type="dxa"/>
            <w:tcBorders>
              <w:left w:val="single" w:sz="4" w:space="0" w:color="000000"/>
              <w:bottom w:val="single" w:sz="4" w:space="0" w:color="000000"/>
            </w:tcBorders>
          </w:tcPr>
          <w:p w:rsidR="0030539B" w:rsidRPr="00692DBA" w:rsidRDefault="0030539B" w:rsidP="00746A14">
            <w:pPr>
              <w:pStyle w:val="OGCtabletext"/>
              <w:keepNext/>
              <w:rPr>
                <w:lang w:val="en-GB"/>
              </w:rPr>
            </w:pPr>
            <w:r w:rsidRPr="00692DBA">
              <w:rPr>
                <w:lang w:val="en-GB"/>
              </w:rPr>
              <w:t>rumberOfRecordsMatched</w:t>
            </w:r>
            <w:r w:rsidRPr="00692DBA">
              <w:rPr>
                <w:lang w:val="en-GB"/>
              </w:rPr>
              <w:tab/>
            </w:r>
          </w:p>
        </w:tc>
        <w:tc>
          <w:tcPr>
            <w:tcW w:w="6489" w:type="dxa"/>
            <w:tcBorders>
              <w:left w:val="single" w:sz="4" w:space="0" w:color="000000"/>
              <w:bottom w:val="single" w:sz="4" w:space="0" w:color="000000"/>
              <w:right w:val="single" w:sz="4" w:space="0" w:color="000000"/>
            </w:tcBorders>
          </w:tcPr>
          <w:p w:rsidR="0030539B" w:rsidRPr="00692DBA" w:rsidRDefault="0030539B" w:rsidP="00746A14">
            <w:pPr>
              <w:pStyle w:val="OGCtabletext"/>
              <w:keepNext/>
              <w:rPr>
                <w:lang w:val="en-GB"/>
              </w:rPr>
            </w:pPr>
            <w:r w:rsidRPr="00692DBA">
              <w:rPr>
                <w:lang w:val="en-GB"/>
              </w:rPr>
              <w:t>Number of records found by the GetRecords operation.</w:t>
            </w:r>
          </w:p>
        </w:tc>
      </w:tr>
      <w:tr w:rsidR="0030539B" w:rsidRPr="00C972CF" w:rsidTr="00603217">
        <w:tc>
          <w:tcPr>
            <w:tcW w:w="2430" w:type="dxa"/>
            <w:tcBorders>
              <w:left w:val="single" w:sz="4" w:space="0" w:color="000000"/>
              <w:bottom w:val="single" w:sz="4" w:space="0" w:color="000000"/>
            </w:tcBorders>
          </w:tcPr>
          <w:p w:rsidR="0030539B" w:rsidRPr="00C972CF" w:rsidRDefault="0030539B" w:rsidP="00746A14">
            <w:pPr>
              <w:pStyle w:val="OGCtabletext"/>
              <w:keepNext/>
              <w:rPr>
                <w:lang w:val="en-GB"/>
              </w:rPr>
            </w:pPr>
            <w:r w:rsidRPr="00C972CF">
              <w:rPr>
                <w:lang w:val="en-GB"/>
              </w:rPr>
              <w:t>numberOfRecordsReturned</w:t>
            </w:r>
          </w:p>
        </w:tc>
        <w:tc>
          <w:tcPr>
            <w:tcW w:w="6489" w:type="dxa"/>
            <w:tcBorders>
              <w:left w:val="single" w:sz="4" w:space="0" w:color="000000"/>
              <w:bottom w:val="single" w:sz="4" w:space="0" w:color="000000"/>
              <w:right w:val="single" w:sz="4" w:space="0" w:color="000000"/>
            </w:tcBorders>
          </w:tcPr>
          <w:p w:rsidR="0030539B" w:rsidRPr="00C972CF" w:rsidRDefault="0030539B" w:rsidP="00746A14">
            <w:pPr>
              <w:pStyle w:val="OGCtabletext"/>
              <w:keepNext/>
              <w:rPr>
                <w:lang w:val="en-GB"/>
              </w:rPr>
            </w:pPr>
            <w:r w:rsidRPr="00C972CF">
              <w:rPr>
                <w:lang w:val="en-GB"/>
              </w:rPr>
              <w:t xml:space="preserve">Number of records actually returned to client. This may not be the entire result set since some servers may limit the number of records returned to limit the size of the response package transmitted to the client. Subsequent queries may be executed to see more of the result set. The </w:t>
            </w:r>
            <w:r w:rsidRPr="00C972CF">
              <w:rPr>
                <w:i/>
                <w:lang w:val="en-GB"/>
              </w:rPr>
              <w:t>nextRecord</w:t>
            </w:r>
            <w:r w:rsidRPr="00C972CF">
              <w:rPr>
                <w:lang w:val="en-GB"/>
              </w:rPr>
              <w:t xml:space="preserve"> attribute will indicate to the client where to begin the next query.</w:t>
            </w:r>
          </w:p>
        </w:tc>
      </w:tr>
      <w:tr w:rsidR="0030539B" w:rsidRPr="00C972CF" w:rsidTr="00603217">
        <w:tc>
          <w:tcPr>
            <w:tcW w:w="2430" w:type="dxa"/>
            <w:tcBorders>
              <w:left w:val="single" w:sz="4" w:space="0" w:color="000000"/>
              <w:bottom w:val="single" w:sz="4" w:space="0" w:color="000000"/>
            </w:tcBorders>
          </w:tcPr>
          <w:p w:rsidR="0030539B" w:rsidRPr="00C972CF" w:rsidRDefault="0030539B" w:rsidP="00746A14">
            <w:pPr>
              <w:pStyle w:val="OGCtabletext"/>
              <w:keepNext/>
              <w:rPr>
                <w:lang w:val="en-GB"/>
              </w:rPr>
            </w:pPr>
            <w:r w:rsidRPr="00C972CF">
              <w:rPr>
                <w:lang w:val="en-GB"/>
              </w:rPr>
              <w:t>nextRecord</w:t>
            </w:r>
          </w:p>
        </w:tc>
        <w:tc>
          <w:tcPr>
            <w:tcW w:w="6489" w:type="dxa"/>
            <w:tcBorders>
              <w:left w:val="single" w:sz="4" w:space="0" w:color="000000"/>
              <w:bottom w:val="single" w:sz="4" w:space="0" w:color="000000"/>
              <w:right w:val="single" w:sz="4" w:space="0" w:color="000000"/>
            </w:tcBorders>
          </w:tcPr>
          <w:p w:rsidR="0030539B" w:rsidRPr="00C972CF" w:rsidRDefault="0030539B" w:rsidP="00746A14">
            <w:pPr>
              <w:pStyle w:val="OGCtabletext"/>
              <w:keepNext/>
              <w:rPr>
                <w:lang w:val="en-GB"/>
              </w:rPr>
            </w:pPr>
            <w:r w:rsidRPr="00C972CF">
              <w:rPr>
                <w:lang w:val="en-GB"/>
              </w:rPr>
              <w:t>Start position of next record. A value of 0 means all records have been returned.</w:t>
            </w:r>
          </w:p>
        </w:tc>
      </w:tr>
      <w:tr w:rsidR="008D206D" w:rsidRPr="00C972CF" w:rsidTr="00603217">
        <w:tc>
          <w:tcPr>
            <w:tcW w:w="2430" w:type="dxa"/>
            <w:tcBorders>
              <w:left w:val="single" w:sz="4" w:space="0" w:color="000000"/>
              <w:bottom w:val="single" w:sz="4" w:space="0" w:color="000000"/>
            </w:tcBorders>
          </w:tcPr>
          <w:p w:rsidR="008D206D" w:rsidRPr="00C972CF" w:rsidRDefault="008D206D" w:rsidP="00D27EEB">
            <w:pPr>
              <w:pStyle w:val="OGCtabletext"/>
              <w:rPr>
                <w:lang w:val="en-GB"/>
              </w:rPr>
            </w:pPr>
            <w:r w:rsidRPr="00C972CF">
              <w:rPr>
                <w:lang w:val="en-GB"/>
              </w:rPr>
              <w:t>expires</w:t>
            </w:r>
          </w:p>
        </w:tc>
        <w:tc>
          <w:tcPr>
            <w:tcW w:w="6489" w:type="dxa"/>
            <w:tcBorders>
              <w:left w:val="single" w:sz="4" w:space="0" w:color="000000"/>
              <w:bottom w:val="single" w:sz="4" w:space="0" w:color="000000"/>
              <w:right w:val="single" w:sz="4" w:space="0" w:color="000000"/>
            </w:tcBorders>
          </w:tcPr>
          <w:p w:rsidR="008D206D" w:rsidRPr="00C972CF" w:rsidRDefault="008D206D" w:rsidP="00BA3DAC">
            <w:pPr>
              <w:pStyle w:val="OGCtabletext"/>
              <w:rPr>
                <w:lang w:val="en-GB"/>
              </w:rPr>
            </w:pPr>
            <w:r w:rsidRPr="00C972CF">
              <w:rPr>
                <w:lang w:val="en-GB"/>
              </w:rPr>
              <w:t>An ISO 8601 format date indicating when the result set will expire. If this value is not specified then the result set expires immediately.</w:t>
            </w:r>
          </w:p>
        </w:tc>
      </w:tr>
      <w:tr w:rsidR="008D206D" w:rsidRPr="00C972CF" w:rsidTr="00603217">
        <w:tc>
          <w:tcPr>
            <w:tcW w:w="2430" w:type="dxa"/>
            <w:tcBorders>
              <w:left w:val="single" w:sz="4" w:space="0" w:color="000000"/>
              <w:bottom w:val="single" w:sz="4" w:space="0" w:color="000000"/>
            </w:tcBorders>
          </w:tcPr>
          <w:p w:rsidR="008D206D" w:rsidRPr="00C972CF" w:rsidRDefault="008D206D" w:rsidP="00BA3DAC">
            <w:pPr>
              <w:pStyle w:val="OGCtabletext"/>
              <w:rPr>
                <w:lang w:val="en-GB"/>
              </w:rPr>
            </w:pPr>
            <w:r w:rsidRPr="00C972CF">
              <w:rPr>
                <w:rFonts w:eastAsia="Batang"/>
                <w:color w:val="000000"/>
                <w:lang w:eastAsia="ko-KR"/>
              </w:rPr>
              <w:t>elapsedTime</w:t>
            </w:r>
          </w:p>
        </w:tc>
        <w:tc>
          <w:tcPr>
            <w:tcW w:w="6489" w:type="dxa"/>
            <w:tcBorders>
              <w:left w:val="single" w:sz="4" w:space="0" w:color="000000"/>
              <w:bottom w:val="single" w:sz="4" w:space="0" w:color="000000"/>
              <w:right w:val="single" w:sz="4" w:space="0" w:color="000000"/>
            </w:tcBorders>
          </w:tcPr>
          <w:p w:rsidR="008D206D" w:rsidRPr="00C972CF" w:rsidRDefault="008D206D" w:rsidP="00BA3DAC">
            <w:pPr>
              <w:pStyle w:val="OGCtabletext"/>
              <w:rPr>
                <w:lang w:val="en-GB"/>
              </w:rPr>
            </w:pPr>
            <w:r w:rsidRPr="00C972CF">
              <w:rPr>
                <w:lang w:val="en-GB"/>
              </w:rPr>
              <w:t>runtime information (msec) of the search within the federated catalogue</w:t>
            </w:r>
          </w:p>
        </w:tc>
      </w:tr>
      <w:tr w:rsidR="008D206D" w:rsidRPr="008D206D" w:rsidTr="00603217">
        <w:tc>
          <w:tcPr>
            <w:tcW w:w="2430" w:type="dxa"/>
            <w:tcBorders>
              <w:left w:val="single" w:sz="4" w:space="0" w:color="000000"/>
              <w:bottom w:val="single" w:sz="4" w:space="0" w:color="000000"/>
            </w:tcBorders>
          </w:tcPr>
          <w:p w:rsidR="008D206D" w:rsidRPr="00C972CF" w:rsidRDefault="008D206D" w:rsidP="00BA3DAC">
            <w:pPr>
              <w:pStyle w:val="OGCtabletext"/>
              <w:rPr>
                <w:lang w:val="en-GB"/>
              </w:rPr>
            </w:pPr>
            <w:r w:rsidRPr="00C972CF">
              <w:rPr>
                <w:lang w:val="en-GB"/>
              </w:rPr>
              <w:t>federatedSearchResult</w:t>
            </w:r>
          </w:p>
        </w:tc>
        <w:tc>
          <w:tcPr>
            <w:tcW w:w="6489" w:type="dxa"/>
            <w:tcBorders>
              <w:left w:val="single" w:sz="4" w:space="0" w:color="000000"/>
              <w:bottom w:val="single" w:sz="4" w:space="0" w:color="000000"/>
              <w:right w:val="single" w:sz="4" w:space="0" w:color="000000"/>
            </w:tcBorders>
          </w:tcPr>
          <w:p w:rsidR="008D206D" w:rsidRPr="00C972CF" w:rsidRDefault="008D206D" w:rsidP="00BA3DAC">
            <w:pPr>
              <w:rPr>
                <w:sz w:val="20"/>
                <w:lang w:val="en-GB"/>
              </w:rPr>
            </w:pPr>
            <w:r w:rsidRPr="00C972CF">
              <w:rPr>
                <w:sz w:val="20"/>
                <w:lang w:val="en-GB"/>
              </w:rPr>
              <w:t xml:space="preserve">The results of every catalogue involved in a distributed search result are grouped within the </w:t>
            </w:r>
            <w:r w:rsidRPr="00C972CF">
              <w:rPr>
                <w:i/>
                <w:sz w:val="20"/>
                <w:lang w:val="en-GB"/>
              </w:rPr>
              <w:t>federatedSearchResult</w:t>
            </w:r>
            <w:r w:rsidRPr="00C972CF">
              <w:rPr>
                <w:sz w:val="20"/>
                <w:lang w:val="en-GB"/>
              </w:rPr>
              <w:t xml:space="preserve"> element (which is of type </w:t>
            </w:r>
            <w:r w:rsidRPr="00C972CF">
              <w:rPr>
                <w:i/>
                <w:sz w:val="20"/>
                <w:lang w:val="en-GB"/>
              </w:rPr>
              <w:t>FederatedSearchResultType</w:t>
            </w:r>
            <w:r w:rsidRPr="00C972CF">
              <w:rPr>
                <w:sz w:val="20"/>
                <w:lang w:val="en-GB"/>
              </w:rPr>
              <w:t xml:space="preserve">) of the </w:t>
            </w:r>
            <w:r w:rsidRPr="00C972CF">
              <w:rPr>
                <w:i/>
                <w:sz w:val="20"/>
                <w:lang w:val="en-GB"/>
              </w:rPr>
              <w:t>searchResults</w:t>
            </w:r>
            <w:r w:rsidRPr="00C972CF">
              <w:rPr>
                <w:sz w:val="20"/>
                <w:lang w:val="en-GB"/>
              </w:rPr>
              <w:t xml:space="preserve">. Every </w:t>
            </w:r>
            <w:r w:rsidRPr="00C972CF">
              <w:rPr>
                <w:i/>
                <w:sz w:val="20"/>
                <w:lang w:val="en-GB"/>
              </w:rPr>
              <w:t xml:space="preserve">federatedSearchResult </w:t>
            </w:r>
            <w:r w:rsidRPr="00C972CF">
              <w:rPr>
                <w:sz w:val="20"/>
                <w:lang w:val="en-GB"/>
              </w:rPr>
              <w:t xml:space="preserve">element includes the </w:t>
            </w:r>
            <w:r w:rsidRPr="00C972CF">
              <w:rPr>
                <w:i/>
                <w:sz w:val="20"/>
                <w:lang w:val="en-GB"/>
              </w:rPr>
              <w:t>catalogueURL</w:t>
            </w:r>
            <w:r w:rsidRPr="00C972CF">
              <w:rPr>
                <w:sz w:val="20"/>
                <w:lang w:val="en-GB"/>
              </w:rPr>
              <w:t xml:space="preserve"> (the URL-prefix</w:t>
            </w:r>
            <w:r w:rsidRPr="00C972CF">
              <w:rPr>
                <w:rStyle w:val="FootnoteReference"/>
                <w:sz w:val="20"/>
              </w:rPr>
              <w:footnoteReference w:id="4"/>
            </w:r>
            <w:r w:rsidRPr="00C972CF">
              <w:rPr>
                <w:sz w:val="20"/>
                <w:lang w:val="en-GB"/>
              </w:rPr>
              <w:t xml:space="preserve"> of the getCapabilities HTTP-GET operation of the catalogue). This URL is also required for a subsequent getRecordByID request to be sent by the client. </w:t>
            </w:r>
          </w:p>
          <w:p w:rsidR="008D206D" w:rsidRPr="00C972CF" w:rsidRDefault="008D206D" w:rsidP="00BA3DAC">
            <w:pPr>
              <w:pStyle w:val="OGCtabletext"/>
              <w:rPr>
                <w:lang w:val="en-GB"/>
              </w:rPr>
            </w:pPr>
            <w:r w:rsidRPr="00C972CF">
              <w:rPr>
                <w:lang w:val="en-GB"/>
              </w:rPr>
              <w:t xml:space="preserve">Further the </w:t>
            </w:r>
            <w:r w:rsidRPr="00C972CF">
              <w:rPr>
                <w:i/>
                <w:lang w:val="en-GB"/>
              </w:rPr>
              <w:t xml:space="preserve">federatedSearchResult </w:t>
            </w:r>
            <w:r w:rsidRPr="00C972CF">
              <w:rPr>
                <w:lang w:val="en-GB"/>
              </w:rPr>
              <w:t xml:space="preserve">element again includes an element of the type </w:t>
            </w:r>
            <w:r w:rsidRPr="00C972CF">
              <w:rPr>
                <w:i/>
                <w:lang w:val="en-GB"/>
              </w:rPr>
              <w:t>SearchResultsType</w:t>
            </w:r>
            <w:r w:rsidRPr="00C972CF">
              <w:rPr>
                <w:lang w:val="en-GB"/>
              </w:rPr>
              <w:t xml:space="preserve"> so that trees of results can be described.</w:t>
            </w:r>
          </w:p>
          <w:p w:rsidR="008D206D" w:rsidRPr="00CF403B" w:rsidRDefault="008D206D" w:rsidP="00BA3DAC">
            <w:pPr>
              <w:pStyle w:val="OGCtabletext"/>
              <w:rPr>
                <w:lang w:val="en-GB"/>
              </w:rPr>
            </w:pPr>
            <w:r w:rsidRPr="00C972CF">
              <w:rPr>
                <w:lang w:val="en-GB"/>
              </w:rPr>
              <w:t xml:space="preserve">If a federated catalogue has thrown an exception an entry of type </w:t>
            </w:r>
            <w:r w:rsidRPr="00C972CF">
              <w:rPr>
                <w:i/>
                <w:lang w:val="en-GB"/>
              </w:rPr>
              <w:t xml:space="preserve">FederatedExceptionType </w:t>
            </w:r>
            <w:r w:rsidRPr="00C972CF">
              <w:rPr>
                <w:lang w:val="en-GB"/>
              </w:rPr>
              <w:t xml:space="preserve">is included instead of type </w:t>
            </w:r>
            <w:r w:rsidRPr="00C972CF">
              <w:rPr>
                <w:i/>
                <w:lang w:val="en-GB"/>
              </w:rPr>
              <w:t xml:space="preserve">FederatedSearchResultType. FederatedExceptionType </w:t>
            </w:r>
            <w:r w:rsidRPr="00C972CF">
              <w:rPr>
                <w:lang w:val="en-GB"/>
              </w:rPr>
              <w:t>includes the URL- prefix of the getCapabilities HTTP-GET operation of the catalogue (</w:t>
            </w:r>
            <w:r w:rsidRPr="00C972CF">
              <w:rPr>
                <w:i/>
                <w:lang w:val="en-GB"/>
              </w:rPr>
              <w:t>catalogueURL</w:t>
            </w:r>
            <w:r w:rsidRPr="00C972CF">
              <w:rPr>
                <w:lang w:val="en-GB"/>
              </w:rPr>
              <w:t>) as well as one or more elements of type ows:ExceptionReport.</w:t>
            </w:r>
            <w:r w:rsidRPr="00CF403B">
              <w:rPr>
                <w:lang w:val="en-GB"/>
              </w:rPr>
              <w:t xml:space="preserve"> </w:t>
            </w:r>
          </w:p>
        </w:tc>
      </w:tr>
    </w:tbl>
    <w:p w:rsidR="0030539B" w:rsidRPr="00692DBA" w:rsidRDefault="0030539B">
      <w:pPr>
        <w:pStyle w:val="Tablelineafter"/>
      </w:pPr>
      <w:r w:rsidRPr="00692DBA">
        <w:t xml:space="preserve"> </w:t>
      </w:r>
    </w:p>
    <w:p w:rsidR="004D5D30" w:rsidRPr="00853753" w:rsidRDefault="004D5D30">
      <w:pPr>
        <w:pStyle w:val="Heading3"/>
        <w:rPr>
          <w:lang w:val="en-GB"/>
        </w:rPr>
      </w:pPr>
      <w:bookmarkStart w:id="846" w:name="_Toc382163201"/>
      <w:r w:rsidRPr="00853753">
        <w:rPr>
          <w:lang w:val="en-GB"/>
        </w:rPr>
        <w:t>ATOM response</w:t>
      </w:r>
      <w:bookmarkEnd w:id="8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D5D30" w:rsidRPr="00853753" w:rsidTr="00B02874">
        <w:tc>
          <w:tcPr>
            <w:tcW w:w="8856" w:type="dxa"/>
            <w:shd w:val="clear" w:color="auto" w:fill="auto"/>
          </w:tcPr>
          <w:p w:rsidR="004D5D30" w:rsidRPr="00853753" w:rsidRDefault="004D5D30" w:rsidP="004D5D30">
            <w:pPr>
              <w:rPr>
                <w:b/>
                <w:lang w:val="en-GB"/>
              </w:rPr>
            </w:pPr>
            <w:r w:rsidRPr="00853753">
              <w:rPr>
                <w:b/>
                <w:lang w:val="en-GB"/>
              </w:rPr>
              <w:t>Requirement</w:t>
            </w:r>
            <w:r w:rsidR="00874AE6">
              <w:rPr>
                <w:b/>
                <w:lang w:val="en-GB"/>
              </w:rPr>
              <w:t>-122</w:t>
            </w:r>
          </w:p>
          <w:p w:rsidR="004D5D30" w:rsidRPr="00853753" w:rsidRDefault="004D5D30" w:rsidP="003E394A">
            <w:pPr>
              <w:rPr>
                <w:lang w:val="en-GB"/>
              </w:rPr>
            </w:pPr>
            <w:r w:rsidRPr="00853753">
              <w:rPr>
                <w:lang w:val="en-GB"/>
              </w:rPr>
              <w:t>When the value of the outputForm</w:t>
            </w:r>
            <w:r w:rsidRPr="00184ADE">
              <w:rPr>
                <w:lang w:val="en-GB"/>
              </w:rPr>
              <w:t>at parameter is set to “application/</w:t>
            </w:r>
            <w:r w:rsidR="00AA6E42" w:rsidRPr="00184ADE">
              <w:rPr>
                <w:lang w:val="en-GB"/>
              </w:rPr>
              <w:t>atom+</w:t>
            </w:r>
            <w:r w:rsidRPr="00184ADE">
              <w:rPr>
                <w:lang w:val="en-GB"/>
              </w:rPr>
              <w:t>xml”</w:t>
            </w:r>
            <w:r w:rsidR="00DE3B65" w:rsidRPr="00184ADE">
              <w:rPr>
                <w:i/>
                <w:lang w:val="en-GB"/>
              </w:rPr>
              <w:t xml:space="preserve"> </w:t>
            </w:r>
            <w:r w:rsidRPr="00184ADE">
              <w:rPr>
                <w:lang w:val="en-GB"/>
              </w:rPr>
              <w:t>and the value</w:t>
            </w:r>
            <w:r w:rsidRPr="00853753">
              <w:rPr>
                <w:lang w:val="en-GB"/>
              </w:rPr>
              <w:t xml:space="preserve"> of the outputScherma parameter is </w:t>
            </w:r>
            <w:r w:rsidR="000B1A42">
              <w:rPr>
                <w:lang w:val="en-GB"/>
              </w:rPr>
              <w:t xml:space="preserve">not </w:t>
            </w:r>
            <w:r w:rsidRPr="00853753">
              <w:rPr>
                <w:lang w:val="en-GB"/>
              </w:rPr>
              <w:t>set</w:t>
            </w:r>
            <w:r w:rsidR="000B1A42">
              <w:rPr>
                <w:lang w:val="en-GB"/>
              </w:rPr>
              <w:t>,</w:t>
            </w:r>
            <w:r w:rsidRPr="00853753">
              <w:rPr>
                <w:lang w:val="en-GB"/>
              </w:rPr>
              <w:t xml:space="preserve"> a CSW shall generate an </w:t>
            </w:r>
            <w:r w:rsidR="000B1A42">
              <w:rPr>
                <w:lang w:val="en-GB"/>
              </w:rPr>
              <w:t xml:space="preserve">XML document conforming to the </w:t>
            </w:r>
            <w:r w:rsidRPr="00853753">
              <w:rPr>
                <w:lang w:val="en-GB"/>
              </w:rPr>
              <w:t xml:space="preserve">ATOM </w:t>
            </w:r>
            <w:r w:rsidR="000B1A42">
              <w:rPr>
                <w:lang w:val="en-GB"/>
              </w:rPr>
              <w:t xml:space="preserve">schema </w:t>
            </w:r>
            <w:r w:rsidRPr="00853753">
              <w:rPr>
                <w:lang w:val="en-GB"/>
              </w:rPr>
              <w:t>as described in OGC document 10-032.</w:t>
            </w:r>
          </w:p>
        </w:tc>
      </w:tr>
    </w:tbl>
    <w:p w:rsidR="004D5D30" w:rsidRPr="000B6E2C" w:rsidRDefault="004D5D30" w:rsidP="000B6E2C">
      <w:pPr>
        <w:rPr>
          <w:highlight w:val="yellow"/>
          <w:lang w:val="en-GB"/>
        </w:rPr>
      </w:pPr>
    </w:p>
    <w:p w:rsidR="00D15F8D" w:rsidRPr="00853753" w:rsidRDefault="00D15F8D" w:rsidP="000B6E2C">
      <w:pPr>
        <w:rPr>
          <w:sz w:val="20"/>
          <w:lang w:val="en-GB"/>
        </w:rPr>
      </w:pPr>
      <w:r w:rsidRPr="00853753">
        <w:rPr>
          <w:sz w:val="20"/>
          <w:lang w:val="en-GB"/>
        </w:rPr>
        <w:t xml:space="preserve">NOTE: </w:t>
      </w:r>
      <w:r w:rsidR="00042B76" w:rsidRPr="00853753">
        <w:rPr>
          <w:sz w:val="20"/>
          <w:lang w:val="en-GB"/>
        </w:rPr>
        <w:t xml:space="preserve">Because of limitations in how operations can be described using WSDL, the WSDL files that accompany this standard (see </w:t>
      </w:r>
      <w:r w:rsidRPr="00853753">
        <w:rPr>
          <w:sz w:val="20"/>
          <w:lang w:val="en-GB"/>
        </w:rPr>
        <w:t xml:space="preserve"> </w:t>
      </w:r>
      <w:r w:rsidR="00042B76" w:rsidRPr="00853753">
        <w:rPr>
          <w:sz w:val="20"/>
          <w:lang w:val="en-GB"/>
        </w:rPr>
        <w:t>7.9) show the csw:GetRecordsResponse element as the only valid response to a GetRecords (see 7.3) request.  Implementors wishing to use the accompanying WSDL files should be aware of this limitation.</w:t>
      </w:r>
    </w:p>
    <w:p w:rsidR="004D5D30" w:rsidRPr="00C972CF" w:rsidRDefault="004D5D30" w:rsidP="000B6E2C">
      <w:pPr>
        <w:rPr>
          <w:lang w:val="en-GB"/>
        </w:rPr>
      </w:pPr>
      <w:r w:rsidRPr="00C972CF">
        <w:rPr>
          <w:lang w:val="en-GB"/>
        </w:rPr>
        <w:t>A CSW service may also support other values for the outputFormat parameter, with respect to ATOM, but this standard does not describe their meaning.  An example of such a value might be “text/html” which could mean that the server should generate an HTML</w:t>
      </w:r>
      <w:r w:rsidR="00CF3309" w:rsidRPr="00C972CF">
        <w:rPr>
          <w:lang w:val="en-GB"/>
        </w:rPr>
        <w:t xml:space="preserve"> representation of an ATOM feed or “application/json” which could mean that the server should generate a JSON representation of an ATOM feed.</w:t>
      </w:r>
    </w:p>
    <w:p w:rsidR="0030539B" w:rsidRPr="00C972CF" w:rsidRDefault="0030539B">
      <w:pPr>
        <w:pStyle w:val="Heading3"/>
        <w:rPr>
          <w:lang w:val="en-GB"/>
        </w:rPr>
      </w:pPr>
      <w:bookmarkStart w:id="847" w:name="_Toc382163202"/>
      <w:r w:rsidRPr="00C972CF">
        <w:rPr>
          <w:lang w:val="en-GB"/>
        </w:rPr>
        <w:t>Examples</w:t>
      </w:r>
      <w:bookmarkEnd w:id="847"/>
    </w:p>
    <w:p w:rsidR="0030539B" w:rsidRPr="00C972CF" w:rsidRDefault="0030539B">
      <w:pPr>
        <w:rPr>
          <w:lang w:val="en-GB"/>
        </w:rPr>
      </w:pPr>
      <w:r w:rsidRPr="00C972CF">
        <w:rPr>
          <w:lang w:val="en-GB"/>
        </w:rPr>
        <w:t>KVP encoded example</w:t>
      </w:r>
    </w:p>
    <w:p w:rsidR="0030539B" w:rsidRPr="00C972CF" w:rsidRDefault="0030539B">
      <w:pPr>
        <w:pStyle w:val="CODE"/>
      </w:pPr>
      <w:r w:rsidRPr="00C972CF">
        <w:t>http://www.someserver.com/csw/csw.cgi?request=GetRecords&amp;version=</w:t>
      </w:r>
      <w:r w:rsidR="0018114C" w:rsidRPr="00C972CF">
        <w:t>3.0.0</w:t>
      </w:r>
      <w:r w:rsidRPr="00C972CF">
        <w:t>&amp;outputFormat=application/xml&amp;outputSchema=</w:t>
      </w:r>
      <w:hyperlink r:id="rId42" w:history="1">
        <w:r w:rsidR="0018114C" w:rsidRPr="00C972CF">
          <w:rPr>
            <w:rStyle w:val="Hyperlink"/>
            <w:rFonts w:eastAsia="Times New Roman"/>
            <w:szCs w:val="24"/>
            <w:lang w:val="en-US" w:eastAsia="en-US"/>
          </w:rPr>
          <w:t>http://www.opengis.net/cat/csw/3.0</w:t>
        </w:r>
      </w:hyperlink>
      <w:r w:rsidRPr="00C972CF">
        <w:t>&amp;namespace=csw:http://www.opengis.org/cat/csw&amp;ResponseHandler="mailto:pvretano@cubewerx.com"&amp;typeName=csw:Record&amp;elementSetName=brief&amp;constraintlanguage=</w:t>
      </w:r>
      <w:r w:rsidR="00860DC0" w:rsidRPr="00C972CF">
        <w:t>urn:ogc:def:queryLanguage:OGC-CSW:</w:t>
      </w:r>
      <w:r w:rsidRPr="00C972CF">
        <w:t>CQLTEXT&amp;constraint="csw:AnyText Like '%</w:t>
      </w:r>
      <w:r w:rsidR="006B5825" w:rsidRPr="00C972CF">
        <w:t>pollution</w:t>
      </w:r>
      <w:r w:rsidRPr="00C972CF">
        <w:t>%'"</w:t>
      </w:r>
    </w:p>
    <w:p w:rsidR="0030539B" w:rsidRPr="00C972CF" w:rsidRDefault="0030539B">
      <w:pPr>
        <w:pStyle w:val="CODE"/>
      </w:pPr>
    </w:p>
    <w:p w:rsidR="0030539B" w:rsidRPr="00C972CF" w:rsidRDefault="0030539B">
      <w:pPr>
        <w:rPr>
          <w:lang w:val="en-GB"/>
        </w:rPr>
      </w:pPr>
      <w:r w:rsidRPr="00C972CF">
        <w:rPr>
          <w:lang w:val="en-GB"/>
        </w:rPr>
        <w:t>XML encoded request</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GetRecords</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service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CSW</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version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3.0.0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maxRecords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5</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startPosition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1</w:t>
      </w:r>
      <w:r w:rsidRPr="00C972CF">
        <w:rPr>
          <w:rFonts w:ascii="Courier New" w:eastAsia="Times New Roman" w:hAnsi="Courier New" w:cs="Courier New"/>
          <w:color w:val="0000FF"/>
          <w:sz w:val="18"/>
          <w:szCs w:val="18"/>
          <w:lang w:val="en-GB" w:eastAsia="de-DE"/>
        </w:rPr>
        <w:t>"</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outputFormat</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application/xml</w:t>
      </w:r>
      <w:r w:rsidRPr="00C972CF">
        <w:rPr>
          <w:rFonts w:ascii="Courier New" w:eastAsia="Times New Roman" w:hAnsi="Courier New" w:cs="Courier New"/>
          <w:color w:val="0000FF"/>
          <w:sz w:val="18"/>
          <w:szCs w:val="18"/>
          <w:lang w:val="en-GB" w:eastAsia="de-DE"/>
        </w:rPr>
        <w:t>"</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outputSchema</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xmlns:dc</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http://purl.org/dc/elements/1.1/</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xmlns:dct</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http://purl.org/dc/terms/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xmlns:csw</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xmlns:fes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http://www.opengis.net/fes/2.0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xmlns:ows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http://www.opengis.net/ows/2.0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xmlns:gml</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http://www.opengis.net/gml/3.2</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xmlns:xsi</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http://www.w3.org/2001/XMLSchema-instance</w:t>
      </w:r>
      <w:r w:rsidRPr="00C972CF">
        <w:rPr>
          <w:rFonts w:ascii="Courier New" w:eastAsia="Times New Roman" w:hAnsi="Courier New" w:cs="Courier New"/>
          <w:color w:val="0000FF"/>
          <w:sz w:val="18"/>
          <w:szCs w:val="18"/>
          <w:lang w:val="en-GB" w:eastAsia="de-DE"/>
        </w:rPr>
        <w:t>"</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FF0000"/>
          <w:sz w:val="18"/>
          <w:szCs w:val="18"/>
          <w:lang w:val="en-GB" w:eastAsia="de-DE"/>
        </w:rPr>
        <w:t xml:space="preserve">   xsi:schemaLocation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00"/>
          <w:sz w:val="18"/>
          <w:szCs w:val="18"/>
          <w:lang w:val="en-US" w:eastAsia="de-DE"/>
        </w:rPr>
        <w:t xml:space="preserve">../../../csw/3.0/cswAll.xsd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http://www.opengis.net/gml/3.2 </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http://schemas.opengis.net/gml/3.2.1/gml.xsd</w:t>
      </w:r>
      <w:r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ResponseHandler</w:t>
      </w:r>
      <w:r w:rsidR="00E719BB" w:rsidRPr="00C972CF">
        <w:rPr>
          <w:rFonts w:ascii="Courier New" w:eastAsia="Times New Roman" w:hAnsi="Courier New" w:cs="Courier New"/>
          <w:color w:val="0000FF"/>
          <w:sz w:val="18"/>
          <w:szCs w:val="18"/>
          <w:lang w:val="en-US" w:eastAsia="de-DE"/>
        </w:rPr>
        <w:t>&gt;</w:t>
      </w:r>
      <w:r w:rsidR="00E719BB" w:rsidRPr="00C972CF">
        <w:rPr>
          <w:rFonts w:ascii="Courier New" w:eastAsia="Times New Roman" w:hAnsi="Courier New" w:cs="Courier New"/>
          <w:color w:val="000000"/>
          <w:sz w:val="18"/>
          <w:szCs w:val="18"/>
          <w:lang w:val="en-US" w:eastAsia="de-DE"/>
        </w:rPr>
        <w:t>ftp://www.myserver.com/pub/MyQuery_Resp.xml</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ResponseHandler</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Query</w:t>
      </w:r>
      <w:r w:rsidR="00E719BB" w:rsidRPr="00C972CF">
        <w:rPr>
          <w:rFonts w:ascii="Courier New" w:eastAsia="Times New Roman" w:hAnsi="Courier New" w:cs="Courier New"/>
          <w:color w:val="FF0000"/>
          <w:sz w:val="18"/>
          <w:szCs w:val="18"/>
          <w:lang w:val="en-US" w:eastAsia="de-DE"/>
        </w:rPr>
        <w:t xml:space="preserve"> typeNames</w:t>
      </w:r>
      <w:r w:rsidR="00E719BB" w:rsidRPr="00C972CF">
        <w:rPr>
          <w:rFonts w:ascii="Courier New" w:eastAsia="Times New Roman" w:hAnsi="Courier New" w:cs="Courier New"/>
          <w:color w:val="0000FF"/>
          <w:sz w:val="18"/>
          <w:szCs w:val="18"/>
          <w:lang w:val="en-US" w:eastAsia="de-DE"/>
        </w:rPr>
        <w:t>="</w:t>
      </w:r>
      <w:r w:rsidR="00E719BB" w:rsidRPr="00C972CF">
        <w:rPr>
          <w:rFonts w:ascii="Courier New" w:eastAsia="Times New Roman" w:hAnsi="Courier New" w:cs="Courier New"/>
          <w:color w:val="000000"/>
          <w:sz w:val="18"/>
          <w:szCs w:val="18"/>
          <w:lang w:val="en-US" w:eastAsia="de-DE"/>
        </w:rPr>
        <w:t>Record</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ElementSetName</w:t>
      </w:r>
      <w:r w:rsidR="00E719BB" w:rsidRPr="00C972CF">
        <w:rPr>
          <w:rFonts w:ascii="Courier New" w:eastAsia="Times New Roman" w:hAnsi="Courier New" w:cs="Courier New"/>
          <w:color w:val="0000FF"/>
          <w:sz w:val="18"/>
          <w:szCs w:val="18"/>
          <w:lang w:val="en-US" w:eastAsia="de-DE"/>
        </w:rPr>
        <w:t>&gt;</w:t>
      </w:r>
      <w:r w:rsidR="00E719BB" w:rsidRPr="00C972CF">
        <w:rPr>
          <w:rFonts w:ascii="Courier New" w:eastAsia="Times New Roman" w:hAnsi="Courier New" w:cs="Courier New"/>
          <w:color w:val="000000"/>
          <w:sz w:val="18"/>
          <w:szCs w:val="18"/>
          <w:lang w:val="en-US" w:eastAsia="de-DE"/>
        </w:rPr>
        <w:t>brief</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ElementSetName</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Constraint</w:t>
      </w:r>
      <w:r w:rsidR="00E719BB" w:rsidRPr="00C972CF">
        <w:rPr>
          <w:rFonts w:ascii="Courier New" w:eastAsia="Times New Roman" w:hAnsi="Courier New" w:cs="Courier New"/>
          <w:color w:val="FF0000"/>
          <w:sz w:val="18"/>
          <w:szCs w:val="18"/>
          <w:lang w:val="en-US" w:eastAsia="de-DE"/>
        </w:rPr>
        <w:t xml:space="preserve"> version</w:t>
      </w:r>
      <w:r w:rsidR="00E719BB" w:rsidRPr="00C972CF">
        <w:rPr>
          <w:rFonts w:ascii="Courier New" w:eastAsia="Times New Roman" w:hAnsi="Courier New" w:cs="Courier New"/>
          <w:color w:val="0000FF"/>
          <w:sz w:val="18"/>
          <w:szCs w:val="18"/>
          <w:lang w:val="en-US" w:eastAsia="de-DE"/>
        </w:rPr>
        <w:t>="</w:t>
      </w:r>
      <w:r w:rsidR="00E719BB" w:rsidRPr="00C972CF">
        <w:rPr>
          <w:rFonts w:ascii="Courier New" w:eastAsia="Times New Roman" w:hAnsi="Courier New" w:cs="Courier New"/>
          <w:color w:val="000000"/>
          <w:sz w:val="18"/>
          <w:szCs w:val="18"/>
          <w:lang w:val="en-US" w:eastAsia="de-DE"/>
        </w:rPr>
        <w:t>1.1.0</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fes:Filter</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fes:PropertyIsLike</w:t>
      </w:r>
      <w:r w:rsidR="00E719BB" w:rsidRPr="00C972CF">
        <w:rPr>
          <w:rFonts w:ascii="Courier New" w:eastAsia="Times New Roman" w:hAnsi="Courier New" w:cs="Courier New"/>
          <w:color w:val="FF0000"/>
          <w:sz w:val="18"/>
          <w:szCs w:val="18"/>
          <w:lang w:val="en-US" w:eastAsia="de-DE"/>
        </w:rPr>
        <w:t xml:space="preserve"> wildCard</w:t>
      </w:r>
      <w:r w:rsidR="00E719BB" w:rsidRPr="00C972CF">
        <w:rPr>
          <w:rFonts w:ascii="Courier New" w:eastAsia="Times New Roman" w:hAnsi="Courier New" w:cs="Courier New"/>
          <w:color w:val="0000FF"/>
          <w:sz w:val="18"/>
          <w:szCs w:val="18"/>
          <w:lang w:val="en-US" w:eastAsia="de-DE"/>
        </w:rPr>
        <w:t>="</w:t>
      </w:r>
      <w:r w:rsidR="00E719BB" w:rsidRPr="00C972CF">
        <w:rPr>
          <w:rFonts w:ascii="Courier New" w:eastAsia="Times New Roman" w:hAnsi="Courier New" w:cs="Courier New"/>
          <w:color w:val="000000"/>
          <w:sz w:val="18"/>
          <w:szCs w:val="18"/>
          <w:lang w:val="en-US" w:eastAsia="de-DE"/>
        </w:rPr>
        <w:t>%</w:t>
      </w:r>
      <w:r w:rsidR="00E719BB" w:rsidRPr="00C972CF">
        <w:rPr>
          <w:rFonts w:ascii="Courier New" w:eastAsia="Times New Roman" w:hAnsi="Courier New" w:cs="Courier New"/>
          <w:color w:val="0000FF"/>
          <w:sz w:val="18"/>
          <w:szCs w:val="18"/>
          <w:lang w:val="en-US" w:eastAsia="de-DE"/>
        </w:rPr>
        <w:t>"</w:t>
      </w:r>
      <w:r w:rsidR="00E719BB" w:rsidRPr="00C972CF">
        <w:rPr>
          <w:rFonts w:ascii="Courier New" w:eastAsia="Times New Roman" w:hAnsi="Courier New" w:cs="Courier New"/>
          <w:color w:val="FF0000"/>
          <w:sz w:val="18"/>
          <w:szCs w:val="18"/>
          <w:lang w:val="en-US" w:eastAsia="de-DE"/>
        </w:rPr>
        <w:t xml:space="preserve"> singleChar</w:t>
      </w:r>
      <w:r w:rsidR="00E719BB" w:rsidRPr="00C972CF">
        <w:rPr>
          <w:rFonts w:ascii="Courier New" w:eastAsia="Times New Roman" w:hAnsi="Courier New" w:cs="Courier New"/>
          <w:color w:val="0000FF"/>
          <w:sz w:val="18"/>
          <w:szCs w:val="18"/>
          <w:lang w:val="en-US" w:eastAsia="de-DE"/>
        </w:rPr>
        <w:t>="</w:t>
      </w:r>
      <w:r w:rsidR="00E719BB" w:rsidRPr="00C972CF">
        <w:rPr>
          <w:rFonts w:ascii="Courier New" w:eastAsia="Times New Roman" w:hAnsi="Courier New" w:cs="Courier New"/>
          <w:color w:val="000000"/>
          <w:sz w:val="18"/>
          <w:szCs w:val="18"/>
          <w:lang w:val="en-US" w:eastAsia="de-DE"/>
        </w:rPr>
        <w:t>_</w:t>
      </w:r>
      <w:r w:rsidR="00E719BB" w:rsidRPr="00C972CF">
        <w:rPr>
          <w:rFonts w:ascii="Courier New" w:eastAsia="Times New Roman" w:hAnsi="Courier New" w:cs="Courier New"/>
          <w:color w:val="0000FF"/>
          <w:sz w:val="18"/>
          <w:szCs w:val="18"/>
          <w:lang w:val="en-US" w:eastAsia="de-DE"/>
        </w:rPr>
        <w:t>"</w:t>
      </w:r>
      <w:r w:rsidR="00E719BB" w:rsidRPr="00C972CF">
        <w:rPr>
          <w:rFonts w:ascii="Courier New" w:eastAsia="Times New Roman" w:hAnsi="Courier New" w:cs="Courier New"/>
          <w:color w:val="FF0000"/>
          <w:sz w:val="18"/>
          <w:szCs w:val="18"/>
          <w:lang w:val="en-US" w:eastAsia="de-DE"/>
        </w:rPr>
        <w:t xml:space="preserve"> escapeChar</w:t>
      </w:r>
      <w:r w:rsidR="00E719BB" w:rsidRPr="00C972CF">
        <w:rPr>
          <w:rFonts w:ascii="Courier New" w:eastAsia="Times New Roman" w:hAnsi="Courier New" w:cs="Courier New"/>
          <w:color w:val="0000FF"/>
          <w:sz w:val="18"/>
          <w:szCs w:val="18"/>
          <w:lang w:val="en-US" w:eastAsia="de-DE"/>
        </w:rPr>
        <w:t>="</w:t>
      </w:r>
      <w:r w:rsidR="00E719BB" w:rsidRPr="00C972CF">
        <w:rPr>
          <w:rFonts w:ascii="Courier New" w:eastAsia="Times New Roman" w:hAnsi="Courier New" w:cs="Courier New"/>
          <w:color w:val="000000"/>
          <w:sz w:val="18"/>
          <w:szCs w:val="18"/>
          <w:lang w:val="en-US" w:eastAsia="de-DE"/>
        </w:rPr>
        <w:t>\</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fes:ValueReference</w:t>
      </w:r>
      <w:r w:rsidR="00E719BB" w:rsidRPr="00C972CF">
        <w:rPr>
          <w:rFonts w:ascii="Courier New" w:eastAsia="Times New Roman" w:hAnsi="Courier New" w:cs="Courier New"/>
          <w:color w:val="0000FF"/>
          <w:sz w:val="18"/>
          <w:szCs w:val="18"/>
          <w:lang w:val="en-US" w:eastAsia="de-DE"/>
        </w:rPr>
        <w:t>&gt;</w:t>
      </w:r>
      <w:r w:rsidR="00E719BB" w:rsidRPr="00C972CF">
        <w:rPr>
          <w:rFonts w:ascii="Courier New" w:eastAsia="Times New Roman" w:hAnsi="Courier New" w:cs="Courier New"/>
          <w:color w:val="000000"/>
          <w:sz w:val="18"/>
          <w:szCs w:val="18"/>
          <w:lang w:val="en-US" w:eastAsia="de-DE"/>
        </w:rPr>
        <w:t>AnyText</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fes:ValueReference</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fes:Literal</w:t>
      </w:r>
      <w:r w:rsidR="00E719BB" w:rsidRPr="00C972CF">
        <w:rPr>
          <w:rFonts w:ascii="Courier New" w:eastAsia="Times New Roman" w:hAnsi="Courier New" w:cs="Courier New"/>
          <w:color w:val="0000FF"/>
          <w:sz w:val="18"/>
          <w:szCs w:val="18"/>
          <w:lang w:val="en-US" w:eastAsia="de-DE"/>
        </w:rPr>
        <w:t>&gt;</w:t>
      </w:r>
      <w:r w:rsidR="00E719BB" w:rsidRPr="00C972CF">
        <w:rPr>
          <w:rFonts w:ascii="Courier New" w:eastAsia="Times New Roman" w:hAnsi="Courier New" w:cs="Courier New"/>
          <w:color w:val="000000"/>
          <w:sz w:val="18"/>
          <w:szCs w:val="18"/>
          <w:lang w:val="en-US" w:eastAsia="de-DE"/>
        </w:rPr>
        <w:t>%polution%</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fes:Literal</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fes:PropertyIsLike</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fes:Filter</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Constraint</w:t>
      </w:r>
      <w:r w:rsidR="00E719BB" w:rsidRPr="00C972CF">
        <w:rPr>
          <w:rFonts w:ascii="Courier New" w:eastAsia="Times New Roman" w:hAnsi="Courier New" w:cs="Courier New"/>
          <w:color w:val="0000FF"/>
          <w:sz w:val="18"/>
          <w:szCs w:val="18"/>
          <w:lang w:val="en-US" w:eastAsia="de-DE"/>
        </w:rPr>
        <w:t>&gt;</w:t>
      </w:r>
    </w:p>
    <w:p w:rsidR="00E719BB" w:rsidRPr="00C972CF" w:rsidRDefault="00D27EEB" w:rsidP="00E719B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E719BB" w:rsidRPr="00C972CF">
        <w:rPr>
          <w:rFonts w:ascii="Courier New" w:eastAsia="Times New Roman" w:hAnsi="Courier New" w:cs="Courier New"/>
          <w:color w:val="0000FF"/>
          <w:sz w:val="18"/>
          <w:szCs w:val="18"/>
          <w:lang w:val="en-US" w:eastAsia="de-DE"/>
        </w:rPr>
        <w:t>&lt;/</w:t>
      </w:r>
      <w:r w:rsidR="00E719BB" w:rsidRPr="00C972CF">
        <w:rPr>
          <w:rFonts w:ascii="Courier New" w:eastAsia="Times New Roman" w:hAnsi="Courier New" w:cs="Courier New"/>
          <w:color w:val="800000"/>
          <w:sz w:val="18"/>
          <w:szCs w:val="18"/>
          <w:lang w:val="en-US" w:eastAsia="de-DE"/>
        </w:rPr>
        <w:t>Query</w:t>
      </w:r>
      <w:r w:rsidR="00E719BB" w:rsidRPr="00C972CF">
        <w:rPr>
          <w:rFonts w:ascii="Courier New" w:eastAsia="Times New Roman" w:hAnsi="Courier New" w:cs="Courier New"/>
          <w:color w:val="0000FF"/>
          <w:sz w:val="18"/>
          <w:szCs w:val="18"/>
          <w:lang w:val="en-US" w:eastAsia="de-DE"/>
        </w:rPr>
        <w:t>&gt;</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0000FF"/>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GetRecords</w:t>
      </w:r>
      <w:r w:rsidRPr="00C972CF">
        <w:rPr>
          <w:rFonts w:ascii="Courier New" w:eastAsia="Times New Roman" w:hAnsi="Courier New" w:cs="Courier New"/>
          <w:color w:val="0000FF"/>
          <w:sz w:val="18"/>
          <w:szCs w:val="18"/>
          <w:lang w:val="en-US" w:eastAsia="de-DE"/>
        </w:rPr>
        <w:t>&gt;</w:t>
      </w:r>
    </w:p>
    <w:p w:rsidR="00E719BB" w:rsidRPr="00C972CF" w:rsidRDefault="00E719BB" w:rsidP="00E719BB">
      <w:pPr>
        <w:autoSpaceDE w:val="0"/>
        <w:autoSpaceDN w:val="0"/>
        <w:adjustRightInd w:val="0"/>
        <w:spacing w:after="0" w:line="240" w:lineRule="auto"/>
        <w:rPr>
          <w:rFonts w:ascii="Courier New" w:eastAsia="Times New Roman" w:hAnsi="Courier New" w:cs="Courier New"/>
          <w:color w:val="0000FF"/>
          <w:sz w:val="18"/>
          <w:szCs w:val="18"/>
          <w:lang w:val="en-US" w:eastAsia="de-DE"/>
        </w:rPr>
      </w:pPr>
    </w:p>
    <w:p w:rsidR="008D206D" w:rsidRPr="00C972CF" w:rsidRDefault="008D206D" w:rsidP="008D206D">
      <w:pPr>
        <w:pStyle w:val="Tablelineafter"/>
        <w:tabs>
          <w:tab w:val="left" w:pos="340"/>
        </w:tabs>
        <w:rPr>
          <w:rFonts w:ascii="Courier New" w:hAnsi="Courier New"/>
          <w:snapToGrid w:val="0"/>
        </w:rPr>
      </w:pPr>
      <w:r w:rsidRPr="00C972CF">
        <w:t>Distributed Search example request:</w:t>
      </w:r>
    </w:p>
    <w:p w:rsidR="008D206D" w:rsidRPr="00C972CF" w:rsidRDefault="008D206D" w:rsidP="008D206D">
      <w:pPr>
        <w:pStyle w:val="Tablelineafter"/>
        <w:tabs>
          <w:tab w:val="left" w:pos="340"/>
        </w:tabs>
        <w:rPr>
          <w:rFonts w:ascii="Courier New" w:hAnsi="Courier New"/>
          <w:snapToGrid w:val="0"/>
        </w:rPr>
      </w:pP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GetRecords</w:t>
      </w:r>
      <w:r w:rsidRPr="00C972CF">
        <w:rPr>
          <w:rFonts w:ascii="Courier New" w:eastAsia="Times New Roman" w:hAnsi="Courier New" w:cs="Courier New"/>
          <w:color w:val="FF0000"/>
          <w:sz w:val="18"/>
          <w:szCs w:val="18"/>
          <w:lang w:val="en-GB" w:eastAsia="de-DE"/>
        </w:rPr>
        <w:t xml:space="preserve"> service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CSW</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version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3.0.0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maxRecords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5</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startPosition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1</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outputFormat</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application/xml</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FF0000"/>
          <w:sz w:val="18"/>
          <w:szCs w:val="18"/>
          <w:lang w:val="en-GB" w:eastAsia="de-DE"/>
        </w:rPr>
        <w:t>outputSchema</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xmlns:dc</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http://purl.org/dc/elements/1.1/</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xmlns:dct</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http://purl.org/dc/terms/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xmlns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xmlns:csw</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xmlns:fes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http://www.opengis.net/fes/2.0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xmlns:ows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http://www.opengis.net/ows/2.0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xmlns:gml</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http://www.opengis.net/gml/3.2</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xmlns:xsi</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http://www.w3.org/2001/XMLSchema-instance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xsi:schemaLocation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00"/>
          <w:sz w:val="18"/>
          <w:szCs w:val="18"/>
          <w:lang w:val="en-US" w:eastAsia="de-DE"/>
        </w:rPr>
        <w:t xml:space="preserve">../../../csw/3.0/cswAll.xsd </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http://www.opengis.net/gml/3.2 </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http://schemas.opengis.net/gml/3.2.1/gml.xsd</w:t>
      </w:r>
      <w:r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DistributedSearch</w:t>
      </w:r>
      <w:r w:rsidR="00C959E7" w:rsidRPr="00C972CF">
        <w:rPr>
          <w:rFonts w:ascii="Courier New" w:eastAsia="Times New Roman" w:hAnsi="Courier New" w:cs="Courier New"/>
          <w:color w:val="FF0000"/>
          <w:sz w:val="18"/>
          <w:szCs w:val="18"/>
          <w:lang w:val="en-US" w:eastAsia="de-DE"/>
        </w:rPr>
        <w:t xml:space="preserve"> distributedSearchId</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123</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clientId</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Client</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hopCount</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3</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federatedCatalogues</w:t>
      </w:r>
      <w:r w:rsidR="00C959E7" w:rsidRPr="00C972CF">
        <w:rPr>
          <w:rFonts w:ascii="Courier New" w:eastAsia="Times New Roman" w:hAnsi="Courier New" w:cs="Courier New"/>
          <w:color w:val="FF0000"/>
          <w:sz w:val="18"/>
          <w:szCs w:val="18"/>
          <w:lang w:val="en-US" w:eastAsia="de-DE"/>
        </w:rPr>
        <w:t xml:space="preserve"> catalogueURL</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http://www.conterra.de/csw?</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timeout</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30000</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DistributedSearch</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Query</w:t>
      </w:r>
      <w:r w:rsidR="00C959E7" w:rsidRPr="00C972CF">
        <w:rPr>
          <w:rFonts w:ascii="Courier New" w:eastAsia="Times New Roman" w:hAnsi="Courier New" w:cs="Courier New"/>
          <w:color w:val="FF0000"/>
          <w:sz w:val="18"/>
          <w:szCs w:val="18"/>
          <w:lang w:val="en-US" w:eastAsia="de-DE"/>
        </w:rPr>
        <w:t xml:space="preserve"> typeNames</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Record</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ElementSetName</w:t>
      </w:r>
      <w:r w:rsidR="00C959E7" w:rsidRPr="00C972CF">
        <w:rPr>
          <w:rFonts w:ascii="Courier New" w:eastAsia="Times New Roman" w:hAnsi="Courier New" w:cs="Courier New"/>
          <w:color w:val="FF0000"/>
          <w:sz w:val="18"/>
          <w:szCs w:val="18"/>
          <w:lang w:val="en-US" w:eastAsia="de-DE"/>
        </w:rPr>
        <w:t xml:space="preserve"> typeNames</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csw:Record</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full</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ElementSetName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Constraint</w:t>
      </w:r>
      <w:r w:rsidR="00C959E7" w:rsidRPr="00C972CF">
        <w:rPr>
          <w:rFonts w:ascii="Courier New" w:eastAsia="Times New Roman" w:hAnsi="Courier New" w:cs="Courier New"/>
          <w:color w:val="FF0000"/>
          <w:sz w:val="18"/>
          <w:szCs w:val="18"/>
          <w:lang w:val="en-US" w:eastAsia="de-DE"/>
        </w:rPr>
        <w:t xml:space="preserve"> version</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1.1.0</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fes:Filter</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fes:And</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fes:PropertyIsLike</w:t>
      </w:r>
      <w:r w:rsidR="00C959E7" w:rsidRPr="00C972CF">
        <w:rPr>
          <w:rFonts w:ascii="Courier New" w:eastAsia="Times New Roman" w:hAnsi="Courier New" w:cs="Courier New"/>
          <w:color w:val="FF0000"/>
          <w:sz w:val="18"/>
          <w:szCs w:val="18"/>
          <w:lang w:val="en-US" w:eastAsia="de-DE"/>
        </w:rPr>
        <w:t xml:space="preserve"> escapeChar</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singleChar</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wildCard</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dc:title</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fes:Literal</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*Elevation*</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fes:Literal</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fes:PropertyIsLike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fes:PropertyIsEqualTo</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dc:type</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fes:Literal</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Service</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fes:Literal</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fes:PropertyIsEqualTo</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fes:PropertyIsGreaterThanOrEqualTo</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dct:modified</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fes:Literal</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2012-06-01</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fes:Literal</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fes:PropertyIsGreaterThanOrEqualTo</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fes:Intersects</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ows:BoundingBox</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gml:Envelope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gml:lowerCorner</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14.05 46.46</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gml:lowerCorner</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gml:upperCorner</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17.24 48.42</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gml:upperCorner</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gml:Envelope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fes:Intersects</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fes:BBOX</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ows:BoundingBox</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gml:Envelope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gml:lowerCorner</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14.05 46.46</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gml:lowerCorner</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gml:upperCorner</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17.24 48.42</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gml:upperCorner</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gml:Envelope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fes:BBOX</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fes:TOverlaps</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r w:rsidR="00C959E7" w:rsidRPr="00C972CF">
        <w:rPr>
          <w:rFonts w:ascii="Courier New" w:eastAsia="Times New Roman" w:hAnsi="Courier New" w:cs="Courier New"/>
          <w:color w:val="000000"/>
          <w:sz w:val="18"/>
          <w:szCs w:val="18"/>
          <w:lang w:val="en-US" w:eastAsia="de-DE"/>
        </w:rPr>
        <w:t>csw:TemporalExtent</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fes:ValueReference</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gml:TimePeriod</w:t>
      </w:r>
      <w:r w:rsidR="00C959E7" w:rsidRPr="00C972CF">
        <w:rPr>
          <w:rFonts w:ascii="Courier New" w:eastAsia="Times New Roman" w:hAnsi="Courier New" w:cs="Courier New"/>
          <w:color w:val="FF0000"/>
          <w:sz w:val="18"/>
          <w:szCs w:val="18"/>
          <w:lang w:val="en-US" w:eastAsia="de-DE"/>
        </w:rPr>
        <w:t xml:space="preserve"> gml:id</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TP1</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gml:begin</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gml:TimeInstant</w:t>
      </w:r>
      <w:r w:rsidR="00C959E7" w:rsidRPr="00C972CF">
        <w:rPr>
          <w:rFonts w:ascii="Courier New" w:eastAsia="Times New Roman" w:hAnsi="Courier New" w:cs="Courier New"/>
          <w:color w:val="FF0000"/>
          <w:sz w:val="18"/>
          <w:szCs w:val="18"/>
          <w:lang w:val="en-US" w:eastAsia="de-DE"/>
        </w:rPr>
        <w:t xml:space="preserve"> gml:id</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TI1</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fr-FR"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fr-FR" w:eastAsia="de-DE"/>
        </w:rPr>
        <w:t>&lt;</w:t>
      </w:r>
      <w:r w:rsidR="00C959E7" w:rsidRPr="00C972CF">
        <w:rPr>
          <w:rFonts w:ascii="Courier New" w:eastAsia="Times New Roman" w:hAnsi="Courier New" w:cs="Courier New"/>
          <w:color w:val="800000"/>
          <w:sz w:val="18"/>
          <w:szCs w:val="18"/>
          <w:lang w:val="fr-FR" w:eastAsia="de-DE"/>
        </w:rPr>
        <w:t>gml:timePosition</w:t>
      </w:r>
      <w:r w:rsidR="00C959E7" w:rsidRPr="00C972CF">
        <w:rPr>
          <w:rFonts w:ascii="Courier New" w:eastAsia="Times New Roman" w:hAnsi="Courier New" w:cs="Courier New"/>
          <w:color w:val="0000FF"/>
          <w:sz w:val="18"/>
          <w:szCs w:val="18"/>
          <w:lang w:val="fr-FR" w:eastAsia="de-DE"/>
        </w:rPr>
        <w:t>&gt;</w:t>
      </w:r>
      <w:r w:rsidR="00C959E7" w:rsidRPr="00C972CF">
        <w:rPr>
          <w:rFonts w:ascii="Courier New" w:eastAsia="Times New Roman" w:hAnsi="Courier New" w:cs="Courier New"/>
          <w:color w:val="000000"/>
          <w:sz w:val="18"/>
          <w:szCs w:val="18"/>
          <w:lang w:val="fr-FR" w:eastAsia="de-DE"/>
        </w:rPr>
        <w:t>2012-05-17T08:00:00Z</w:t>
      </w:r>
      <w:r w:rsidR="00C959E7" w:rsidRPr="00C972CF">
        <w:rPr>
          <w:rFonts w:ascii="Courier New" w:eastAsia="Times New Roman" w:hAnsi="Courier New" w:cs="Courier New"/>
          <w:color w:val="0000FF"/>
          <w:sz w:val="18"/>
          <w:szCs w:val="18"/>
          <w:lang w:val="fr-FR" w:eastAsia="de-DE"/>
        </w:rPr>
        <w:t>&lt;/</w:t>
      </w:r>
      <w:r w:rsidR="00C959E7" w:rsidRPr="00C972CF">
        <w:rPr>
          <w:rFonts w:ascii="Courier New" w:eastAsia="Times New Roman" w:hAnsi="Courier New" w:cs="Courier New"/>
          <w:color w:val="800000"/>
          <w:sz w:val="18"/>
          <w:szCs w:val="18"/>
          <w:lang w:val="fr-FR" w:eastAsia="de-DE"/>
        </w:rPr>
        <w:t>gml:timePosition</w:t>
      </w:r>
      <w:r w:rsidR="00C959E7" w:rsidRPr="00C972CF">
        <w:rPr>
          <w:rFonts w:ascii="Courier New" w:eastAsia="Times New Roman" w:hAnsi="Courier New" w:cs="Courier New"/>
          <w:color w:val="0000FF"/>
          <w:sz w:val="18"/>
          <w:szCs w:val="18"/>
          <w:lang w:val="fr-FR"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fr-FR"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gml:TimeInstant</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gml:begin</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gml:end</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gml:TimeInstant</w:t>
      </w:r>
      <w:r w:rsidR="00C959E7" w:rsidRPr="00C972CF">
        <w:rPr>
          <w:rFonts w:ascii="Courier New" w:eastAsia="Times New Roman" w:hAnsi="Courier New" w:cs="Courier New"/>
          <w:color w:val="FF0000"/>
          <w:sz w:val="18"/>
          <w:szCs w:val="18"/>
          <w:lang w:val="en-US" w:eastAsia="de-DE"/>
        </w:rPr>
        <w:t xml:space="preserve"> gml:id</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TI2</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fr-FR"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fr-FR" w:eastAsia="de-DE"/>
        </w:rPr>
        <w:t>&lt;</w:t>
      </w:r>
      <w:r w:rsidR="00C959E7" w:rsidRPr="00C972CF">
        <w:rPr>
          <w:rFonts w:ascii="Courier New" w:eastAsia="Times New Roman" w:hAnsi="Courier New" w:cs="Courier New"/>
          <w:color w:val="800000"/>
          <w:sz w:val="18"/>
          <w:szCs w:val="18"/>
          <w:lang w:val="fr-FR" w:eastAsia="de-DE"/>
        </w:rPr>
        <w:t>gml:timePosition</w:t>
      </w:r>
      <w:r w:rsidR="00C959E7" w:rsidRPr="00C972CF">
        <w:rPr>
          <w:rFonts w:ascii="Courier New" w:eastAsia="Times New Roman" w:hAnsi="Courier New" w:cs="Courier New"/>
          <w:color w:val="0000FF"/>
          <w:sz w:val="18"/>
          <w:szCs w:val="18"/>
          <w:lang w:val="fr-FR" w:eastAsia="de-DE"/>
        </w:rPr>
        <w:t>&gt;</w:t>
      </w:r>
      <w:r w:rsidR="00C959E7" w:rsidRPr="00C972CF">
        <w:rPr>
          <w:rFonts w:ascii="Courier New" w:eastAsia="Times New Roman" w:hAnsi="Courier New" w:cs="Courier New"/>
          <w:color w:val="000000"/>
          <w:sz w:val="18"/>
          <w:szCs w:val="18"/>
          <w:lang w:val="fr-FR" w:eastAsia="de-DE"/>
        </w:rPr>
        <w:t>2012-05-23T11:00:00Z</w:t>
      </w:r>
      <w:r w:rsidR="00C959E7" w:rsidRPr="00C972CF">
        <w:rPr>
          <w:rFonts w:ascii="Courier New" w:eastAsia="Times New Roman" w:hAnsi="Courier New" w:cs="Courier New"/>
          <w:color w:val="0000FF"/>
          <w:sz w:val="18"/>
          <w:szCs w:val="18"/>
          <w:lang w:val="fr-FR" w:eastAsia="de-DE"/>
        </w:rPr>
        <w:t>&lt;/</w:t>
      </w:r>
      <w:r w:rsidR="00C959E7" w:rsidRPr="00C972CF">
        <w:rPr>
          <w:rFonts w:ascii="Courier New" w:eastAsia="Times New Roman" w:hAnsi="Courier New" w:cs="Courier New"/>
          <w:color w:val="800000"/>
          <w:sz w:val="18"/>
          <w:szCs w:val="18"/>
          <w:lang w:val="fr-FR" w:eastAsia="de-DE"/>
        </w:rPr>
        <w:t>gml:timePosition</w:t>
      </w:r>
      <w:r w:rsidR="00C959E7" w:rsidRPr="00C972CF">
        <w:rPr>
          <w:rFonts w:ascii="Courier New" w:eastAsia="Times New Roman" w:hAnsi="Courier New" w:cs="Courier New"/>
          <w:color w:val="0000FF"/>
          <w:sz w:val="18"/>
          <w:szCs w:val="18"/>
          <w:lang w:val="fr-FR"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fr-FR"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gml:TimeInstant</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gml:end</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gml:TimePeriod</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fes:TOverlaps</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fes:And</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fes:Filter</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Constraint</w:t>
      </w:r>
      <w:r w:rsidR="00C959E7" w:rsidRPr="00C972CF">
        <w:rPr>
          <w:rFonts w:ascii="Courier New" w:eastAsia="Times New Roman" w:hAnsi="Courier New" w:cs="Courier New"/>
          <w:color w:val="0000FF"/>
          <w:sz w:val="18"/>
          <w:szCs w:val="18"/>
          <w:lang w:val="en-US" w:eastAsia="de-DE"/>
        </w:rPr>
        <w:t>&gt;</w:t>
      </w:r>
    </w:p>
    <w:p w:rsidR="00C959E7" w:rsidRPr="00C972CF" w:rsidRDefault="003A1FF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Query</w:t>
      </w:r>
      <w:r w:rsidR="00C959E7" w:rsidRPr="00C972CF">
        <w:rPr>
          <w:rFonts w:ascii="Courier New" w:eastAsia="Times New Roman" w:hAnsi="Courier New" w:cs="Courier New"/>
          <w:color w:val="0000FF"/>
          <w:sz w:val="18"/>
          <w:szCs w:val="18"/>
          <w:lang w:val="en-US"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GetRecords</w:t>
      </w:r>
      <w:r w:rsidRPr="00C972CF">
        <w:rPr>
          <w:rFonts w:ascii="Courier New" w:eastAsia="Times New Roman" w:hAnsi="Courier New" w:cs="Courier New"/>
          <w:color w:val="0000FF"/>
          <w:sz w:val="18"/>
          <w:szCs w:val="18"/>
          <w:lang w:val="en-US" w:eastAsia="de-DE"/>
        </w:rPr>
        <w:t>&gt;</w:t>
      </w:r>
    </w:p>
    <w:p w:rsidR="001E7F56" w:rsidRPr="00C972CF" w:rsidRDefault="001E7F56" w:rsidP="001E7F56">
      <w:pPr>
        <w:pStyle w:val="CODE"/>
        <w:rPr>
          <w:sz w:val="18"/>
          <w:szCs w:val="18"/>
        </w:rPr>
      </w:pPr>
    </w:p>
    <w:p w:rsidR="008D206D" w:rsidRPr="00C972CF" w:rsidRDefault="008D206D" w:rsidP="008D206D">
      <w:pPr>
        <w:pStyle w:val="Tablelineafter"/>
        <w:tabs>
          <w:tab w:val="left" w:pos="340"/>
        </w:tabs>
        <w:rPr>
          <w:rFonts w:ascii="Courier New" w:hAnsi="Courier New"/>
          <w:snapToGrid w:val="0"/>
        </w:rPr>
      </w:pPr>
      <w:r w:rsidRPr="00C972CF">
        <w:t>Distributed Search example response (no items in resultset):</w:t>
      </w:r>
    </w:p>
    <w:p w:rsidR="008D206D" w:rsidRPr="00C972CF" w:rsidRDefault="008D206D" w:rsidP="008D206D">
      <w:pPr>
        <w:pStyle w:val="Tablelineafter"/>
      </w:pP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GetRecordsResponse</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xmlns:dc</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http://purl.org/dc/elements/1.1/</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xmlns:dct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http://purl.org/dc/terms/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xmlns:csw</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xmlns:fes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http://www.opengis.net/fes/2.0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xmlns:ows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http://www.opengis.net/ows/2.0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xmlns:gml</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http://www.opengis.net/gml/3.2</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xmlns:xsi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http://www.w3.org/2001/XMLSchema-instance</w:t>
      </w:r>
      <w:r w:rsidRPr="00C972CF">
        <w:rPr>
          <w:rFonts w:ascii="Courier New" w:eastAsia="Times New Roman" w:hAnsi="Courier New" w:cs="Courier New"/>
          <w:color w:val="0000FF"/>
          <w:sz w:val="18"/>
          <w:szCs w:val="18"/>
          <w:lang w:val="en-US" w:eastAsia="de-DE"/>
        </w:rPr>
        <w: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xsi:schemaLocation</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../../../csw/3.0/cswAll.xsd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http://www.opengis.net/gml/3.2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http://schemas.opengis.net/gml/3.2.1/gml.xsd</w:t>
      </w:r>
      <w:r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RequestId</w:t>
      </w:r>
      <w:r w:rsidR="001E7F56" w:rsidRPr="00C972CF">
        <w:rPr>
          <w:rFonts w:ascii="Courier New" w:eastAsia="Times New Roman" w:hAnsi="Courier New" w:cs="Courier New"/>
          <w:color w:val="0000FF"/>
          <w:sz w:val="18"/>
          <w:szCs w:val="18"/>
          <w:lang w:val="en-US" w:eastAsia="de-DE"/>
        </w:rPr>
        <w:t>&gt;</w:t>
      </w:r>
      <w:r w:rsidR="001E7F56" w:rsidRPr="00C972CF">
        <w:rPr>
          <w:rFonts w:ascii="Courier New" w:eastAsia="Times New Roman" w:hAnsi="Courier New" w:cs="Courier New"/>
          <w:color w:val="000000"/>
          <w:sz w:val="18"/>
          <w:szCs w:val="18"/>
          <w:lang w:val="en-US" w:eastAsia="de-DE"/>
        </w:rPr>
        <w:t>http://www.altova.com</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RequestId</w:t>
      </w:r>
      <w:r w:rsidR="001E7F56"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SearchStatus</w:t>
      </w:r>
      <w:r w:rsidRPr="00C972CF">
        <w:rPr>
          <w:rFonts w:ascii="Courier New" w:eastAsia="Times New Roman" w:hAnsi="Courier New" w:cs="Courier New"/>
          <w:color w:val="FF0000"/>
          <w:sz w:val="18"/>
          <w:szCs w:val="18"/>
          <w:lang w:val="en-US" w:eastAsia="de-DE"/>
        </w:rPr>
        <w:t xml:space="preserve"> timestamp</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2006-12-17T09:30:47-05:00</w:t>
      </w:r>
      <w:r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SearchResults</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resultSetId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http://www.altova.com</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elementSet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brief</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recordSchema</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http://www.altova.com</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numberOfRecordsMatched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numberOfRecordsReturned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nextRecord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1</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status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complete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elapsedTime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6000</w:t>
      </w:r>
      <w:r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FederatedSearchResult</w:t>
      </w:r>
      <w:r w:rsidR="001E7F56" w:rsidRPr="00C972CF">
        <w:rPr>
          <w:rFonts w:ascii="Courier New" w:eastAsia="Times New Roman" w:hAnsi="Courier New" w:cs="Courier New"/>
          <w:color w:val="FF0000"/>
          <w:sz w:val="18"/>
          <w:szCs w:val="18"/>
          <w:lang w:val="en-US" w:eastAsia="de-DE"/>
        </w:rPr>
        <w:t xml:space="preserve"> catalogueURL</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http://www.esa.int/csw?</w:t>
      </w:r>
      <w:r w:rsidR="001E7F56"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searchResult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Pr>
          <w:rFonts w:ascii="Courier New" w:eastAsia="Times New Roman" w:hAnsi="Courier New" w:cs="Courier New"/>
          <w:color w:val="FF0000"/>
          <w:sz w:val="18"/>
          <w:szCs w:val="18"/>
          <w:lang w:val="en-US" w:eastAsia="de-DE"/>
        </w:rPr>
        <w:t xml:space="preserve">            </w:t>
      </w:r>
      <w:r w:rsidR="001E7F56" w:rsidRPr="00C972CF">
        <w:rPr>
          <w:rFonts w:ascii="Courier New" w:eastAsia="Times New Roman" w:hAnsi="Courier New" w:cs="Courier New"/>
          <w:color w:val="FF0000"/>
          <w:sz w:val="18"/>
          <w:szCs w:val="18"/>
          <w:lang w:val="en-US" w:eastAsia="de-DE"/>
        </w:rPr>
        <w:t>numberOfRecordsReturned</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0</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FF0000"/>
          <w:sz w:val="18"/>
          <w:szCs w:val="18"/>
          <w:lang w:val="en-US" w:eastAsia="de-DE"/>
        </w:rPr>
        <w:t xml:space="preserve"> </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Pr>
          <w:rFonts w:ascii="Courier New" w:eastAsia="Times New Roman" w:hAnsi="Courier New" w:cs="Courier New"/>
          <w:color w:val="FF0000"/>
          <w:sz w:val="18"/>
          <w:szCs w:val="18"/>
          <w:lang w:val="en-US" w:eastAsia="de-DE"/>
        </w:rPr>
        <w:t xml:space="preserve">            </w:t>
      </w:r>
      <w:r w:rsidR="001E7F56" w:rsidRPr="00C972CF">
        <w:rPr>
          <w:rFonts w:ascii="Courier New" w:eastAsia="Times New Roman" w:hAnsi="Courier New" w:cs="Courier New"/>
          <w:color w:val="FF0000"/>
          <w:sz w:val="18"/>
          <w:szCs w:val="18"/>
          <w:lang w:val="en-US" w:eastAsia="de-DE"/>
        </w:rPr>
        <w:t>numberOfRecordsMatched</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0</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FF0000"/>
          <w:sz w:val="18"/>
          <w:szCs w:val="18"/>
          <w:lang w:val="en-US" w:eastAsia="de-DE"/>
        </w:rPr>
        <w:t xml:space="preserve"> </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Pr>
          <w:rFonts w:ascii="Courier New" w:eastAsia="Times New Roman" w:hAnsi="Courier New" w:cs="Courier New"/>
          <w:color w:val="FF0000"/>
          <w:sz w:val="18"/>
          <w:szCs w:val="18"/>
          <w:lang w:val="en-US" w:eastAsia="de-DE"/>
        </w:rPr>
        <w:t xml:space="preserve">            </w:t>
      </w:r>
      <w:r w:rsidR="001E7F56" w:rsidRPr="00C972CF">
        <w:rPr>
          <w:rFonts w:ascii="Courier New" w:eastAsia="Times New Roman" w:hAnsi="Courier New" w:cs="Courier New"/>
          <w:color w:val="FF0000"/>
          <w:sz w:val="18"/>
          <w:szCs w:val="18"/>
          <w:lang w:val="en-US" w:eastAsia="de-DE"/>
        </w:rPr>
        <w:t>status</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complete</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FF0000"/>
          <w:sz w:val="18"/>
          <w:szCs w:val="18"/>
          <w:lang w:val="en-US" w:eastAsia="de-DE"/>
        </w:rPr>
        <w:t xml:space="preserve"> </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FF0000"/>
          <w:sz w:val="18"/>
          <w:szCs w:val="18"/>
          <w:lang w:val="en-US" w:eastAsia="de-DE"/>
        </w:rPr>
        <w:t xml:space="preserve">            </w:t>
      </w:r>
      <w:r w:rsidR="001E7F56" w:rsidRPr="00C972CF">
        <w:rPr>
          <w:rFonts w:ascii="Courier New" w:eastAsia="Times New Roman" w:hAnsi="Courier New" w:cs="Courier New"/>
          <w:color w:val="FF0000"/>
          <w:sz w:val="18"/>
          <w:szCs w:val="18"/>
          <w:lang w:val="en-US" w:eastAsia="de-DE"/>
        </w:rPr>
        <w:t>elapsedTime</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5000</w:t>
      </w:r>
      <w:r w:rsidR="001E7F56"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FederatedSearchResult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FF0000"/>
          <w:sz w:val="18"/>
          <w:szCs w:val="18"/>
          <w:lang w:val="en-US" w:eastAsia="de-DE"/>
        </w:rPr>
        <w:t xml:space="preserve">               </w:t>
      </w:r>
      <w:r w:rsidR="001E7F56" w:rsidRPr="00C972CF">
        <w:rPr>
          <w:rFonts w:ascii="Courier New" w:eastAsia="Times New Roman" w:hAnsi="Courier New" w:cs="Courier New"/>
          <w:color w:val="FF0000"/>
          <w:sz w:val="18"/>
          <w:szCs w:val="18"/>
          <w:lang w:val="en-US" w:eastAsia="de-DE"/>
        </w:rPr>
        <w:t>catalogueURL</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http://www.eumetsat.int/csw?</w:t>
      </w:r>
      <w:r w:rsidR="001E7F56" w:rsidRPr="00C972CF">
        <w:rPr>
          <w:rFonts w:ascii="Courier New" w:eastAsia="Times New Roman" w:hAnsi="Courier New" w:cs="Courier New"/>
          <w:color w:val="0000FF"/>
          <w:sz w:val="18"/>
          <w:szCs w:val="18"/>
          <w:lang w:val="en-US" w:eastAsia="de-DE"/>
        </w:rPr>
        <w:t>"&gt;</w:t>
      </w:r>
      <w:r>
        <w:rPr>
          <w:rFonts w:ascii="Courier New" w:eastAsia="Times New Roman" w:hAnsi="Courier New" w:cs="Courier New"/>
          <w:color w:val="00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searchResult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numberOfRecordsReturned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numberOfRecordsMatched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status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complete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elapsedTime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1000</w:t>
      </w:r>
      <w:r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FederatedException</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FF0000"/>
          <w:sz w:val="18"/>
          <w:szCs w:val="18"/>
          <w:lang w:val="en-US" w:eastAsia="de-DE"/>
        </w:rPr>
        <w:t xml:space="preserve">                     </w:t>
      </w:r>
      <w:r w:rsidR="001E7F56" w:rsidRPr="00C972CF">
        <w:rPr>
          <w:rFonts w:ascii="Courier New" w:eastAsia="Times New Roman" w:hAnsi="Courier New" w:cs="Courier New"/>
          <w:color w:val="FF0000"/>
          <w:sz w:val="18"/>
          <w:szCs w:val="18"/>
          <w:lang w:val="en-US" w:eastAsia="de-DE"/>
        </w:rPr>
        <w:t>catalogueURL</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http://www.somehost.int/csw?</w:t>
      </w:r>
      <w:r w:rsidR="001E7F56"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ows:ExceptionReport</w:t>
      </w:r>
      <w:r w:rsidR="001E7F56" w:rsidRPr="00C972CF">
        <w:rPr>
          <w:rFonts w:ascii="Courier New" w:eastAsia="Times New Roman" w:hAnsi="Courier New" w:cs="Courier New"/>
          <w:color w:val="FF0000"/>
          <w:sz w:val="18"/>
          <w:szCs w:val="18"/>
          <w:lang w:val="en-US" w:eastAsia="de-DE"/>
        </w:rPr>
        <w:t xml:space="preserve"> version</w:t>
      </w:r>
      <w:r w:rsidR="001E7F56" w:rsidRPr="00C972CF">
        <w:rPr>
          <w:rFonts w:ascii="Courier New" w:eastAsia="Times New Roman" w:hAnsi="Courier New" w:cs="Courier New"/>
          <w:color w:val="0000FF"/>
          <w:sz w:val="18"/>
          <w:szCs w:val="18"/>
          <w:lang w:val="en-US" w:eastAsia="de-DE"/>
        </w:rPr>
        <w:t>="</w:t>
      </w:r>
      <w:r w:rsidR="004D5010">
        <w:rPr>
          <w:rFonts w:ascii="Courier New" w:eastAsia="Times New Roman" w:hAnsi="Courier New" w:cs="Courier New"/>
          <w:color w:val="0000FF"/>
          <w:sz w:val="18"/>
          <w:szCs w:val="18"/>
          <w:lang w:val="en-US" w:eastAsia="de-DE"/>
        </w:rPr>
        <w:t>3</w:t>
      </w:r>
      <w:r w:rsidR="001E7F56" w:rsidRPr="00C972CF">
        <w:rPr>
          <w:rFonts w:ascii="Courier New" w:eastAsia="Times New Roman" w:hAnsi="Courier New" w:cs="Courier New"/>
          <w:color w:val="000000"/>
          <w:sz w:val="18"/>
          <w:szCs w:val="18"/>
          <w:lang w:val="en-US" w:eastAsia="de-DE"/>
        </w:rPr>
        <w:t>.0.0</w:t>
      </w:r>
      <w:r w:rsidR="001E7F56" w:rsidRPr="00C972CF">
        <w:rPr>
          <w:rFonts w:ascii="Courier New" w:eastAsia="Times New Roman" w:hAnsi="Courier New" w:cs="Courier New"/>
          <w:color w:val="0000FF"/>
          <w:sz w:val="18"/>
          <w:szCs w:val="18"/>
          <w:lang w:val="en-US" w:eastAsia="de-DE"/>
        </w:rPr>
        <w:t>"&gt;</w:t>
      </w:r>
      <w:r>
        <w:rPr>
          <w:rFonts w:ascii="Courier New" w:eastAsia="Times New Roman" w:hAnsi="Courier New" w:cs="Courier New"/>
          <w:color w:val="000000"/>
          <w:sz w:val="18"/>
          <w:szCs w:val="18"/>
          <w:lang w:val="en-US" w:eastAsia="de-DE"/>
        </w:rPr>
        <w:t xml:space="preserve">                  </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ows:Exception</w:t>
      </w:r>
      <w:r w:rsidR="001E7F56" w:rsidRPr="00C972CF">
        <w:rPr>
          <w:rFonts w:ascii="Courier New" w:eastAsia="Times New Roman" w:hAnsi="Courier New" w:cs="Courier New"/>
          <w:color w:val="FF0000"/>
          <w:sz w:val="18"/>
          <w:szCs w:val="18"/>
          <w:lang w:val="en-US" w:eastAsia="de-DE"/>
        </w:rPr>
        <w:t xml:space="preserve"> exceptionCode</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someCode</w:t>
      </w:r>
      <w:r w:rsidR="001E7F56" w:rsidRPr="00C972CF">
        <w:rPr>
          <w:rFonts w:ascii="Courier New" w:eastAsia="Times New Roman" w:hAnsi="Courier New" w:cs="Courier New"/>
          <w:color w:val="0000FF"/>
          <w:sz w:val="18"/>
          <w:szCs w:val="18"/>
          <w:lang w:val="en-US" w:eastAsia="de-DE"/>
        </w:rPr>
        <w:t>"&gt;</w:t>
      </w:r>
      <w:r>
        <w:rPr>
          <w:rFonts w:ascii="Courier New" w:eastAsia="Times New Roman" w:hAnsi="Courier New" w:cs="Courier New"/>
          <w:color w:val="000000"/>
          <w:sz w:val="18"/>
          <w:szCs w:val="18"/>
          <w:lang w:val="en-US" w:eastAsia="de-DE"/>
        </w:rPr>
        <w:t xml:space="preserve">                           </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ows:ExceptionText</w:t>
      </w:r>
      <w:r w:rsidR="001E7F56" w:rsidRPr="00C972CF">
        <w:rPr>
          <w:rFonts w:ascii="Courier New" w:eastAsia="Times New Roman" w:hAnsi="Courier New" w:cs="Courier New"/>
          <w:color w:val="0000FF"/>
          <w:sz w:val="18"/>
          <w:szCs w:val="18"/>
          <w:lang w:val="en-US" w:eastAsia="de-DE"/>
        </w:rPr>
        <w:t>&gt;</w:t>
      </w:r>
      <w:r w:rsidR="001E7F56" w:rsidRPr="00C972CF">
        <w:rPr>
          <w:rFonts w:ascii="Courier New" w:eastAsia="Times New Roman" w:hAnsi="Courier New" w:cs="Courier New"/>
          <w:color w:val="000000"/>
          <w:sz w:val="18"/>
          <w:szCs w:val="18"/>
          <w:lang w:val="en-US" w:eastAsia="de-DE"/>
        </w:rPr>
        <w:t>someError</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ows:ExceptionText</w:t>
      </w:r>
      <w:r w:rsidR="001E7F56"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ows:Exception</w:t>
      </w:r>
      <w:r w:rsidR="001E7F56"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ows:ExceptionReport</w:t>
      </w:r>
      <w:r w:rsidR="001E7F56"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FederatedException</w:t>
      </w:r>
      <w:r w:rsidR="001E7F56"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00B04F3C">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searchResult</w:t>
      </w:r>
      <w:r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00"/>
          <w:sz w:val="18"/>
          <w:szCs w:val="18"/>
          <w:lang w:val="en-US" w:eastAsia="de-DE"/>
        </w:rPr>
        <w:t xml:space="preserve">       </w:t>
      </w: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FederatedSearchResult</w:t>
      </w:r>
      <w:r w:rsidR="001E7F56" w:rsidRPr="00C972CF">
        <w:rPr>
          <w:rFonts w:ascii="Courier New" w:eastAsia="Times New Roman" w:hAnsi="Courier New" w:cs="Courier New"/>
          <w:color w:val="0000FF"/>
          <w:sz w:val="18"/>
          <w:szCs w:val="18"/>
          <w:lang w:val="en-US" w:eastAsia="de-DE"/>
        </w:rPr>
        <w:t>&gt;</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00"/>
          <w:sz w:val="18"/>
          <w:szCs w:val="18"/>
          <w:lang w:val="en-US" w:eastAsia="de-DE"/>
        </w:rPr>
        <w:t xml:space="preserve">       </w:t>
      </w:r>
      <w:r>
        <w:rPr>
          <w:rFonts w:ascii="Courier New" w:eastAsia="Times New Roman" w:hAnsi="Courier New" w:cs="Courier New"/>
          <w:color w:val="000000"/>
          <w:sz w:val="18"/>
          <w:szCs w:val="18"/>
          <w:lang w:val="en-US" w:eastAsia="de-DE"/>
        </w:rPr>
        <w:t xml:space="preserve">  </w:t>
      </w:r>
      <w:r w:rsidR="001E7F56" w:rsidRPr="00C972CF">
        <w:rPr>
          <w:rFonts w:ascii="Courier New" w:eastAsia="Times New Roman" w:hAnsi="Courier New" w:cs="Courier New"/>
          <w:color w:val="0000FF"/>
          <w:sz w:val="18"/>
          <w:szCs w:val="18"/>
          <w:lang w:val="en-US" w:eastAsia="de-DE"/>
        </w:rPr>
        <w:t>&lt;</w:t>
      </w:r>
      <w:r w:rsidR="001E7F56" w:rsidRPr="00C972CF">
        <w:rPr>
          <w:rFonts w:ascii="Courier New" w:eastAsia="Times New Roman" w:hAnsi="Courier New" w:cs="Courier New"/>
          <w:color w:val="800000"/>
          <w:sz w:val="18"/>
          <w:szCs w:val="18"/>
          <w:lang w:val="en-US" w:eastAsia="de-DE"/>
        </w:rPr>
        <w:t>FederatedSearchResult</w:t>
      </w:r>
      <w:r w:rsidR="001E7F56" w:rsidRPr="00C972CF">
        <w:rPr>
          <w:rFonts w:ascii="Courier New" w:eastAsia="Times New Roman" w:hAnsi="Courier New" w:cs="Courier New"/>
          <w:color w:val="FF0000"/>
          <w:sz w:val="18"/>
          <w:szCs w:val="18"/>
          <w:lang w:val="en-US" w:eastAsia="de-DE"/>
        </w:rPr>
        <w:t xml:space="preserve"> </w:t>
      </w:r>
    </w:p>
    <w:p w:rsidR="001E7F56" w:rsidRPr="00C972CF" w:rsidRDefault="00B04F3C"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FF0000"/>
          <w:sz w:val="18"/>
          <w:szCs w:val="18"/>
          <w:lang w:val="en-US" w:eastAsia="de-DE"/>
        </w:rPr>
        <w:t xml:space="preserve">               </w:t>
      </w:r>
      <w:r w:rsidR="001E7F56" w:rsidRPr="00C972CF">
        <w:rPr>
          <w:rFonts w:ascii="Courier New" w:eastAsia="Times New Roman" w:hAnsi="Courier New" w:cs="Courier New"/>
          <w:color w:val="FF0000"/>
          <w:sz w:val="18"/>
          <w:szCs w:val="18"/>
          <w:lang w:val="en-US" w:eastAsia="de-DE"/>
        </w:rPr>
        <w:t>catalogueURL</w:t>
      </w:r>
      <w:r w:rsidR="001E7F56" w:rsidRPr="00C972CF">
        <w:rPr>
          <w:rFonts w:ascii="Courier New" w:eastAsia="Times New Roman" w:hAnsi="Courier New" w:cs="Courier New"/>
          <w:color w:val="0000FF"/>
          <w:sz w:val="18"/>
          <w:szCs w:val="18"/>
          <w:lang w:val="en-US" w:eastAsia="de-DE"/>
        </w:rPr>
        <w:t>="</w:t>
      </w:r>
      <w:r w:rsidR="001E7F56" w:rsidRPr="00C972CF">
        <w:rPr>
          <w:rFonts w:ascii="Courier New" w:eastAsia="Times New Roman" w:hAnsi="Courier New" w:cs="Courier New"/>
          <w:color w:val="000000"/>
          <w:sz w:val="18"/>
          <w:szCs w:val="18"/>
          <w:lang w:val="en-US" w:eastAsia="de-DE"/>
        </w:rPr>
        <w:t>http://www.dlr.de/csw?</w:t>
      </w:r>
      <w:r w:rsidR="001E7F56"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searchResult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numberOfRecordsReturned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numberOfRecordsMatched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status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complete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elapsedTime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2000</w:t>
      </w:r>
      <w:r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searchResult</w:t>
      </w:r>
      <w:r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00B04F3C">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FederatedSearchResult</w:t>
      </w:r>
      <w:r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00B04F3C">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searchResult</w:t>
      </w:r>
      <w:r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00B04F3C">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FederatedSearchResult</w:t>
      </w:r>
      <w:r w:rsidRPr="00C972CF">
        <w:rPr>
          <w:rFonts w:ascii="Courier New" w:eastAsia="Times New Roman" w:hAnsi="Courier New" w:cs="Courier New"/>
          <w:color w:val="0000FF"/>
          <w:sz w:val="18"/>
          <w:szCs w:val="18"/>
          <w:lang w:val="en-US" w:eastAsia="de-DE"/>
        </w:rPr>
        <w:t>&gt;</w:t>
      </w:r>
    </w:p>
    <w:p w:rsidR="001E7F56" w:rsidRPr="00C972CF" w:rsidRDefault="001E7F56" w:rsidP="001E7F56">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SearchResults</w:t>
      </w:r>
      <w:r w:rsidRPr="00C972CF">
        <w:rPr>
          <w:rFonts w:ascii="Courier New" w:eastAsia="Times New Roman" w:hAnsi="Courier New" w:cs="Courier New"/>
          <w:color w:val="0000FF"/>
          <w:sz w:val="18"/>
          <w:szCs w:val="18"/>
          <w:lang w:eastAsia="de-DE"/>
        </w:rPr>
        <w:t>&gt;</w:t>
      </w:r>
    </w:p>
    <w:p w:rsidR="009640FE" w:rsidRPr="00C972CF" w:rsidRDefault="001E7F56" w:rsidP="001E7F56">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GetRecordsResponse</w:t>
      </w:r>
      <w:r w:rsidRPr="00C972CF">
        <w:rPr>
          <w:rFonts w:eastAsia="Times New Roman" w:cs="Courier New"/>
          <w:color w:val="0000FF"/>
          <w:sz w:val="18"/>
          <w:szCs w:val="18"/>
          <w:lang w:eastAsia="de-DE"/>
        </w:rPr>
        <w:t>&gt;</w:t>
      </w:r>
    </w:p>
    <w:p w:rsidR="001E7F56" w:rsidRPr="00C972CF" w:rsidRDefault="001E7F56" w:rsidP="001E7F56">
      <w:pPr>
        <w:pStyle w:val="CODE"/>
      </w:pPr>
    </w:p>
    <w:p w:rsidR="0030539B" w:rsidRPr="00C972CF" w:rsidRDefault="0030539B">
      <w:pPr>
        <w:pStyle w:val="Heading2"/>
        <w:rPr>
          <w:lang w:val="en-GB"/>
        </w:rPr>
      </w:pPr>
      <w:bookmarkStart w:id="848" w:name="_toc9075"/>
      <w:bookmarkStart w:id="849" w:name="_Toc382163203"/>
      <w:bookmarkEnd w:id="848"/>
      <w:r w:rsidRPr="00C972CF">
        <w:rPr>
          <w:lang w:val="en-GB"/>
        </w:rPr>
        <w:t>GetRecordById operation</w:t>
      </w:r>
      <w:bookmarkEnd w:id="849"/>
    </w:p>
    <w:p w:rsidR="0030539B" w:rsidRPr="00C972CF" w:rsidRDefault="0030539B">
      <w:pPr>
        <w:pStyle w:val="Heading3"/>
        <w:rPr>
          <w:lang w:val="en-GB"/>
        </w:rPr>
      </w:pPr>
      <w:bookmarkStart w:id="850" w:name="_Toc382163204"/>
      <w:r w:rsidRPr="00C972CF">
        <w:rPr>
          <w:lang w:val="en-GB"/>
        </w:rPr>
        <w:t>Introduction</w:t>
      </w:r>
      <w:bookmarkEnd w:id="850"/>
    </w:p>
    <w:p w:rsidR="0030539B" w:rsidRPr="00C972CF" w:rsidRDefault="0030539B" w:rsidP="00B22017">
      <w:pPr>
        <w:pStyle w:val="Default"/>
        <w:rPr>
          <w:lang w:val="en-GB"/>
        </w:rPr>
      </w:pPr>
      <w:r w:rsidRPr="00C972CF">
        <w:rPr>
          <w:lang w:val="en-GB"/>
        </w:rPr>
        <w:t xml:space="preserve">The mandatory GetRecordById request retrieves the default representation of catalogue records using </w:t>
      </w:r>
      <w:r w:rsidR="00965F57" w:rsidRPr="00C972CF">
        <w:rPr>
          <w:lang w:val="en-GB"/>
        </w:rPr>
        <w:t xml:space="preserve">its </w:t>
      </w:r>
      <w:r w:rsidRPr="00C972CF">
        <w:rPr>
          <w:lang w:val="en-GB"/>
        </w:rPr>
        <w:t xml:space="preserve">identifier. The </w:t>
      </w:r>
      <w:r w:rsidRPr="00C972CF">
        <w:rPr>
          <w:bCs/>
          <w:lang w:val="en-GB"/>
        </w:rPr>
        <w:t>GetRecordById</w:t>
      </w:r>
      <w:r w:rsidRPr="00C972CF">
        <w:rPr>
          <w:lang w:val="en-GB"/>
        </w:rPr>
        <w:t xml:space="preserve"> operation is an implementation of the </w:t>
      </w:r>
      <w:r w:rsidRPr="00C972CF">
        <w:rPr>
          <w:bCs/>
          <w:lang w:val="en-GB"/>
        </w:rPr>
        <w:t>Present</w:t>
      </w:r>
      <w:r w:rsidRPr="00C972CF">
        <w:rPr>
          <w:lang w:val="en-GB"/>
        </w:rPr>
        <w:t xml:space="preserve"> operation from the general model</w:t>
      </w:r>
      <w:r w:rsidR="00B22017" w:rsidRPr="00C972CF">
        <w:rPr>
          <w:lang w:val="en-GB"/>
        </w:rPr>
        <w:t xml:space="preserve"> and of the </w:t>
      </w:r>
      <w:r w:rsidR="00B22017" w:rsidRPr="00C972CF">
        <w:rPr>
          <w:bCs/>
          <w:color w:val="auto"/>
          <w:lang w:val="en-US"/>
        </w:rPr>
        <w:t>GetResourceByI</w:t>
      </w:r>
      <w:r w:rsidR="002F3F7E" w:rsidRPr="00C972CF">
        <w:rPr>
          <w:bCs/>
          <w:color w:val="auto"/>
          <w:lang w:val="en-US"/>
        </w:rPr>
        <w:t>d</w:t>
      </w:r>
      <w:r w:rsidR="00B22017" w:rsidRPr="00C972CF">
        <w:rPr>
          <w:bCs/>
          <w:color w:val="auto"/>
          <w:lang w:val="en-US"/>
        </w:rPr>
        <w:t xml:space="preserve"> operation from </w:t>
      </w:r>
      <w:r w:rsidR="00B22017" w:rsidRPr="00C972CF">
        <w:rPr>
          <w:lang w:val="en-US"/>
        </w:rPr>
        <w:t xml:space="preserve">OGC 06-121r9, defined in Subclause </w:t>
      </w:r>
      <w:r w:rsidR="001A789E" w:rsidRPr="00C972CF">
        <w:rPr>
          <w:lang w:val="en-US"/>
        </w:rPr>
        <w:t>9</w:t>
      </w:r>
      <w:r w:rsidR="00B22017" w:rsidRPr="00C972CF">
        <w:rPr>
          <w:lang w:val="en-US"/>
        </w:rPr>
        <w:t>.3</w:t>
      </w:r>
      <w:r w:rsidRPr="00C972CF">
        <w:rPr>
          <w:lang w:val="en-GB"/>
        </w:rPr>
        <w:t xml:space="preserve">. This operation presumes that a previous query has been performed in order to obtain the identifiers that may be used with this operation. For example, records returned by a </w:t>
      </w:r>
      <w:r w:rsidRPr="00C972CF">
        <w:rPr>
          <w:bCs/>
          <w:lang w:val="en-GB"/>
        </w:rPr>
        <w:t>GetRecords</w:t>
      </w:r>
      <w:r w:rsidRPr="00C972CF">
        <w:rPr>
          <w:lang w:val="en-GB"/>
        </w:rPr>
        <w:t xml:space="preserve"> operation may contain references to other records in the catalogue that may be retrieved using the </w:t>
      </w:r>
      <w:r w:rsidRPr="00C972CF">
        <w:rPr>
          <w:bCs/>
          <w:lang w:val="en-GB"/>
        </w:rPr>
        <w:t>GetRecordById</w:t>
      </w:r>
      <w:r w:rsidRPr="00C972CF">
        <w:rPr>
          <w:lang w:val="en-GB"/>
        </w:rPr>
        <w:t xml:space="preserve"> operation. This operation is also a subset of the GetRecords operation, and is included as a convenient short form for retrieving and linking to records in a catalogue.</w:t>
      </w:r>
    </w:p>
    <w:p w:rsidR="00965F57" w:rsidRPr="00C972CF" w:rsidRDefault="00965F57" w:rsidP="00B22017">
      <w:pPr>
        <w:pStyle w:val="Default"/>
        <w:rPr>
          <w:lang w:val="en-GB"/>
        </w:rPr>
      </w:pPr>
    </w:p>
    <w:p w:rsidR="000511A4" w:rsidRPr="000511A4" w:rsidRDefault="000511A4" w:rsidP="000511A4">
      <w:pPr>
        <w:rPr>
          <w:lang w:val="en-GB"/>
        </w:rPr>
      </w:pPr>
      <w:r w:rsidRPr="00C972CF">
        <w:rPr>
          <w:lang w:val="en-GB"/>
        </w:rPr>
        <w:t>The definition of a distributed search capability for this operation is not required as a previous getRecords response returns sufficient information to access directly the responsible catalogue server.</w:t>
      </w:r>
    </w:p>
    <w:p w:rsidR="0030539B" w:rsidRPr="00692DBA" w:rsidRDefault="0030539B">
      <w:pPr>
        <w:pStyle w:val="Heading3"/>
        <w:rPr>
          <w:lang w:val="en-GB"/>
        </w:rPr>
      </w:pPr>
      <w:bookmarkStart w:id="851" w:name="_toc9078"/>
      <w:bookmarkStart w:id="852" w:name="_Toc382163205"/>
      <w:bookmarkEnd w:id="851"/>
      <w:r w:rsidRPr="00692DBA">
        <w:rPr>
          <w:lang w:val="en-GB"/>
        </w:rPr>
        <w:t>KVP encoding</w:t>
      </w:r>
      <w:bookmarkEnd w:id="852"/>
      <w:r w:rsidRPr="00692DBA">
        <w:rPr>
          <w:lang w:val="en-GB"/>
        </w:rPr>
        <w:t xml:space="preserve"> </w:t>
      </w:r>
    </w:p>
    <w:p w:rsidR="0030539B" w:rsidRPr="00264975" w:rsidRDefault="00310DB0">
      <w:pPr>
        <w:rPr>
          <w:lang w:val="en-GB"/>
        </w:rPr>
      </w:pPr>
      <w:r>
        <w:fldChar w:fldCharType="begin"/>
      </w:r>
      <w:r>
        <w:instrText xml:space="preserve"> REF _Ref158081052 \h  \* MERGEFORMAT </w:instrText>
      </w:r>
      <w:r>
        <w:fldChar w:fldCharType="separate"/>
      </w:r>
      <w:r w:rsidR="005A7C86" w:rsidRPr="00264975">
        <w:rPr>
          <w:lang w:val="en-GB"/>
        </w:rPr>
        <w:t xml:space="preserve">Table </w:t>
      </w:r>
      <w:r>
        <w:fldChar w:fldCharType="end"/>
      </w:r>
      <w:r w:rsidR="00603217">
        <w:t>21</w:t>
      </w:r>
      <w:r w:rsidR="0030539B" w:rsidRPr="00264975">
        <w:rPr>
          <w:lang w:val="en-GB"/>
        </w:rPr>
        <w:t xml:space="preserve"> specifies the keyword value pair encoding for the GetRecordById operation request.</w:t>
      </w:r>
    </w:p>
    <w:p w:rsidR="0030539B" w:rsidRPr="00874F7D" w:rsidRDefault="0030539B" w:rsidP="00C04D05">
      <w:pPr>
        <w:pStyle w:val="Note"/>
        <w:keepNext/>
        <w:rPr>
          <w:lang w:val="en-US"/>
        </w:rPr>
      </w:pPr>
      <w:bookmarkStart w:id="853" w:name="_Ref66517604"/>
      <w:r w:rsidRPr="00264975">
        <w:rPr>
          <w:lang w:val="en-GB"/>
        </w:rPr>
        <w:t xml:space="preserve">NOTE </w:t>
      </w:r>
      <w:r w:rsidRPr="00264975">
        <w:rPr>
          <w:lang w:val="en-GB"/>
        </w:rPr>
        <w:tab/>
        <w:t xml:space="preserve">To reduce the need for readers to refer to other parts of this document, the first three parameters listed below are copied from </w:t>
      </w:r>
      <w:r w:rsidR="008063C6" w:rsidRPr="00264975">
        <w:rPr>
          <w:lang w:val="en-GB"/>
        </w:rPr>
        <w:t xml:space="preserve">Table </w:t>
      </w:r>
      <w:r w:rsidR="00526892" w:rsidRPr="00264975">
        <w:rPr>
          <w:lang w:val="en-US"/>
        </w:rPr>
        <w:t>5</w:t>
      </w:r>
      <w:r w:rsidRPr="00264975">
        <w:rPr>
          <w:lang w:val="en-US"/>
        </w:rPr>
        <w:t>.</w:t>
      </w:r>
    </w:p>
    <w:p w:rsidR="0030539B" w:rsidRPr="00874F7D" w:rsidRDefault="0030539B">
      <w:pPr>
        <w:pStyle w:val="Tabletitle"/>
        <w:rPr>
          <w:lang w:val="en-US"/>
        </w:rPr>
      </w:pPr>
      <w:bookmarkStart w:id="854" w:name="_Ref158081052"/>
      <w:bookmarkStart w:id="855" w:name="_Toc382163258"/>
      <w:r w:rsidRPr="00874F7D">
        <w:rPr>
          <w:lang w:val="en-US"/>
        </w:rPr>
        <w:t xml:space="preserve">Table </w:t>
      </w:r>
      <w:bookmarkEnd w:id="853"/>
      <w:bookmarkEnd w:id="854"/>
      <w:r w:rsidR="0035292F" w:rsidRPr="00874F7D">
        <w:rPr>
          <w:lang w:val="en-US"/>
        </w:rPr>
        <w:t xml:space="preserve">21 </w:t>
      </w:r>
      <w:r w:rsidRPr="00874F7D">
        <w:rPr>
          <w:lang w:val="en-US"/>
        </w:rPr>
        <w:t>— KVP encoding for GetRecordById operation request</w:t>
      </w:r>
      <w:bookmarkEnd w:id="855"/>
    </w:p>
    <w:tbl>
      <w:tblPr>
        <w:tblW w:w="8795" w:type="dxa"/>
        <w:tblInd w:w="-40" w:type="dxa"/>
        <w:tblLayout w:type="fixed"/>
        <w:tblLook w:val="0000" w:firstRow="0" w:lastRow="0" w:firstColumn="0" w:lastColumn="0" w:noHBand="0" w:noVBand="0"/>
      </w:tblPr>
      <w:tblGrid>
        <w:gridCol w:w="1638"/>
        <w:gridCol w:w="3190"/>
        <w:gridCol w:w="1983"/>
        <w:gridCol w:w="1984"/>
      </w:tblGrid>
      <w:tr w:rsidR="0030539B" w:rsidRPr="00692DBA" w:rsidTr="00BC454A">
        <w:tc>
          <w:tcPr>
            <w:tcW w:w="1638" w:type="dxa"/>
            <w:tcBorders>
              <w:top w:val="single" w:sz="12" w:space="0" w:color="000000"/>
              <w:left w:val="single" w:sz="4" w:space="0" w:color="000000"/>
              <w:bottom w:val="single" w:sz="12" w:space="0" w:color="000000"/>
            </w:tcBorders>
          </w:tcPr>
          <w:p w:rsidR="0030539B" w:rsidRPr="00692DBA" w:rsidRDefault="0030539B" w:rsidP="00811931">
            <w:pPr>
              <w:pStyle w:val="OGCtabletext"/>
              <w:keepNext/>
              <w:jc w:val="center"/>
              <w:rPr>
                <w:rStyle w:val="TableFootNoteXref"/>
                <w:noProof w:val="0"/>
                <w:lang w:val="en-GB"/>
              </w:rPr>
            </w:pPr>
            <w:r w:rsidRPr="00692DBA">
              <w:rPr>
                <w:b/>
                <w:lang w:val="en-GB"/>
              </w:rPr>
              <w:t>Keyword</w:t>
            </w:r>
            <w:r w:rsidRPr="00692DBA">
              <w:rPr>
                <w:rStyle w:val="TableFootNoteXref"/>
                <w:noProof w:val="0"/>
                <w:lang w:val="en-GB"/>
              </w:rPr>
              <w:t xml:space="preserve"> b</w:t>
            </w:r>
          </w:p>
        </w:tc>
        <w:tc>
          <w:tcPr>
            <w:tcW w:w="3190" w:type="dxa"/>
            <w:tcBorders>
              <w:top w:val="single" w:sz="12" w:space="0" w:color="000000"/>
              <w:left w:val="single" w:sz="4" w:space="0" w:color="000000"/>
              <w:bottom w:val="single" w:sz="12" w:space="0" w:color="000000"/>
            </w:tcBorders>
          </w:tcPr>
          <w:p w:rsidR="0030539B" w:rsidRPr="00692DBA" w:rsidRDefault="0030539B" w:rsidP="00811931">
            <w:pPr>
              <w:pStyle w:val="OGCtabletext"/>
              <w:keepNext/>
              <w:jc w:val="center"/>
              <w:rPr>
                <w:b/>
                <w:lang w:val="en-GB"/>
              </w:rPr>
            </w:pPr>
            <w:r w:rsidRPr="00692DBA">
              <w:rPr>
                <w:b/>
                <w:lang w:val="en-GB"/>
              </w:rPr>
              <w:t>Data type and value</w:t>
            </w:r>
          </w:p>
        </w:tc>
        <w:tc>
          <w:tcPr>
            <w:tcW w:w="1983" w:type="dxa"/>
            <w:tcBorders>
              <w:top w:val="single" w:sz="12" w:space="0" w:color="000000"/>
              <w:left w:val="single" w:sz="4" w:space="0" w:color="000000"/>
              <w:bottom w:val="single" w:sz="12" w:space="0" w:color="000000"/>
            </w:tcBorders>
          </w:tcPr>
          <w:p w:rsidR="0030539B" w:rsidRPr="00692DBA" w:rsidRDefault="0030539B" w:rsidP="00811931">
            <w:pPr>
              <w:pStyle w:val="OGCtabletext"/>
              <w:keepNext/>
              <w:jc w:val="center"/>
              <w:rPr>
                <w:b/>
                <w:lang w:val="en-GB"/>
              </w:rPr>
            </w:pPr>
            <w:r w:rsidRPr="00692DBA">
              <w:rPr>
                <w:b/>
                <w:lang w:val="en-GB"/>
              </w:rPr>
              <w:t>Optionality and use</w:t>
            </w:r>
          </w:p>
        </w:tc>
        <w:tc>
          <w:tcPr>
            <w:tcW w:w="1984" w:type="dxa"/>
            <w:tcBorders>
              <w:top w:val="single" w:sz="12" w:space="0" w:color="000000"/>
              <w:left w:val="single" w:sz="4" w:space="0" w:color="000000"/>
              <w:bottom w:val="single" w:sz="12" w:space="0" w:color="000000"/>
              <w:right w:val="single" w:sz="4" w:space="0" w:color="000000"/>
            </w:tcBorders>
          </w:tcPr>
          <w:p w:rsidR="0030539B" w:rsidRPr="00692DBA" w:rsidRDefault="0030539B" w:rsidP="00811931">
            <w:pPr>
              <w:pStyle w:val="OGCtabletext"/>
              <w:keepNext/>
              <w:jc w:val="center"/>
              <w:rPr>
                <w:b/>
                <w:lang w:val="en-GB"/>
              </w:rPr>
            </w:pPr>
            <w:r w:rsidRPr="00692DBA">
              <w:rPr>
                <w:b/>
                <w:lang w:val="en-GB"/>
              </w:rPr>
              <w:t>Parameter in general model</w:t>
            </w:r>
          </w:p>
        </w:tc>
      </w:tr>
      <w:tr w:rsidR="0030539B" w:rsidRPr="00C972CF" w:rsidTr="00BC454A">
        <w:tc>
          <w:tcPr>
            <w:tcW w:w="1638" w:type="dxa"/>
            <w:tcBorders>
              <w:top w:val="single" w:sz="12" w:space="0" w:color="000000"/>
              <w:left w:val="single" w:sz="4" w:space="0" w:color="000000"/>
              <w:bottom w:val="single" w:sz="4" w:space="0" w:color="000000"/>
            </w:tcBorders>
          </w:tcPr>
          <w:p w:rsidR="0030539B" w:rsidRPr="00C972CF" w:rsidRDefault="0030539B" w:rsidP="00811931">
            <w:pPr>
              <w:pStyle w:val="OGCtabletext"/>
              <w:keepNext/>
              <w:rPr>
                <w:lang w:val="en-GB"/>
              </w:rPr>
            </w:pPr>
            <w:r w:rsidRPr="00C972CF">
              <w:rPr>
                <w:lang w:val="en-GB"/>
              </w:rPr>
              <w:t>REQUEST</w:t>
            </w:r>
          </w:p>
        </w:tc>
        <w:tc>
          <w:tcPr>
            <w:tcW w:w="3190" w:type="dxa"/>
            <w:tcBorders>
              <w:top w:val="single" w:sz="12" w:space="0" w:color="000000"/>
              <w:left w:val="single" w:sz="4" w:space="0" w:color="000000"/>
              <w:bottom w:val="single" w:sz="4" w:space="0" w:color="000000"/>
            </w:tcBorders>
          </w:tcPr>
          <w:p w:rsidR="0030539B" w:rsidRPr="00C972CF" w:rsidRDefault="0030539B" w:rsidP="00811931">
            <w:pPr>
              <w:pStyle w:val="OGCtabletext"/>
              <w:keepNext/>
              <w:rPr>
                <w:lang w:val="en-GB"/>
              </w:rPr>
            </w:pPr>
            <w:r w:rsidRPr="00C972CF">
              <w:rPr>
                <w:lang w:val="en-GB"/>
              </w:rPr>
              <w:t>Character String</w:t>
            </w:r>
          </w:p>
          <w:p w:rsidR="0030539B" w:rsidRPr="00C972CF" w:rsidRDefault="0030539B" w:rsidP="00811931">
            <w:pPr>
              <w:pStyle w:val="OGCtabletext"/>
              <w:keepNext/>
              <w:rPr>
                <w:lang w:val="en-GB"/>
              </w:rPr>
            </w:pPr>
            <w:r w:rsidRPr="00C972CF">
              <w:rPr>
                <w:lang w:val="en-GB"/>
              </w:rPr>
              <w:t>Fixed value of “GetRecordById”, case insensitive.</w:t>
            </w:r>
          </w:p>
        </w:tc>
        <w:tc>
          <w:tcPr>
            <w:tcW w:w="1983" w:type="dxa"/>
            <w:tcBorders>
              <w:top w:val="single" w:sz="12" w:space="0" w:color="000000"/>
              <w:left w:val="single" w:sz="4" w:space="0" w:color="000000"/>
              <w:bottom w:val="single" w:sz="4" w:space="0" w:color="000000"/>
            </w:tcBorders>
          </w:tcPr>
          <w:p w:rsidR="0030539B" w:rsidRPr="00C972CF" w:rsidRDefault="0030539B" w:rsidP="00811931">
            <w:pPr>
              <w:pStyle w:val="OGCtabletext"/>
              <w:keepNext/>
              <w:rPr>
                <w:rStyle w:val="TableFootNoteXref"/>
                <w:noProof w:val="0"/>
                <w:lang w:val="en-GB"/>
              </w:rPr>
            </w:pPr>
            <w:r w:rsidRPr="00C972CF">
              <w:rPr>
                <w:lang w:val="en-GB"/>
              </w:rPr>
              <w:t>One (Mandatory)</w:t>
            </w:r>
            <w:r w:rsidRPr="00C972CF">
              <w:rPr>
                <w:rStyle w:val="TableFootNoteXref"/>
                <w:noProof w:val="0"/>
                <w:lang w:val="en-GB"/>
              </w:rPr>
              <w:t xml:space="preserve"> a</w:t>
            </w:r>
          </w:p>
        </w:tc>
        <w:tc>
          <w:tcPr>
            <w:tcW w:w="1984" w:type="dxa"/>
            <w:tcBorders>
              <w:top w:val="single" w:sz="12" w:space="0" w:color="000000"/>
              <w:left w:val="single" w:sz="4" w:space="0" w:color="000000"/>
              <w:bottom w:val="single" w:sz="4" w:space="0" w:color="000000"/>
              <w:right w:val="single" w:sz="4" w:space="0" w:color="000000"/>
            </w:tcBorders>
          </w:tcPr>
          <w:p w:rsidR="0030539B" w:rsidRPr="00C972CF" w:rsidRDefault="0030539B" w:rsidP="00811931">
            <w:pPr>
              <w:pStyle w:val="OGCtabletext"/>
              <w:keepNext/>
              <w:rPr>
                <w:lang w:val="en-GB"/>
              </w:rPr>
            </w:pPr>
            <w:r w:rsidRPr="00C972CF">
              <w:rPr>
                <w:lang w:val="en-GB"/>
              </w:rPr>
              <w:t>(none)</w:t>
            </w:r>
          </w:p>
        </w:tc>
      </w:tr>
      <w:tr w:rsidR="0014194D" w:rsidRPr="00C972CF" w:rsidTr="00BC454A">
        <w:tc>
          <w:tcPr>
            <w:tcW w:w="1638" w:type="dxa"/>
            <w:tcBorders>
              <w:left w:val="single" w:sz="4" w:space="0" w:color="000000"/>
              <w:bottom w:val="single" w:sz="4" w:space="0" w:color="000000"/>
            </w:tcBorders>
          </w:tcPr>
          <w:p w:rsidR="0014194D" w:rsidRPr="00C972CF" w:rsidRDefault="00603217" w:rsidP="00811931">
            <w:pPr>
              <w:pStyle w:val="OGCtabletext"/>
              <w:keepNext/>
              <w:rPr>
                <w:lang w:val="en-GB"/>
              </w:rPr>
            </w:pPr>
            <w:r w:rsidRPr="00C972CF">
              <w:rPr>
                <w:lang w:val="en-GB"/>
              </w:rPr>
              <w:t>S</w:t>
            </w:r>
            <w:r w:rsidR="0014194D" w:rsidRPr="00C972CF">
              <w:rPr>
                <w:lang w:val="en-GB"/>
              </w:rPr>
              <w:t>ervice</w:t>
            </w:r>
          </w:p>
        </w:tc>
        <w:tc>
          <w:tcPr>
            <w:tcW w:w="3190" w:type="dxa"/>
            <w:tcBorders>
              <w:left w:val="single" w:sz="4" w:space="0" w:color="000000"/>
              <w:bottom w:val="single" w:sz="4" w:space="0" w:color="000000"/>
            </w:tcBorders>
          </w:tcPr>
          <w:p w:rsidR="0014194D" w:rsidRPr="00C972CF" w:rsidRDefault="0014194D" w:rsidP="00811931">
            <w:pPr>
              <w:pStyle w:val="OGCtabletext"/>
              <w:keepNext/>
              <w:rPr>
                <w:lang w:val="en-GB"/>
              </w:rPr>
            </w:pPr>
            <w:r w:rsidRPr="00C972CF">
              <w:rPr>
                <w:lang w:val="en-GB"/>
              </w:rPr>
              <w:t xml:space="preserve">Character String </w:t>
            </w:r>
          </w:p>
          <w:p w:rsidR="0014194D" w:rsidRPr="00C972CF" w:rsidRDefault="005A4F92" w:rsidP="00811931">
            <w:pPr>
              <w:pStyle w:val="OGCtabletext"/>
              <w:keepNext/>
              <w:rPr>
                <w:lang w:val="en-GB"/>
              </w:rPr>
            </w:pPr>
            <w:r w:rsidRPr="00C972CF">
              <w:rPr>
                <w:lang w:val="en-GB"/>
              </w:rPr>
              <w:t>Default value of</w:t>
            </w:r>
            <w:r w:rsidR="0014194D" w:rsidRPr="00C972CF">
              <w:rPr>
                <w:lang w:val="en-GB"/>
              </w:rPr>
              <w:t xml:space="preserve"> “CSW”</w:t>
            </w:r>
          </w:p>
        </w:tc>
        <w:tc>
          <w:tcPr>
            <w:tcW w:w="1983" w:type="dxa"/>
            <w:tcBorders>
              <w:left w:val="single" w:sz="4" w:space="0" w:color="000000"/>
              <w:bottom w:val="single" w:sz="4" w:space="0" w:color="000000"/>
            </w:tcBorders>
          </w:tcPr>
          <w:p w:rsidR="0014194D" w:rsidRPr="00C972CF" w:rsidRDefault="0014194D" w:rsidP="00811931">
            <w:pPr>
              <w:pStyle w:val="OGCtabletext"/>
              <w:keepNext/>
              <w:rPr>
                <w:lang w:val="en-GB"/>
              </w:rPr>
            </w:pPr>
            <w:r w:rsidRPr="00C972CF">
              <w:rPr>
                <w:lang w:val="en-GB"/>
              </w:rPr>
              <w:t>One (Mandatory)</w:t>
            </w:r>
          </w:p>
        </w:tc>
        <w:tc>
          <w:tcPr>
            <w:tcW w:w="1984" w:type="dxa"/>
            <w:tcBorders>
              <w:left w:val="single" w:sz="4" w:space="0" w:color="000000"/>
              <w:bottom w:val="single" w:sz="4" w:space="0" w:color="000000"/>
              <w:right w:val="single" w:sz="4" w:space="0" w:color="000000"/>
            </w:tcBorders>
          </w:tcPr>
          <w:p w:rsidR="0014194D" w:rsidRPr="00C972CF" w:rsidRDefault="0014194D" w:rsidP="00811931">
            <w:pPr>
              <w:pStyle w:val="OGCtabletext"/>
              <w:keepNext/>
              <w:rPr>
                <w:lang w:val="en-GB"/>
              </w:rPr>
            </w:pPr>
            <w:r w:rsidRPr="00C972CF">
              <w:rPr>
                <w:lang w:val="en-GB"/>
              </w:rPr>
              <w:t>serviceId</w:t>
            </w:r>
          </w:p>
        </w:tc>
      </w:tr>
      <w:tr w:rsidR="0014194D" w:rsidRPr="00C972CF" w:rsidTr="00BC454A">
        <w:tc>
          <w:tcPr>
            <w:tcW w:w="1638" w:type="dxa"/>
            <w:tcBorders>
              <w:left w:val="single" w:sz="4" w:space="0" w:color="000000"/>
              <w:bottom w:val="single" w:sz="4" w:space="0" w:color="000000"/>
            </w:tcBorders>
          </w:tcPr>
          <w:p w:rsidR="0014194D" w:rsidRPr="00C972CF" w:rsidRDefault="0014194D" w:rsidP="00A264C4">
            <w:pPr>
              <w:pStyle w:val="OGCtabletext"/>
              <w:keepNext/>
              <w:rPr>
                <w:lang w:val="en-GB"/>
              </w:rPr>
            </w:pPr>
            <w:r w:rsidRPr="00C972CF">
              <w:rPr>
                <w:lang w:val="en-GB"/>
              </w:rPr>
              <w:t>version</w:t>
            </w:r>
          </w:p>
        </w:tc>
        <w:tc>
          <w:tcPr>
            <w:tcW w:w="3190" w:type="dxa"/>
            <w:tcBorders>
              <w:left w:val="single" w:sz="4" w:space="0" w:color="000000"/>
              <w:bottom w:val="single" w:sz="4" w:space="0" w:color="000000"/>
            </w:tcBorders>
          </w:tcPr>
          <w:p w:rsidR="0014194D" w:rsidRPr="00C972CF" w:rsidRDefault="0014194D" w:rsidP="00811931">
            <w:pPr>
              <w:pStyle w:val="OGCtabletext"/>
              <w:keepNext/>
              <w:rPr>
                <w:lang w:val="en-GB"/>
              </w:rPr>
            </w:pPr>
            <w:r w:rsidRPr="00C972CF">
              <w:rPr>
                <w:lang w:val="en-GB"/>
              </w:rPr>
              <w:t xml:space="preserve">Character String </w:t>
            </w:r>
          </w:p>
          <w:p w:rsidR="0014194D" w:rsidRPr="00C972CF" w:rsidRDefault="005A4F92" w:rsidP="00811931">
            <w:pPr>
              <w:pStyle w:val="OGCtabletext"/>
              <w:keepNext/>
              <w:rPr>
                <w:lang w:val="en-GB"/>
              </w:rPr>
            </w:pPr>
            <w:r w:rsidRPr="00C972CF">
              <w:rPr>
                <w:lang w:val="en-GB"/>
              </w:rPr>
              <w:t>Default value of</w:t>
            </w:r>
            <w:r w:rsidR="0014194D" w:rsidRPr="00C972CF">
              <w:rPr>
                <w:lang w:val="en-GB"/>
              </w:rPr>
              <w:t xml:space="preserve"> </w:t>
            </w:r>
            <w:r w:rsidR="008E0614" w:rsidRPr="00C972CF">
              <w:rPr>
                <w:lang w:val="en-GB"/>
              </w:rPr>
              <w:t>3</w:t>
            </w:r>
            <w:r w:rsidR="0014194D" w:rsidRPr="00C972CF">
              <w:rPr>
                <w:lang w:val="en-GB"/>
              </w:rPr>
              <w:t>.0.</w:t>
            </w:r>
            <w:r w:rsidR="008E0614" w:rsidRPr="00C972CF">
              <w:rPr>
                <w:lang w:val="en-GB"/>
              </w:rPr>
              <w:t>0</w:t>
            </w:r>
          </w:p>
        </w:tc>
        <w:tc>
          <w:tcPr>
            <w:tcW w:w="1983" w:type="dxa"/>
            <w:tcBorders>
              <w:left w:val="single" w:sz="4" w:space="0" w:color="000000"/>
              <w:bottom w:val="single" w:sz="4" w:space="0" w:color="000000"/>
            </w:tcBorders>
          </w:tcPr>
          <w:p w:rsidR="0014194D" w:rsidRPr="00C972CF" w:rsidRDefault="0014194D" w:rsidP="00811931">
            <w:pPr>
              <w:pStyle w:val="OGCtabletext"/>
              <w:keepNext/>
              <w:rPr>
                <w:lang w:val="en-GB"/>
              </w:rPr>
            </w:pPr>
            <w:r w:rsidRPr="00C972CF">
              <w:rPr>
                <w:lang w:val="en-GB"/>
              </w:rPr>
              <w:t>One (Mandatory)</w:t>
            </w:r>
          </w:p>
        </w:tc>
        <w:tc>
          <w:tcPr>
            <w:tcW w:w="1984" w:type="dxa"/>
            <w:tcBorders>
              <w:left w:val="single" w:sz="4" w:space="0" w:color="000000"/>
              <w:bottom w:val="single" w:sz="4" w:space="0" w:color="000000"/>
              <w:right w:val="single" w:sz="4" w:space="0" w:color="000000"/>
            </w:tcBorders>
          </w:tcPr>
          <w:p w:rsidR="0014194D" w:rsidRPr="00C972CF" w:rsidRDefault="0014194D" w:rsidP="00811931">
            <w:pPr>
              <w:pStyle w:val="OGCtabletext"/>
              <w:keepNext/>
              <w:rPr>
                <w:lang w:val="en-GB"/>
              </w:rPr>
            </w:pPr>
            <w:r w:rsidRPr="00C972CF">
              <w:rPr>
                <w:lang w:val="en-GB"/>
              </w:rPr>
              <w:t>(none)</w:t>
            </w:r>
          </w:p>
        </w:tc>
      </w:tr>
      <w:tr w:rsidR="0030539B" w:rsidRPr="00C972CF" w:rsidTr="00BC454A">
        <w:tc>
          <w:tcPr>
            <w:tcW w:w="1638" w:type="dxa"/>
            <w:tcBorders>
              <w:left w:val="single" w:sz="4" w:space="0" w:color="000000"/>
              <w:bottom w:val="single" w:sz="4" w:space="0" w:color="000000"/>
            </w:tcBorders>
          </w:tcPr>
          <w:p w:rsidR="0030539B" w:rsidRPr="00C972CF" w:rsidRDefault="0030539B" w:rsidP="00811931">
            <w:pPr>
              <w:pStyle w:val="OGCtabletext"/>
              <w:keepNext/>
              <w:rPr>
                <w:lang w:val="en-GB"/>
              </w:rPr>
            </w:pPr>
            <w:r w:rsidRPr="00C972CF">
              <w:rPr>
                <w:lang w:val="en-GB"/>
              </w:rPr>
              <w:t>ElementSetName</w:t>
            </w:r>
          </w:p>
        </w:tc>
        <w:tc>
          <w:tcPr>
            <w:tcW w:w="3190" w:type="dxa"/>
            <w:tcBorders>
              <w:left w:val="single" w:sz="4" w:space="0" w:color="000000"/>
              <w:bottom w:val="single" w:sz="4" w:space="0" w:color="000000"/>
            </w:tcBorders>
          </w:tcPr>
          <w:p w:rsidR="0030539B" w:rsidRPr="00C972CF" w:rsidRDefault="0030539B" w:rsidP="00811931">
            <w:pPr>
              <w:pStyle w:val="OGCtabletext"/>
              <w:keepNext/>
              <w:rPr>
                <w:lang w:val="en-GB"/>
              </w:rPr>
            </w:pPr>
            <w:r w:rsidRPr="00C972CF">
              <w:rPr>
                <w:lang w:val="en-GB"/>
              </w:rPr>
              <w:t>CodeList with allowed values:</w:t>
            </w:r>
          </w:p>
          <w:p w:rsidR="0030539B" w:rsidRPr="00C972CF" w:rsidRDefault="0030539B" w:rsidP="00811931">
            <w:pPr>
              <w:pStyle w:val="OGCtabletext"/>
              <w:keepNext/>
              <w:rPr>
                <w:lang w:val="en-GB"/>
              </w:rPr>
            </w:pPr>
            <w:r w:rsidRPr="00C972CF">
              <w:rPr>
                <w:lang w:val="en-GB"/>
              </w:rPr>
              <w:t>“brief”, “summary” or “full”</w:t>
            </w:r>
          </w:p>
        </w:tc>
        <w:tc>
          <w:tcPr>
            <w:tcW w:w="1983" w:type="dxa"/>
            <w:tcBorders>
              <w:left w:val="single" w:sz="4" w:space="0" w:color="000000"/>
              <w:bottom w:val="single" w:sz="4" w:space="0" w:color="000000"/>
            </w:tcBorders>
          </w:tcPr>
          <w:p w:rsidR="0030539B" w:rsidRPr="00C972CF" w:rsidRDefault="0030539B" w:rsidP="00811931">
            <w:pPr>
              <w:pStyle w:val="OGCtabletext"/>
              <w:keepNext/>
              <w:rPr>
                <w:lang w:val="en-GB"/>
              </w:rPr>
            </w:pPr>
            <w:r w:rsidRPr="00C972CF">
              <w:rPr>
                <w:lang w:val="en-GB"/>
              </w:rPr>
              <w:t>Zero or one (Optional)</w:t>
            </w:r>
          </w:p>
          <w:p w:rsidR="0030539B" w:rsidRPr="00C972CF" w:rsidRDefault="0030539B" w:rsidP="00811931">
            <w:pPr>
              <w:pStyle w:val="OGCtabletext"/>
              <w:keepNext/>
              <w:rPr>
                <w:lang w:val="en-GB"/>
              </w:rPr>
            </w:pPr>
            <w:r w:rsidRPr="00C972CF">
              <w:rPr>
                <w:lang w:val="en-GB"/>
              </w:rPr>
              <w:t>Default value is “summary”</w:t>
            </w:r>
          </w:p>
        </w:tc>
        <w:tc>
          <w:tcPr>
            <w:tcW w:w="1984" w:type="dxa"/>
            <w:tcBorders>
              <w:left w:val="single" w:sz="4" w:space="0" w:color="000000"/>
              <w:bottom w:val="single" w:sz="4" w:space="0" w:color="000000"/>
              <w:right w:val="single" w:sz="4" w:space="0" w:color="000000"/>
            </w:tcBorders>
          </w:tcPr>
          <w:p w:rsidR="0030539B" w:rsidRPr="00C972CF" w:rsidRDefault="0030539B" w:rsidP="00811931">
            <w:pPr>
              <w:pStyle w:val="OGCtabletext"/>
              <w:keepNext/>
              <w:rPr>
                <w:lang w:val="en-GB"/>
              </w:rPr>
            </w:pPr>
            <w:r w:rsidRPr="00C972CF">
              <w:rPr>
                <w:lang w:val="en-GB"/>
              </w:rPr>
              <w:t>responseElements</w:t>
            </w:r>
          </w:p>
        </w:tc>
      </w:tr>
      <w:tr w:rsidR="0030539B" w:rsidRPr="00C972CF" w:rsidTr="00BC454A">
        <w:tc>
          <w:tcPr>
            <w:tcW w:w="1638" w:type="dxa"/>
            <w:tcBorders>
              <w:left w:val="single" w:sz="4" w:space="0" w:color="000000"/>
              <w:bottom w:val="single" w:sz="4" w:space="0" w:color="000000"/>
            </w:tcBorders>
          </w:tcPr>
          <w:p w:rsidR="0030539B" w:rsidRPr="00264975" w:rsidRDefault="0030539B" w:rsidP="00811931">
            <w:pPr>
              <w:pStyle w:val="OGCtabletext"/>
              <w:keepNext/>
              <w:rPr>
                <w:lang w:val="en-GB"/>
              </w:rPr>
            </w:pPr>
            <w:r w:rsidRPr="00264975">
              <w:rPr>
                <w:lang w:val="en-GB"/>
              </w:rPr>
              <w:t>outputFormat</w:t>
            </w:r>
          </w:p>
        </w:tc>
        <w:tc>
          <w:tcPr>
            <w:tcW w:w="3190" w:type="dxa"/>
            <w:tcBorders>
              <w:left w:val="single" w:sz="4" w:space="0" w:color="000000"/>
              <w:bottom w:val="single" w:sz="4" w:space="0" w:color="000000"/>
            </w:tcBorders>
          </w:tcPr>
          <w:p w:rsidR="0030539B" w:rsidRPr="00264975" w:rsidRDefault="0030539B" w:rsidP="00811931">
            <w:pPr>
              <w:pStyle w:val="OGCtabletext"/>
              <w:keepNext/>
              <w:rPr>
                <w:lang w:val="en-GB"/>
              </w:rPr>
            </w:pPr>
            <w:r w:rsidRPr="00264975">
              <w:rPr>
                <w:lang w:val="en-GB"/>
              </w:rPr>
              <w:t>Character String</w:t>
            </w:r>
          </w:p>
          <w:p w:rsidR="0030539B" w:rsidRPr="00264975" w:rsidRDefault="0030539B" w:rsidP="00811931">
            <w:pPr>
              <w:pStyle w:val="OGCtabletext"/>
              <w:keepNext/>
              <w:rPr>
                <w:lang w:val="en-GB"/>
              </w:rPr>
            </w:pPr>
            <w:r w:rsidRPr="00264975">
              <w:rPr>
                <w:lang w:val="en-GB"/>
              </w:rPr>
              <w:t>Value is a MIME type</w:t>
            </w:r>
          </w:p>
          <w:p w:rsidR="000079B2" w:rsidRPr="00264975" w:rsidRDefault="0030539B" w:rsidP="002B2180">
            <w:pPr>
              <w:pStyle w:val="OGCtabletext"/>
              <w:keepNext/>
              <w:rPr>
                <w:lang w:val="en-GB"/>
              </w:rPr>
            </w:pPr>
            <w:r w:rsidRPr="00264975">
              <w:rPr>
                <w:lang w:val="en-GB"/>
              </w:rPr>
              <w:t>The only value</w:t>
            </w:r>
            <w:r w:rsidR="00DE3B65" w:rsidRPr="00264975">
              <w:rPr>
                <w:lang w:val="en-GB"/>
              </w:rPr>
              <w:t>s</w:t>
            </w:r>
            <w:r w:rsidRPr="00264975">
              <w:rPr>
                <w:lang w:val="en-GB"/>
              </w:rPr>
              <w:t xml:space="preserve"> that </w:t>
            </w:r>
            <w:r w:rsidR="00DE3B65" w:rsidRPr="00264975">
              <w:rPr>
                <w:lang w:val="en-GB"/>
              </w:rPr>
              <w:t>are</w:t>
            </w:r>
            <w:r w:rsidR="00CF0498" w:rsidRPr="00264975">
              <w:rPr>
                <w:lang w:val="en-GB"/>
              </w:rPr>
              <w:t xml:space="preserve"> required to</w:t>
            </w:r>
            <w:r w:rsidRPr="00264975">
              <w:rPr>
                <w:lang w:val="en-GB"/>
              </w:rPr>
              <w:t xml:space="preserve"> be supported</w:t>
            </w:r>
            <w:r w:rsidR="00AF0603" w:rsidRPr="00264975">
              <w:rPr>
                <w:lang w:val="en-GB"/>
              </w:rPr>
              <w:t xml:space="preserve"> </w:t>
            </w:r>
            <w:r w:rsidR="00DE3B65" w:rsidRPr="00264975">
              <w:rPr>
                <w:lang w:val="en-GB"/>
              </w:rPr>
              <w:t>are</w:t>
            </w:r>
            <w:r w:rsidRPr="00264975">
              <w:rPr>
                <w:lang w:val="en-GB"/>
              </w:rPr>
              <w:t xml:space="preserve"> </w:t>
            </w:r>
            <w:r w:rsidRPr="00264975">
              <w:rPr>
                <w:i/>
                <w:iCs/>
                <w:lang w:val="en-GB"/>
              </w:rPr>
              <w:t>application/xml</w:t>
            </w:r>
            <w:r w:rsidR="00DE3B65" w:rsidRPr="00264975">
              <w:rPr>
                <w:i/>
                <w:iCs/>
                <w:lang w:val="en-GB"/>
              </w:rPr>
              <w:t xml:space="preserve"> </w:t>
            </w:r>
            <w:r w:rsidR="00DE3B65" w:rsidRPr="00264975">
              <w:rPr>
                <w:lang w:val="en-GB"/>
              </w:rPr>
              <w:t>(and “</w:t>
            </w:r>
            <w:r w:rsidR="00DE3B65" w:rsidRPr="00264975">
              <w:rPr>
                <w:i/>
                <w:lang w:val="en-GB"/>
              </w:rPr>
              <w:t xml:space="preserve">application/soap+xml” </w:t>
            </w:r>
            <w:r w:rsidR="00DE3B65" w:rsidRPr="00264975">
              <w:rPr>
                <w:lang w:val="en-GB"/>
              </w:rPr>
              <w:t>for SOAP)</w:t>
            </w:r>
            <w:r w:rsidRPr="00264975">
              <w:rPr>
                <w:lang w:val="en-GB"/>
              </w:rPr>
              <w:t>.</w:t>
            </w:r>
            <w:r w:rsidR="00AF0603" w:rsidRPr="00264975">
              <w:rPr>
                <w:lang w:val="en-GB"/>
              </w:rPr>
              <w:t xml:space="preserve"> </w:t>
            </w:r>
          </w:p>
          <w:p w:rsidR="0030539B" w:rsidRPr="00264975" w:rsidRDefault="0030539B" w:rsidP="00F74882">
            <w:pPr>
              <w:pStyle w:val="OGCtabletext"/>
              <w:keepNext/>
              <w:rPr>
                <w:lang w:val="en-GB"/>
              </w:rPr>
            </w:pPr>
            <w:r w:rsidRPr="00264975">
              <w:rPr>
                <w:lang w:val="en-GB"/>
              </w:rPr>
              <w:t xml:space="preserve">Other supported values, that may include </w:t>
            </w:r>
            <w:r w:rsidRPr="00264975">
              <w:rPr>
                <w:i/>
                <w:iCs/>
                <w:lang w:val="en-GB"/>
              </w:rPr>
              <w:t>text/html</w:t>
            </w:r>
            <w:r w:rsidRPr="00264975">
              <w:rPr>
                <w:lang w:val="en-GB"/>
              </w:rPr>
              <w:t xml:space="preserve"> and </w:t>
            </w:r>
            <w:r w:rsidRPr="00264975">
              <w:rPr>
                <w:i/>
                <w:iCs/>
                <w:lang w:val="en-GB"/>
              </w:rPr>
              <w:t>text/plain</w:t>
            </w:r>
            <w:r w:rsidRPr="00264975">
              <w:rPr>
                <w:lang w:val="en-GB"/>
              </w:rPr>
              <w:t xml:space="preserve">, </w:t>
            </w:r>
            <w:r w:rsidR="000079B2" w:rsidRPr="00264975">
              <w:rPr>
                <w:lang w:val="en-GB"/>
              </w:rPr>
              <w:t xml:space="preserve">must </w:t>
            </w:r>
            <w:r w:rsidRPr="00264975">
              <w:rPr>
                <w:lang w:val="en-GB"/>
              </w:rPr>
              <w:t>be advertised in the capabilities document.</w:t>
            </w:r>
          </w:p>
        </w:tc>
        <w:tc>
          <w:tcPr>
            <w:tcW w:w="1983" w:type="dxa"/>
            <w:tcBorders>
              <w:left w:val="single" w:sz="4" w:space="0" w:color="000000"/>
              <w:bottom w:val="single" w:sz="4" w:space="0" w:color="000000"/>
            </w:tcBorders>
          </w:tcPr>
          <w:p w:rsidR="0030539B" w:rsidRPr="00C972CF" w:rsidRDefault="0030539B" w:rsidP="00811931">
            <w:pPr>
              <w:pStyle w:val="OGCtabletext"/>
              <w:keepNext/>
              <w:rPr>
                <w:lang w:val="en-GB"/>
              </w:rPr>
            </w:pPr>
            <w:r w:rsidRPr="00C972CF">
              <w:rPr>
                <w:lang w:val="en-GB"/>
              </w:rPr>
              <w:t>Zero or one (Optional)</w:t>
            </w:r>
          </w:p>
          <w:p w:rsidR="0030539B" w:rsidRPr="00C972CF" w:rsidRDefault="0030539B" w:rsidP="00811931">
            <w:pPr>
              <w:pStyle w:val="OGCtabletext"/>
              <w:keepNext/>
              <w:rPr>
                <w:lang w:val="en-GB"/>
              </w:rPr>
            </w:pPr>
          </w:p>
          <w:p w:rsidR="0030539B" w:rsidRPr="00C972CF" w:rsidRDefault="0030539B" w:rsidP="00DE3B65">
            <w:pPr>
              <w:pStyle w:val="OGCtabletext"/>
              <w:keepNext/>
              <w:rPr>
                <w:lang w:val="en-GB"/>
              </w:rPr>
            </w:pPr>
            <w:r w:rsidRPr="00C972CF">
              <w:rPr>
                <w:lang w:val="en-GB"/>
              </w:rPr>
              <w:t xml:space="preserve">Default value is </w:t>
            </w:r>
            <w:r w:rsidRPr="00C972CF">
              <w:rPr>
                <w:i/>
                <w:iCs/>
                <w:lang w:val="en-GB"/>
              </w:rPr>
              <w:t>application/xml</w:t>
            </w:r>
          </w:p>
        </w:tc>
        <w:tc>
          <w:tcPr>
            <w:tcW w:w="1984" w:type="dxa"/>
            <w:tcBorders>
              <w:left w:val="single" w:sz="4" w:space="0" w:color="000000"/>
              <w:bottom w:val="single" w:sz="4" w:space="0" w:color="000000"/>
              <w:right w:val="single" w:sz="4" w:space="0" w:color="000000"/>
            </w:tcBorders>
          </w:tcPr>
          <w:p w:rsidR="0030539B" w:rsidRPr="00C972CF" w:rsidRDefault="0030539B" w:rsidP="00811931">
            <w:pPr>
              <w:pStyle w:val="OGCtabletext"/>
              <w:keepNext/>
              <w:rPr>
                <w:lang w:val="en-GB"/>
              </w:rPr>
            </w:pPr>
            <w:r w:rsidRPr="00C972CF">
              <w:rPr>
                <w:lang w:val="en-GB"/>
              </w:rPr>
              <w:t>returnFormat</w:t>
            </w:r>
          </w:p>
        </w:tc>
      </w:tr>
      <w:tr w:rsidR="006525FE" w:rsidRPr="00C972CF" w:rsidTr="00BC454A">
        <w:tc>
          <w:tcPr>
            <w:tcW w:w="1638" w:type="dxa"/>
            <w:tcBorders>
              <w:left w:val="single" w:sz="4" w:space="0" w:color="000000"/>
              <w:bottom w:val="single" w:sz="4" w:space="0" w:color="000000"/>
            </w:tcBorders>
          </w:tcPr>
          <w:p w:rsidR="006525FE" w:rsidRPr="00C972CF" w:rsidRDefault="006525FE" w:rsidP="00811931">
            <w:pPr>
              <w:pStyle w:val="OGCtabletext"/>
              <w:keepNext/>
              <w:rPr>
                <w:lang w:val="en-GB"/>
              </w:rPr>
            </w:pPr>
            <w:r w:rsidRPr="00C972CF">
              <w:rPr>
                <w:lang w:val="en-GB"/>
              </w:rPr>
              <w:t>outputSchema</w:t>
            </w:r>
          </w:p>
        </w:tc>
        <w:tc>
          <w:tcPr>
            <w:tcW w:w="3190" w:type="dxa"/>
            <w:tcBorders>
              <w:left w:val="single" w:sz="4" w:space="0" w:color="000000"/>
              <w:bottom w:val="single" w:sz="4" w:space="0" w:color="000000"/>
            </w:tcBorders>
          </w:tcPr>
          <w:p w:rsidR="006525FE" w:rsidRPr="00C972CF" w:rsidRDefault="006525FE" w:rsidP="00AC35C7">
            <w:pPr>
              <w:pStyle w:val="OGCtabletext"/>
              <w:keepNext/>
              <w:rPr>
                <w:lang w:val="en-GB"/>
              </w:rPr>
            </w:pPr>
            <w:r w:rsidRPr="00C972CF">
              <w:rPr>
                <w:lang w:val="en-GB"/>
              </w:rPr>
              <w:t>URI</w:t>
            </w:r>
          </w:p>
          <w:p w:rsidR="006525FE" w:rsidRPr="00C972CF" w:rsidRDefault="00D36C34" w:rsidP="00811931">
            <w:pPr>
              <w:pStyle w:val="OGCtabletext"/>
              <w:keepNext/>
              <w:rPr>
                <w:lang w:val="en-GB"/>
              </w:rPr>
            </w:pPr>
            <w:r w:rsidRPr="00C972CF">
              <w:rPr>
                <w:lang w:val="en-GB"/>
              </w:rPr>
              <w:t>R</w:t>
            </w:r>
            <w:r w:rsidR="006525FE" w:rsidRPr="00C972CF">
              <w:rPr>
                <w:lang w:val="en-GB"/>
              </w:rPr>
              <w:t>eference to the preferred schema of the response</w:t>
            </w:r>
          </w:p>
        </w:tc>
        <w:tc>
          <w:tcPr>
            <w:tcW w:w="1983" w:type="dxa"/>
            <w:tcBorders>
              <w:left w:val="single" w:sz="4" w:space="0" w:color="000000"/>
              <w:bottom w:val="single" w:sz="4" w:space="0" w:color="000000"/>
            </w:tcBorders>
          </w:tcPr>
          <w:p w:rsidR="006525FE" w:rsidRPr="00C972CF" w:rsidRDefault="006525FE" w:rsidP="00811931">
            <w:pPr>
              <w:pStyle w:val="OGCtabletext"/>
              <w:keepNext/>
              <w:rPr>
                <w:lang w:val="en-GB"/>
              </w:rPr>
            </w:pPr>
            <w:r w:rsidRPr="00C972CF">
              <w:rPr>
                <w:lang w:val="en-GB"/>
              </w:rPr>
              <w:t>Zero or one (Optional)</w:t>
            </w:r>
          </w:p>
          <w:p w:rsidR="000927DE" w:rsidRPr="00C972CF" w:rsidRDefault="000927DE" w:rsidP="00811931">
            <w:pPr>
              <w:pStyle w:val="OGCtabletext"/>
              <w:keepNext/>
              <w:rPr>
                <w:lang w:val="en-GB"/>
              </w:rPr>
            </w:pPr>
            <w:r w:rsidRPr="00C972CF">
              <w:rPr>
                <w:rFonts w:eastAsia="Times New Roman"/>
                <w:szCs w:val="24"/>
                <w:lang w:val="en-US" w:eastAsia="en-US"/>
              </w:rPr>
              <w:t>Default value depends on schema of catalogue's information model</w:t>
            </w:r>
          </w:p>
        </w:tc>
        <w:tc>
          <w:tcPr>
            <w:tcW w:w="1984" w:type="dxa"/>
            <w:tcBorders>
              <w:left w:val="single" w:sz="4" w:space="0" w:color="000000"/>
              <w:bottom w:val="single" w:sz="4" w:space="0" w:color="000000"/>
              <w:right w:val="single" w:sz="4" w:space="0" w:color="000000"/>
            </w:tcBorders>
          </w:tcPr>
          <w:p w:rsidR="006525FE" w:rsidRPr="00C972CF" w:rsidRDefault="00D36C34" w:rsidP="00811931">
            <w:pPr>
              <w:pStyle w:val="OGCtabletext"/>
              <w:keepNext/>
              <w:rPr>
                <w:lang w:val="en-GB"/>
              </w:rPr>
            </w:pPr>
            <w:r w:rsidRPr="00C972CF">
              <w:rPr>
                <w:lang w:val="en-GB"/>
              </w:rPr>
              <w:t>responseSchema</w:t>
            </w:r>
          </w:p>
        </w:tc>
      </w:tr>
      <w:tr w:rsidR="006525FE" w:rsidRPr="00C972CF" w:rsidTr="00BC454A">
        <w:tc>
          <w:tcPr>
            <w:tcW w:w="1638" w:type="dxa"/>
            <w:tcBorders>
              <w:left w:val="single" w:sz="4" w:space="0" w:color="000000"/>
              <w:bottom w:val="single" w:sz="4" w:space="0" w:color="000000"/>
            </w:tcBorders>
          </w:tcPr>
          <w:p w:rsidR="006525FE" w:rsidRPr="00C972CF" w:rsidRDefault="006525FE" w:rsidP="00811931">
            <w:pPr>
              <w:pStyle w:val="OGCtabletext"/>
              <w:keepNext/>
              <w:rPr>
                <w:lang w:val="en-GB"/>
              </w:rPr>
            </w:pPr>
            <w:r w:rsidRPr="00C972CF">
              <w:rPr>
                <w:lang w:val="en-GB"/>
              </w:rPr>
              <w:t>Id</w:t>
            </w:r>
          </w:p>
        </w:tc>
        <w:tc>
          <w:tcPr>
            <w:tcW w:w="3190" w:type="dxa"/>
            <w:tcBorders>
              <w:left w:val="single" w:sz="4" w:space="0" w:color="000000"/>
              <w:bottom w:val="single" w:sz="4" w:space="0" w:color="000000"/>
            </w:tcBorders>
          </w:tcPr>
          <w:p w:rsidR="006525FE" w:rsidRPr="00C972CF" w:rsidRDefault="006525FE" w:rsidP="00AB040C">
            <w:pPr>
              <w:pStyle w:val="OGCtabletext"/>
              <w:keepNext/>
              <w:rPr>
                <w:lang w:val="en-GB"/>
              </w:rPr>
            </w:pPr>
            <w:r w:rsidRPr="00C972CF">
              <w:rPr>
                <w:lang w:val="en-GB"/>
              </w:rPr>
              <w:t>anyURI</w:t>
            </w:r>
          </w:p>
        </w:tc>
        <w:tc>
          <w:tcPr>
            <w:tcW w:w="1983" w:type="dxa"/>
            <w:tcBorders>
              <w:left w:val="single" w:sz="4" w:space="0" w:color="000000"/>
              <w:bottom w:val="single" w:sz="4" w:space="0" w:color="000000"/>
            </w:tcBorders>
          </w:tcPr>
          <w:p w:rsidR="006525FE" w:rsidRPr="00C972CF" w:rsidRDefault="006525FE" w:rsidP="00811931">
            <w:pPr>
              <w:pStyle w:val="OGCtabletext"/>
              <w:keepNext/>
              <w:rPr>
                <w:lang w:val="en-GB"/>
              </w:rPr>
            </w:pPr>
            <w:r w:rsidRPr="00C972CF">
              <w:rPr>
                <w:lang w:val="en-GB"/>
              </w:rPr>
              <w:t>One (Mandatory)</w:t>
            </w:r>
          </w:p>
        </w:tc>
        <w:tc>
          <w:tcPr>
            <w:tcW w:w="1984" w:type="dxa"/>
            <w:tcBorders>
              <w:left w:val="single" w:sz="4" w:space="0" w:color="000000"/>
              <w:bottom w:val="single" w:sz="4" w:space="0" w:color="000000"/>
              <w:right w:val="single" w:sz="4" w:space="0" w:color="000000"/>
            </w:tcBorders>
          </w:tcPr>
          <w:p w:rsidR="006525FE" w:rsidRPr="00C972CF" w:rsidRDefault="006525FE" w:rsidP="00811931">
            <w:pPr>
              <w:pStyle w:val="OGCtabletext"/>
              <w:keepNext/>
              <w:rPr>
                <w:lang w:val="en-GB"/>
              </w:rPr>
            </w:pPr>
          </w:p>
        </w:tc>
      </w:tr>
      <w:tr w:rsidR="006525FE" w:rsidRPr="00C972CF" w:rsidTr="00BC454A">
        <w:trPr>
          <w:cantSplit/>
        </w:trPr>
        <w:tc>
          <w:tcPr>
            <w:tcW w:w="8795" w:type="dxa"/>
            <w:gridSpan w:val="4"/>
            <w:tcBorders>
              <w:left w:val="single" w:sz="4" w:space="0" w:color="000000"/>
              <w:bottom w:val="single" w:sz="4" w:space="0" w:color="000000"/>
              <w:right w:val="single" w:sz="4" w:space="0" w:color="000000"/>
            </w:tcBorders>
          </w:tcPr>
          <w:p w:rsidR="006525FE" w:rsidRPr="00C972CF" w:rsidRDefault="006525FE">
            <w:pPr>
              <w:pStyle w:val="Tablefootnote"/>
              <w:snapToGrid w:val="0"/>
              <w:rPr>
                <w:lang w:val="en-GB"/>
              </w:rPr>
            </w:pPr>
            <w:r w:rsidRPr="00C972CF">
              <w:rPr>
                <w:lang w:val="en-GB"/>
              </w:rPr>
              <w:t>a</w:t>
            </w:r>
            <w:r w:rsidRPr="00C972CF">
              <w:rPr>
                <w:lang w:val="en-GB"/>
              </w:rPr>
              <w:tab/>
              <w:t>The REQUEST parameter contains the same information as the name of the &lt; GetRecordById&gt; element in XML encoding.</w:t>
            </w:r>
          </w:p>
          <w:p w:rsidR="006525FE" w:rsidRPr="00C972CF" w:rsidRDefault="006525FE">
            <w:pPr>
              <w:pStyle w:val="Tablefootnote"/>
              <w:rPr>
                <w:lang w:val="en-GB"/>
              </w:rPr>
            </w:pPr>
            <w:r w:rsidRPr="00C972CF">
              <w:rPr>
                <w:lang w:val="en-GB"/>
              </w:rPr>
              <w:t>b</w:t>
            </w:r>
            <w:r w:rsidRPr="00C972CF">
              <w:rPr>
                <w:lang w:val="en-GB"/>
              </w:rPr>
              <w:tab/>
              <w:t>Parameter keywords are case insensitive for KVP encoding. Parameters values are case sensitive.</w:t>
            </w:r>
          </w:p>
        </w:tc>
      </w:tr>
    </w:tbl>
    <w:p w:rsidR="0030539B" w:rsidRPr="00C972CF" w:rsidRDefault="0030539B">
      <w:pPr>
        <w:pStyle w:val="Tablelineafter"/>
      </w:pPr>
    </w:p>
    <w:p w:rsidR="0030539B" w:rsidRPr="00C972CF" w:rsidRDefault="0030539B">
      <w:pPr>
        <w:pStyle w:val="Heading3"/>
        <w:rPr>
          <w:lang w:val="en-GB"/>
        </w:rPr>
      </w:pPr>
      <w:bookmarkStart w:id="856" w:name="_Toc382163206"/>
      <w:r w:rsidRPr="00C972CF">
        <w:rPr>
          <w:lang w:val="en-GB"/>
        </w:rPr>
        <w:t>XML encoding</w:t>
      </w:r>
      <w:bookmarkEnd w:id="856"/>
    </w:p>
    <w:p w:rsidR="0030539B" w:rsidRPr="00C972CF" w:rsidRDefault="0030539B">
      <w:pPr>
        <w:rPr>
          <w:lang w:val="en-GB"/>
        </w:rPr>
      </w:pPr>
      <w:r w:rsidRPr="00C972CF">
        <w:rPr>
          <w:lang w:val="en-GB"/>
        </w:rPr>
        <w:t>The following XML-Schema fragment defines the XML encoding for the GetRecordById operation request:</w:t>
      </w:r>
    </w:p>
    <w:p w:rsidR="008D2382" w:rsidRPr="00C972CF" w:rsidRDefault="008D2382"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GetRecordById</w:t>
      </w:r>
      <w:r w:rsidRPr="00C972CF">
        <w:rPr>
          <w:rFonts w:ascii="Courier New" w:eastAsia="Times New Roman" w:hAnsi="Courier New" w:cs="Courier New"/>
          <w:color w:val="0000FF"/>
          <w:sz w:val="18"/>
          <w:szCs w:val="18"/>
          <w:lang w:val="en-US" w:eastAsia="de-DE"/>
        </w:rPr>
        <w:t>"</w:t>
      </w:r>
      <w:r w:rsidR="00A264C4">
        <w:rPr>
          <w:rFonts w:ascii="Courier New" w:eastAsia="Times New Roman" w:hAnsi="Courier New" w:cs="Courier New"/>
          <w:color w:val="0000FF"/>
          <w:sz w:val="18"/>
          <w:szCs w:val="18"/>
          <w:lang w:val="en-US" w:eastAsia="de-DE"/>
        </w:rPr>
        <w:br/>
        <w:t xml:space="preserve">             </w:t>
      </w:r>
      <w:r w:rsidRPr="00C972CF">
        <w:rPr>
          <w:rFonts w:ascii="Courier New" w:eastAsia="Times New Roman" w:hAnsi="Courier New" w:cs="Courier New"/>
          <w:color w:val="FF0000"/>
          <w:sz w:val="18"/>
          <w:szCs w:val="18"/>
          <w:lang w:val="en-US" w:eastAsia="de-DE"/>
        </w:rPr>
        <w: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csw30:GetRecordByIdType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GetRecordById</w:t>
      </w:r>
      <w:r w:rsidRPr="00C972CF">
        <w:rPr>
          <w:rFonts w:ascii="Courier New" w:eastAsia="Times New Roman" w:hAnsi="Courier New" w:cs="Courier New"/>
          <w:color w:val="0000FF"/>
          <w:sz w:val="18"/>
          <w:szCs w:val="18"/>
          <w:lang w:val="en-US" w:eastAsia="de-DE"/>
        </w:rPr>
        <w:t>"/&gt;</w:t>
      </w:r>
    </w:p>
    <w:p w:rsidR="008D2382" w:rsidRPr="00C972CF" w:rsidRDefault="008D2382"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GetRecordByIdType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GetRecordByIdType</w:t>
      </w:r>
      <w:r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val="en-US" w:eastAsia="de-DE"/>
        </w:rPr>
        <w:t>&lt;</w:t>
      </w:r>
      <w:r w:rsidR="008D2382" w:rsidRPr="00C972CF">
        <w:rPr>
          <w:rFonts w:ascii="Courier New" w:eastAsia="Times New Roman" w:hAnsi="Courier New" w:cs="Courier New"/>
          <w:color w:val="800000"/>
          <w:sz w:val="18"/>
          <w:szCs w:val="18"/>
          <w:lang w:val="en-US" w:eastAsia="de-DE"/>
        </w:rPr>
        <w:t>xsd:complexContent</w:t>
      </w:r>
      <w:r w:rsidR="008D2382"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val="en-US" w:eastAsia="de-DE"/>
        </w:rPr>
        <w:t>&lt;</w:t>
      </w:r>
      <w:r w:rsidR="008D2382" w:rsidRPr="00C972CF">
        <w:rPr>
          <w:rFonts w:ascii="Courier New" w:eastAsia="Times New Roman" w:hAnsi="Courier New" w:cs="Courier New"/>
          <w:color w:val="800000"/>
          <w:sz w:val="18"/>
          <w:szCs w:val="18"/>
          <w:lang w:val="en-US" w:eastAsia="de-DE"/>
        </w:rPr>
        <w:t>xsd:extension</w:t>
      </w:r>
      <w:r w:rsidR="008D2382" w:rsidRPr="00C972CF">
        <w:rPr>
          <w:rFonts w:ascii="Courier New" w:eastAsia="Times New Roman" w:hAnsi="Courier New" w:cs="Courier New"/>
          <w:color w:val="FF0000"/>
          <w:sz w:val="18"/>
          <w:szCs w:val="18"/>
          <w:lang w:val="en-US" w:eastAsia="de-DE"/>
        </w:rPr>
        <w:t xml:space="preserve"> base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csw30:RequestBaseType</w:t>
      </w:r>
      <w:r w:rsidR="008D2382"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val="en-US" w:eastAsia="de-DE"/>
        </w:rPr>
        <w:t>&lt;</w:t>
      </w:r>
      <w:r w:rsidR="008D2382" w:rsidRPr="00C972CF">
        <w:rPr>
          <w:rFonts w:ascii="Courier New" w:eastAsia="Times New Roman" w:hAnsi="Courier New" w:cs="Courier New"/>
          <w:color w:val="800000"/>
          <w:sz w:val="18"/>
          <w:szCs w:val="18"/>
          <w:lang w:val="en-US" w:eastAsia="de-DE"/>
        </w:rPr>
        <w:t>xsd:sequence</w:t>
      </w:r>
      <w:r w:rsidR="008D2382"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val="en-US" w:eastAsia="de-DE"/>
        </w:rPr>
        <w:t>&lt;</w:t>
      </w:r>
      <w:r w:rsidR="008D2382" w:rsidRPr="00C972CF">
        <w:rPr>
          <w:rFonts w:ascii="Courier New" w:eastAsia="Times New Roman" w:hAnsi="Courier New" w:cs="Courier New"/>
          <w:color w:val="800000"/>
          <w:sz w:val="18"/>
          <w:szCs w:val="18"/>
          <w:lang w:val="en-US" w:eastAsia="de-DE"/>
        </w:rPr>
        <w:t>xsd:element</w:t>
      </w:r>
      <w:r w:rsidR="008D2382" w:rsidRPr="00C972CF">
        <w:rPr>
          <w:rFonts w:ascii="Courier New" w:eastAsia="Times New Roman" w:hAnsi="Courier New" w:cs="Courier New"/>
          <w:color w:val="FF0000"/>
          <w:sz w:val="18"/>
          <w:szCs w:val="18"/>
          <w:lang w:val="en-US" w:eastAsia="de-DE"/>
        </w:rPr>
        <w:t xml:space="preserve"> name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Id</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FF0000"/>
          <w:sz w:val="18"/>
          <w:szCs w:val="18"/>
          <w:lang w:val="en-US" w:eastAsia="de-DE"/>
        </w:rPr>
        <w:t xml:space="preserve"> type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xsd:anyURI</w:t>
      </w:r>
      <w:r w:rsidR="008D2382"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val="en-US" w:eastAsia="de-DE"/>
        </w:rPr>
        <w:t>&lt;</w:t>
      </w:r>
      <w:r w:rsidR="008D2382" w:rsidRPr="00C972CF">
        <w:rPr>
          <w:rFonts w:ascii="Courier New" w:eastAsia="Times New Roman" w:hAnsi="Courier New" w:cs="Courier New"/>
          <w:color w:val="800000"/>
          <w:sz w:val="18"/>
          <w:szCs w:val="18"/>
          <w:lang w:val="en-US" w:eastAsia="de-DE"/>
        </w:rPr>
        <w:t>xsd:element</w:t>
      </w:r>
      <w:r w:rsidR="008D2382" w:rsidRPr="00C972CF">
        <w:rPr>
          <w:rFonts w:ascii="Courier New" w:eastAsia="Times New Roman" w:hAnsi="Courier New" w:cs="Courier New"/>
          <w:color w:val="FF0000"/>
          <w:sz w:val="18"/>
          <w:szCs w:val="18"/>
          <w:lang w:val="en-US" w:eastAsia="de-DE"/>
        </w:rPr>
        <w:t xml:space="preserve"> ref</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csw30:ElementSetName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FF0000"/>
          <w:sz w:val="18"/>
          <w:szCs w:val="18"/>
          <w:lang w:val="en-US" w:eastAsia="de-DE"/>
        </w:rPr>
        <w:t xml:space="preserve"> minOccurs</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0</w:t>
      </w:r>
      <w:r w:rsidR="008D2382"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val="en-US" w:eastAsia="de-DE"/>
        </w:rPr>
        <w:t>&lt;/</w:t>
      </w:r>
      <w:r w:rsidR="008D2382" w:rsidRPr="00C972CF">
        <w:rPr>
          <w:rFonts w:ascii="Courier New" w:eastAsia="Times New Roman" w:hAnsi="Courier New" w:cs="Courier New"/>
          <w:color w:val="800000"/>
          <w:sz w:val="18"/>
          <w:szCs w:val="18"/>
          <w:lang w:val="en-US" w:eastAsia="de-DE"/>
        </w:rPr>
        <w:t>xsd:sequence</w:t>
      </w:r>
      <w:r w:rsidR="008D2382"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val="en-US" w:eastAsia="de-DE"/>
        </w:rPr>
        <w:t>&lt;</w:t>
      </w:r>
      <w:r w:rsidR="008D2382" w:rsidRPr="00C972CF">
        <w:rPr>
          <w:rFonts w:ascii="Courier New" w:eastAsia="Times New Roman" w:hAnsi="Courier New" w:cs="Courier New"/>
          <w:color w:val="800000"/>
          <w:sz w:val="18"/>
          <w:szCs w:val="18"/>
          <w:lang w:val="en-US" w:eastAsia="de-DE"/>
        </w:rPr>
        <w:t>xsd:attribute</w:t>
      </w:r>
      <w:r w:rsidR="008D2382" w:rsidRPr="00C972CF">
        <w:rPr>
          <w:rFonts w:ascii="Courier New" w:eastAsia="Times New Roman" w:hAnsi="Courier New" w:cs="Courier New"/>
          <w:color w:val="FF0000"/>
          <w:sz w:val="18"/>
          <w:szCs w:val="18"/>
          <w:lang w:val="en-US" w:eastAsia="de-DE"/>
        </w:rPr>
        <w:t xml:space="preserve"> name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outputFormat</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FF0000"/>
          <w:sz w:val="18"/>
          <w:szCs w:val="18"/>
          <w:lang w:val="en-US" w:eastAsia="de-DE"/>
        </w:rPr>
        <w:t xml:space="preserve"> type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xsd:string</w:t>
      </w:r>
      <w:r w:rsidR="008D2382"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8D2382" w:rsidRPr="00C972CF">
        <w:rPr>
          <w:rFonts w:ascii="Courier New" w:eastAsia="Times New Roman" w:hAnsi="Courier New" w:cs="Courier New"/>
          <w:color w:val="FF0000"/>
          <w:sz w:val="18"/>
          <w:szCs w:val="18"/>
          <w:lang w:val="en-US" w:eastAsia="de-DE"/>
        </w:rPr>
        <w:t>use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optional</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FF0000"/>
          <w:sz w:val="18"/>
          <w:szCs w:val="18"/>
          <w:lang w:val="en-US" w:eastAsia="de-DE"/>
        </w:rPr>
        <w:t xml:space="preserve"> default</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application/xml</w:t>
      </w:r>
      <w:r w:rsidR="008D2382"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val="en-US" w:eastAsia="de-DE"/>
        </w:rPr>
        <w:t>&lt;</w:t>
      </w:r>
      <w:r w:rsidR="008D2382" w:rsidRPr="00C972CF">
        <w:rPr>
          <w:rFonts w:ascii="Courier New" w:eastAsia="Times New Roman" w:hAnsi="Courier New" w:cs="Courier New"/>
          <w:color w:val="800000"/>
          <w:sz w:val="18"/>
          <w:szCs w:val="18"/>
          <w:lang w:val="en-US" w:eastAsia="de-DE"/>
        </w:rPr>
        <w:t>xsd:attribute</w:t>
      </w:r>
      <w:r w:rsidR="008D2382" w:rsidRPr="00C972CF">
        <w:rPr>
          <w:rFonts w:ascii="Courier New" w:eastAsia="Times New Roman" w:hAnsi="Courier New" w:cs="Courier New"/>
          <w:color w:val="FF0000"/>
          <w:sz w:val="18"/>
          <w:szCs w:val="18"/>
          <w:lang w:val="en-US" w:eastAsia="de-DE"/>
        </w:rPr>
        <w:t xml:space="preserve"> name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outputSchema</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FF0000"/>
          <w:sz w:val="18"/>
          <w:szCs w:val="18"/>
          <w:lang w:val="en-US" w:eastAsia="de-DE"/>
        </w:rPr>
        <w:t xml:space="preserve"> type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xsd:anyURI</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FF0000"/>
          <w:sz w:val="18"/>
          <w:szCs w:val="18"/>
          <w:lang w:val="en-US" w:eastAsia="de-DE"/>
        </w:rPr>
        <w:t xml:space="preserve"> use</w:t>
      </w:r>
      <w:r w:rsidR="008D2382" w:rsidRPr="00C972CF">
        <w:rPr>
          <w:rFonts w:ascii="Courier New" w:eastAsia="Times New Roman" w:hAnsi="Courier New" w:cs="Courier New"/>
          <w:color w:val="0000FF"/>
          <w:sz w:val="18"/>
          <w:szCs w:val="18"/>
          <w:lang w:val="en-US" w:eastAsia="de-DE"/>
        </w:rPr>
        <w:t>="</w:t>
      </w:r>
      <w:r w:rsidR="008D2382" w:rsidRPr="00C972CF">
        <w:rPr>
          <w:rFonts w:ascii="Courier New" w:eastAsia="Times New Roman" w:hAnsi="Courier New" w:cs="Courier New"/>
          <w:color w:val="000000"/>
          <w:sz w:val="18"/>
          <w:szCs w:val="18"/>
          <w:lang w:val="en-US" w:eastAsia="de-DE"/>
        </w:rPr>
        <w:t>optional</w:t>
      </w:r>
      <w:r w:rsidR="008D2382" w:rsidRPr="00C972CF">
        <w:rPr>
          <w:rFonts w:ascii="Courier New" w:eastAsia="Times New Roman" w:hAnsi="Courier New" w:cs="Courier New"/>
          <w:color w:val="0000FF"/>
          <w:sz w:val="18"/>
          <w:szCs w:val="18"/>
          <w:lang w:val="en-US"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8D2382" w:rsidRPr="00C972CF">
        <w:rPr>
          <w:rFonts w:ascii="Courier New" w:eastAsia="Times New Roman" w:hAnsi="Courier New" w:cs="Courier New"/>
          <w:color w:val="0000FF"/>
          <w:sz w:val="18"/>
          <w:szCs w:val="18"/>
          <w:lang w:eastAsia="de-DE"/>
        </w:rPr>
        <w:t>&lt;/</w:t>
      </w:r>
      <w:r w:rsidR="008D2382" w:rsidRPr="00C972CF">
        <w:rPr>
          <w:rFonts w:ascii="Courier New" w:eastAsia="Times New Roman" w:hAnsi="Courier New" w:cs="Courier New"/>
          <w:color w:val="800000"/>
          <w:sz w:val="18"/>
          <w:szCs w:val="18"/>
          <w:lang w:eastAsia="de-DE"/>
        </w:rPr>
        <w:t>xsd:extension</w:t>
      </w:r>
      <w:r w:rsidR="008D2382" w:rsidRPr="00C972CF">
        <w:rPr>
          <w:rFonts w:ascii="Courier New" w:eastAsia="Times New Roman" w:hAnsi="Courier New" w:cs="Courier New"/>
          <w:color w:val="0000FF"/>
          <w:sz w:val="18"/>
          <w:szCs w:val="18"/>
          <w:lang w:eastAsia="de-DE"/>
        </w:rPr>
        <w:t>&gt;</w:t>
      </w:r>
    </w:p>
    <w:p w:rsidR="008D2382" w:rsidRPr="00C972CF" w:rsidRDefault="00A264C4" w:rsidP="008D2382">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eastAsia="de-DE"/>
        </w:rPr>
        <w:t xml:space="preserve">   </w:t>
      </w:r>
      <w:r w:rsidR="008D2382" w:rsidRPr="00C972CF">
        <w:rPr>
          <w:rFonts w:ascii="Courier New" w:eastAsia="Times New Roman" w:hAnsi="Courier New" w:cs="Courier New"/>
          <w:color w:val="0000FF"/>
          <w:sz w:val="18"/>
          <w:szCs w:val="18"/>
          <w:lang w:eastAsia="de-DE"/>
        </w:rPr>
        <w:t>&lt;/</w:t>
      </w:r>
      <w:r w:rsidR="008D2382" w:rsidRPr="00C972CF">
        <w:rPr>
          <w:rFonts w:ascii="Courier New" w:eastAsia="Times New Roman" w:hAnsi="Courier New" w:cs="Courier New"/>
          <w:color w:val="800000"/>
          <w:sz w:val="18"/>
          <w:szCs w:val="18"/>
          <w:lang w:eastAsia="de-DE"/>
        </w:rPr>
        <w:t>xsd:complexContent</w:t>
      </w:r>
      <w:r w:rsidR="008D2382" w:rsidRPr="00C972CF">
        <w:rPr>
          <w:rFonts w:ascii="Courier New" w:eastAsia="Times New Roman" w:hAnsi="Courier New" w:cs="Courier New"/>
          <w:color w:val="0000FF"/>
          <w:sz w:val="18"/>
          <w:szCs w:val="18"/>
          <w:lang w:eastAsia="de-DE"/>
        </w:rPr>
        <w:t>&gt;</w:t>
      </w:r>
    </w:p>
    <w:p w:rsidR="00060BDB" w:rsidRPr="00C972CF" w:rsidRDefault="008D2382" w:rsidP="008D2382">
      <w:pPr>
        <w:autoSpaceDE w:val="0"/>
        <w:autoSpaceDN w:val="0"/>
        <w:adjustRightInd w:val="0"/>
        <w:spacing w:after="0" w:line="240" w:lineRule="auto"/>
        <w:rPr>
          <w:rFonts w:ascii="Courier New" w:eastAsia="Times New Roman" w:hAnsi="Courier New" w:cs="Courier New"/>
          <w:color w:val="0000FF"/>
          <w:sz w:val="18"/>
          <w:szCs w:val="18"/>
          <w:lang w:eastAsia="de-DE"/>
        </w:rPr>
      </w:pP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xsd:complexType</w:t>
      </w:r>
      <w:r w:rsidRPr="00C972CF">
        <w:rPr>
          <w:rFonts w:ascii="Courier New" w:eastAsia="Times New Roman" w:hAnsi="Courier New" w:cs="Courier New"/>
          <w:color w:val="0000FF"/>
          <w:sz w:val="18"/>
          <w:szCs w:val="18"/>
          <w:lang w:eastAsia="de-DE"/>
        </w:rPr>
        <w:t>&gt;</w:t>
      </w:r>
    </w:p>
    <w:p w:rsidR="0030539B" w:rsidRPr="00C972CF" w:rsidRDefault="0030539B">
      <w:pPr>
        <w:pStyle w:val="CODE"/>
      </w:pPr>
    </w:p>
    <w:p w:rsidR="0030539B" w:rsidRPr="00C972CF" w:rsidRDefault="0030539B">
      <w:pPr>
        <w:pStyle w:val="Heading3"/>
        <w:rPr>
          <w:lang w:val="en-GB"/>
        </w:rPr>
      </w:pPr>
      <w:bookmarkStart w:id="857" w:name="_Toc382163207"/>
      <w:r w:rsidRPr="00C972CF">
        <w:rPr>
          <w:lang w:val="en-GB"/>
        </w:rPr>
        <w:t>Parameter descriptions</w:t>
      </w:r>
      <w:bookmarkEnd w:id="857"/>
    </w:p>
    <w:p w:rsidR="0030539B" w:rsidRPr="00C972CF" w:rsidRDefault="0030539B">
      <w:pPr>
        <w:pStyle w:val="Heading4"/>
        <w:rPr>
          <w:lang w:val="en-GB"/>
        </w:rPr>
      </w:pPr>
      <w:bookmarkStart w:id="858" w:name="_toc9217"/>
      <w:bookmarkEnd w:id="858"/>
      <w:r w:rsidRPr="00C972CF">
        <w:rPr>
          <w:lang w:val="en-GB"/>
        </w:rPr>
        <w:t>ElementSetName parameter</w:t>
      </w:r>
    </w:p>
    <w:p w:rsidR="009D2D39" w:rsidRPr="00C972CF" w:rsidRDefault="0030539B">
      <w:pPr>
        <w:rPr>
          <w:lang w:val="en-GB"/>
        </w:rPr>
      </w:pPr>
      <w:r w:rsidRPr="00C972CF">
        <w:rPr>
          <w:lang w:val="en-GB"/>
        </w:rPr>
        <w:t xml:space="preserve">The ElementSetName parameter is used to specify a named, predefined set of metadata record elements from each source record that should be presented in the response to the operation. The predefined set names of </w:t>
      </w:r>
      <w:r w:rsidRPr="00C972CF">
        <w:rPr>
          <w:i/>
          <w:lang w:val="en-GB"/>
        </w:rPr>
        <w:t>brief</w:t>
      </w:r>
      <w:r w:rsidRPr="00C972CF">
        <w:rPr>
          <w:lang w:val="en-GB"/>
        </w:rPr>
        <w:t xml:space="preserve">, </w:t>
      </w:r>
      <w:r w:rsidRPr="00C972CF">
        <w:rPr>
          <w:i/>
          <w:lang w:val="en-GB"/>
        </w:rPr>
        <w:t>summary</w:t>
      </w:r>
      <w:r w:rsidRPr="00C972CF">
        <w:rPr>
          <w:lang w:val="en-GB"/>
        </w:rPr>
        <w:t xml:space="preserve"> and </w:t>
      </w:r>
      <w:r w:rsidRPr="00C972CF">
        <w:rPr>
          <w:i/>
          <w:lang w:val="en-GB"/>
        </w:rPr>
        <w:t>full</w:t>
      </w:r>
      <w:r w:rsidRPr="00C972CF">
        <w:rPr>
          <w:lang w:val="en-GB"/>
        </w:rPr>
        <w:t xml:space="preserve"> are meant to represent different level of detail of the source record with </w:t>
      </w:r>
      <w:r w:rsidRPr="00C972CF">
        <w:rPr>
          <w:i/>
          <w:lang w:val="en-GB"/>
        </w:rPr>
        <w:t>brief</w:t>
      </w:r>
      <w:r w:rsidRPr="00C972CF">
        <w:rPr>
          <w:lang w:val="en-GB"/>
        </w:rPr>
        <w:t xml:space="preserve"> representing the least amount of detail and </w:t>
      </w:r>
      <w:r w:rsidRPr="00C972CF">
        <w:rPr>
          <w:i/>
          <w:lang w:val="en-GB"/>
        </w:rPr>
        <w:t>full</w:t>
      </w:r>
      <w:r w:rsidRPr="00C972CF">
        <w:rPr>
          <w:lang w:val="en-GB"/>
        </w:rPr>
        <w:t xml:space="preserve"> representing all the metadata record elements.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C972CF" w:rsidTr="00B02874">
        <w:tc>
          <w:tcPr>
            <w:tcW w:w="8856" w:type="dxa"/>
            <w:shd w:val="clear" w:color="auto" w:fill="auto"/>
          </w:tcPr>
          <w:p w:rsidR="009D2D39" w:rsidRPr="00C972CF" w:rsidRDefault="009D2D39">
            <w:pPr>
              <w:rPr>
                <w:b/>
                <w:lang w:val="en-GB"/>
              </w:rPr>
            </w:pPr>
            <w:r w:rsidRPr="00C972CF">
              <w:rPr>
                <w:b/>
                <w:lang w:val="en-GB"/>
              </w:rPr>
              <w:t>Requirement</w:t>
            </w:r>
            <w:r w:rsidR="00874AE6">
              <w:rPr>
                <w:b/>
                <w:lang w:val="en-GB"/>
              </w:rPr>
              <w:t>-123</w:t>
            </w:r>
          </w:p>
          <w:p w:rsidR="009D2D39" w:rsidRPr="00C972CF" w:rsidRDefault="009D2D39">
            <w:pPr>
              <w:rPr>
                <w:lang w:val="en-GB"/>
              </w:rPr>
            </w:pPr>
            <w:r w:rsidRPr="00C972CF">
              <w:rPr>
                <w:lang w:val="en-GB"/>
              </w:rPr>
              <w:t xml:space="preserve">The sets of metadata record element names that correspond to </w:t>
            </w:r>
            <w:r w:rsidRPr="00C972CF">
              <w:rPr>
                <w:i/>
                <w:lang w:val="en-GB"/>
              </w:rPr>
              <w:t>brief</w:t>
            </w:r>
            <w:r w:rsidRPr="00C972CF">
              <w:rPr>
                <w:lang w:val="en-GB"/>
              </w:rPr>
              <w:t xml:space="preserve">, </w:t>
            </w:r>
            <w:r w:rsidRPr="00C972CF">
              <w:rPr>
                <w:i/>
                <w:lang w:val="en-GB"/>
              </w:rPr>
              <w:t>summary</w:t>
            </w:r>
            <w:r w:rsidRPr="00C972CF">
              <w:rPr>
                <w:lang w:val="en-GB"/>
              </w:rPr>
              <w:t xml:space="preserve"> and </w:t>
            </w:r>
            <w:r w:rsidRPr="00C972CF">
              <w:rPr>
                <w:i/>
                <w:lang w:val="en-GB"/>
              </w:rPr>
              <w:t>full</w:t>
            </w:r>
            <w:r w:rsidRPr="00C972CF">
              <w:rPr>
                <w:lang w:val="en-GB"/>
              </w:rPr>
              <w:t xml:space="preserve"> shall be defined in an Application Profile.</w:t>
            </w:r>
          </w:p>
        </w:tc>
      </w:tr>
    </w:tbl>
    <w:p w:rsidR="009D2D39" w:rsidRPr="00C972CF" w:rsidRDefault="009D2D3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C972CF" w:rsidTr="00B02874">
        <w:tc>
          <w:tcPr>
            <w:tcW w:w="8856" w:type="dxa"/>
            <w:shd w:val="clear" w:color="auto" w:fill="auto"/>
          </w:tcPr>
          <w:p w:rsidR="009D2D39" w:rsidRPr="00184ADE" w:rsidRDefault="009D2D39">
            <w:pPr>
              <w:rPr>
                <w:b/>
                <w:lang w:val="en-GB"/>
              </w:rPr>
            </w:pPr>
            <w:r w:rsidRPr="00184ADE">
              <w:rPr>
                <w:b/>
                <w:lang w:val="en-GB"/>
              </w:rPr>
              <w:t>Requirement</w:t>
            </w:r>
            <w:r w:rsidR="00874AE6" w:rsidRPr="00184ADE">
              <w:rPr>
                <w:b/>
                <w:lang w:val="en-GB"/>
              </w:rPr>
              <w:t>-124</w:t>
            </w:r>
          </w:p>
          <w:p w:rsidR="009D2D39" w:rsidRPr="00C972CF" w:rsidRDefault="009D2D39" w:rsidP="009E51E0">
            <w:pPr>
              <w:rPr>
                <w:lang w:val="en-GB"/>
              </w:rPr>
            </w:pPr>
            <w:r w:rsidRPr="00184ADE">
              <w:rPr>
                <w:lang w:val="en-GB"/>
              </w:rPr>
              <w:t xml:space="preserve">If the ElementSetName parameter is not set in a request the service shall respond with one </w:t>
            </w:r>
            <w:r w:rsidRPr="00184ADE">
              <w:rPr>
                <w:i/>
                <w:iCs/>
                <w:lang w:val="en-GB"/>
              </w:rPr>
              <w:t>summary</w:t>
            </w:r>
            <w:r w:rsidRPr="00184ADE">
              <w:rPr>
                <w:lang w:val="en-GB"/>
              </w:rPr>
              <w:t xml:space="preserve"> record.</w:t>
            </w:r>
          </w:p>
        </w:tc>
      </w:tr>
    </w:tbl>
    <w:p w:rsidR="009D2D39" w:rsidRPr="00C972CF" w:rsidRDefault="009D2D3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C972CF" w:rsidTr="00B02874">
        <w:tc>
          <w:tcPr>
            <w:tcW w:w="8856" w:type="dxa"/>
            <w:shd w:val="clear" w:color="auto" w:fill="auto"/>
          </w:tcPr>
          <w:p w:rsidR="009D2D39" w:rsidRPr="00C972CF" w:rsidRDefault="009D2D39">
            <w:pPr>
              <w:rPr>
                <w:b/>
                <w:lang w:val="en-GB"/>
              </w:rPr>
            </w:pPr>
            <w:r w:rsidRPr="00C972CF">
              <w:rPr>
                <w:b/>
                <w:lang w:val="en-GB"/>
              </w:rPr>
              <w:t>Requirement</w:t>
            </w:r>
            <w:r w:rsidR="00874AE6">
              <w:rPr>
                <w:b/>
                <w:lang w:val="en-GB"/>
              </w:rPr>
              <w:t>-125</w:t>
            </w:r>
          </w:p>
          <w:p w:rsidR="009D2D39" w:rsidRPr="00C972CF" w:rsidRDefault="009D2D39">
            <w:pPr>
              <w:rPr>
                <w:lang w:val="en-GB"/>
              </w:rPr>
            </w:pPr>
            <w:r w:rsidRPr="00C972CF">
              <w:rPr>
                <w:lang w:val="en-GB"/>
              </w:rPr>
              <w:t>Other set names may also be used but these shall be listed in the server’s capabilities document using the Parameter element.</w:t>
            </w:r>
          </w:p>
        </w:tc>
      </w:tr>
    </w:tbl>
    <w:p w:rsidR="0030539B" w:rsidRPr="00C972CF" w:rsidRDefault="0030539B">
      <w:pPr>
        <w:pStyle w:val="Heading4"/>
        <w:rPr>
          <w:lang w:val="en-GB"/>
        </w:rPr>
      </w:pPr>
      <w:bookmarkStart w:id="859" w:name="_Toc340478196"/>
      <w:bookmarkStart w:id="860" w:name="_toc9219"/>
      <w:bookmarkEnd w:id="859"/>
      <w:bookmarkEnd w:id="860"/>
      <w:r w:rsidRPr="00C972CF">
        <w:rPr>
          <w:lang w:val="en-GB"/>
        </w:rPr>
        <w:t>Id parameter</w:t>
      </w:r>
    </w:p>
    <w:p w:rsidR="0030539B" w:rsidRPr="00C972CF" w:rsidRDefault="0030539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C972CF" w:rsidTr="00B02874">
        <w:tc>
          <w:tcPr>
            <w:tcW w:w="8856" w:type="dxa"/>
            <w:shd w:val="clear" w:color="auto" w:fill="auto"/>
          </w:tcPr>
          <w:p w:rsidR="009D2D39" w:rsidRPr="00C972CF" w:rsidRDefault="009D2D39">
            <w:pPr>
              <w:rPr>
                <w:b/>
                <w:lang w:val="en-GB"/>
              </w:rPr>
            </w:pPr>
            <w:r w:rsidRPr="00C972CF">
              <w:rPr>
                <w:b/>
                <w:lang w:val="en-GB"/>
              </w:rPr>
              <w:t>Requirement</w:t>
            </w:r>
            <w:r w:rsidR="00874AE6">
              <w:rPr>
                <w:b/>
                <w:lang w:val="en-GB"/>
              </w:rPr>
              <w:t>-126</w:t>
            </w:r>
          </w:p>
          <w:p w:rsidR="009D2D39" w:rsidRPr="00C972CF" w:rsidRDefault="009D2D39">
            <w:pPr>
              <w:rPr>
                <w:lang w:val="en-GB"/>
              </w:rPr>
            </w:pPr>
            <w:r w:rsidRPr="00C972CF">
              <w:rPr>
                <w:lang w:val="en-GB"/>
              </w:rPr>
              <w:t>The value of the Id parameter shall be the identifier of a record that the CSW is to present to the client.</w:t>
            </w:r>
          </w:p>
        </w:tc>
      </w:tr>
    </w:tbl>
    <w:p w:rsidR="002F3F7E" w:rsidRPr="00C972CF" w:rsidRDefault="002F3F7E">
      <w:pPr>
        <w:rPr>
          <w:lang w:val="en-GB"/>
        </w:rPr>
      </w:pPr>
    </w:p>
    <w:p w:rsidR="009D2D39" w:rsidRPr="00C972CF" w:rsidRDefault="009D2D39">
      <w:pPr>
        <w:rPr>
          <w:lang w:val="en-GB"/>
        </w:rPr>
      </w:pPr>
      <w:r w:rsidRPr="00C972CF">
        <w:rPr>
          <w:lang w:val="en-GB"/>
        </w:rPr>
        <w:t>In the XML encoding, one Id element may be used to specify the record identifier to retrieve.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B02874" w:rsidTr="00B02874">
        <w:tc>
          <w:tcPr>
            <w:tcW w:w="8856" w:type="dxa"/>
            <w:shd w:val="clear" w:color="auto" w:fill="auto"/>
          </w:tcPr>
          <w:p w:rsidR="009D2D39" w:rsidRPr="00C972CF" w:rsidRDefault="009D2D39">
            <w:pPr>
              <w:rPr>
                <w:b/>
                <w:lang w:val="en-GB"/>
              </w:rPr>
            </w:pPr>
            <w:r w:rsidRPr="00C972CF">
              <w:rPr>
                <w:b/>
                <w:lang w:val="en-GB"/>
              </w:rPr>
              <w:t>Requirement</w:t>
            </w:r>
            <w:r w:rsidR="00874AE6">
              <w:rPr>
                <w:b/>
                <w:lang w:val="en-GB"/>
              </w:rPr>
              <w:t>-127</w:t>
            </w:r>
          </w:p>
          <w:p w:rsidR="009D2D39" w:rsidRPr="00FB196B" w:rsidRDefault="009D2D39" w:rsidP="008063C6">
            <w:pPr>
              <w:rPr>
                <w:lang w:val="en-GB"/>
              </w:rPr>
            </w:pPr>
            <w:r w:rsidRPr="00C972CF">
              <w:rPr>
                <w:lang w:val="en-GB"/>
              </w:rPr>
              <w:t xml:space="preserve">If the identifier specified in the operation is invalid, then the operation shall fail and an </w:t>
            </w:r>
            <w:r w:rsidR="003006FF" w:rsidRPr="00184ADE">
              <w:rPr>
                <w:lang w:val="en-GB"/>
              </w:rPr>
              <w:t xml:space="preserve">InvalidParameterValue </w:t>
            </w:r>
            <w:r w:rsidRPr="00184ADE">
              <w:rPr>
                <w:lang w:val="en-GB"/>
              </w:rPr>
              <w:t>exception message should be returned as described in Subclause</w:t>
            </w:r>
            <w:r w:rsidR="006B4132" w:rsidRPr="00184ADE">
              <w:rPr>
                <w:lang w:val="en-GB"/>
              </w:rPr>
              <w:t xml:space="preserve"> </w:t>
            </w:r>
            <w:r w:rsidR="008063C6" w:rsidRPr="00184ADE">
              <w:rPr>
                <w:lang w:val="en-GB"/>
              </w:rPr>
              <w:t>6.7</w:t>
            </w:r>
            <w:r w:rsidRPr="00184ADE">
              <w:rPr>
                <w:lang w:val="en-GB"/>
              </w:rPr>
              <w:t>.</w:t>
            </w:r>
          </w:p>
        </w:tc>
      </w:tr>
    </w:tbl>
    <w:p w:rsidR="009D2D39" w:rsidRDefault="009D2D39">
      <w:pPr>
        <w:rPr>
          <w:highlight w:val="yellow"/>
          <w:lang w:val="en-GB"/>
        </w:rPr>
      </w:pPr>
    </w:p>
    <w:p w:rsidR="0030539B" w:rsidRPr="00C972CF" w:rsidRDefault="0030539B">
      <w:pPr>
        <w:pStyle w:val="Heading4"/>
        <w:rPr>
          <w:lang w:val="en-GB"/>
        </w:rPr>
      </w:pPr>
      <w:r w:rsidRPr="00C972CF">
        <w:rPr>
          <w:lang w:val="en-GB"/>
        </w:rPr>
        <w:t>outputFormat parameter</w:t>
      </w:r>
    </w:p>
    <w:p w:rsidR="009D2D39" w:rsidRPr="00C972CF" w:rsidRDefault="0030539B">
      <w:pPr>
        <w:rPr>
          <w:lang w:val="en-GB"/>
        </w:rPr>
      </w:pPr>
      <w:r w:rsidRPr="00C972CF">
        <w:rPr>
          <w:lang w:val="en-GB"/>
        </w:rPr>
        <w:t xml:space="preserve">The outputFormat parameter is used to control the format of the output that is generated </w:t>
      </w:r>
      <w:r w:rsidR="00673857" w:rsidRPr="00C972CF">
        <w:rPr>
          <w:lang w:val="en-GB"/>
        </w:rPr>
        <w:t>i</w:t>
      </w:r>
      <w:r w:rsidRPr="00C972CF">
        <w:rPr>
          <w:lang w:val="en-GB"/>
        </w:rPr>
        <w:t>n response to a GetRecordById request.</w:t>
      </w:r>
      <w:r w:rsidR="00AF0603" w:rsidRPr="00C972CF">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C972CF" w:rsidTr="00B02874">
        <w:tc>
          <w:tcPr>
            <w:tcW w:w="8856" w:type="dxa"/>
            <w:shd w:val="clear" w:color="auto" w:fill="auto"/>
          </w:tcPr>
          <w:p w:rsidR="009D2D39" w:rsidRPr="00C972CF" w:rsidRDefault="009D2D39">
            <w:pPr>
              <w:rPr>
                <w:b/>
                <w:lang w:val="en-GB"/>
              </w:rPr>
            </w:pPr>
            <w:r w:rsidRPr="00C972CF">
              <w:rPr>
                <w:b/>
                <w:lang w:val="en-GB"/>
              </w:rPr>
              <w:t>Requirement</w:t>
            </w:r>
            <w:r w:rsidR="00874AE6">
              <w:rPr>
                <w:b/>
                <w:lang w:val="en-GB"/>
              </w:rPr>
              <w:t>-128</w:t>
            </w:r>
          </w:p>
          <w:p w:rsidR="009D2D39" w:rsidRPr="00C972CF" w:rsidRDefault="009D2D39">
            <w:pPr>
              <w:rPr>
                <w:lang w:val="en-GB"/>
              </w:rPr>
            </w:pPr>
            <w:r w:rsidRPr="00C972CF">
              <w:rPr>
                <w:lang w:val="en-GB"/>
              </w:rPr>
              <w:t>The value of the outputFormat parameter shall be a MIME type.</w:t>
            </w:r>
          </w:p>
        </w:tc>
      </w:tr>
    </w:tbl>
    <w:p w:rsidR="009D2D39" w:rsidRPr="00C972CF" w:rsidRDefault="009D2D3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D2D39" w:rsidRPr="00C972CF" w:rsidTr="00B02874">
        <w:tc>
          <w:tcPr>
            <w:tcW w:w="8856" w:type="dxa"/>
            <w:shd w:val="clear" w:color="auto" w:fill="auto"/>
          </w:tcPr>
          <w:p w:rsidR="009D2D39" w:rsidRPr="00C972CF" w:rsidRDefault="009D2D39">
            <w:pPr>
              <w:rPr>
                <w:b/>
                <w:lang w:val="en-GB"/>
              </w:rPr>
            </w:pPr>
            <w:r w:rsidRPr="00C972CF">
              <w:rPr>
                <w:b/>
                <w:lang w:val="en-GB"/>
              </w:rPr>
              <w:t>Requirement</w:t>
            </w:r>
            <w:r w:rsidR="00874AE6">
              <w:rPr>
                <w:b/>
                <w:lang w:val="en-GB"/>
              </w:rPr>
              <w:t>-129</w:t>
            </w:r>
          </w:p>
          <w:p w:rsidR="009D2D39" w:rsidRPr="00C972CF" w:rsidRDefault="009D2D39">
            <w:pPr>
              <w:rPr>
                <w:lang w:val="en-GB"/>
              </w:rPr>
            </w:pPr>
            <w:r w:rsidRPr="00C972CF">
              <w:rPr>
                <w:lang w:val="en-GB"/>
              </w:rPr>
              <w:t xml:space="preserve">The default </w:t>
            </w:r>
            <w:r w:rsidRPr="00184ADE">
              <w:rPr>
                <w:lang w:val="en-GB"/>
              </w:rPr>
              <w:t>value for the outputFormat parameters shall be “application</w:t>
            </w:r>
            <w:r w:rsidR="00BC2EDE" w:rsidRPr="00184ADE">
              <w:rPr>
                <w:lang w:val="en-GB"/>
              </w:rPr>
              <w:t xml:space="preserve">/xml” </w:t>
            </w:r>
            <w:r w:rsidR="00DE3B65" w:rsidRPr="00184ADE">
              <w:rPr>
                <w:lang w:val="en-GB"/>
              </w:rPr>
              <w:t>(or “</w:t>
            </w:r>
            <w:r w:rsidR="00DE3B65" w:rsidRPr="00184ADE">
              <w:rPr>
                <w:i/>
                <w:lang w:val="en-GB"/>
              </w:rPr>
              <w:t xml:space="preserve">application/soap+xml” </w:t>
            </w:r>
            <w:r w:rsidR="00DE3B65" w:rsidRPr="00184ADE">
              <w:rPr>
                <w:lang w:val="en-GB"/>
              </w:rPr>
              <w:t>for SOAP</w:t>
            </w:r>
            <w:r w:rsidR="00DE3B65" w:rsidRPr="00184ADE">
              <w:rPr>
                <w:i/>
                <w:lang w:val="en-GB"/>
              </w:rPr>
              <w:t xml:space="preserve">) </w:t>
            </w:r>
            <w:r w:rsidR="00BC2EDE" w:rsidRPr="00184ADE">
              <w:rPr>
                <w:lang w:val="en-GB"/>
              </w:rPr>
              <w:t>indicating</w:t>
            </w:r>
            <w:r w:rsidR="00BC2EDE" w:rsidRPr="00C972CF">
              <w:rPr>
                <w:lang w:val="en-GB"/>
              </w:rPr>
              <w:t xml:space="preserve"> the output shall be an XML document.</w:t>
            </w:r>
          </w:p>
        </w:tc>
      </w:tr>
    </w:tbl>
    <w:p w:rsidR="009D2D39" w:rsidRPr="00C972CF" w:rsidRDefault="009D2D39">
      <w:pPr>
        <w:rPr>
          <w:lang w:val="en-GB"/>
        </w:rPr>
      </w:pPr>
    </w:p>
    <w:p w:rsidR="00BC2EDE" w:rsidRPr="00C972CF" w:rsidRDefault="0030539B">
      <w:pPr>
        <w:rPr>
          <w:lang w:val="en-GB"/>
        </w:rPr>
      </w:pPr>
      <w:r w:rsidRPr="00C972CF">
        <w:rPr>
          <w:lang w:val="en-GB"/>
        </w:rPr>
        <w:t xml:space="preserve">Other output formats may be supported and may include output formats such as TEXT (MIME type </w:t>
      </w:r>
      <w:r w:rsidRPr="00C972CF">
        <w:rPr>
          <w:i/>
          <w:iCs/>
          <w:lang w:val="en-GB"/>
        </w:rPr>
        <w:t>text/plain</w:t>
      </w:r>
      <w:r w:rsidRPr="00C972CF">
        <w:rPr>
          <w:lang w:val="en-GB"/>
        </w:rPr>
        <w:t xml:space="preserve">), or HTML (MIME type </w:t>
      </w:r>
      <w:r w:rsidRPr="00C972CF">
        <w:rPr>
          <w:i/>
          <w:iCs/>
          <w:lang w:val="en-GB"/>
        </w:rPr>
        <w:t>text/html</w:t>
      </w:r>
      <w:r w:rsidRPr="00C972CF">
        <w:rPr>
          <w:lang w:val="en-GB"/>
        </w:rPr>
        <w:t>).</w:t>
      </w:r>
      <w:r w:rsidR="00AF0603" w:rsidRPr="00C972CF">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C2EDE" w:rsidRPr="00C972CF" w:rsidTr="00B02874">
        <w:tc>
          <w:tcPr>
            <w:tcW w:w="8856" w:type="dxa"/>
            <w:shd w:val="clear" w:color="auto" w:fill="auto"/>
          </w:tcPr>
          <w:p w:rsidR="00BC2EDE" w:rsidRPr="00C972CF" w:rsidRDefault="00BC2EDE">
            <w:pPr>
              <w:rPr>
                <w:b/>
                <w:lang w:val="en-GB"/>
              </w:rPr>
            </w:pPr>
            <w:r w:rsidRPr="00C972CF">
              <w:rPr>
                <w:b/>
                <w:lang w:val="en-GB"/>
              </w:rPr>
              <w:t>Requirement</w:t>
            </w:r>
            <w:r w:rsidR="00874AE6">
              <w:rPr>
                <w:b/>
                <w:lang w:val="en-GB"/>
              </w:rPr>
              <w:t>-130</w:t>
            </w:r>
          </w:p>
          <w:p w:rsidR="00BC2EDE" w:rsidRPr="00C972CF" w:rsidRDefault="00BC2EDE">
            <w:pPr>
              <w:rPr>
                <w:lang w:val="en-GB"/>
              </w:rPr>
            </w:pPr>
            <w:r w:rsidRPr="00C972CF">
              <w:rPr>
                <w:lang w:val="en-GB"/>
              </w:rPr>
              <w:t>The list of output formats that a CSW instance provides shall be advertised in the capabilities document.</w:t>
            </w:r>
          </w:p>
        </w:tc>
      </w:tr>
    </w:tbl>
    <w:p w:rsidR="00BC2EDE" w:rsidRPr="00C972CF" w:rsidRDefault="00BC2ED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C2EDE" w:rsidRPr="00C972CF" w:rsidTr="00B02874">
        <w:tc>
          <w:tcPr>
            <w:tcW w:w="8856" w:type="dxa"/>
            <w:shd w:val="clear" w:color="auto" w:fill="auto"/>
          </w:tcPr>
          <w:p w:rsidR="00BC2EDE" w:rsidRPr="00C972CF" w:rsidRDefault="00BC2EDE" w:rsidP="00673857">
            <w:pPr>
              <w:tabs>
                <w:tab w:val="left" w:pos="5103"/>
              </w:tabs>
              <w:rPr>
                <w:b/>
                <w:lang w:val="en-GB"/>
              </w:rPr>
            </w:pPr>
            <w:r w:rsidRPr="00C972CF">
              <w:rPr>
                <w:b/>
                <w:lang w:val="en-GB"/>
              </w:rPr>
              <w:t>Requirement</w:t>
            </w:r>
            <w:r w:rsidR="00874AE6">
              <w:rPr>
                <w:b/>
                <w:lang w:val="en-GB"/>
              </w:rPr>
              <w:t>-131</w:t>
            </w:r>
          </w:p>
          <w:p w:rsidR="00BC2EDE" w:rsidRPr="00C972CF" w:rsidRDefault="00BC2EDE" w:rsidP="00673857">
            <w:pPr>
              <w:tabs>
                <w:tab w:val="left" w:pos="5103"/>
              </w:tabs>
              <w:rPr>
                <w:lang w:val="en-GB"/>
              </w:rPr>
            </w:pPr>
            <w:r w:rsidRPr="00C972CF">
              <w:rPr>
                <w:lang w:val="en-GB"/>
              </w:rPr>
              <w:t xml:space="preserve">In the case where the output format is “application/xml”, the CSW shall generate an XML document that validates against a schema document that is specified in the output document via the </w:t>
            </w:r>
            <w:r w:rsidRPr="00C972CF">
              <w:rPr>
                <w:bCs/>
                <w:lang w:val="en-GB"/>
              </w:rPr>
              <w:t>xsi:schemaLocation</w:t>
            </w:r>
            <w:r w:rsidRPr="00C972CF">
              <w:rPr>
                <w:lang w:val="en-GB"/>
              </w:rPr>
              <w:t xml:space="preserve"> attribute defined in XML.</w:t>
            </w:r>
          </w:p>
        </w:tc>
      </w:tr>
    </w:tbl>
    <w:p w:rsidR="00BC2EDE" w:rsidRPr="00C972CF" w:rsidRDefault="00BC2EDE" w:rsidP="00673857">
      <w:pPr>
        <w:tabs>
          <w:tab w:val="left" w:pos="5103"/>
        </w:tabs>
        <w:rPr>
          <w:lang w:val="en-GB"/>
        </w:rPr>
      </w:pPr>
    </w:p>
    <w:p w:rsidR="0030539B" w:rsidRPr="00C972CF" w:rsidRDefault="0030539B" w:rsidP="000927DE">
      <w:pPr>
        <w:pStyle w:val="Heading4"/>
        <w:rPr>
          <w:lang w:val="en-GB"/>
        </w:rPr>
      </w:pPr>
      <w:bookmarkStart w:id="861" w:name="_toc9225"/>
      <w:bookmarkStart w:id="862" w:name="_Toc340478201"/>
      <w:bookmarkEnd w:id="861"/>
      <w:bookmarkEnd w:id="862"/>
      <w:r w:rsidRPr="00C972CF">
        <w:rPr>
          <w:lang w:val="en-GB"/>
        </w:rPr>
        <w:t>outputSchema parameter</w:t>
      </w:r>
    </w:p>
    <w:p w:rsidR="00A16B91" w:rsidRPr="00C972CF" w:rsidRDefault="00A16B91" w:rsidP="00A16B91">
      <w:pPr>
        <w:rPr>
          <w:lang w:val="en-US" w:eastAsia="en-US"/>
        </w:rPr>
      </w:pPr>
      <w:r w:rsidRPr="00C972CF">
        <w:rPr>
          <w:lang w:val="en-US" w:eastAsia="en-US"/>
        </w:rPr>
        <w:t>The outputSchema parameter is included in the GetRecordById operation to allow clients to request a representation of a catalogue record other than the default representation.</w:t>
      </w:r>
    </w:p>
    <w:p w:rsidR="00B959A2" w:rsidRDefault="00641A60" w:rsidP="00B959A2">
      <w:pPr>
        <w:rPr>
          <w:lang w:val="en-US" w:eastAsia="en-US"/>
        </w:rPr>
      </w:pPr>
      <w:r w:rsidRPr="00C972CF">
        <w:rPr>
          <w:lang w:val="en-US" w:eastAsia="en-US"/>
        </w:rPr>
        <w:t>By default, the GetRecordById operation generates a response that validates against the schema of the information model that the catalogue implements. This is the default</w:t>
      </w:r>
      <w:r>
        <w:rPr>
          <w:lang w:val="en-US" w:eastAsia="en-US"/>
        </w:rPr>
        <w:t xml:space="preserve"> representation </w:t>
      </w:r>
      <w:r w:rsidRPr="00C972CF">
        <w:rPr>
          <w:lang w:val="en-US" w:eastAsia="en-US"/>
        </w:rPr>
        <w:t xml:space="preserve">of a catalogue record.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959A2" w:rsidRPr="00184ADE" w:rsidTr="00BB0A87">
        <w:tc>
          <w:tcPr>
            <w:tcW w:w="8856" w:type="dxa"/>
            <w:shd w:val="clear" w:color="auto" w:fill="auto"/>
          </w:tcPr>
          <w:p w:rsidR="00B959A2" w:rsidRPr="00184ADE" w:rsidRDefault="00B959A2" w:rsidP="00BB0A87">
            <w:pPr>
              <w:rPr>
                <w:b/>
                <w:lang w:val="en-GB"/>
              </w:rPr>
            </w:pPr>
            <w:r w:rsidRPr="00184ADE">
              <w:rPr>
                <w:b/>
                <w:lang w:val="en-GB"/>
              </w:rPr>
              <w:t>Requirement</w:t>
            </w:r>
            <w:r w:rsidR="00874AE6" w:rsidRPr="00184ADE">
              <w:rPr>
                <w:b/>
                <w:lang w:val="en-GB"/>
              </w:rPr>
              <w:t>-132</w:t>
            </w:r>
          </w:p>
          <w:p w:rsidR="00B959A2" w:rsidRPr="00184ADE" w:rsidRDefault="00B959A2" w:rsidP="00B959A2">
            <w:pPr>
              <w:rPr>
                <w:lang w:val="en-GB"/>
              </w:rPr>
            </w:pPr>
            <w:r w:rsidRPr="00184ADE">
              <w:rPr>
                <w:lang w:val="en-GB"/>
              </w:rPr>
              <w:t xml:space="preserve">The outputSchema parameter shall be used to indicate the schema of the output that is generated in response to a GetRecordById request. </w:t>
            </w:r>
          </w:p>
        </w:tc>
      </w:tr>
    </w:tbl>
    <w:p w:rsidR="00B959A2" w:rsidRPr="00184ADE" w:rsidRDefault="00B959A2" w:rsidP="00B959A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959A2" w:rsidRPr="00184ADE" w:rsidTr="00BB0A87">
        <w:tc>
          <w:tcPr>
            <w:tcW w:w="8856" w:type="dxa"/>
            <w:shd w:val="clear" w:color="auto" w:fill="auto"/>
          </w:tcPr>
          <w:p w:rsidR="00B959A2" w:rsidRPr="00184ADE" w:rsidRDefault="00B959A2" w:rsidP="00BB0A87">
            <w:pPr>
              <w:rPr>
                <w:b/>
                <w:lang w:val="en-GB"/>
              </w:rPr>
            </w:pPr>
            <w:r w:rsidRPr="00184ADE">
              <w:rPr>
                <w:b/>
                <w:lang w:val="en-GB"/>
              </w:rPr>
              <w:t>Requirement</w:t>
            </w:r>
            <w:r w:rsidR="00874AE6" w:rsidRPr="00184ADE">
              <w:rPr>
                <w:b/>
                <w:lang w:val="en-GB"/>
              </w:rPr>
              <w:t>-133</w:t>
            </w:r>
          </w:p>
          <w:p w:rsidR="00B959A2" w:rsidRPr="00184ADE" w:rsidRDefault="00B959A2" w:rsidP="00147544">
            <w:pPr>
              <w:rPr>
                <w:lang w:val="en-GB"/>
              </w:rPr>
            </w:pPr>
            <w:r w:rsidRPr="00184ADE">
              <w:rPr>
                <w:lang w:val="en-GB"/>
              </w:rPr>
              <w:t>Servers that conform to this standard shall support the outputSchema parameters value “http://www.opengis.net/cat/csw/3.0”.</w:t>
            </w:r>
          </w:p>
        </w:tc>
      </w:tr>
    </w:tbl>
    <w:p w:rsidR="00B959A2" w:rsidRPr="00184ADE" w:rsidRDefault="00B959A2" w:rsidP="00B959A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1A42" w:rsidRPr="00184ADE" w:rsidTr="00CD2CC5">
        <w:tc>
          <w:tcPr>
            <w:tcW w:w="8856" w:type="dxa"/>
            <w:shd w:val="clear" w:color="auto" w:fill="auto"/>
          </w:tcPr>
          <w:p w:rsidR="000B1A42" w:rsidRPr="00184ADE" w:rsidRDefault="000B1A42" w:rsidP="000B1A42">
            <w:pPr>
              <w:rPr>
                <w:b/>
                <w:lang w:val="en-GB"/>
              </w:rPr>
            </w:pPr>
            <w:r w:rsidRPr="00184ADE">
              <w:rPr>
                <w:b/>
                <w:lang w:val="en-GB"/>
              </w:rPr>
              <w:t>Requirement-133a</w:t>
            </w:r>
          </w:p>
          <w:p w:rsidR="000B1A42" w:rsidRPr="00184ADE" w:rsidRDefault="000B1A42" w:rsidP="000B1A42">
            <w:pPr>
              <w:rPr>
                <w:lang w:val="en-GB"/>
              </w:rPr>
            </w:pPr>
            <w:r w:rsidRPr="00184ADE">
              <w:rPr>
                <w:lang w:val="en-GB"/>
              </w:rPr>
              <w:t>Servers that conform to this standard shall support the outputFormat parameter values “application/xml” and “application/atom+xml”.</w:t>
            </w:r>
          </w:p>
        </w:tc>
      </w:tr>
    </w:tbl>
    <w:p w:rsidR="000B1A42" w:rsidRPr="00184ADE" w:rsidRDefault="000B1A42" w:rsidP="00B959A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959A2" w:rsidRPr="00184ADE" w:rsidTr="00BB0A87">
        <w:tc>
          <w:tcPr>
            <w:tcW w:w="8856" w:type="dxa"/>
            <w:shd w:val="clear" w:color="auto" w:fill="auto"/>
          </w:tcPr>
          <w:p w:rsidR="00B959A2" w:rsidRPr="00184ADE" w:rsidRDefault="00B959A2" w:rsidP="00BB0A87">
            <w:pPr>
              <w:rPr>
                <w:b/>
                <w:lang w:val="en-GB"/>
              </w:rPr>
            </w:pPr>
            <w:r w:rsidRPr="00184ADE">
              <w:rPr>
                <w:b/>
                <w:lang w:val="en-GB"/>
              </w:rPr>
              <w:t>Requirement</w:t>
            </w:r>
            <w:r w:rsidR="00874AE6" w:rsidRPr="00184ADE">
              <w:rPr>
                <w:b/>
                <w:lang w:val="en-GB"/>
              </w:rPr>
              <w:t>-134</w:t>
            </w:r>
          </w:p>
          <w:p w:rsidR="00B959A2" w:rsidRPr="00184ADE" w:rsidRDefault="00B959A2" w:rsidP="00BB0A87">
            <w:pPr>
              <w:rPr>
                <w:lang w:val="en-GB"/>
              </w:rPr>
            </w:pPr>
            <w:r w:rsidRPr="00184ADE">
              <w:rPr>
                <w:lang w:val="en-GB"/>
              </w:rPr>
              <w:t>The default value for the outputSchema parameter shall be  “http://www.opengis.net/cat/csw/3.0” indicating that response document shall conform to the schema of the core properties (see 6.6.3).</w:t>
            </w:r>
          </w:p>
        </w:tc>
      </w:tr>
    </w:tbl>
    <w:p w:rsidR="00B959A2" w:rsidRPr="00184ADE" w:rsidRDefault="00B959A2" w:rsidP="00B959A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959A2" w:rsidRPr="00C972CF" w:rsidTr="00BB0A87">
        <w:tc>
          <w:tcPr>
            <w:tcW w:w="8856" w:type="dxa"/>
            <w:shd w:val="clear" w:color="auto" w:fill="auto"/>
          </w:tcPr>
          <w:p w:rsidR="00B959A2" w:rsidRPr="00184ADE" w:rsidRDefault="00B959A2" w:rsidP="00BB0A87">
            <w:pPr>
              <w:rPr>
                <w:b/>
                <w:lang w:val="en-GB"/>
              </w:rPr>
            </w:pPr>
            <w:r w:rsidRPr="00184ADE">
              <w:rPr>
                <w:b/>
                <w:lang w:val="en-GB"/>
              </w:rPr>
              <w:t>Requirement</w:t>
            </w:r>
            <w:r w:rsidR="00874AE6" w:rsidRPr="00184ADE">
              <w:rPr>
                <w:b/>
                <w:lang w:val="en-GB"/>
              </w:rPr>
              <w:t>-135</w:t>
            </w:r>
          </w:p>
          <w:p w:rsidR="00B959A2" w:rsidRPr="00C972CF" w:rsidRDefault="00B959A2" w:rsidP="00147544">
            <w:pPr>
              <w:rPr>
                <w:lang w:val="en-GB"/>
              </w:rPr>
            </w:pPr>
            <w:r w:rsidRPr="00184ADE">
              <w:rPr>
                <w:lang w:val="en-GB"/>
              </w:rPr>
              <w:t>The output</w:t>
            </w:r>
            <w:r w:rsidR="00147544" w:rsidRPr="00184ADE">
              <w:rPr>
                <w:lang w:val="en-GB"/>
              </w:rPr>
              <w:t>Format</w:t>
            </w:r>
            <w:r w:rsidRPr="00184ADE">
              <w:rPr>
                <w:lang w:val="en-GB"/>
              </w:rPr>
              <w:t xml:space="preserve"> value “</w:t>
            </w:r>
            <w:r w:rsidR="00147544" w:rsidRPr="00184ADE">
              <w:rPr>
                <w:lang w:val="en-GB"/>
              </w:rPr>
              <w:t>application/atom+xml</w:t>
            </w:r>
            <w:r w:rsidRPr="00184ADE">
              <w:rPr>
                <w:lang w:val="en-GB"/>
              </w:rPr>
              <w:t xml:space="preserve">” shall be used to indicate that the schema of the response document shall conform to the ATOM </w:t>
            </w:r>
            <w:r w:rsidR="00147544" w:rsidRPr="00184ADE">
              <w:rPr>
                <w:lang w:val="en-GB"/>
              </w:rPr>
              <w:t xml:space="preserve">XML </w:t>
            </w:r>
            <w:r w:rsidRPr="00184ADE">
              <w:rPr>
                <w:lang w:val="en-GB"/>
              </w:rPr>
              <w:t>schema.</w:t>
            </w:r>
          </w:p>
        </w:tc>
      </w:tr>
    </w:tbl>
    <w:p w:rsidR="00B959A2" w:rsidRPr="00C972CF" w:rsidRDefault="00B959A2" w:rsidP="00A16B91">
      <w:pPr>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924EC" w:rsidRPr="00C972CF" w:rsidTr="00B02874">
        <w:tc>
          <w:tcPr>
            <w:tcW w:w="8856" w:type="dxa"/>
            <w:shd w:val="clear" w:color="auto" w:fill="auto"/>
          </w:tcPr>
          <w:p w:rsidR="00A924EC" w:rsidRPr="00C972CF" w:rsidRDefault="00A924EC" w:rsidP="00A16B91">
            <w:pPr>
              <w:rPr>
                <w:b/>
                <w:lang w:val="en-US" w:eastAsia="en-US"/>
              </w:rPr>
            </w:pPr>
            <w:r w:rsidRPr="00C972CF">
              <w:rPr>
                <w:b/>
                <w:lang w:val="en-US" w:eastAsia="en-US"/>
              </w:rPr>
              <w:t>Requirement</w:t>
            </w:r>
            <w:r w:rsidR="00874AE6">
              <w:rPr>
                <w:b/>
                <w:lang w:val="en-US" w:eastAsia="en-US"/>
              </w:rPr>
              <w:t>-136</w:t>
            </w:r>
          </w:p>
          <w:p w:rsidR="00A924EC" w:rsidRPr="00C972CF" w:rsidRDefault="00A924EC" w:rsidP="00A924EC">
            <w:pPr>
              <w:rPr>
                <w:lang w:val="en-US" w:eastAsia="en-US"/>
              </w:rPr>
            </w:pPr>
            <w:r w:rsidRPr="00C972CF">
              <w:rPr>
                <w:lang w:val="en-US" w:eastAsia="en-US"/>
              </w:rPr>
              <w:t>The list of valid values for the outputSchema parameter for the GetRecordById operations shall be advertised in the server’s capabilities document using the Parameter element within the Operation element.</w:t>
            </w:r>
          </w:p>
        </w:tc>
      </w:tr>
    </w:tbl>
    <w:p w:rsidR="00A924EC" w:rsidRPr="00C972CF" w:rsidRDefault="00A924EC" w:rsidP="00A16B91">
      <w:pPr>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924EC" w:rsidRPr="00C972CF" w:rsidTr="00B02874">
        <w:tc>
          <w:tcPr>
            <w:tcW w:w="8856" w:type="dxa"/>
            <w:shd w:val="clear" w:color="auto" w:fill="auto"/>
          </w:tcPr>
          <w:p w:rsidR="00A924EC" w:rsidRPr="00C972CF" w:rsidRDefault="00A924EC" w:rsidP="00A16B91">
            <w:pPr>
              <w:rPr>
                <w:b/>
                <w:lang w:val="en-US" w:eastAsia="en-US"/>
              </w:rPr>
            </w:pPr>
            <w:r w:rsidRPr="00C972CF">
              <w:rPr>
                <w:b/>
                <w:lang w:val="en-US" w:eastAsia="en-US"/>
              </w:rPr>
              <w:t>Requirement</w:t>
            </w:r>
            <w:r w:rsidR="00874AE6">
              <w:rPr>
                <w:b/>
                <w:lang w:val="en-US" w:eastAsia="en-US"/>
              </w:rPr>
              <w:t>-137</w:t>
            </w:r>
          </w:p>
          <w:p w:rsidR="00A924EC" w:rsidRPr="00C972CF" w:rsidRDefault="00A924EC" w:rsidP="00A16B91">
            <w:pPr>
              <w:rPr>
                <w:lang w:val="en-US" w:eastAsia="en-US"/>
              </w:rPr>
            </w:pPr>
            <w:r w:rsidRPr="00C972CF">
              <w:rPr>
                <w:lang w:val="en-US" w:eastAsia="en-US"/>
              </w:rPr>
              <w:t>The list of valid values for the outputSchema parameter advertised in the capabilities document shall include the value “</w:t>
            </w:r>
            <w:hyperlink r:id="rId43" w:history="1">
              <w:r w:rsidRPr="00C972CF">
                <w:rPr>
                  <w:rStyle w:val="Hyperlink"/>
                  <w:lang w:val="en-US" w:eastAsia="en-US"/>
                </w:rPr>
                <w:t>http://www.opengis.net/cat/csw/3.0</w:t>
              </w:r>
            </w:hyperlink>
            <w:r w:rsidRPr="00C972CF">
              <w:rPr>
                <w:lang w:val="en-US" w:eastAsia="en-US"/>
              </w:rPr>
              <w:t>”, representing the schema of the common queryable and returnable elements that all CSW implementation must support.</w:t>
            </w:r>
          </w:p>
        </w:tc>
      </w:tr>
    </w:tbl>
    <w:p w:rsidR="00A924EC" w:rsidRPr="00C972CF" w:rsidRDefault="00A924EC" w:rsidP="00A16B91">
      <w:pPr>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924EC" w:rsidRPr="00C972CF" w:rsidTr="00B02874">
        <w:tc>
          <w:tcPr>
            <w:tcW w:w="8856" w:type="dxa"/>
            <w:shd w:val="clear" w:color="auto" w:fill="auto"/>
          </w:tcPr>
          <w:p w:rsidR="00A924EC" w:rsidRPr="00C972CF" w:rsidRDefault="00A924EC" w:rsidP="00A16B91">
            <w:pPr>
              <w:rPr>
                <w:b/>
                <w:lang w:val="en-US" w:eastAsia="en-US"/>
              </w:rPr>
            </w:pPr>
            <w:r w:rsidRPr="00C972CF">
              <w:rPr>
                <w:b/>
                <w:lang w:val="en-US" w:eastAsia="en-US"/>
              </w:rPr>
              <w:t>Requirement</w:t>
            </w:r>
            <w:r w:rsidR="00874AE6">
              <w:rPr>
                <w:b/>
                <w:lang w:val="en-US" w:eastAsia="en-US"/>
              </w:rPr>
              <w:t>-138</w:t>
            </w:r>
          </w:p>
          <w:p w:rsidR="00A924EC" w:rsidRPr="00C972CF" w:rsidRDefault="00A924EC" w:rsidP="00A16B91">
            <w:pPr>
              <w:rPr>
                <w:lang w:val="en-US" w:eastAsia="en-US"/>
              </w:rPr>
            </w:pPr>
            <w:r w:rsidRPr="00C972CF">
              <w:rPr>
                <w:lang w:val="en-US" w:eastAsia="en-US"/>
              </w:rPr>
              <w:t xml:space="preserve">The default value of the outputSchema parameter </w:t>
            </w:r>
            <w:r w:rsidR="005472EF" w:rsidRPr="00C972CF">
              <w:rPr>
                <w:lang w:val="en-US" w:eastAsia="en-US"/>
              </w:rPr>
              <w:t xml:space="preserve">– which is also the default representation of a catalogue record -- </w:t>
            </w:r>
            <w:r w:rsidRPr="00C972CF">
              <w:rPr>
                <w:lang w:val="en-US" w:eastAsia="en-US"/>
              </w:rPr>
              <w:t>shall be the first value listed in the server’s capabilities document as the list of valid values for the outputSchema parameter for the GetRecordById operation.</w:t>
            </w:r>
          </w:p>
        </w:tc>
      </w:tr>
    </w:tbl>
    <w:p w:rsidR="00A924EC" w:rsidRPr="00C972CF" w:rsidRDefault="00A924EC" w:rsidP="00A16B91">
      <w:pPr>
        <w:rPr>
          <w:lang w:val="en-US" w:eastAsia="en-US"/>
        </w:rPr>
      </w:pPr>
    </w:p>
    <w:p w:rsidR="00641A60" w:rsidRPr="00C972CF" w:rsidRDefault="00EC3D5A" w:rsidP="00EC3D5A">
      <w:pPr>
        <w:pStyle w:val="Example"/>
        <w:spacing w:after="120"/>
        <w:rPr>
          <w:lang w:val="en-US" w:eastAsia="en-US"/>
        </w:rPr>
      </w:pPr>
      <w:r w:rsidRPr="00C972CF">
        <w:rPr>
          <w:lang w:val="en-US" w:eastAsia="en-US"/>
        </w:rPr>
        <w:t>EXAMPLE 1</w:t>
      </w:r>
      <w:r w:rsidRPr="00C972CF">
        <w:rPr>
          <w:lang w:val="en-US" w:eastAsia="en-US"/>
        </w:rPr>
        <w:tab/>
      </w:r>
      <w:r w:rsidR="00641A60" w:rsidRPr="00C972CF">
        <w:rPr>
          <w:lang w:val="en-US" w:eastAsia="en-US"/>
        </w:rPr>
        <w:t>The following XML fragment lists the possible values for the outputSchema parameter for a catalogue that only support the OGC common</w:t>
      </w:r>
      <w:r w:rsidRPr="00C972CF">
        <w:rPr>
          <w:lang w:val="en-US" w:eastAsia="en-US"/>
        </w:rPr>
        <w:t xml:space="preserve"> </w:t>
      </w:r>
      <w:r w:rsidR="00641A60" w:rsidRPr="00C972CF">
        <w:rPr>
          <w:lang w:val="en-US" w:eastAsia="en-US"/>
        </w:rPr>
        <w:t>schema:</w:t>
      </w:r>
    </w:p>
    <w:p w:rsidR="00752D96" w:rsidRPr="00C972CF" w:rsidRDefault="00887BCC"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800000"/>
          <w:sz w:val="18"/>
          <w:szCs w:val="18"/>
          <w:lang w:val="en-US" w:eastAsia="de-DE"/>
        </w:rPr>
        <w:t>&lt;</w:t>
      </w:r>
      <w:r w:rsidR="00752D96" w:rsidRPr="00C972CF">
        <w:rPr>
          <w:rFonts w:ascii="Courier New" w:eastAsia="Times New Roman" w:hAnsi="Courier New" w:cs="Courier New"/>
          <w:color w:val="800000"/>
          <w:sz w:val="18"/>
          <w:szCs w:val="18"/>
          <w:lang w:val="en-US" w:eastAsia="de-DE"/>
        </w:rPr>
        <w:t>Operation</w:t>
      </w:r>
      <w:r w:rsidR="00752D96" w:rsidRPr="00C972CF">
        <w:rPr>
          <w:rFonts w:ascii="Courier New" w:eastAsia="Times New Roman" w:hAnsi="Courier New" w:cs="Courier New"/>
          <w:color w:val="FF0000"/>
          <w:sz w:val="18"/>
          <w:szCs w:val="18"/>
          <w:lang w:val="en-US" w:eastAsia="de-DE"/>
        </w:rPr>
        <w:t xml:space="preserve"> name</w:t>
      </w:r>
      <w:r w:rsidR="00752D96" w:rsidRPr="00C972CF">
        <w:rPr>
          <w:rFonts w:ascii="Courier New" w:eastAsia="Times New Roman" w:hAnsi="Courier New" w:cs="Courier New"/>
          <w:color w:val="0000FF"/>
          <w:sz w:val="18"/>
          <w:szCs w:val="18"/>
          <w:lang w:val="en-US" w:eastAsia="de-DE"/>
        </w:rPr>
        <w:t>="</w:t>
      </w:r>
      <w:r w:rsidR="00752D96" w:rsidRPr="00C972CF">
        <w:rPr>
          <w:rFonts w:ascii="Courier New" w:eastAsia="Times New Roman" w:hAnsi="Courier New" w:cs="Courier New"/>
          <w:color w:val="000000"/>
          <w:sz w:val="18"/>
          <w:szCs w:val="18"/>
          <w:lang w:val="en-US" w:eastAsia="de-DE"/>
        </w:rPr>
        <w:t>GetRecordById&gt;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&lt;Parameter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outputSchema"</w:t>
      </w:r>
      <w:r w:rsidRPr="00C972CF">
        <w:rPr>
          <w:rFonts w:ascii="Courier New" w:eastAsia="Times New Roman" w:hAnsi="Courier New" w:cs="Courier New"/>
          <w:color w:val="0000FF"/>
          <w:sz w:val="18"/>
          <w:szCs w:val="18"/>
          <w:lang w:val="en-US" w:eastAsia="de-DE"/>
        </w:rPr>
        <w:t>&gt;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w:t>
      </w:r>
      <w:r w:rsidRPr="00C972CF">
        <w:rPr>
          <w:rFonts w:ascii="Courier New" w:eastAsia="Times New Roman" w:hAnsi="Courier New" w:cs="Courier New"/>
          <w:color w:val="0000FF"/>
          <w:sz w:val="18"/>
          <w:szCs w:val="18"/>
          <w:lang w:val="en-US" w:eastAsia="de-DE"/>
        </w:rPr>
        <w:t>&gt;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Parameter</w:t>
      </w:r>
      <w:r w:rsidRPr="00C972CF">
        <w:rPr>
          <w:rFonts w:ascii="Courier New" w:eastAsia="Times New Roman" w:hAnsi="Courier New" w:cs="Courier New"/>
          <w:color w:val="0000FF"/>
          <w:sz w:val="18"/>
          <w:szCs w:val="18"/>
          <w:lang w:val="en-US" w:eastAsia="de-DE"/>
        </w:rPr>
        <w:t>&gt;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Operation</w:t>
      </w:r>
      <w:r w:rsidRPr="00C972CF">
        <w:rPr>
          <w:rFonts w:ascii="Courier New" w:eastAsia="Times New Roman" w:hAnsi="Courier New" w:cs="Courier New"/>
          <w:color w:val="0000FF"/>
          <w:sz w:val="18"/>
          <w:szCs w:val="18"/>
          <w:lang w:val="en-US" w:eastAsia="de-DE"/>
        </w:rPr>
        <w:t>&gt;</w:t>
      </w:r>
    </w:p>
    <w:p w:rsidR="00752D96" w:rsidRPr="00C972CF" w:rsidRDefault="00752D96" w:rsidP="00EC3D5A">
      <w:pPr>
        <w:pStyle w:val="Example"/>
        <w:spacing w:after="120"/>
        <w:rPr>
          <w:lang w:val="en-US" w:eastAsia="en-US"/>
        </w:rPr>
      </w:pPr>
    </w:p>
    <w:p w:rsidR="00641A60" w:rsidRPr="00C972CF" w:rsidRDefault="00EC3D5A" w:rsidP="00EC3D5A">
      <w:pPr>
        <w:pStyle w:val="Example"/>
        <w:spacing w:after="120"/>
        <w:rPr>
          <w:lang w:val="en-US" w:eastAsia="en-US"/>
        </w:rPr>
      </w:pPr>
      <w:r w:rsidRPr="00C972CF">
        <w:rPr>
          <w:lang w:val="en-US" w:eastAsia="en-US"/>
        </w:rPr>
        <w:t>EXAMPLE 2</w:t>
      </w:r>
      <w:r w:rsidRPr="00C972CF">
        <w:rPr>
          <w:lang w:val="en-US" w:eastAsia="en-US"/>
        </w:rPr>
        <w:tab/>
      </w:r>
      <w:r w:rsidR="00641A60" w:rsidRPr="00C972CF">
        <w:rPr>
          <w:lang w:val="en-US" w:eastAsia="en-US"/>
        </w:rPr>
        <w:t>The following XML fragment lists the possible values for the outputSchema parameter for a catalogue that uses ebRIM v3.0 as its underlying information model:</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Operation</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GetRecordById&gt;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&lt;Parameter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outputSchema"</w:t>
      </w:r>
      <w:r w:rsidRPr="00C972CF">
        <w:rPr>
          <w:rFonts w:ascii="Courier New" w:eastAsia="Times New Roman" w:hAnsi="Courier New" w:cs="Courier New"/>
          <w:color w:val="0000FF"/>
          <w:sz w:val="18"/>
          <w:szCs w:val="18"/>
          <w:lang w:val="en-US" w:eastAsia="de-DE"/>
        </w:rPr>
        <w:t>&gt;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urn:oasis:names:tc:ebxml-regrep:xsd:rim:3.0</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w:t>
      </w:r>
      <w:r w:rsidRPr="00C972CF">
        <w:rPr>
          <w:rFonts w:ascii="Courier New" w:eastAsia="Times New Roman" w:hAnsi="Courier New" w:cs="Courier New"/>
          <w:color w:val="0000FF"/>
          <w:sz w:val="18"/>
          <w:szCs w:val="18"/>
          <w:lang w:val="en-US" w:eastAsia="de-DE"/>
        </w:rPr>
        <w:t>&gt;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Value</w:t>
      </w:r>
      <w:r w:rsidRPr="00C972CF">
        <w:rPr>
          <w:rFonts w:ascii="Courier New" w:eastAsia="Times New Roman" w:hAnsi="Courier New" w:cs="Courier New"/>
          <w:color w:val="0000FF"/>
          <w:sz w:val="18"/>
          <w:szCs w:val="18"/>
          <w:lang w:val="en-US" w:eastAsia="de-DE"/>
        </w:rPr>
        <w:t>&gt;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Parameter</w:t>
      </w:r>
      <w:r w:rsidRPr="00C972CF">
        <w:rPr>
          <w:rFonts w:ascii="Courier New" w:eastAsia="Times New Roman" w:hAnsi="Courier New" w:cs="Courier New"/>
          <w:color w:val="0000FF"/>
          <w:sz w:val="18"/>
          <w:szCs w:val="18"/>
          <w:lang w:eastAsia="de-DE"/>
        </w:rPr>
        <w:t>&gt;</w:t>
      </w:r>
    </w:p>
    <w:p w:rsidR="00752D96" w:rsidRPr="00C972CF" w:rsidRDefault="00752D96" w:rsidP="00752D96">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00"/>
          <w:sz w:val="18"/>
          <w:szCs w:val="18"/>
          <w:lang w:eastAsia="de-DE"/>
        </w:rPr>
        <w:t xml:space="preserve">    ...</w:t>
      </w:r>
    </w:p>
    <w:p w:rsidR="00641A60" w:rsidRPr="00C972CF" w:rsidRDefault="00752D96" w:rsidP="00752D96">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Operation</w:t>
      </w:r>
      <w:r w:rsidRPr="00C972CF">
        <w:rPr>
          <w:rFonts w:eastAsia="Times New Roman" w:cs="Courier New"/>
          <w:color w:val="0000FF"/>
          <w:sz w:val="18"/>
          <w:szCs w:val="18"/>
          <w:lang w:eastAsia="de-DE"/>
        </w:rPr>
        <w:t>&gt;</w:t>
      </w:r>
    </w:p>
    <w:p w:rsidR="00641A60" w:rsidRPr="00C972CF" w:rsidRDefault="00641A60" w:rsidP="00641A60">
      <w:pPr>
        <w:pStyle w:val="CODE"/>
        <w:rPr>
          <w:sz w:val="18"/>
          <w:szCs w:val="18"/>
          <w:lang w:eastAsia="en-US"/>
        </w:rPr>
      </w:pPr>
    </w:p>
    <w:p w:rsidR="0030539B" w:rsidRPr="00C972CF" w:rsidRDefault="0030539B">
      <w:pPr>
        <w:pStyle w:val="Heading3"/>
        <w:rPr>
          <w:lang w:val="en-GB"/>
        </w:rPr>
      </w:pPr>
      <w:bookmarkStart w:id="863" w:name="_Toc382163208"/>
      <w:r w:rsidRPr="00C972CF">
        <w:rPr>
          <w:lang w:val="en-GB"/>
        </w:rPr>
        <w:t>Response</w:t>
      </w:r>
      <w:bookmarkEnd w:id="8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8657F" w:rsidRPr="00C972CF" w:rsidTr="00B02874">
        <w:tc>
          <w:tcPr>
            <w:tcW w:w="8856" w:type="dxa"/>
            <w:shd w:val="clear" w:color="auto" w:fill="auto"/>
          </w:tcPr>
          <w:p w:rsidR="00F8657F" w:rsidRPr="00C972CF" w:rsidRDefault="00F8657F">
            <w:pPr>
              <w:rPr>
                <w:b/>
                <w:lang w:val="en-GB"/>
              </w:rPr>
            </w:pPr>
            <w:r w:rsidRPr="00C972CF">
              <w:rPr>
                <w:b/>
                <w:lang w:val="en-GB"/>
              </w:rPr>
              <w:t>Requirement</w:t>
            </w:r>
            <w:r w:rsidR="00874AE6">
              <w:rPr>
                <w:b/>
                <w:lang w:val="en-GB"/>
              </w:rPr>
              <w:t>-139</w:t>
            </w:r>
          </w:p>
          <w:p w:rsidR="00C43A96" w:rsidRPr="00C972CF" w:rsidRDefault="00B77CE2" w:rsidP="00312F12">
            <w:pPr>
              <w:rPr>
                <w:lang w:val="en-GB"/>
              </w:rPr>
            </w:pPr>
            <w:r w:rsidRPr="00C972CF">
              <w:rPr>
                <w:lang w:val="en-GB"/>
              </w:rPr>
              <w:t xml:space="preserve">The response to a GetRecordById request shall be a bare record from one of the information models supported by the server.  A bare record is one without a containing element such as that defined for the response to a GetRecords request (see </w:t>
            </w:r>
            <w:r w:rsidR="005E236B" w:rsidRPr="00C972CF">
              <w:rPr>
                <w:lang w:val="en-GB"/>
              </w:rPr>
              <w:t>6.7</w:t>
            </w:r>
            <w:r w:rsidRPr="00C972CF">
              <w:rPr>
                <w:lang w:val="en-GB"/>
              </w:rPr>
              <w:t xml:space="preserve">). </w:t>
            </w:r>
            <w:r w:rsidR="00B36F03" w:rsidRPr="00C972CF">
              <w:rPr>
                <w:lang w:val="en-GB"/>
              </w:rPr>
              <w:t xml:space="preserve"> The schema and format of </w:t>
            </w:r>
            <w:r w:rsidR="00D93693" w:rsidRPr="00C972CF">
              <w:rPr>
                <w:lang w:val="en-GB"/>
              </w:rPr>
              <w:t>t</w:t>
            </w:r>
            <w:r w:rsidR="00B36F03" w:rsidRPr="00C972CF">
              <w:rPr>
                <w:lang w:val="en-GB"/>
              </w:rPr>
              <w:t xml:space="preserve">he </w:t>
            </w:r>
            <w:r w:rsidR="00D93693" w:rsidRPr="00C972CF">
              <w:rPr>
                <w:lang w:val="en-GB"/>
              </w:rPr>
              <w:t xml:space="preserve">response is determined by the values of the </w:t>
            </w:r>
            <w:r w:rsidR="00B36F03" w:rsidRPr="00C972CF">
              <w:rPr>
                <w:lang w:val="en-GB"/>
              </w:rPr>
              <w:t xml:space="preserve">outputFormat (see </w:t>
            </w:r>
            <w:r w:rsidR="007967FD" w:rsidRPr="00C972CF">
              <w:rPr>
                <w:lang w:val="en-GB"/>
              </w:rPr>
              <w:t>7.3</w:t>
            </w:r>
            <w:r w:rsidR="005E236B" w:rsidRPr="00C972CF">
              <w:rPr>
                <w:lang w:val="en-GB"/>
              </w:rPr>
              <w:t>.4</w:t>
            </w:r>
            <w:r w:rsidR="00FE59AB" w:rsidRPr="00C972CF">
              <w:rPr>
                <w:lang w:val="en-GB"/>
              </w:rPr>
              <w:t>.3</w:t>
            </w:r>
            <w:r w:rsidR="00B36F03" w:rsidRPr="00C972CF">
              <w:rPr>
                <w:lang w:val="en-GB"/>
              </w:rPr>
              <w:t xml:space="preserve">) and outputSchema (see </w:t>
            </w:r>
            <w:r w:rsidR="007967FD" w:rsidRPr="00C972CF">
              <w:rPr>
                <w:lang w:val="en-GB"/>
              </w:rPr>
              <w:t>7.3</w:t>
            </w:r>
            <w:r w:rsidR="005E236B" w:rsidRPr="00C972CF">
              <w:rPr>
                <w:lang w:val="en-GB"/>
              </w:rPr>
              <w:t>.4</w:t>
            </w:r>
            <w:r w:rsidR="00FE59AB" w:rsidRPr="00C972CF">
              <w:rPr>
                <w:lang w:val="en-GB"/>
              </w:rPr>
              <w:t>.4)</w:t>
            </w:r>
            <w:r w:rsidR="00B36F03" w:rsidRPr="00C972CF">
              <w:rPr>
                <w:lang w:val="en-GB"/>
              </w:rPr>
              <w:t xml:space="preserve"> parameters.</w:t>
            </w:r>
            <w:r w:rsidRPr="00C972CF">
              <w:rPr>
                <w:lang w:val="en-GB"/>
              </w:rPr>
              <w:t xml:space="preserve"> </w:t>
            </w:r>
            <w:r w:rsidR="00ED3F21" w:rsidRPr="00C972CF">
              <w:rPr>
                <w:lang w:val="en-GB"/>
              </w:rPr>
              <w:t xml:space="preserve"> Brief- and summary-representations must be (XML-schema) valid subsets of the full bare record.</w:t>
            </w:r>
          </w:p>
        </w:tc>
      </w:tr>
    </w:tbl>
    <w:p w:rsidR="00231ABC" w:rsidRPr="00C972CF" w:rsidRDefault="00231ABC" w:rsidP="00231ABC">
      <w:pPr>
        <w:pStyle w:val="Heading3"/>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31ABC" w:rsidRPr="00184ADE" w:rsidTr="00BB0A87">
        <w:tc>
          <w:tcPr>
            <w:tcW w:w="8856" w:type="dxa"/>
            <w:shd w:val="clear" w:color="auto" w:fill="auto"/>
          </w:tcPr>
          <w:p w:rsidR="00231ABC" w:rsidRPr="00184ADE" w:rsidRDefault="00231ABC" w:rsidP="00BB0A87">
            <w:pPr>
              <w:rPr>
                <w:b/>
                <w:lang w:val="en-GB"/>
              </w:rPr>
            </w:pPr>
            <w:r w:rsidRPr="00184ADE">
              <w:rPr>
                <w:b/>
                <w:lang w:val="en-GB"/>
              </w:rPr>
              <w:t>Requirement</w:t>
            </w:r>
            <w:r w:rsidR="00874AE6" w:rsidRPr="00184ADE">
              <w:rPr>
                <w:b/>
                <w:lang w:val="en-GB"/>
              </w:rPr>
              <w:t>-140</w:t>
            </w:r>
          </w:p>
          <w:p w:rsidR="00231ABC" w:rsidRPr="00184ADE" w:rsidRDefault="00231ABC" w:rsidP="00147544">
            <w:pPr>
              <w:rPr>
                <w:lang w:val="en-GB"/>
              </w:rPr>
            </w:pPr>
            <w:r w:rsidRPr="00184ADE">
              <w:rPr>
                <w:lang w:val="en-GB"/>
              </w:rPr>
              <w:t xml:space="preserve">If the value of the outputFormat parameter </w:t>
            </w:r>
            <w:r w:rsidR="000B1A42" w:rsidRPr="00184ADE">
              <w:rPr>
                <w:lang w:val="en-GB"/>
              </w:rPr>
              <w:t>i</w:t>
            </w:r>
            <w:r w:rsidRPr="00184ADE">
              <w:rPr>
                <w:lang w:val="en-GB"/>
              </w:rPr>
              <w:t>s set to “application/</w:t>
            </w:r>
            <w:r w:rsidR="00147544" w:rsidRPr="00184ADE">
              <w:rPr>
                <w:lang w:val="en-GB"/>
              </w:rPr>
              <w:t>atom+</w:t>
            </w:r>
            <w:r w:rsidRPr="00184ADE">
              <w:rPr>
                <w:lang w:val="en-GB"/>
              </w:rPr>
              <w:t xml:space="preserve">xml” and the value of the outputScherma parameter </w:t>
            </w:r>
            <w:r w:rsidR="000B1A42" w:rsidRPr="00184ADE">
              <w:rPr>
                <w:lang w:val="en-GB"/>
              </w:rPr>
              <w:t>i</w:t>
            </w:r>
            <w:r w:rsidRPr="00184ADE">
              <w:rPr>
                <w:lang w:val="en-GB"/>
              </w:rPr>
              <w:t xml:space="preserve">s </w:t>
            </w:r>
            <w:r w:rsidR="00147544" w:rsidRPr="00184ADE">
              <w:rPr>
                <w:lang w:val="en-GB"/>
              </w:rPr>
              <w:t xml:space="preserve">not </w:t>
            </w:r>
            <w:r w:rsidRPr="00184ADE">
              <w:rPr>
                <w:lang w:val="en-GB"/>
              </w:rPr>
              <w:t xml:space="preserve">set a CSW shall only generate an ATOM “entry” </w:t>
            </w:r>
            <w:r w:rsidR="000B1A42" w:rsidRPr="00184ADE">
              <w:rPr>
                <w:lang w:val="en-GB"/>
              </w:rPr>
              <w:t xml:space="preserve">XML </w:t>
            </w:r>
            <w:r w:rsidRPr="00184ADE">
              <w:rPr>
                <w:lang w:val="en-GB"/>
              </w:rPr>
              <w:t>element response.</w:t>
            </w:r>
          </w:p>
        </w:tc>
      </w:tr>
    </w:tbl>
    <w:p w:rsidR="00231ABC" w:rsidRPr="00184ADE" w:rsidRDefault="00231AB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E51E0" w:rsidRPr="00C972CF" w:rsidTr="00F97E4B">
        <w:tc>
          <w:tcPr>
            <w:tcW w:w="8856" w:type="dxa"/>
            <w:shd w:val="clear" w:color="auto" w:fill="auto"/>
          </w:tcPr>
          <w:p w:rsidR="009E51E0" w:rsidRPr="00184ADE" w:rsidRDefault="009E51E0" w:rsidP="00F97E4B">
            <w:pPr>
              <w:rPr>
                <w:b/>
                <w:lang w:val="en-GB"/>
              </w:rPr>
            </w:pPr>
            <w:r w:rsidRPr="00184ADE">
              <w:rPr>
                <w:b/>
                <w:lang w:val="en-GB"/>
              </w:rPr>
              <w:t>Requirement</w:t>
            </w:r>
            <w:r w:rsidR="00874AE6" w:rsidRPr="00184ADE">
              <w:rPr>
                <w:b/>
                <w:lang w:val="en-GB"/>
              </w:rPr>
              <w:t>-141</w:t>
            </w:r>
          </w:p>
          <w:p w:rsidR="00C43A96" w:rsidRPr="00184ADE" w:rsidRDefault="009E51E0" w:rsidP="00A25E16">
            <w:pPr>
              <w:rPr>
                <w:lang w:val="en-GB"/>
              </w:rPr>
            </w:pPr>
            <w:r w:rsidRPr="00184ADE">
              <w:rPr>
                <w:lang w:val="en-GB"/>
              </w:rPr>
              <w:t xml:space="preserve">If no record is found for the Id provided within a GetRecordById request </w:t>
            </w:r>
            <w:r w:rsidR="00E749D3" w:rsidRPr="00184ADE">
              <w:rPr>
                <w:lang w:val="en-GB"/>
              </w:rPr>
              <w:t>an Exception shall be returned and the HTTP status code set to 40</w:t>
            </w:r>
            <w:r w:rsidR="00A25E16" w:rsidRPr="00184ADE">
              <w:rPr>
                <w:lang w:val="en-GB"/>
              </w:rPr>
              <w:t>0</w:t>
            </w:r>
            <w:r w:rsidR="00E749D3" w:rsidRPr="00184ADE">
              <w:rPr>
                <w:lang w:val="en-GB"/>
              </w:rPr>
              <w:t>.</w:t>
            </w:r>
          </w:p>
        </w:tc>
      </w:tr>
    </w:tbl>
    <w:p w:rsidR="009E51E0" w:rsidRPr="00C972CF" w:rsidRDefault="009E51E0">
      <w:pPr>
        <w:rPr>
          <w:lang w:val="en-GB"/>
        </w:rPr>
      </w:pPr>
    </w:p>
    <w:p w:rsidR="0030539B" w:rsidRPr="00C972CF" w:rsidRDefault="0030539B">
      <w:pPr>
        <w:pStyle w:val="Heading3"/>
        <w:rPr>
          <w:lang w:val="en-GB"/>
        </w:rPr>
      </w:pPr>
      <w:bookmarkStart w:id="864" w:name="_Toc382163209"/>
      <w:r w:rsidRPr="00C972CF">
        <w:rPr>
          <w:lang w:val="en-GB"/>
        </w:rPr>
        <w:t>Examples</w:t>
      </w:r>
      <w:bookmarkEnd w:id="864"/>
    </w:p>
    <w:p w:rsidR="0030539B" w:rsidRPr="00C972CF" w:rsidRDefault="0030539B">
      <w:pPr>
        <w:rPr>
          <w:lang w:val="en-GB"/>
        </w:rPr>
      </w:pPr>
      <w:r w:rsidRPr="00C972CF">
        <w:rPr>
          <w:lang w:val="en-GB"/>
        </w:rPr>
        <w:t>KVP encoded request:</w:t>
      </w:r>
    </w:p>
    <w:p w:rsidR="0030539B" w:rsidRPr="00C972CF" w:rsidRDefault="00787D38">
      <w:pPr>
        <w:pStyle w:val="CODE"/>
        <w:rPr>
          <w:rStyle w:val="Hyperlink"/>
          <w:rFonts w:cs="Courier New"/>
          <w:sz w:val="18"/>
          <w:szCs w:val="18"/>
          <w:lang w:val="en-GB"/>
        </w:rPr>
      </w:pPr>
      <w:hyperlink r:id="rId44" w:history="1">
        <w:r w:rsidR="00AB040C" w:rsidRPr="00C972CF">
          <w:rPr>
            <w:rStyle w:val="Hyperlink"/>
            <w:rFonts w:cs="Courier New"/>
            <w:sz w:val="18"/>
            <w:szCs w:val="18"/>
            <w:lang w:val="en-GB"/>
          </w:rPr>
          <w:t>http://www.someserver.com/csw/csw.cgi?request=GetRecordById&amp;version=http://www.someserver.com/csw/csw.cgi?request=GetRecordById&amp;version=3.0.0&amp;id=REC-10</w:t>
        </w:r>
      </w:hyperlink>
    </w:p>
    <w:p w:rsidR="0030539B" w:rsidRPr="00C972CF" w:rsidRDefault="0030539B" w:rsidP="00B11069">
      <w:pPr>
        <w:pStyle w:val="CODE"/>
      </w:pPr>
    </w:p>
    <w:p w:rsidR="0030539B" w:rsidRPr="00C972CF" w:rsidRDefault="0030539B">
      <w:pPr>
        <w:rPr>
          <w:lang w:val="en-GB"/>
        </w:rPr>
      </w:pPr>
      <w:r w:rsidRPr="00C972CF">
        <w:rPr>
          <w:lang w:val="en-GB"/>
        </w:rPr>
        <w:t>XML encoded request: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GetRecordById</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service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CSW</w:t>
      </w:r>
      <w:r w:rsidRPr="00C972CF">
        <w:rPr>
          <w:rFonts w:ascii="Courier New" w:eastAsia="Times New Roman" w:hAnsi="Courier New" w:cs="Courier New"/>
          <w:color w:val="0000FF"/>
          <w:sz w:val="18"/>
          <w:szCs w:val="18"/>
          <w:lang w:val="en-GB" w:eastAsia="de-DE"/>
        </w:rPr>
        <w: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FF0000"/>
          <w:sz w:val="18"/>
          <w:szCs w:val="18"/>
          <w:lang w:val="fr-FR" w:eastAsia="de-DE"/>
        </w:rPr>
      </w:pPr>
      <w:r w:rsidRPr="00C972CF">
        <w:rPr>
          <w:rFonts w:ascii="Courier New" w:eastAsia="Times New Roman" w:hAnsi="Courier New" w:cs="Courier New"/>
          <w:color w:val="FF0000"/>
          <w:sz w:val="18"/>
          <w:szCs w:val="18"/>
          <w:lang w:val="en-GB" w:eastAsia="de-DE"/>
        </w:rPr>
        <w:t xml:space="preserve">   </w:t>
      </w:r>
      <w:r w:rsidRPr="00C972CF">
        <w:rPr>
          <w:rFonts w:ascii="Courier New" w:eastAsia="Times New Roman" w:hAnsi="Courier New" w:cs="Courier New"/>
          <w:color w:val="FF0000"/>
          <w:sz w:val="18"/>
          <w:szCs w:val="18"/>
          <w:lang w:val="fr-FR" w:eastAsia="de-DE"/>
        </w:rPr>
        <w:t>version</w:t>
      </w:r>
      <w:r w:rsidRPr="00C972CF">
        <w:rPr>
          <w:rFonts w:ascii="Courier New" w:eastAsia="Times New Roman" w:hAnsi="Courier New" w:cs="Courier New"/>
          <w:color w:val="0000FF"/>
          <w:sz w:val="18"/>
          <w:szCs w:val="18"/>
          <w:lang w:val="fr-FR" w:eastAsia="de-DE"/>
        </w:rPr>
        <w:t>="</w:t>
      </w:r>
      <w:r w:rsidRPr="00C972CF">
        <w:rPr>
          <w:rFonts w:ascii="Courier New" w:eastAsia="Times New Roman" w:hAnsi="Courier New" w:cs="Courier New"/>
          <w:color w:val="000000"/>
          <w:sz w:val="18"/>
          <w:szCs w:val="18"/>
          <w:lang w:val="fr-FR" w:eastAsia="de-DE"/>
        </w:rPr>
        <w:t>3.0.0</w:t>
      </w:r>
      <w:r w:rsidRPr="00C972CF">
        <w:rPr>
          <w:rFonts w:ascii="Courier New" w:eastAsia="Times New Roman" w:hAnsi="Courier New" w:cs="Courier New"/>
          <w:color w:val="0000FF"/>
          <w:sz w:val="18"/>
          <w:szCs w:val="18"/>
          <w:lang w:val="fr-FR" w:eastAsia="de-DE"/>
        </w:rPr>
        <w: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FF0000"/>
          <w:sz w:val="18"/>
          <w:szCs w:val="18"/>
          <w:lang w:val="fr-FR" w:eastAsia="de-DE"/>
        </w:rPr>
      </w:pPr>
      <w:r w:rsidRPr="00C972CF">
        <w:rPr>
          <w:rFonts w:ascii="Courier New" w:eastAsia="Times New Roman" w:hAnsi="Courier New" w:cs="Courier New"/>
          <w:color w:val="FF0000"/>
          <w:sz w:val="18"/>
          <w:szCs w:val="18"/>
          <w:lang w:val="fr-FR" w:eastAsia="de-DE"/>
        </w:rPr>
        <w:t xml:space="preserve">   outputFormat</w:t>
      </w:r>
      <w:r w:rsidRPr="00C972CF">
        <w:rPr>
          <w:rFonts w:ascii="Courier New" w:eastAsia="Times New Roman" w:hAnsi="Courier New" w:cs="Courier New"/>
          <w:color w:val="0000FF"/>
          <w:sz w:val="18"/>
          <w:szCs w:val="18"/>
          <w:lang w:val="fr-FR" w:eastAsia="de-DE"/>
        </w:rPr>
        <w:t>="</w:t>
      </w:r>
      <w:r w:rsidRPr="00C972CF">
        <w:rPr>
          <w:rFonts w:ascii="Courier New" w:eastAsia="Times New Roman" w:hAnsi="Courier New" w:cs="Courier New"/>
          <w:color w:val="000000"/>
          <w:sz w:val="18"/>
          <w:szCs w:val="18"/>
          <w:lang w:val="fr-FR" w:eastAsia="de-DE"/>
        </w:rPr>
        <w:t>application/xml</w:t>
      </w:r>
      <w:r w:rsidRPr="00C972CF">
        <w:rPr>
          <w:rFonts w:ascii="Courier New" w:eastAsia="Times New Roman" w:hAnsi="Courier New" w:cs="Courier New"/>
          <w:color w:val="0000FF"/>
          <w:sz w:val="18"/>
          <w:szCs w:val="18"/>
          <w:lang w:val="fr-FR" w:eastAsia="de-DE"/>
        </w:rPr>
        <w: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FF0000"/>
          <w:sz w:val="18"/>
          <w:szCs w:val="18"/>
          <w:lang w:val="fr-FR" w:eastAsia="de-DE"/>
        </w:rPr>
      </w:pPr>
      <w:r w:rsidRPr="00C972CF">
        <w:rPr>
          <w:rFonts w:ascii="Courier New" w:eastAsia="Times New Roman" w:hAnsi="Courier New" w:cs="Courier New"/>
          <w:color w:val="FF0000"/>
          <w:sz w:val="18"/>
          <w:szCs w:val="18"/>
          <w:lang w:val="fr-FR" w:eastAsia="de-DE"/>
        </w:rPr>
        <w:t xml:space="preserve">   outputSchema</w:t>
      </w:r>
      <w:r w:rsidRPr="00C972CF">
        <w:rPr>
          <w:rFonts w:ascii="Courier New" w:eastAsia="Times New Roman" w:hAnsi="Courier New" w:cs="Courier New"/>
          <w:color w:val="0000FF"/>
          <w:sz w:val="18"/>
          <w:szCs w:val="18"/>
          <w:lang w:val="fr-FR" w:eastAsia="de-DE"/>
        </w:rPr>
        <w:t>="</w:t>
      </w:r>
      <w:r w:rsidRPr="00C972CF">
        <w:rPr>
          <w:rFonts w:ascii="Courier New" w:eastAsia="Times New Roman" w:hAnsi="Courier New" w:cs="Courier New"/>
          <w:color w:val="000000"/>
          <w:sz w:val="18"/>
          <w:szCs w:val="18"/>
          <w:lang w:val="fr-FR" w:eastAsia="de-DE"/>
        </w:rPr>
        <w:t>http://www.opengis.net/cat/csw/3.0</w:t>
      </w:r>
      <w:r w:rsidRPr="00C972CF">
        <w:rPr>
          <w:rFonts w:ascii="Courier New" w:eastAsia="Times New Roman" w:hAnsi="Courier New" w:cs="Courier New"/>
          <w:color w:val="0000FF"/>
          <w:sz w:val="18"/>
          <w:szCs w:val="18"/>
          <w:lang w:val="fr-FR" w:eastAsia="de-DE"/>
        </w:rPr>
        <w: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FF0000"/>
          <w:sz w:val="18"/>
          <w:szCs w:val="18"/>
          <w:lang w:val="fr-FR" w:eastAsia="de-DE"/>
        </w:rPr>
      </w:pPr>
      <w:r w:rsidRPr="00C972CF">
        <w:rPr>
          <w:rFonts w:ascii="Courier New" w:eastAsia="Times New Roman" w:hAnsi="Courier New" w:cs="Courier New"/>
          <w:color w:val="FF0000"/>
          <w:sz w:val="18"/>
          <w:szCs w:val="18"/>
          <w:lang w:val="fr-FR" w:eastAsia="de-DE"/>
        </w:rPr>
        <w:t xml:space="preserve">   xmlns</w:t>
      </w:r>
      <w:r w:rsidRPr="00C972CF">
        <w:rPr>
          <w:rFonts w:ascii="Courier New" w:eastAsia="Times New Roman" w:hAnsi="Courier New" w:cs="Courier New"/>
          <w:color w:val="0000FF"/>
          <w:sz w:val="18"/>
          <w:szCs w:val="18"/>
          <w:lang w:val="fr-FR" w:eastAsia="de-DE"/>
        </w:rPr>
        <w:t>="</w:t>
      </w:r>
      <w:r w:rsidRPr="00C972CF">
        <w:rPr>
          <w:rFonts w:ascii="Courier New" w:eastAsia="Times New Roman" w:hAnsi="Courier New" w:cs="Courier New"/>
          <w:color w:val="000000"/>
          <w:sz w:val="18"/>
          <w:szCs w:val="18"/>
          <w:lang w:val="fr-FR" w:eastAsia="de-DE"/>
        </w:rPr>
        <w:t>http://www.opengis.net/cat/csw/3.0</w:t>
      </w:r>
      <w:r w:rsidRPr="00C972CF">
        <w:rPr>
          <w:rFonts w:ascii="Courier New" w:eastAsia="Times New Roman" w:hAnsi="Courier New" w:cs="Courier New"/>
          <w:color w:val="0000FF"/>
          <w:sz w:val="18"/>
          <w:szCs w:val="18"/>
          <w:lang w:val="fr-FR" w:eastAsia="de-DE"/>
        </w:rPr>
        <w: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FF0000"/>
          <w:sz w:val="18"/>
          <w:szCs w:val="18"/>
          <w:lang w:val="fr-FR" w:eastAsia="de-DE"/>
        </w:rPr>
      </w:pPr>
      <w:r w:rsidRPr="00C972CF">
        <w:rPr>
          <w:rFonts w:ascii="Courier New" w:eastAsia="Times New Roman" w:hAnsi="Courier New" w:cs="Courier New"/>
          <w:color w:val="FF0000"/>
          <w:sz w:val="18"/>
          <w:szCs w:val="18"/>
          <w:lang w:val="fr-FR" w:eastAsia="de-DE"/>
        </w:rPr>
        <w:t xml:space="preserve">   xmlns:csw30</w:t>
      </w:r>
      <w:r w:rsidRPr="00C972CF">
        <w:rPr>
          <w:rFonts w:ascii="Courier New" w:eastAsia="Times New Roman" w:hAnsi="Courier New" w:cs="Courier New"/>
          <w:color w:val="0000FF"/>
          <w:sz w:val="18"/>
          <w:szCs w:val="18"/>
          <w:lang w:val="fr-FR" w:eastAsia="de-DE"/>
        </w:rPr>
        <w:t>="</w:t>
      </w:r>
      <w:r w:rsidRPr="00C972CF">
        <w:rPr>
          <w:rFonts w:ascii="Courier New" w:eastAsia="Times New Roman" w:hAnsi="Courier New" w:cs="Courier New"/>
          <w:color w:val="000000"/>
          <w:sz w:val="18"/>
          <w:szCs w:val="18"/>
          <w:lang w:val="fr-FR" w:eastAsia="de-DE"/>
        </w:rPr>
        <w:t>http://www.opengis.net/cat/csw/3.0</w:t>
      </w:r>
      <w:r w:rsidRPr="00C972CF">
        <w:rPr>
          <w:rFonts w:ascii="Courier New" w:eastAsia="Times New Roman" w:hAnsi="Courier New" w:cs="Courier New"/>
          <w:color w:val="0000FF"/>
          <w:sz w:val="18"/>
          <w:szCs w:val="18"/>
          <w:lang w:val="fr-FR" w:eastAsia="de-DE"/>
        </w:rPr>
        <w: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FF0000"/>
          <w:sz w:val="18"/>
          <w:szCs w:val="18"/>
          <w:lang w:val="fr-FR" w:eastAsia="de-DE"/>
        </w:rPr>
      </w:pPr>
      <w:r w:rsidRPr="00C972CF">
        <w:rPr>
          <w:rFonts w:ascii="Courier New" w:eastAsia="Times New Roman" w:hAnsi="Courier New" w:cs="Courier New"/>
          <w:color w:val="FF0000"/>
          <w:sz w:val="18"/>
          <w:szCs w:val="18"/>
          <w:lang w:val="fr-FR" w:eastAsia="de-DE"/>
        </w:rPr>
        <w:t xml:space="preserve">   xmlns:xsi</w:t>
      </w:r>
      <w:r w:rsidRPr="00C972CF">
        <w:rPr>
          <w:rFonts w:ascii="Courier New" w:eastAsia="Times New Roman" w:hAnsi="Courier New" w:cs="Courier New"/>
          <w:color w:val="0000FF"/>
          <w:sz w:val="18"/>
          <w:szCs w:val="18"/>
          <w:lang w:val="fr-FR" w:eastAsia="de-DE"/>
        </w:rPr>
        <w:t>="</w:t>
      </w:r>
      <w:r w:rsidRPr="00C972CF">
        <w:rPr>
          <w:rFonts w:ascii="Courier New" w:eastAsia="Times New Roman" w:hAnsi="Courier New" w:cs="Courier New"/>
          <w:color w:val="000000"/>
          <w:sz w:val="18"/>
          <w:szCs w:val="18"/>
          <w:lang w:val="fr-FR" w:eastAsia="de-DE"/>
        </w:rPr>
        <w:t>http://www.w3.org/2001/XMLSchema-instance</w:t>
      </w:r>
      <w:r w:rsidRPr="00C972CF">
        <w:rPr>
          <w:rFonts w:ascii="Courier New" w:eastAsia="Times New Roman" w:hAnsi="Courier New" w:cs="Courier New"/>
          <w:color w:val="0000FF"/>
          <w:sz w:val="18"/>
          <w:szCs w:val="18"/>
          <w:lang w:val="fr-FR" w:eastAsia="de-DE"/>
        </w:rPr>
        <w: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000000"/>
          <w:sz w:val="18"/>
          <w:szCs w:val="18"/>
          <w:lang w:val="fr-FR" w:eastAsia="de-DE"/>
        </w:rPr>
      </w:pPr>
      <w:r w:rsidRPr="00C972CF">
        <w:rPr>
          <w:rFonts w:ascii="Courier New" w:eastAsia="Times New Roman" w:hAnsi="Courier New" w:cs="Courier New"/>
          <w:color w:val="FF0000"/>
          <w:sz w:val="18"/>
          <w:szCs w:val="18"/>
          <w:lang w:val="fr-FR" w:eastAsia="de-DE"/>
        </w:rPr>
        <w:t xml:space="preserve">   xsi:schemaLocation</w:t>
      </w:r>
      <w:r w:rsidRPr="00C972CF">
        <w:rPr>
          <w:rFonts w:ascii="Courier New" w:eastAsia="Times New Roman" w:hAnsi="Courier New" w:cs="Courier New"/>
          <w:color w:val="0000FF"/>
          <w:sz w:val="18"/>
          <w:szCs w:val="18"/>
          <w:lang w:val="fr-FR" w:eastAsia="de-DE"/>
        </w:rPr>
        <w:t>="</w:t>
      </w:r>
      <w:r w:rsidRPr="00C972CF">
        <w:rPr>
          <w:rFonts w:ascii="Courier New" w:eastAsia="Times New Roman" w:hAnsi="Courier New" w:cs="Courier New"/>
          <w:color w:val="000000"/>
          <w:sz w:val="18"/>
          <w:szCs w:val="18"/>
          <w:lang w:val="fr-FR" w:eastAsia="de-DE"/>
        </w:rPr>
        <w:t>http://www.opengis.net/cat/csw/3.0</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fr-FR" w:eastAsia="de-DE"/>
        </w:rPr>
        <w:t xml:space="preserve">                       </w:t>
      </w:r>
      <w:r w:rsidRPr="00C972CF">
        <w:rPr>
          <w:rFonts w:ascii="Courier New" w:eastAsia="Times New Roman" w:hAnsi="Courier New" w:cs="Courier New"/>
          <w:color w:val="000000"/>
          <w:sz w:val="18"/>
          <w:szCs w:val="18"/>
          <w:lang w:val="en-US" w:eastAsia="de-DE"/>
        </w:rPr>
        <w:t>../../../csw/3.0/cswAll.xsd</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http://www.opengis.net/gml/3.2</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http://schemas.opengis.net/gml/3.2.1/gml.xsd</w:t>
      </w:r>
      <w:r w:rsidRPr="00C972CF">
        <w:rPr>
          <w:rFonts w:ascii="Courier New" w:eastAsia="Times New Roman" w:hAnsi="Courier New" w:cs="Courier New"/>
          <w:color w:val="0000FF"/>
          <w:sz w:val="18"/>
          <w:szCs w:val="18"/>
          <w:lang w:val="en-US" w:eastAsia="de-DE"/>
        </w:rPr>
        <w:t>"&gt;</w:t>
      </w:r>
    </w:p>
    <w:p w:rsidR="00CE7DD6" w:rsidRPr="00C972CF" w:rsidRDefault="00CE7DD6" w:rsidP="00CE7DD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Id</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REC-10</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Id</w:t>
      </w:r>
      <w:r w:rsidRPr="00C972CF">
        <w:rPr>
          <w:rFonts w:ascii="Courier New" w:eastAsia="Times New Roman" w:hAnsi="Courier New" w:cs="Courier New"/>
          <w:color w:val="0000FF"/>
          <w:sz w:val="18"/>
          <w:szCs w:val="18"/>
          <w:lang w:val="en-US" w:eastAsia="de-DE"/>
        </w:rPr>
        <w:t>&gt;</w:t>
      </w:r>
    </w:p>
    <w:p w:rsidR="002241F9" w:rsidRPr="00C972CF" w:rsidRDefault="00CE7DD6" w:rsidP="00CE7DD6">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GetRecordById</w:t>
      </w:r>
      <w:r w:rsidRPr="00C972CF">
        <w:rPr>
          <w:rFonts w:ascii="Courier New" w:eastAsia="Times New Roman" w:hAnsi="Courier New" w:cs="Courier New"/>
          <w:color w:val="0000FF"/>
          <w:sz w:val="18"/>
          <w:szCs w:val="18"/>
          <w:lang w:val="en-US" w:eastAsia="de-DE"/>
        </w:rPr>
        <w:t>&gt;</w:t>
      </w:r>
    </w:p>
    <w:p w:rsidR="00CE7DD6" w:rsidRPr="00C972CF" w:rsidRDefault="00CE7DD6" w:rsidP="00CE7DD6">
      <w:pPr>
        <w:autoSpaceDE w:val="0"/>
        <w:autoSpaceDN w:val="0"/>
        <w:adjustRightInd w:val="0"/>
        <w:spacing w:after="0" w:line="240" w:lineRule="auto"/>
        <w:rPr>
          <w:rFonts w:ascii="Arial" w:eastAsia="Times New Roman" w:hAnsi="Arial" w:cs="Arial"/>
          <w:color w:val="000000"/>
          <w:sz w:val="16"/>
          <w:szCs w:val="16"/>
          <w:lang w:val="en-US" w:eastAsia="de-DE"/>
        </w:rPr>
      </w:pPr>
    </w:p>
    <w:p w:rsidR="00B11069" w:rsidRPr="00C972CF" w:rsidRDefault="00B11069" w:rsidP="00B11069">
      <w:pPr>
        <w:rPr>
          <w:lang w:val="en-GB"/>
        </w:rPr>
      </w:pPr>
      <w:r w:rsidRPr="00C972CF">
        <w:rPr>
          <w:lang w:val="en-GB"/>
        </w:rPr>
        <w:t>Another example request: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GetRecordById</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service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CSW</w:t>
      </w:r>
      <w:r w:rsidRPr="00C972CF">
        <w:rPr>
          <w:rFonts w:ascii="Courier New" w:eastAsia="Times New Roman" w:hAnsi="Courier New" w:cs="Courier New"/>
          <w:color w:val="0000FF"/>
          <w:sz w:val="18"/>
          <w:szCs w:val="18"/>
          <w:lang w:val="en-GB"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version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3.0.0</w:t>
      </w:r>
      <w:r w:rsidRPr="00C972CF">
        <w:rPr>
          <w:rFonts w:ascii="Courier New" w:eastAsia="Times New Roman" w:hAnsi="Courier New" w:cs="Courier New"/>
          <w:color w:val="0000FF"/>
          <w:sz w:val="18"/>
          <w:szCs w:val="18"/>
          <w:lang w:val="en-GB"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outputFormat</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application/xml</w:t>
      </w:r>
      <w:r w:rsidRPr="00C972CF">
        <w:rPr>
          <w:rFonts w:ascii="Courier New" w:eastAsia="Times New Roman" w:hAnsi="Courier New" w:cs="Courier New"/>
          <w:color w:val="0000FF"/>
          <w:sz w:val="18"/>
          <w:szCs w:val="18"/>
          <w:lang w:val="en-GB"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outputSchema</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xmlns:csw30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xmlns:xsi</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http://www.w3.org/2001/XMLSchema-instance</w:t>
      </w:r>
      <w:r w:rsidRPr="00C972CF">
        <w:rPr>
          <w:rFonts w:ascii="Courier New" w:eastAsia="Times New Roman" w:hAnsi="Courier New" w:cs="Courier New"/>
          <w:color w:val="0000FF"/>
          <w:sz w:val="18"/>
          <w:szCs w:val="18"/>
          <w:lang w:val="en-GB"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FF0000"/>
          <w:sz w:val="18"/>
          <w:szCs w:val="18"/>
          <w:lang w:val="en-GB" w:eastAsia="de-DE"/>
        </w:rPr>
        <w:t xml:space="preserve">   xsi:schemaLocation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00"/>
          <w:sz w:val="18"/>
          <w:szCs w:val="18"/>
          <w:lang w:val="en-US" w:eastAsia="de-DE"/>
        </w:rPr>
        <w:t>../../../csw/3.0/cswAll.xsd</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http://www.opengis.net/gml/3.2</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http://schemas.opengis.net/gml/3.2.1/gml.xsd</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Id</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efc40467-284d-4fee-af2a-522c717e7165</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Id</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ElementSetName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summary</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ElementSetName</w:t>
      </w:r>
      <w:r w:rsidRPr="00C972CF">
        <w:rPr>
          <w:rFonts w:ascii="Courier New" w:eastAsia="Times New Roman" w:hAnsi="Courier New" w:cs="Courier New"/>
          <w:color w:val="0000FF"/>
          <w:sz w:val="18"/>
          <w:szCs w:val="18"/>
          <w:lang w:val="en-US" w:eastAsia="de-DE"/>
        </w:rPr>
        <w:t>&gt;</w:t>
      </w:r>
    </w:p>
    <w:p w:rsidR="00B11069" w:rsidRPr="00C972CF" w:rsidRDefault="00ED3F21" w:rsidP="00ED3F21">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GetRecordById</w:t>
      </w:r>
      <w:r w:rsidRPr="00C972CF">
        <w:rPr>
          <w:rFonts w:eastAsia="Times New Roman" w:cs="Courier New"/>
          <w:color w:val="0000FF"/>
          <w:sz w:val="18"/>
          <w:szCs w:val="18"/>
          <w:lang w:eastAsia="de-DE"/>
        </w:rPr>
        <w:t>&gt;</w:t>
      </w:r>
    </w:p>
    <w:p w:rsidR="00ED3F21" w:rsidRPr="00C972CF" w:rsidRDefault="00ED3F21" w:rsidP="00ED3F21">
      <w:pPr>
        <w:pStyle w:val="CODE"/>
        <w:rPr>
          <w:color w:val="000000"/>
          <w:lang w:eastAsia="en-US"/>
        </w:rPr>
      </w:pPr>
    </w:p>
    <w:p w:rsidR="0030539B" w:rsidRPr="00C972CF" w:rsidRDefault="0030539B">
      <w:pPr>
        <w:rPr>
          <w:lang w:val="en-GB"/>
        </w:rPr>
      </w:pPr>
      <w:r w:rsidRPr="00C972CF">
        <w:rPr>
          <w:lang w:val="en-GB"/>
        </w:rPr>
        <w:t xml:space="preserve">Without the declaration of an Element Set or Output Schema, the server will respond with a default encoding of the result as </w:t>
      </w:r>
      <w:r w:rsidR="003124CE" w:rsidRPr="00C972CF">
        <w:rPr>
          <w:i/>
          <w:iCs/>
          <w:lang w:val="en-GB"/>
        </w:rPr>
        <w:t>summary</w:t>
      </w:r>
      <w:r w:rsidRPr="00C972CF">
        <w:rPr>
          <w:lang w:val="en-GB"/>
        </w:rPr>
        <w:t xml:space="preserve"> record.</w:t>
      </w:r>
    </w:p>
    <w:p w:rsidR="005E3F79" w:rsidRPr="00C972CF" w:rsidRDefault="005E3F79" w:rsidP="005E3F79">
      <w:pPr>
        <w:rPr>
          <w:lang w:val="en-GB"/>
        </w:rPr>
      </w:pPr>
      <w:bookmarkStart w:id="865" w:name="_toc9265"/>
      <w:bookmarkEnd w:id="865"/>
      <w:r w:rsidRPr="00C972CF">
        <w:rPr>
          <w:lang w:val="en-GB"/>
        </w:rPr>
        <w:t>XML encoded response:</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csw30:SummaryRecord</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xmlns:csw30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xmlns:dc</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http://purl.org/dc/elements/1.1/</w:t>
      </w:r>
      <w:r w:rsidRPr="00C972CF">
        <w:rPr>
          <w:rFonts w:ascii="Courier New" w:eastAsia="Times New Roman" w:hAnsi="Courier New" w:cs="Courier New"/>
          <w:color w:val="0000FF"/>
          <w:sz w:val="18"/>
          <w:szCs w:val="18"/>
          <w:lang w:val="en-US"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xmlns:dct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http://purl.org/dc/terms/</w:t>
      </w:r>
      <w:r w:rsidRPr="00C972CF">
        <w:rPr>
          <w:rFonts w:ascii="Courier New" w:eastAsia="Times New Roman" w:hAnsi="Courier New" w:cs="Courier New"/>
          <w:color w:val="0000FF"/>
          <w:sz w:val="18"/>
          <w:szCs w:val="18"/>
          <w:lang w:val="en-US"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xmlns:ows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http://www.opengis.net/ows/2.0</w:t>
      </w:r>
      <w:r w:rsidRPr="00C972CF">
        <w:rPr>
          <w:rFonts w:ascii="Courier New" w:eastAsia="Times New Roman" w:hAnsi="Courier New" w:cs="Courier New"/>
          <w:color w:val="0000FF"/>
          <w:sz w:val="18"/>
          <w:szCs w:val="18"/>
          <w:lang w:val="en-US"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xmlns:xsi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http://www.w3.org/2001/XMLSchema-instance</w:t>
      </w:r>
      <w:r w:rsidRPr="00C972CF">
        <w:rPr>
          <w:rFonts w:ascii="Courier New" w:eastAsia="Times New Roman" w:hAnsi="Courier New" w:cs="Courier New"/>
          <w:color w:val="0000FF"/>
          <w:sz w:val="18"/>
          <w:szCs w:val="18"/>
          <w:lang w:val="en-US" w:eastAsia="de-DE"/>
        </w:rPr>
        <w: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xsi:schemaLocation</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../../../csw/3.0/record.xsd</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dc:identifier</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00180e67-b7cf-40a3-861d-b3a09337b195</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dc:identifier</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dc:title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Image2000 Product 1 (at1) Multispectral</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dc:title</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dc:type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dataset</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dc:type</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imagery</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baseMaps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earthCover</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dc:format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BIL</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dc:format</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dct:modified</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2004-10-04 00:00:00</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dct:modified</w:t>
      </w:r>
      <w:r w:rsidRPr="00C972CF">
        <w:rPr>
          <w:rFonts w:ascii="Courier New" w:eastAsia="Times New Roman" w:hAnsi="Courier New" w:cs="Courier New"/>
          <w:color w:val="0000FF"/>
          <w:sz w:val="18"/>
          <w:szCs w:val="18"/>
          <w:lang w:val="en-US" w:eastAsia="de-DE"/>
        </w:rPr>
        <w:t>&gt;</w:t>
      </w:r>
    </w:p>
    <w:p w:rsidR="00ED3F21" w:rsidRPr="00C972CF" w:rsidRDefault="00ED3F21" w:rsidP="00ED3F21">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dct:abstract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IMAGE2000 product 1 individual orthorectified scenes. IMAGE2000 was  produced from ETM+ Landsat 7 satellite data and provides a consistent European coverage of individual orthorectified scenes in national map projection systems.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dct:abstract</w:t>
      </w:r>
      <w:r w:rsidRPr="00C972CF">
        <w:rPr>
          <w:rFonts w:ascii="Courier New" w:eastAsia="Times New Roman" w:hAnsi="Courier New" w:cs="Courier New"/>
          <w:color w:val="0000FF"/>
          <w:sz w:val="18"/>
          <w:szCs w:val="18"/>
          <w:lang w:val="en-US" w:eastAsia="de-DE"/>
        </w:rPr>
        <w:t>&gt;</w:t>
      </w:r>
    </w:p>
    <w:p w:rsidR="002621D7" w:rsidRPr="00C972CF" w:rsidRDefault="00ED3F21" w:rsidP="00ED3F21">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csw30:SummaryRecord</w:t>
      </w:r>
      <w:r w:rsidRPr="00C972CF">
        <w:rPr>
          <w:rFonts w:eastAsia="Times New Roman" w:cs="Courier New"/>
          <w:color w:val="0000FF"/>
          <w:sz w:val="18"/>
          <w:szCs w:val="18"/>
          <w:lang w:eastAsia="de-DE"/>
        </w:rPr>
        <w:t>&gt;</w:t>
      </w:r>
    </w:p>
    <w:p w:rsidR="004B15AF" w:rsidRPr="00C972CF" w:rsidRDefault="004B15AF" w:rsidP="00ED3F21">
      <w:pPr>
        <w:pStyle w:val="CODE"/>
        <w:rPr>
          <w:rFonts w:eastAsia="Times New Roman" w:cs="Courier New"/>
          <w:color w:val="0000FF"/>
          <w:sz w:val="18"/>
          <w:szCs w:val="18"/>
          <w:lang w:eastAsia="de-DE"/>
        </w:rPr>
      </w:pPr>
    </w:p>
    <w:p w:rsidR="0030539B" w:rsidRPr="00C972CF" w:rsidRDefault="0030539B">
      <w:pPr>
        <w:pStyle w:val="Heading2"/>
        <w:rPr>
          <w:lang w:val="en-GB"/>
        </w:rPr>
      </w:pPr>
      <w:bookmarkStart w:id="866" w:name="_Toc382163210"/>
      <w:r w:rsidRPr="00C972CF">
        <w:rPr>
          <w:lang w:val="en-GB"/>
        </w:rPr>
        <w:t>Record locking</w:t>
      </w:r>
      <w:bookmarkEnd w:id="866"/>
    </w:p>
    <w:p w:rsidR="0030539B" w:rsidRPr="00C972CF" w:rsidRDefault="0030539B">
      <w:pPr>
        <w:rPr>
          <w:lang w:val="en-GB"/>
        </w:rPr>
      </w:pPr>
      <w:r w:rsidRPr="00C972CF">
        <w:rPr>
          <w:lang w:val="en-GB"/>
        </w:rPr>
        <w:t>This specification does not define a locking interface, instead relying on the underlying repository to mediate concurrent access to catalogue records. A profile of this specification may define a locking interface if it is found to be needed.</w:t>
      </w:r>
    </w:p>
    <w:p w:rsidR="0030539B" w:rsidRPr="00C972CF" w:rsidRDefault="0030539B">
      <w:pPr>
        <w:pStyle w:val="Heading2"/>
        <w:rPr>
          <w:lang w:val="en-GB"/>
        </w:rPr>
      </w:pPr>
      <w:bookmarkStart w:id="867" w:name="_toc9267"/>
      <w:bookmarkStart w:id="868" w:name="_Ref167852397"/>
      <w:bookmarkStart w:id="869" w:name="_Toc382163211"/>
      <w:bookmarkEnd w:id="867"/>
      <w:r w:rsidRPr="00C972CF">
        <w:rPr>
          <w:lang w:val="en-GB"/>
        </w:rPr>
        <w:t>Transaction operation</w:t>
      </w:r>
      <w:bookmarkEnd w:id="868"/>
      <w:bookmarkEnd w:id="869"/>
    </w:p>
    <w:p w:rsidR="0030539B" w:rsidRPr="00C972CF" w:rsidRDefault="0030539B">
      <w:pPr>
        <w:pStyle w:val="Heading3"/>
        <w:rPr>
          <w:lang w:val="en-GB"/>
        </w:rPr>
      </w:pPr>
      <w:bookmarkStart w:id="870" w:name="_Toc382163212"/>
      <w:r w:rsidRPr="00C972CF">
        <w:rPr>
          <w:lang w:val="en-GB"/>
        </w:rPr>
        <w:t>Introduction</w:t>
      </w:r>
      <w:bookmarkEnd w:id="870"/>
    </w:p>
    <w:p w:rsidR="003664D2" w:rsidRPr="00C972CF" w:rsidRDefault="0030539B">
      <w:pPr>
        <w:rPr>
          <w:lang w:val="en-GB"/>
        </w:rPr>
      </w:pPr>
      <w:r w:rsidRPr="00C972CF">
        <w:rPr>
          <w:lang w:val="en-GB"/>
        </w:rPr>
        <w:t xml:space="preserve">The optional </w:t>
      </w:r>
      <w:r w:rsidRPr="00C972CF">
        <w:rPr>
          <w:bCs/>
          <w:lang w:val="en-GB"/>
        </w:rPr>
        <w:t>Transaction</w:t>
      </w:r>
      <w:r w:rsidRPr="00C972CF">
        <w:rPr>
          <w:lang w:val="en-GB"/>
        </w:rPr>
        <w:t xml:space="preserve"> operation defines an interface for creating, modifying and deleting catalogue records.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664D2" w:rsidRPr="00C972CF" w:rsidTr="00613221">
        <w:tc>
          <w:tcPr>
            <w:tcW w:w="8856" w:type="dxa"/>
            <w:shd w:val="clear" w:color="auto" w:fill="auto"/>
          </w:tcPr>
          <w:p w:rsidR="003664D2" w:rsidRPr="00C972CF" w:rsidRDefault="003664D2">
            <w:pPr>
              <w:rPr>
                <w:b/>
                <w:lang w:val="en-GB"/>
              </w:rPr>
            </w:pPr>
            <w:r w:rsidRPr="00C972CF">
              <w:rPr>
                <w:b/>
                <w:lang w:val="en-GB"/>
              </w:rPr>
              <w:t>Requirement</w:t>
            </w:r>
            <w:r w:rsidR="00874AE6">
              <w:rPr>
                <w:b/>
                <w:lang w:val="en-GB"/>
              </w:rPr>
              <w:t>-142</w:t>
            </w:r>
          </w:p>
          <w:p w:rsidR="003664D2" w:rsidRPr="00C972CF" w:rsidRDefault="003664D2" w:rsidP="00312F12">
            <w:pPr>
              <w:rPr>
                <w:lang w:val="en-GB"/>
              </w:rPr>
            </w:pPr>
            <w:r w:rsidRPr="00C972CF">
              <w:rPr>
                <w:lang w:val="en-GB"/>
              </w:rPr>
              <w:t>The specific information model</w:t>
            </w:r>
            <w:r w:rsidR="008468FE" w:rsidRPr="00C972CF">
              <w:rPr>
                <w:lang w:val="en-GB"/>
              </w:rPr>
              <w:t>(s)</w:t>
            </w:r>
            <w:r w:rsidRPr="00C972CF">
              <w:rPr>
                <w:lang w:val="en-GB"/>
              </w:rPr>
              <w:t xml:space="preserve"> that can be operated upon by the </w:t>
            </w:r>
            <w:r w:rsidR="008468FE" w:rsidRPr="00C972CF">
              <w:rPr>
                <w:lang w:val="en-GB"/>
              </w:rPr>
              <w:t>T</w:t>
            </w:r>
            <w:r w:rsidRPr="00C972CF">
              <w:rPr>
                <w:lang w:val="en-GB"/>
              </w:rPr>
              <w:t xml:space="preserve">ransaction operation shall be declared in the capabilities document of a server using the </w:t>
            </w:r>
            <w:r w:rsidR="008468FE" w:rsidRPr="00C972CF">
              <w:rPr>
                <w:lang w:val="en-GB"/>
              </w:rPr>
              <w:t xml:space="preserve">TransactionSchema constraint (see Table </w:t>
            </w:r>
            <w:r w:rsidR="00526892" w:rsidRPr="00C972CF">
              <w:rPr>
                <w:lang w:val="en-GB"/>
              </w:rPr>
              <w:t>16</w:t>
            </w:r>
            <w:r w:rsidR="008468FE" w:rsidRPr="00C972CF">
              <w:rPr>
                <w:lang w:val="en-GB"/>
              </w:rPr>
              <w:t>).</w:t>
            </w:r>
          </w:p>
        </w:tc>
      </w:tr>
    </w:tbl>
    <w:p w:rsidR="003664D2" w:rsidRPr="00C972CF" w:rsidRDefault="003664D2">
      <w:pPr>
        <w:rPr>
          <w:lang w:val="en-GB"/>
        </w:rPr>
      </w:pPr>
    </w:p>
    <w:p w:rsidR="0030539B" w:rsidRPr="00C972CF" w:rsidRDefault="0030539B">
      <w:pPr>
        <w:pStyle w:val="Heading3"/>
        <w:rPr>
          <w:lang w:val="en-GB"/>
        </w:rPr>
      </w:pPr>
      <w:bookmarkStart w:id="871" w:name="_Toc340476927"/>
      <w:bookmarkStart w:id="872" w:name="_Toc340477061"/>
      <w:bookmarkStart w:id="873" w:name="_Toc340477261"/>
      <w:bookmarkStart w:id="874" w:name="_Toc340477398"/>
      <w:bookmarkStart w:id="875" w:name="_Toc340477570"/>
      <w:bookmarkStart w:id="876" w:name="_Toc340477986"/>
      <w:bookmarkStart w:id="877" w:name="_Toc340478209"/>
      <w:bookmarkStart w:id="878" w:name="_Toc382163213"/>
      <w:bookmarkEnd w:id="871"/>
      <w:bookmarkEnd w:id="872"/>
      <w:bookmarkEnd w:id="873"/>
      <w:bookmarkEnd w:id="874"/>
      <w:bookmarkEnd w:id="875"/>
      <w:bookmarkEnd w:id="876"/>
      <w:bookmarkEnd w:id="877"/>
      <w:r w:rsidRPr="00C972CF">
        <w:rPr>
          <w:lang w:val="en-GB"/>
        </w:rPr>
        <w:t>KVP encoding</w:t>
      </w:r>
      <w:bookmarkEnd w:id="878"/>
    </w:p>
    <w:p w:rsidR="0030539B" w:rsidRPr="00C972CF" w:rsidRDefault="0030539B">
      <w:pPr>
        <w:rPr>
          <w:lang w:val="en-GB"/>
        </w:rPr>
      </w:pPr>
      <w:r w:rsidRPr="00C972CF">
        <w:rPr>
          <w:lang w:val="en-GB"/>
        </w:rPr>
        <w:t>There is no KVP encoding for transaction operation request, because there is no convenient way to encode the transaction payloads using keyword-value pairs. In addition, the actual text of a transaction message may be very long, again making it inconvenient to use KVP encoding.</w:t>
      </w:r>
    </w:p>
    <w:p w:rsidR="0030539B" w:rsidRPr="00C972CF" w:rsidRDefault="0030539B">
      <w:pPr>
        <w:pStyle w:val="Heading3"/>
        <w:rPr>
          <w:lang w:val="en-GB"/>
        </w:rPr>
      </w:pPr>
      <w:bookmarkStart w:id="879" w:name="_Toc382163214"/>
      <w:r w:rsidRPr="00C972CF">
        <w:rPr>
          <w:lang w:val="en-GB"/>
        </w:rPr>
        <w:t>XML encoding</w:t>
      </w:r>
      <w:bookmarkEnd w:id="879"/>
    </w:p>
    <w:p w:rsidR="0030539B" w:rsidRPr="00C972CF" w:rsidRDefault="0030539B">
      <w:pPr>
        <w:pStyle w:val="Heading4"/>
        <w:rPr>
          <w:lang w:val="en-GB"/>
        </w:rPr>
      </w:pPr>
      <w:r w:rsidRPr="00C972CF">
        <w:rPr>
          <w:lang w:val="en-GB"/>
        </w:rPr>
        <w:t>Overview</w:t>
      </w:r>
    </w:p>
    <w:p w:rsidR="0030539B" w:rsidRPr="00C972CF" w:rsidRDefault="0030539B">
      <w:pPr>
        <w:rPr>
          <w:lang w:val="en-GB"/>
        </w:rPr>
      </w:pPr>
      <w:r w:rsidRPr="00C972CF">
        <w:rPr>
          <w:lang w:val="en-GB"/>
        </w:rPr>
        <w:t>The following XML schema fragment defines the XML encoding of the Transaction operation request:</w:t>
      </w:r>
    </w:p>
    <w:p w:rsidR="00351525" w:rsidRPr="00C972CF" w:rsidRDefault="00351525" w:rsidP="00351525">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xsd:element</w:t>
      </w:r>
      <w:r w:rsidRPr="00C972CF">
        <w:rPr>
          <w:rFonts w:ascii="Courier New" w:eastAsia="Times New Roman" w:hAnsi="Courier New" w:cs="Courier New"/>
          <w:color w:val="FF0000"/>
          <w:sz w:val="18"/>
          <w:szCs w:val="18"/>
          <w:lang w:val="en-GB" w:eastAsia="de-DE"/>
        </w:rPr>
        <w:t xml:space="preserve"> name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Transaction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type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csw30:TransactionType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id</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Transaction</w:t>
      </w:r>
      <w:r w:rsidRPr="00C972CF">
        <w:rPr>
          <w:rFonts w:ascii="Courier New" w:eastAsia="Times New Roman" w:hAnsi="Courier New" w:cs="Courier New"/>
          <w:color w:val="0000FF"/>
          <w:sz w:val="18"/>
          <w:szCs w:val="18"/>
          <w:lang w:val="en-GB" w:eastAsia="de-DE"/>
        </w:rPr>
        <w:t>"/&gt;</w:t>
      </w:r>
    </w:p>
    <w:p w:rsidR="00351525" w:rsidRPr="00C972CF" w:rsidRDefault="00351525" w:rsidP="00351525">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xsd:complexType</w:t>
      </w:r>
      <w:r w:rsidRPr="00C972CF">
        <w:rPr>
          <w:rFonts w:ascii="Courier New" w:eastAsia="Times New Roman" w:hAnsi="Courier New" w:cs="Courier New"/>
          <w:color w:val="FF0000"/>
          <w:sz w:val="18"/>
          <w:szCs w:val="18"/>
          <w:lang w:val="en-GB" w:eastAsia="de-DE"/>
        </w:rPr>
        <w:t xml:space="preserve"> name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TransactionType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id</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TransactionType</w:t>
      </w:r>
      <w:r w:rsidRPr="00C972CF">
        <w:rPr>
          <w:rFonts w:ascii="Courier New" w:eastAsia="Times New Roman" w:hAnsi="Courier New" w:cs="Courier New"/>
          <w:color w:val="0000FF"/>
          <w:sz w:val="18"/>
          <w:szCs w:val="18"/>
          <w:lang w:val="en-GB"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xsd:complexContent</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xsd:extension</w:t>
      </w:r>
      <w:r w:rsidR="00351525" w:rsidRPr="00C972CF">
        <w:rPr>
          <w:rFonts w:ascii="Courier New" w:eastAsia="Times New Roman" w:hAnsi="Courier New" w:cs="Courier New"/>
          <w:color w:val="FF0000"/>
          <w:sz w:val="18"/>
          <w:szCs w:val="18"/>
          <w:lang w:val="en-US" w:eastAsia="de-DE"/>
        </w:rPr>
        <w:t xml:space="preserve"> base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csw30:RequestBaseType</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xsd:sequence</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xsd:choice</w:t>
      </w:r>
      <w:r w:rsidR="00351525" w:rsidRPr="00C972CF">
        <w:rPr>
          <w:rFonts w:ascii="Courier New" w:eastAsia="Times New Roman" w:hAnsi="Courier New" w:cs="Courier New"/>
          <w:color w:val="FF0000"/>
          <w:sz w:val="18"/>
          <w:szCs w:val="18"/>
          <w:lang w:val="en-US" w:eastAsia="de-DE"/>
        </w:rPr>
        <w:t xml:space="preserve"> maxOccurs</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unbounded</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xsd:element</w:t>
      </w:r>
      <w:r w:rsidR="00351525" w:rsidRPr="00C972CF">
        <w:rPr>
          <w:rFonts w:ascii="Courier New" w:eastAsia="Times New Roman" w:hAnsi="Courier New" w:cs="Courier New"/>
          <w:color w:val="FF0000"/>
          <w:sz w:val="18"/>
          <w:szCs w:val="18"/>
          <w:lang w:val="en-US" w:eastAsia="de-DE"/>
        </w:rPr>
        <w:t xml:space="preserve"> name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Insert</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FF0000"/>
          <w:sz w:val="18"/>
          <w:szCs w:val="18"/>
          <w:lang w:val="en-US" w:eastAsia="de-DE"/>
        </w:rPr>
        <w:t xml:space="preserve"> type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csw30:InsertType</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xsd:element</w:t>
      </w:r>
      <w:r w:rsidR="00351525" w:rsidRPr="00C972CF">
        <w:rPr>
          <w:rFonts w:ascii="Courier New" w:eastAsia="Times New Roman" w:hAnsi="Courier New" w:cs="Courier New"/>
          <w:color w:val="FF0000"/>
          <w:sz w:val="18"/>
          <w:szCs w:val="18"/>
          <w:lang w:val="en-US" w:eastAsia="de-DE"/>
        </w:rPr>
        <w:t xml:space="preserve"> name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Update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FF0000"/>
          <w:sz w:val="18"/>
          <w:szCs w:val="18"/>
          <w:lang w:val="en-US" w:eastAsia="de-DE"/>
        </w:rPr>
        <w:t xml:space="preserve"> type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csw30:UpdateType</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xsd:element</w:t>
      </w:r>
      <w:r w:rsidR="00351525" w:rsidRPr="00C972CF">
        <w:rPr>
          <w:rFonts w:ascii="Courier New" w:eastAsia="Times New Roman" w:hAnsi="Courier New" w:cs="Courier New"/>
          <w:color w:val="FF0000"/>
          <w:sz w:val="18"/>
          <w:szCs w:val="18"/>
          <w:lang w:val="en-US" w:eastAsia="de-DE"/>
        </w:rPr>
        <w:t xml:space="preserve"> name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Delete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FF0000"/>
          <w:sz w:val="18"/>
          <w:szCs w:val="18"/>
          <w:lang w:val="en-US" w:eastAsia="de-DE"/>
        </w:rPr>
        <w:t xml:space="preserve"> type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csw30:DeleteType</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xsd:choice</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xsd:sequence</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xsd:attribute</w:t>
      </w:r>
      <w:r w:rsidR="00351525" w:rsidRPr="00C972CF">
        <w:rPr>
          <w:rFonts w:ascii="Courier New" w:eastAsia="Times New Roman" w:hAnsi="Courier New" w:cs="Courier New"/>
          <w:color w:val="FF0000"/>
          <w:sz w:val="18"/>
          <w:szCs w:val="18"/>
          <w:lang w:val="en-US" w:eastAsia="de-DE"/>
        </w:rPr>
        <w:t xml:space="preserve"> name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verboseResponse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FF0000"/>
          <w:sz w:val="18"/>
          <w:szCs w:val="18"/>
          <w:lang w:val="en-US" w:eastAsia="de-DE"/>
        </w:rPr>
        <w:t xml:space="preserve"> type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xsd:boolean</w:t>
      </w:r>
      <w:r w:rsidR="00351525" w:rsidRPr="00C972CF">
        <w:rPr>
          <w:rFonts w:ascii="Courier New" w:eastAsia="Times New Roman" w:hAnsi="Courier New" w:cs="Courier New"/>
          <w:color w:val="0000FF"/>
          <w:sz w:val="18"/>
          <w:szCs w:val="18"/>
          <w:lang w:val="en-US" w:eastAsia="de-DE"/>
        </w:rPr>
        <w:t>"</w:t>
      </w:r>
      <w:r w:rsidR="00CE6B88">
        <w:rPr>
          <w:rFonts w:ascii="Courier New" w:eastAsia="Times New Roman" w:hAnsi="Courier New" w:cs="Courier New"/>
          <w:color w:val="0000FF"/>
          <w:sz w:val="18"/>
          <w:szCs w:val="18"/>
          <w:lang w:val="en-US" w:eastAsia="de-DE"/>
        </w:rPr>
        <w:br/>
        <w:t xml:space="preserve">                       </w:t>
      </w:r>
      <w:r w:rsidR="00351525" w:rsidRPr="00C972CF">
        <w:rPr>
          <w:rFonts w:ascii="Courier New" w:eastAsia="Times New Roman" w:hAnsi="Courier New" w:cs="Courier New"/>
          <w:color w:val="FF0000"/>
          <w:sz w:val="18"/>
          <w:szCs w:val="18"/>
          <w:lang w:val="en-US" w:eastAsia="de-DE"/>
        </w:rPr>
        <w:t xml:space="preserve"> use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optional</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FF0000"/>
          <w:sz w:val="18"/>
          <w:szCs w:val="18"/>
          <w:lang w:val="en-US" w:eastAsia="de-DE"/>
        </w:rPr>
        <w:t xml:space="preserve"> default</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false</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xsd:attribute</w:t>
      </w:r>
      <w:r w:rsidR="00351525" w:rsidRPr="00C972CF">
        <w:rPr>
          <w:rFonts w:ascii="Courier New" w:eastAsia="Times New Roman" w:hAnsi="Courier New" w:cs="Courier New"/>
          <w:color w:val="FF0000"/>
          <w:sz w:val="18"/>
          <w:szCs w:val="18"/>
          <w:lang w:val="en-US" w:eastAsia="de-DE"/>
        </w:rPr>
        <w:t xml:space="preserve"> name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requestId</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FF0000"/>
          <w:sz w:val="18"/>
          <w:szCs w:val="18"/>
          <w:lang w:val="en-US" w:eastAsia="de-DE"/>
        </w:rPr>
        <w:t xml:space="preserve"> type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xsd:anyURI</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FF0000"/>
          <w:sz w:val="18"/>
          <w:szCs w:val="18"/>
          <w:lang w:val="en-US" w:eastAsia="de-DE"/>
        </w:rPr>
        <w:t xml:space="preserve"> use</w:t>
      </w:r>
      <w:r w:rsidR="00351525" w:rsidRPr="00C972CF">
        <w:rPr>
          <w:rFonts w:ascii="Courier New" w:eastAsia="Times New Roman" w:hAnsi="Courier New" w:cs="Courier New"/>
          <w:color w:val="0000FF"/>
          <w:sz w:val="18"/>
          <w:szCs w:val="18"/>
          <w:lang w:val="en-US" w:eastAsia="de-DE"/>
        </w:rPr>
        <w:t>="</w:t>
      </w:r>
      <w:r w:rsidR="00351525" w:rsidRPr="00C972CF">
        <w:rPr>
          <w:rFonts w:ascii="Courier New" w:eastAsia="Times New Roman" w:hAnsi="Courier New" w:cs="Courier New"/>
          <w:color w:val="000000"/>
          <w:sz w:val="18"/>
          <w:szCs w:val="18"/>
          <w:lang w:val="en-US" w:eastAsia="de-DE"/>
        </w:rPr>
        <w:t>optional</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xsd:extension</w:t>
      </w:r>
      <w:r w:rsidR="00351525" w:rsidRPr="00C972CF">
        <w:rPr>
          <w:rFonts w:ascii="Courier New" w:eastAsia="Times New Roman" w:hAnsi="Courier New" w:cs="Courier New"/>
          <w:color w:val="0000FF"/>
          <w:sz w:val="18"/>
          <w:szCs w:val="18"/>
          <w:lang w:val="en-US" w:eastAsia="de-DE"/>
        </w:rPr>
        <w:t>&gt;</w:t>
      </w:r>
    </w:p>
    <w:p w:rsidR="00351525" w:rsidRPr="00C972CF" w:rsidRDefault="00A264C4" w:rsidP="00351525">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351525" w:rsidRPr="00C972CF">
        <w:rPr>
          <w:rFonts w:ascii="Courier New" w:eastAsia="Times New Roman" w:hAnsi="Courier New" w:cs="Courier New"/>
          <w:color w:val="0000FF"/>
          <w:sz w:val="18"/>
          <w:szCs w:val="18"/>
          <w:lang w:val="en-US" w:eastAsia="de-DE"/>
        </w:rPr>
        <w:t>&lt;/</w:t>
      </w:r>
      <w:r w:rsidR="00351525" w:rsidRPr="00C972CF">
        <w:rPr>
          <w:rFonts w:ascii="Courier New" w:eastAsia="Times New Roman" w:hAnsi="Courier New" w:cs="Courier New"/>
          <w:color w:val="800000"/>
          <w:sz w:val="18"/>
          <w:szCs w:val="18"/>
          <w:lang w:val="en-US" w:eastAsia="de-DE"/>
        </w:rPr>
        <w:t>xsd:complexContent</w:t>
      </w:r>
      <w:r w:rsidR="00351525" w:rsidRPr="00C972CF">
        <w:rPr>
          <w:rFonts w:ascii="Courier New" w:eastAsia="Times New Roman" w:hAnsi="Courier New" w:cs="Courier New"/>
          <w:color w:val="0000FF"/>
          <w:sz w:val="18"/>
          <w:szCs w:val="18"/>
          <w:lang w:val="en-US" w:eastAsia="de-DE"/>
        </w:rPr>
        <w:t>&gt;</w:t>
      </w:r>
    </w:p>
    <w:p w:rsidR="0030539B" w:rsidRPr="00C972CF" w:rsidRDefault="00351525" w:rsidP="00351525">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xsd:complexType</w:t>
      </w:r>
      <w:r w:rsidRPr="00C972CF">
        <w:rPr>
          <w:rFonts w:eastAsia="Times New Roman" w:cs="Courier New"/>
          <w:color w:val="0000FF"/>
          <w:sz w:val="18"/>
          <w:szCs w:val="18"/>
          <w:lang w:eastAsia="de-DE"/>
        </w:rPr>
        <w:t>&gt;</w:t>
      </w:r>
    </w:p>
    <w:p w:rsidR="00351525" w:rsidRPr="00C972CF" w:rsidRDefault="00351525" w:rsidP="00351525">
      <w:pPr>
        <w:pStyle w:val="CODE"/>
        <w:rPr>
          <w:rFonts w:eastAsia="Bitstream Vera Serif"/>
        </w:rPr>
      </w:pPr>
    </w:p>
    <w:p w:rsidR="0030539B" w:rsidRPr="00C972CF" w:rsidRDefault="0030539B">
      <w:pPr>
        <w:rPr>
          <w:rFonts w:eastAsia="Bitstream Vera Serif"/>
          <w:lang w:val="en-GB"/>
        </w:rPr>
      </w:pPr>
      <w:r w:rsidRPr="00C972CF">
        <w:rPr>
          <w:rFonts w:eastAsia="Bitstream Vera Serif"/>
          <w:lang w:val="en-GB"/>
        </w:rPr>
        <w:t xml:space="preserve">The Transaction element defines an atomic unit of work and is a container for one or more insert, update and/or delete actions. </w:t>
      </w:r>
    </w:p>
    <w:p w:rsidR="0030539B" w:rsidRPr="00C972CF" w:rsidRDefault="0030539B">
      <w:pPr>
        <w:rPr>
          <w:rFonts w:eastAsia="Bitstream Vera Serif"/>
          <w:lang w:val="en-GB"/>
        </w:rPr>
      </w:pPr>
      <w:r w:rsidRPr="00C972CF">
        <w:rPr>
          <w:rFonts w:eastAsia="Bitstream Vera Serif"/>
          <w:lang w:val="en-GB"/>
        </w:rPr>
        <w:t>The requestId attribute may be used by a client application to associate a user-defined identifier with the operation.</w:t>
      </w:r>
    </w:p>
    <w:p w:rsidR="0030539B" w:rsidRPr="00C972CF" w:rsidRDefault="0030539B">
      <w:pPr>
        <w:rPr>
          <w:rFonts w:eastAsia="Bitstream Vera Serif"/>
          <w:lang w:val="en-GB"/>
        </w:rPr>
      </w:pPr>
      <w:r w:rsidRPr="00C972CF">
        <w:rPr>
          <w:rFonts w:eastAsia="Bitstream Vera Serif"/>
          <w:lang w:val="en-GB"/>
        </w:rPr>
        <w:t xml:space="preserve">The </w:t>
      </w:r>
      <w:r w:rsidRPr="00C972CF">
        <w:rPr>
          <w:rFonts w:eastAsia="Bitstream Vera Serif"/>
          <w:bCs/>
          <w:lang w:val="en-GB"/>
        </w:rPr>
        <w:t>verboseResponse</w:t>
      </w:r>
      <w:r w:rsidRPr="00C972CF">
        <w:rPr>
          <w:rFonts w:eastAsia="Bitstream Vera Serif"/>
          <w:b/>
          <w:bCs/>
          <w:lang w:val="en-GB"/>
        </w:rPr>
        <w:t xml:space="preserve"> </w:t>
      </w:r>
      <w:r w:rsidRPr="00C972CF">
        <w:rPr>
          <w:rFonts w:eastAsia="Bitstream Vera Serif"/>
          <w:lang w:val="en-GB"/>
        </w:rPr>
        <w:t xml:space="preserve">attribute is a boolean that may be used by a client to indicate to a server the amount of detail to generate in the </w:t>
      </w:r>
      <w:r w:rsidR="006B5825" w:rsidRPr="00C972CF">
        <w:rPr>
          <w:rFonts w:eastAsia="Bitstream Vera Serif"/>
          <w:lang w:val="en-GB"/>
        </w:rPr>
        <w:t>response</w:t>
      </w:r>
      <w:r w:rsidRPr="00C972CF">
        <w:rPr>
          <w:rFonts w:eastAsia="Bitstream Vera Serif"/>
          <w:lang w:val="en-GB"/>
        </w:rPr>
        <w:t>. A value of FALSE means that a CSW should generate a terse or brief transaction response. A value of TRUE, or the absence of the attribute, means that the normal detailed transaction response should be generated. The schema of transaction response is defined in Subclause</w:t>
      </w:r>
      <w:r w:rsidR="001A789E" w:rsidRPr="00C972CF">
        <w:rPr>
          <w:rFonts w:eastAsia="Bitstream Vera Serif"/>
          <w:lang w:val="en-GB"/>
        </w:rPr>
        <w:t xml:space="preserve"> 7.6.4</w:t>
      </w:r>
      <w:r w:rsidRPr="00C972CF">
        <w:rPr>
          <w:rFonts w:eastAsia="Bitstream Vera Serif"/>
          <w:lang w:val="en-GB"/>
        </w:rPr>
        <w:t xml:space="preserve">. </w:t>
      </w:r>
    </w:p>
    <w:p w:rsidR="0030539B" w:rsidRPr="00C972CF" w:rsidRDefault="0030539B">
      <w:pPr>
        <w:pStyle w:val="Heading4"/>
        <w:rPr>
          <w:lang w:val="en-GB"/>
        </w:rPr>
      </w:pPr>
      <w:bookmarkStart w:id="880" w:name="_toc9298"/>
      <w:bookmarkStart w:id="881" w:name="_Ref167852299"/>
      <w:bookmarkEnd w:id="880"/>
      <w:r w:rsidRPr="00C972CF">
        <w:rPr>
          <w:lang w:val="en-GB"/>
        </w:rPr>
        <w:t>Insert action</w:t>
      </w:r>
      <w:bookmarkEnd w:id="881"/>
    </w:p>
    <w:p w:rsidR="0030539B" w:rsidRPr="00C972CF" w:rsidRDefault="0030539B">
      <w:pPr>
        <w:rPr>
          <w:lang w:val="en-GB"/>
        </w:rPr>
      </w:pPr>
      <w:r w:rsidRPr="00C972CF">
        <w:rPr>
          <w:lang w:val="en-GB"/>
        </w:rPr>
        <w:t>The following XML-Schema fragment defines an insert action:</w:t>
      </w:r>
    </w:p>
    <w:p w:rsidR="0096724A" w:rsidRPr="00C972CF" w:rsidRDefault="0096724A" w:rsidP="0096724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InsertType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InsertType</w:t>
      </w:r>
      <w:r w:rsidRPr="00C972CF">
        <w:rPr>
          <w:rFonts w:ascii="Courier New" w:eastAsia="Times New Roman" w:hAnsi="Courier New" w:cs="Courier New"/>
          <w:color w:val="0000FF"/>
          <w:sz w:val="18"/>
          <w:szCs w:val="18"/>
          <w:lang w:val="en-US" w:eastAsia="de-DE"/>
        </w:rPr>
        <w:t>"&gt;</w:t>
      </w:r>
    </w:p>
    <w:p w:rsidR="0096724A" w:rsidRPr="00C972CF" w:rsidRDefault="00CE6B88" w:rsidP="0096724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6724A" w:rsidRPr="00C972CF">
        <w:rPr>
          <w:rFonts w:ascii="Courier New" w:eastAsia="Times New Roman" w:hAnsi="Courier New" w:cs="Courier New"/>
          <w:color w:val="0000FF"/>
          <w:sz w:val="18"/>
          <w:szCs w:val="18"/>
          <w:lang w:val="en-US" w:eastAsia="de-DE"/>
        </w:rPr>
        <w:t>&lt;</w:t>
      </w:r>
      <w:r w:rsidR="0096724A" w:rsidRPr="00C972CF">
        <w:rPr>
          <w:rFonts w:ascii="Courier New" w:eastAsia="Times New Roman" w:hAnsi="Courier New" w:cs="Courier New"/>
          <w:color w:val="800000"/>
          <w:sz w:val="18"/>
          <w:szCs w:val="18"/>
          <w:lang w:val="en-US" w:eastAsia="de-DE"/>
        </w:rPr>
        <w:t>xsd:sequence</w:t>
      </w:r>
      <w:r w:rsidR="0096724A" w:rsidRPr="00C972CF">
        <w:rPr>
          <w:rFonts w:ascii="Courier New" w:eastAsia="Times New Roman" w:hAnsi="Courier New" w:cs="Courier New"/>
          <w:color w:val="0000FF"/>
          <w:sz w:val="18"/>
          <w:szCs w:val="18"/>
          <w:lang w:val="en-US" w:eastAsia="de-DE"/>
        </w:rPr>
        <w:t>&gt;</w:t>
      </w:r>
    </w:p>
    <w:p w:rsidR="0096724A" w:rsidRPr="00C972CF" w:rsidRDefault="00CE6B88" w:rsidP="0096724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6724A" w:rsidRPr="00C972CF">
        <w:rPr>
          <w:rFonts w:ascii="Courier New" w:eastAsia="Times New Roman" w:hAnsi="Courier New" w:cs="Courier New"/>
          <w:color w:val="0000FF"/>
          <w:sz w:val="18"/>
          <w:szCs w:val="18"/>
          <w:lang w:val="en-US" w:eastAsia="de-DE"/>
        </w:rPr>
        <w:t>&lt;</w:t>
      </w:r>
      <w:r w:rsidR="0096724A" w:rsidRPr="00C972CF">
        <w:rPr>
          <w:rFonts w:ascii="Courier New" w:eastAsia="Times New Roman" w:hAnsi="Courier New" w:cs="Courier New"/>
          <w:color w:val="800000"/>
          <w:sz w:val="18"/>
          <w:szCs w:val="18"/>
          <w:lang w:val="en-US" w:eastAsia="de-DE"/>
        </w:rPr>
        <w:t>xsd:any</w:t>
      </w:r>
      <w:r w:rsidR="0096724A" w:rsidRPr="00C972CF">
        <w:rPr>
          <w:rFonts w:ascii="Courier New" w:eastAsia="Times New Roman" w:hAnsi="Courier New" w:cs="Courier New"/>
          <w:color w:val="FF0000"/>
          <w:sz w:val="18"/>
          <w:szCs w:val="18"/>
          <w:lang w:val="en-US" w:eastAsia="de-DE"/>
        </w:rPr>
        <w:t xml:space="preserve"> namespace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##other</w:t>
      </w:r>
      <w:r w:rsidR="0096724A"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FF0000"/>
          <w:sz w:val="18"/>
          <w:szCs w:val="18"/>
          <w:lang w:val="en-US" w:eastAsia="de-DE"/>
        </w:rPr>
        <w:br/>
        <w:t xml:space="preserve">               </w:t>
      </w:r>
      <w:r w:rsidR="0096724A" w:rsidRPr="00C972CF">
        <w:rPr>
          <w:rFonts w:ascii="Courier New" w:eastAsia="Times New Roman" w:hAnsi="Courier New" w:cs="Courier New"/>
          <w:color w:val="FF0000"/>
          <w:sz w:val="18"/>
          <w:szCs w:val="18"/>
          <w:lang w:val="en-US" w:eastAsia="de-DE"/>
        </w:rPr>
        <w:t>processContents</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strict</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FF0000"/>
          <w:sz w:val="18"/>
          <w:szCs w:val="18"/>
          <w:lang w:val="en-US" w:eastAsia="de-DE"/>
        </w:rPr>
        <w:t xml:space="preserve"> maxOccurs</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unbounded</w:t>
      </w:r>
      <w:r w:rsidR="0096724A" w:rsidRPr="00C972CF">
        <w:rPr>
          <w:rFonts w:ascii="Courier New" w:eastAsia="Times New Roman" w:hAnsi="Courier New" w:cs="Courier New"/>
          <w:color w:val="0000FF"/>
          <w:sz w:val="18"/>
          <w:szCs w:val="18"/>
          <w:lang w:val="en-US" w:eastAsia="de-DE"/>
        </w:rPr>
        <w:t>"/&gt;</w:t>
      </w:r>
    </w:p>
    <w:p w:rsidR="0096724A" w:rsidRPr="00C972CF" w:rsidRDefault="00CE6B88" w:rsidP="0096724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6724A" w:rsidRPr="00C972CF">
        <w:rPr>
          <w:rFonts w:ascii="Courier New" w:eastAsia="Times New Roman" w:hAnsi="Courier New" w:cs="Courier New"/>
          <w:color w:val="0000FF"/>
          <w:sz w:val="18"/>
          <w:szCs w:val="18"/>
          <w:lang w:val="en-US" w:eastAsia="de-DE"/>
        </w:rPr>
        <w:t>&lt;/</w:t>
      </w:r>
      <w:r w:rsidR="0096724A" w:rsidRPr="00C972CF">
        <w:rPr>
          <w:rFonts w:ascii="Courier New" w:eastAsia="Times New Roman" w:hAnsi="Courier New" w:cs="Courier New"/>
          <w:color w:val="800000"/>
          <w:sz w:val="18"/>
          <w:szCs w:val="18"/>
          <w:lang w:val="en-US" w:eastAsia="de-DE"/>
        </w:rPr>
        <w:t>xsd:sequence</w:t>
      </w:r>
      <w:r w:rsidR="0096724A" w:rsidRPr="00C972CF">
        <w:rPr>
          <w:rFonts w:ascii="Courier New" w:eastAsia="Times New Roman" w:hAnsi="Courier New" w:cs="Courier New"/>
          <w:color w:val="0000FF"/>
          <w:sz w:val="18"/>
          <w:szCs w:val="18"/>
          <w:lang w:val="en-US" w:eastAsia="de-DE"/>
        </w:rPr>
        <w:t>&gt;</w:t>
      </w:r>
    </w:p>
    <w:p w:rsidR="0096724A" w:rsidRPr="00C972CF" w:rsidRDefault="00CE6B88" w:rsidP="0096724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6724A" w:rsidRPr="00C972CF">
        <w:rPr>
          <w:rFonts w:ascii="Courier New" w:eastAsia="Times New Roman" w:hAnsi="Courier New" w:cs="Courier New"/>
          <w:color w:val="0000FF"/>
          <w:sz w:val="18"/>
          <w:szCs w:val="18"/>
          <w:lang w:val="en-US" w:eastAsia="de-DE"/>
        </w:rPr>
        <w:t>&lt;</w:t>
      </w:r>
      <w:r w:rsidR="0096724A" w:rsidRPr="00C972CF">
        <w:rPr>
          <w:rFonts w:ascii="Courier New" w:eastAsia="Times New Roman" w:hAnsi="Courier New" w:cs="Courier New"/>
          <w:color w:val="800000"/>
          <w:sz w:val="18"/>
          <w:szCs w:val="18"/>
          <w:lang w:val="en-US" w:eastAsia="de-DE"/>
        </w:rPr>
        <w:t>xsd:attribute</w:t>
      </w:r>
      <w:r w:rsidR="0096724A" w:rsidRPr="00C972CF">
        <w:rPr>
          <w:rFonts w:ascii="Courier New" w:eastAsia="Times New Roman" w:hAnsi="Courier New" w:cs="Courier New"/>
          <w:color w:val="FF0000"/>
          <w:sz w:val="18"/>
          <w:szCs w:val="18"/>
          <w:lang w:val="en-US" w:eastAsia="de-DE"/>
        </w:rPr>
        <w:t xml:space="preserve"> name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typeName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FF0000"/>
          <w:sz w:val="18"/>
          <w:szCs w:val="18"/>
          <w:lang w:val="en-US" w:eastAsia="de-DE"/>
        </w:rPr>
        <w:t xml:space="preserve"> type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xsd:QName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FF0000"/>
          <w:sz w:val="18"/>
          <w:szCs w:val="18"/>
          <w:lang w:val="en-US" w:eastAsia="de-DE"/>
        </w:rPr>
        <w:t xml:space="preserve"> use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optional</w:t>
      </w:r>
      <w:r w:rsidR="0096724A" w:rsidRPr="00C972CF">
        <w:rPr>
          <w:rFonts w:ascii="Courier New" w:eastAsia="Times New Roman" w:hAnsi="Courier New" w:cs="Courier New"/>
          <w:color w:val="0000FF"/>
          <w:sz w:val="18"/>
          <w:szCs w:val="18"/>
          <w:lang w:val="en-US" w:eastAsia="de-DE"/>
        </w:rPr>
        <w:t>"/&gt;</w:t>
      </w:r>
    </w:p>
    <w:p w:rsidR="0096724A" w:rsidRPr="00C972CF" w:rsidRDefault="00CE6B88" w:rsidP="0096724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96724A" w:rsidRPr="00C972CF">
        <w:rPr>
          <w:rFonts w:ascii="Courier New" w:eastAsia="Times New Roman" w:hAnsi="Courier New" w:cs="Courier New"/>
          <w:color w:val="0000FF"/>
          <w:sz w:val="18"/>
          <w:szCs w:val="18"/>
          <w:lang w:val="en-US" w:eastAsia="de-DE"/>
        </w:rPr>
        <w:t>&lt;</w:t>
      </w:r>
      <w:r w:rsidR="0096724A" w:rsidRPr="00C972CF">
        <w:rPr>
          <w:rFonts w:ascii="Courier New" w:eastAsia="Times New Roman" w:hAnsi="Courier New" w:cs="Courier New"/>
          <w:color w:val="800000"/>
          <w:sz w:val="18"/>
          <w:szCs w:val="18"/>
          <w:lang w:val="en-US" w:eastAsia="de-DE"/>
        </w:rPr>
        <w:t>xsd:attribute</w:t>
      </w:r>
      <w:r w:rsidR="0096724A" w:rsidRPr="00C972CF">
        <w:rPr>
          <w:rFonts w:ascii="Courier New" w:eastAsia="Times New Roman" w:hAnsi="Courier New" w:cs="Courier New"/>
          <w:color w:val="FF0000"/>
          <w:sz w:val="18"/>
          <w:szCs w:val="18"/>
          <w:lang w:val="en-US" w:eastAsia="de-DE"/>
        </w:rPr>
        <w:t xml:space="preserve"> name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handle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FF0000"/>
          <w:sz w:val="18"/>
          <w:szCs w:val="18"/>
          <w:lang w:val="en-US" w:eastAsia="de-DE"/>
        </w:rPr>
        <w:t xml:space="preserve"> type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xsd:ID</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FF0000"/>
          <w:sz w:val="18"/>
          <w:szCs w:val="18"/>
          <w:lang w:val="en-US" w:eastAsia="de-DE"/>
        </w:rPr>
        <w:t xml:space="preserve"> use</w:t>
      </w:r>
      <w:r w:rsidR="0096724A" w:rsidRPr="00C972CF">
        <w:rPr>
          <w:rFonts w:ascii="Courier New" w:eastAsia="Times New Roman" w:hAnsi="Courier New" w:cs="Courier New"/>
          <w:color w:val="0000FF"/>
          <w:sz w:val="18"/>
          <w:szCs w:val="18"/>
          <w:lang w:val="en-US" w:eastAsia="de-DE"/>
        </w:rPr>
        <w:t>="</w:t>
      </w:r>
      <w:r w:rsidR="0096724A" w:rsidRPr="00C972CF">
        <w:rPr>
          <w:rFonts w:ascii="Courier New" w:eastAsia="Times New Roman" w:hAnsi="Courier New" w:cs="Courier New"/>
          <w:color w:val="000000"/>
          <w:sz w:val="18"/>
          <w:szCs w:val="18"/>
          <w:lang w:val="en-US" w:eastAsia="de-DE"/>
        </w:rPr>
        <w:t>optional</w:t>
      </w:r>
      <w:r w:rsidR="0096724A" w:rsidRPr="00C972CF">
        <w:rPr>
          <w:rFonts w:ascii="Courier New" w:eastAsia="Times New Roman" w:hAnsi="Courier New" w:cs="Courier New"/>
          <w:color w:val="0000FF"/>
          <w:sz w:val="18"/>
          <w:szCs w:val="18"/>
          <w:lang w:val="en-US" w:eastAsia="de-DE"/>
        </w:rPr>
        <w:t>"/&gt;</w:t>
      </w:r>
    </w:p>
    <w:p w:rsidR="0030539B" w:rsidRPr="00C972CF" w:rsidRDefault="0096724A" w:rsidP="0096724A">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xsd:complexType</w:t>
      </w:r>
      <w:r w:rsidRPr="00C972CF">
        <w:rPr>
          <w:rFonts w:eastAsia="Times New Roman" w:cs="Courier New"/>
          <w:color w:val="0000FF"/>
          <w:sz w:val="18"/>
          <w:szCs w:val="18"/>
          <w:lang w:eastAsia="de-DE"/>
        </w:rPr>
        <w:t>&gt;</w:t>
      </w:r>
    </w:p>
    <w:p w:rsidR="0096724A" w:rsidRPr="00C972CF" w:rsidRDefault="0096724A" w:rsidP="0096724A">
      <w:pPr>
        <w:pStyle w:val="CODE"/>
        <w:rPr>
          <w:rFonts w:eastAsia="Bitstream Vera Serif" w:cs="Courier New"/>
        </w:rPr>
      </w:pPr>
    </w:p>
    <w:p w:rsidR="000079B2" w:rsidRPr="00C972CF" w:rsidRDefault="0030539B">
      <w:pPr>
        <w:rPr>
          <w:lang w:val="en-GB"/>
        </w:rPr>
      </w:pPr>
      <w:r w:rsidRPr="00C972CF">
        <w:rPr>
          <w:lang w:val="en-GB"/>
        </w:rPr>
        <w:t xml:space="preserve">The Insert element is a container for one or more records that are to be inserted into the catalogue.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079B2" w:rsidRPr="00C972CF" w:rsidTr="00613221">
        <w:tc>
          <w:tcPr>
            <w:tcW w:w="8856" w:type="dxa"/>
            <w:shd w:val="clear" w:color="auto" w:fill="auto"/>
          </w:tcPr>
          <w:p w:rsidR="000079B2" w:rsidRPr="00C972CF" w:rsidRDefault="000079B2">
            <w:pPr>
              <w:rPr>
                <w:b/>
                <w:lang w:val="en-GB"/>
              </w:rPr>
            </w:pPr>
            <w:r w:rsidRPr="00C972CF">
              <w:rPr>
                <w:b/>
                <w:lang w:val="en-GB"/>
              </w:rPr>
              <w:t>Requirement</w:t>
            </w:r>
            <w:r w:rsidR="005030FF">
              <w:rPr>
                <w:b/>
                <w:lang w:val="en-GB"/>
              </w:rPr>
              <w:t>-143</w:t>
            </w:r>
          </w:p>
          <w:p w:rsidR="000079B2" w:rsidRPr="00C972CF" w:rsidRDefault="000079B2" w:rsidP="00312F12">
            <w:pPr>
              <w:rPr>
                <w:lang w:val="en-GB"/>
              </w:rPr>
            </w:pPr>
            <w:r w:rsidRPr="00C972CF">
              <w:rPr>
                <w:lang w:val="en-GB"/>
              </w:rPr>
              <w:t xml:space="preserve">The schema of the record(s) to be inserted shall conform to one of the schemas for an information model that the catalogue supports as advertised using the TransactionSchema constraint on the Transaction operations (see Table </w:t>
            </w:r>
            <w:r w:rsidR="008173A1" w:rsidRPr="00C972CF">
              <w:rPr>
                <w:lang w:val="en-GB"/>
              </w:rPr>
              <w:t>16</w:t>
            </w:r>
            <w:r w:rsidRPr="00C972CF">
              <w:rPr>
                <w:lang w:val="en-GB"/>
              </w:rPr>
              <w:t>).</w:t>
            </w:r>
          </w:p>
        </w:tc>
      </w:tr>
    </w:tbl>
    <w:p w:rsidR="000079B2" w:rsidRPr="00C972CF" w:rsidRDefault="000079B2">
      <w:pPr>
        <w:rPr>
          <w:lang w:val="en-GB"/>
        </w:rPr>
      </w:pPr>
    </w:p>
    <w:p w:rsidR="0030539B" w:rsidRDefault="0030539B">
      <w:pPr>
        <w:rPr>
          <w:lang w:val="en-GB"/>
        </w:rPr>
      </w:pPr>
      <w:r w:rsidRPr="00C972CF">
        <w:rPr>
          <w:lang w:val="en-GB"/>
        </w:rPr>
        <w:t>The handle attribute is an additional parameter not defined in the general model. It is used in the XML encoding to associate a mnemonic name with each action contained in a Transaction element for the purpose of error handling. If a CSW encounters an error processing a transaction request and the handle attribute is defined</w:t>
      </w:r>
      <w:r w:rsidRPr="00692DBA">
        <w:rPr>
          <w:lang w:val="en-GB"/>
        </w:rPr>
        <w:t>, the CSW can localize the source of the problem for the client by specifying the handle in the exception response</w:t>
      </w:r>
      <w:r w:rsidR="0039370C" w:rsidRPr="00692DBA">
        <w:rPr>
          <w:lang w:val="en-GB"/>
        </w:rPr>
        <w:t xml:space="preserve"> as described in </w:t>
      </w:r>
      <w:r w:rsidR="001C3FF0" w:rsidRPr="00264975">
        <w:rPr>
          <w:lang w:val="en-GB"/>
        </w:rPr>
        <w:t>S</w:t>
      </w:r>
      <w:r w:rsidR="0039370C" w:rsidRPr="00264975">
        <w:rPr>
          <w:lang w:val="en-GB"/>
        </w:rPr>
        <w:t>ubclause</w:t>
      </w:r>
      <w:r w:rsidR="008063C6" w:rsidRPr="00264975">
        <w:rPr>
          <w:lang w:val="en-GB"/>
        </w:rPr>
        <w:t>6.7</w:t>
      </w:r>
      <w:r w:rsidRPr="00264975">
        <w:rPr>
          <w:lang w:val="en-GB"/>
        </w:rPr>
        <w:t>.</w:t>
      </w:r>
    </w:p>
    <w:p w:rsidR="0030539B" w:rsidRPr="00692DBA" w:rsidRDefault="0030539B">
      <w:pPr>
        <w:pStyle w:val="Heading4"/>
        <w:rPr>
          <w:lang w:val="en-GB"/>
        </w:rPr>
      </w:pPr>
      <w:bookmarkStart w:id="882" w:name="_toc9310"/>
      <w:bookmarkEnd w:id="882"/>
      <w:r w:rsidRPr="00692DBA">
        <w:rPr>
          <w:lang w:val="en-GB"/>
        </w:rPr>
        <w:t>Update action</w:t>
      </w:r>
    </w:p>
    <w:p w:rsidR="0030539B" w:rsidRPr="00692DBA" w:rsidRDefault="0030539B">
      <w:pPr>
        <w:rPr>
          <w:lang w:val="en-GB"/>
        </w:rPr>
      </w:pPr>
      <w:r w:rsidRPr="00692DBA">
        <w:rPr>
          <w:lang w:val="en-GB"/>
        </w:rPr>
        <w:t>The following XML Schema fragment defines an update action:</w:t>
      </w:r>
    </w:p>
    <w:p w:rsidR="0096724A" w:rsidRPr="0096724A" w:rsidRDefault="0096724A"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96724A">
        <w:rPr>
          <w:rFonts w:ascii="Courier New" w:eastAsia="Times New Roman" w:hAnsi="Courier New" w:cs="Courier New"/>
          <w:color w:val="0000FF"/>
          <w:sz w:val="18"/>
          <w:szCs w:val="18"/>
          <w:highlight w:val="white"/>
          <w:lang w:val="en-US" w:eastAsia="de-DE"/>
        </w:rPr>
        <w:t>&lt;</w:t>
      </w:r>
      <w:r w:rsidRPr="0096724A">
        <w:rPr>
          <w:rFonts w:ascii="Courier New" w:eastAsia="Times New Roman" w:hAnsi="Courier New" w:cs="Courier New"/>
          <w:color w:val="800000"/>
          <w:sz w:val="18"/>
          <w:szCs w:val="18"/>
          <w:highlight w:val="white"/>
          <w:lang w:val="en-US" w:eastAsia="de-DE"/>
        </w:rPr>
        <w:t>xsd:complexType</w:t>
      </w:r>
      <w:r w:rsidRPr="0096724A">
        <w:rPr>
          <w:rFonts w:ascii="Courier New" w:eastAsia="Times New Roman" w:hAnsi="Courier New" w:cs="Courier New"/>
          <w:color w:val="FF0000"/>
          <w:sz w:val="18"/>
          <w:szCs w:val="18"/>
          <w:highlight w:val="white"/>
          <w:lang w:val="en-US" w:eastAsia="de-DE"/>
        </w:rPr>
        <w:t xml:space="preserve"> name</w:t>
      </w:r>
      <w:r w:rsidRPr="0096724A">
        <w:rPr>
          <w:rFonts w:ascii="Courier New" w:eastAsia="Times New Roman" w:hAnsi="Courier New" w:cs="Courier New"/>
          <w:color w:val="0000FF"/>
          <w:sz w:val="18"/>
          <w:szCs w:val="18"/>
          <w:highlight w:val="white"/>
          <w:lang w:val="en-US" w:eastAsia="de-DE"/>
        </w:rPr>
        <w:t>="</w:t>
      </w:r>
      <w:r w:rsidRPr="0096724A">
        <w:rPr>
          <w:rFonts w:ascii="Courier New" w:eastAsia="Times New Roman" w:hAnsi="Courier New" w:cs="Courier New"/>
          <w:color w:val="000000"/>
          <w:sz w:val="18"/>
          <w:szCs w:val="18"/>
          <w:highlight w:val="white"/>
          <w:lang w:val="en-US" w:eastAsia="de-DE"/>
        </w:rPr>
        <w:t>UpdateType</w:t>
      </w:r>
      <w:r w:rsidRPr="0096724A">
        <w:rPr>
          <w:rFonts w:ascii="Courier New" w:eastAsia="Times New Roman" w:hAnsi="Courier New" w:cs="Courier New"/>
          <w:color w:val="0000FF"/>
          <w:sz w:val="18"/>
          <w:szCs w:val="18"/>
          <w:highlight w:val="white"/>
          <w:lang w:val="en-US" w:eastAsia="de-DE"/>
        </w:rPr>
        <w:t>"</w:t>
      </w:r>
      <w:r w:rsidRPr="0096724A">
        <w:rPr>
          <w:rFonts w:ascii="Courier New" w:eastAsia="Times New Roman" w:hAnsi="Courier New" w:cs="Courier New"/>
          <w:color w:val="FF0000"/>
          <w:sz w:val="18"/>
          <w:szCs w:val="18"/>
          <w:highlight w:val="white"/>
          <w:lang w:val="en-US" w:eastAsia="de-DE"/>
        </w:rPr>
        <w:t xml:space="preserve"> id</w:t>
      </w:r>
      <w:r w:rsidRPr="0096724A">
        <w:rPr>
          <w:rFonts w:ascii="Courier New" w:eastAsia="Times New Roman" w:hAnsi="Courier New" w:cs="Courier New"/>
          <w:color w:val="0000FF"/>
          <w:sz w:val="18"/>
          <w:szCs w:val="18"/>
          <w:highlight w:val="white"/>
          <w:lang w:val="en-US" w:eastAsia="de-DE"/>
        </w:rPr>
        <w:t>="</w:t>
      </w:r>
      <w:r w:rsidRPr="0096724A">
        <w:rPr>
          <w:rFonts w:ascii="Courier New" w:eastAsia="Times New Roman" w:hAnsi="Courier New" w:cs="Courier New"/>
          <w:color w:val="000000"/>
          <w:sz w:val="18"/>
          <w:szCs w:val="18"/>
          <w:highlight w:val="white"/>
          <w:lang w:val="en-US" w:eastAsia="de-DE"/>
        </w:rPr>
        <w:t>UpdateType</w:t>
      </w:r>
      <w:r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xsd:sequence</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xsd:choice</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xsd:any</w:t>
      </w:r>
      <w:r w:rsidR="0096724A" w:rsidRPr="0096724A">
        <w:rPr>
          <w:rFonts w:ascii="Courier New" w:eastAsia="Times New Roman" w:hAnsi="Courier New" w:cs="Courier New"/>
          <w:color w:val="FF0000"/>
          <w:sz w:val="18"/>
          <w:szCs w:val="18"/>
          <w:highlight w:val="white"/>
          <w:lang w:val="en-US" w:eastAsia="de-DE"/>
        </w:rPr>
        <w:t xml:space="preserve"> namespace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##other</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processContents</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strict</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xsd:sequence</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xsd:element</w:t>
      </w:r>
      <w:r w:rsidR="0096724A" w:rsidRPr="0096724A">
        <w:rPr>
          <w:rFonts w:ascii="Courier New" w:eastAsia="Times New Roman" w:hAnsi="Courier New" w:cs="Courier New"/>
          <w:color w:val="FF0000"/>
          <w:sz w:val="18"/>
          <w:szCs w:val="18"/>
          <w:highlight w:val="white"/>
          <w:lang w:val="en-US" w:eastAsia="de-DE"/>
        </w:rPr>
        <w:t xml:space="preserve"> ref</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csw30:RecordProperty</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maxOccurs</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unbounded</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xsd:element</w:t>
      </w:r>
      <w:r w:rsidR="0096724A" w:rsidRPr="0096724A">
        <w:rPr>
          <w:rFonts w:ascii="Courier New" w:eastAsia="Times New Roman" w:hAnsi="Courier New" w:cs="Courier New"/>
          <w:color w:val="FF0000"/>
          <w:sz w:val="18"/>
          <w:szCs w:val="18"/>
          <w:highlight w:val="white"/>
          <w:lang w:val="en-US" w:eastAsia="de-DE"/>
        </w:rPr>
        <w:t xml:space="preserve"> ref</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csw30:Constraint</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xsd:sequence</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xsd:choice</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xsd:sequence</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xsd:attribute</w:t>
      </w:r>
      <w:r w:rsidR="0096724A" w:rsidRPr="0096724A">
        <w:rPr>
          <w:rFonts w:ascii="Courier New" w:eastAsia="Times New Roman" w:hAnsi="Courier New" w:cs="Courier New"/>
          <w:color w:val="FF0000"/>
          <w:sz w:val="18"/>
          <w:szCs w:val="18"/>
          <w:highlight w:val="white"/>
          <w:lang w:val="en-US" w:eastAsia="de-DE"/>
        </w:rPr>
        <w:t xml:space="preserve"> name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typeName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type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xsd:QName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use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optional</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xsd:attribute</w:t>
      </w:r>
      <w:r w:rsidR="0096724A" w:rsidRPr="0096724A">
        <w:rPr>
          <w:rFonts w:ascii="Courier New" w:eastAsia="Times New Roman" w:hAnsi="Courier New" w:cs="Courier New"/>
          <w:color w:val="FF0000"/>
          <w:sz w:val="18"/>
          <w:szCs w:val="18"/>
          <w:highlight w:val="white"/>
          <w:lang w:val="en-US" w:eastAsia="de-DE"/>
        </w:rPr>
        <w:t xml:space="preserve"> name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handle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type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xsd:ID</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use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optional</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96724A"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96724A">
        <w:rPr>
          <w:rFonts w:ascii="Courier New" w:eastAsia="Times New Roman" w:hAnsi="Courier New" w:cs="Courier New"/>
          <w:color w:val="0000FF"/>
          <w:sz w:val="18"/>
          <w:szCs w:val="18"/>
          <w:highlight w:val="white"/>
          <w:lang w:val="en-US" w:eastAsia="de-DE"/>
        </w:rPr>
        <w:t>&lt;/</w:t>
      </w:r>
      <w:r w:rsidRPr="0096724A">
        <w:rPr>
          <w:rFonts w:ascii="Courier New" w:eastAsia="Times New Roman" w:hAnsi="Courier New" w:cs="Courier New"/>
          <w:color w:val="800000"/>
          <w:sz w:val="18"/>
          <w:szCs w:val="18"/>
          <w:highlight w:val="white"/>
          <w:lang w:val="en-US" w:eastAsia="de-DE"/>
        </w:rPr>
        <w:t>xsd:complexType</w:t>
      </w:r>
      <w:r w:rsidRPr="0096724A">
        <w:rPr>
          <w:rFonts w:ascii="Courier New" w:eastAsia="Times New Roman" w:hAnsi="Courier New" w:cs="Courier New"/>
          <w:color w:val="0000FF"/>
          <w:sz w:val="18"/>
          <w:szCs w:val="18"/>
          <w:highlight w:val="white"/>
          <w:lang w:val="en-US" w:eastAsia="de-DE"/>
        </w:rPr>
        <w:t>&gt;</w:t>
      </w:r>
    </w:p>
    <w:p w:rsidR="0096724A" w:rsidRPr="0096724A" w:rsidRDefault="0096724A"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96724A">
        <w:rPr>
          <w:rFonts w:ascii="Courier New" w:eastAsia="Times New Roman" w:hAnsi="Courier New" w:cs="Courier New"/>
          <w:color w:val="0000FF"/>
          <w:sz w:val="18"/>
          <w:szCs w:val="18"/>
          <w:highlight w:val="white"/>
          <w:lang w:val="en-US" w:eastAsia="de-DE"/>
        </w:rPr>
        <w:t>&lt;</w:t>
      </w:r>
      <w:r w:rsidRPr="0096724A">
        <w:rPr>
          <w:rFonts w:ascii="Courier New" w:eastAsia="Times New Roman" w:hAnsi="Courier New" w:cs="Courier New"/>
          <w:color w:val="800000"/>
          <w:sz w:val="18"/>
          <w:szCs w:val="18"/>
          <w:highlight w:val="white"/>
          <w:lang w:val="en-US" w:eastAsia="de-DE"/>
        </w:rPr>
        <w:t>xsd:element</w:t>
      </w:r>
      <w:r w:rsidRPr="0096724A">
        <w:rPr>
          <w:rFonts w:ascii="Courier New" w:eastAsia="Times New Roman" w:hAnsi="Courier New" w:cs="Courier New"/>
          <w:color w:val="FF0000"/>
          <w:sz w:val="18"/>
          <w:szCs w:val="18"/>
          <w:highlight w:val="white"/>
          <w:lang w:val="en-US" w:eastAsia="de-DE"/>
        </w:rPr>
        <w:t xml:space="preserve"> name</w:t>
      </w:r>
      <w:r w:rsidRPr="0096724A">
        <w:rPr>
          <w:rFonts w:ascii="Courier New" w:eastAsia="Times New Roman" w:hAnsi="Courier New" w:cs="Courier New"/>
          <w:color w:val="0000FF"/>
          <w:sz w:val="18"/>
          <w:szCs w:val="18"/>
          <w:highlight w:val="white"/>
          <w:lang w:val="en-US" w:eastAsia="de-DE"/>
        </w:rPr>
        <w:t>="</w:t>
      </w:r>
      <w:r w:rsidRPr="0096724A">
        <w:rPr>
          <w:rFonts w:ascii="Courier New" w:eastAsia="Times New Roman" w:hAnsi="Courier New" w:cs="Courier New"/>
          <w:color w:val="000000"/>
          <w:sz w:val="18"/>
          <w:szCs w:val="18"/>
          <w:highlight w:val="white"/>
          <w:lang w:val="en-US" w:eastAsia="de-DE"/>
        </w:rPr>
        <w:t>RecordProperty</w:t>
      </w:r>
      <w:r w:rsidRPr="0096724A">
        <w:rPr>
          <w:rFonts w:ascii="Courier New" w:eastAsia="Times New Roman" w:hAnsi="Courier New" w:cs="Courier New"/>
          <w:color w:val="0000FF"/>
          <w:sz w:val="18"/>
          <w:szCs w:val="18"/>
          <w:highlight w:val="white"/>
          <w:lang w:val="en-US" w:eastAsia="de-DE"/>
        </w:rPr>
        <w:t>"</w:t>
      </w:r>
      <w:r w:rsidRPr="0096724A">
        <w:rPr>
          <w:rFonts w:ascii="Courier New" w:eastAsia="Times New Roman" w:hAnsi="Courier New" w:cs="Courier New"/>
          <w:color w:val="FF0000"/>
          <w:sz w:val="18"/>
          <w:szCs w:val="18"/>
          <w:highlight w:val="white"/>
          <w:lang w:val="en-US" w:eastAsia="de-DE"/>
        </w:rPr>
        <w:t xml:space="preserve"> type</w:t>
      </w:r>
      <w:r w:rsidRPr="0096724A">
        <w:rPr>
          <w:rFonts w:ascii="Courier New" w:eastAsia="Times New Roman" w:hAnsi="Courier New" w:cs="Courier New"/>
          <w:color w:val="0000FF"/>
          <w:sz w:val="18"/>
          <w:szCs w:val="18"/>
          <w:highlight w:val="white"/>
          <w:lang w:val="en-US" w:eastAsia="de-DE"/>
        </w:rPr>
        <w:t>="</w:t>
      </w:r>
      <w:r w:rsidRPr="0096724A">
        <w:rPr>
          <w:rFonts w:ascii="Courier New" w:eastAsia="Times New Roman" w:hAnsi="Courier New" w:cs="Courier New"/>
          <w:color w:val="000000"/>
          <w:sz w:val="18"/>
          <w:szCs w:val="18"/>
          <w:highlight w:val="white"/>
          <w:lang w:val="en-US" w:eastAsia="de-DE"/>
        </w:rPr>
        <w:t>csw30:RecordPropertyType</w:t>
      </w:r>
      <w:r w:rsidRPr="0096724A">
        <w:rPr>
          <w:rFonts w:ascii="Courier New" w:eastAsia="Times New Roman" w:hAnsi="Courier New" w:cs="Courier New"/>
          <w:color w:val="0000FF"/>
          <w:sz w:val="18"/>
          <w:szCs w:val="18"/>
          <w:highlight w:val="white"/>
          <w:lang w:val="en-US" w:eastAsia="de-DE"/>
        </w:rPr>
        <w:t>"</w:t>
      </w:r>
      <w:r w:rsidR="007B4956">
        <w:rPr>
          <w:rFonts w:ascii="Courier New" w:eastAsia="Times New Roman" w:hAnsi="Courier New" w:cs="Courier New"/>
          <w:color w:val="0000FF"/>
          <w:sz w:val="18"/>
          <w:szCs w:val="18"/>
          <w:highlight w:val="white"/>
          <w:lang w:val="en-US" w:eastAsia="de-DE"/>
        </w:rPr>
        <w:t>/</w:t>
      </w:r>
      <w:r w:rsidRPr="0096724A">
        <w:rPr>
          <w:rFonts w:ascii="Courier New" w:eastAsia="Times New Roman" w:hAnsi="Courier New" w:cs="Courier New"/>
          <w:color w:val="0000FF"/>
          <w:sz w:val="18"/>
          <w:szCs w:val="18"/>
          <w:highlight w:val="white"/>
          <w:lang w:val="en-US" w:eastAsia="de-DE"/>
        </w:rPr>
        <w:t>&gt;</w:t>
      </w:r>
    </w:p>
    <w:p w:rsidR="0096724A" w:rsidRPr="0096724A" w:rsidRDefault="0096724A"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96724A">
        <w:rPr>
          <w:rFonts w:ascii="Courier New" w:eastAsia="Times New Roman" w:hAnsi="Courier New" w:cs="Courier New"/>
          <w:color w:val="0000FF"/>
          <w:sz w:val="18"/>
          <w:szCs w:val="18"/>
          <w:highlight w:val="white"/>
          <w:lang w:val="en-US" w:eastAsia="de-DE"/>
        </w:rPr>
        <w:t>&lt;</w:t>
      </w:r>
      <w:r w:rsidRPr="0096724A">
        <w:rPr>
          <w:rFonts w:ascii="Courier New" w:eastAsia="Times New Roman" w:hAnsi="Courier New" w:cs="Courier New"/>
          <w:color w:val="800000"/>
          <w:sz w:val="18"/>
          <w:szCs w:val="18"/>
          <w:highlight w:val="white"/>
          <w:lang w:val="en-US" w:eastAsia="de-DE"/>
        </w:rPr>
        <w:t>xsd:complexType</w:t>
      </w:r>
      <w:r w:rsidRPr="0096724A">
        <w:rPr>
          <w:rFonts w:ascii="Courier New" w:eastAsia="Times New Roman" w:hAnsi="Courier New" w:cs="Courier New"/>
          <w:color w:val="FF0000"/>
          <w:sz w:val="18"/>
          <w:szCs w:val="18"/>
          <w:highlight w:val="white"/>
          <w:lang w:val="en-US" w:eastAsia="de-DE"/>
        </w:rPr>
        <w:t xml:space="preserve"> name</w:t>
      </w:r>
      <w:r w:rsidRPr="0096724A">
        <w:rPr>
          <w:rFonts w:ascii="Courier New" w:eastAsia="Times New Roman" w:hAnsi="Courier New" w:cs="Courier New"/>
          <w:color w:val="0000FF"/>
          <w:sz w:val="18"/>
          <w:szCs w:val="18"/>
          <w:highlight w:val="white"/>
          <w:lang w:val="en-US" w:eastAsia="de-DE"/>
        </w:rPr>
        <w:t>="</w:t>
      </w:r>
      <w:r w:rsidRPr="0096724A">
        <w:rPr>
          <w:rFonts w:ascii="Courier New" w:eastAsia="Times New Roman" w:hAnsi="Courier New" w:cs="Courier New"/>
          <w:color w:val="000000"/>
          <w:sz w:val="18"/>
          <w:szCs w:val="18"/>
          <w:highlight w:val="white"/>
          <w:lang w:val="en-US" w:eastAsia="de-DE"/>
        </w:rPr>
        <w:t>RecordPropertyType</w:t>
      </w:r>
      <w:r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xsd:sequence</w:t>
      </w:r>
      <w:r w:rsidR="0096724A" w:rsidRPr="0096724A">
        <w:rPr>
          <w:rFonts w:ascii="Courier New" w:eastAsia="Times New Roman" w:hAnsi="Courier New" w:cs="Courier New"/>
          <w:color w:val="0000FF"/>
          <w:sz w:val="18"/>
          <w:szCs w:val="18"/>
          <w:highlight w:val="white"/>
          <w:lang w:val="en-US" w:eastAsia="de-DE"/>
        </w:rPr>
        <w:t>&gt;</w:t>
      </w:r>
    </w:p>
    <w:p w:rsidR="0096724A" w:rsidRPr="0096724A"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xsd:element</w:t>
      </w:r>
      <w:r w:rsidR="0096724A" w:rsidRPr="0096724A">
        <w:rPr>
          <w:rFonts w:ascii="Courier New" w:eastAsia="Times New Roman" w:hAnsi="Courier New" w:cs="Courier New"/>
          <w:color w:val="FF0000"/>
          <w:sz w:val="18"/>
          <w:szCs w:val="18"/>
          <w:highlight w:val="white"/>
          <w:lang w:val="en-US" w:eastAsia="de-DE"/>
        </w:rPr>
        <w:t xml:space="preserve"> name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Name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type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xsd:string</w:t>
      </w:r>
      <w:r w:rsidR="0096724A" w:rsidRPr="0096724A">
        <w:rPr>
          <w:rFonts w:ascii="Courier New" w:eastAsia="Times New Roman" w:hAnsi="Courier New" w:cs="Courier New"/>
          <w:color w:val="0000FF"/>
          <w:sz w:val="18"/>
          <w:szCs w:val="18"/>
          <w:highlight w:val="white"/>
          <w:lang w:val="en-US" w:eastAsia="de-DE"/>
        </w:rPr>
        <w:t>"</w:t>
      </w:r>
      <w:r w:rsidR="007B4956">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FF"/>
          <w:sz w:val="18"/>
          <w:szCs w:val="18"/>
          <w:highlight w:val="white"/>
          <w:lang w:val="en-US" w:eastAsia="de-DE"/>
        </w:rPr>
        <w:t>&gt;</w:t>
      </w:r>
    </w:p>
    <w:p w:rsidR="0096724A" w:rsidRPr="00E806DB"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96724A">
        <w:rPr>
          <w:rFonts w:ascii="Courier New" w:eastAsia="Times New Roman" w:hAnsi="Courier New" w:cs="Courier New"/>
          <w:color w:val="0000FF"/>
          <w:sz w:val="18"/>
          <w:szCs w:val="18"/>
          <w:highlight w:val="white"/>
          <w:lang w:val="en-US" w:eastAsia="de-DE"/>
        </w:rPr>
        <w:t>&lt;</w:t>
      </w:r>
      <w:r w:rsidR="0096724A" w:rsidRPr="0096724A">
        <w:rPr>
          <w:rFonts w:ascii="Courier New" w:eastAsia="Times New Roman" w:hAnsi="Courier New" w:cs="Courier New"/>
          <w:color w:val="800000"/>
          <w:sz w:val="18"/>
          <w:szCs w:val="18"/>
          <w:highlight w:val="white"/>
          <w:lang w:val="en-US" w:eastAsia="de-DE"/>
        </w:rPr>
        <w:t>xsd:element</w:t>
      </w:r>
      <w:r w:rsidR="0096724A" w:rsidRPr="0096724A">
        <w:rPr>
          <w:rFonts w:ascii="Courier New" w:eastAsia="Times New Roman" w:hAnsi="Courier New" w:cs="Courier New"/>
          <w:color w:val="FF0000"/>
          <w:sz w:val="18"/>
          <w:szCs w:val="18"/>
          <w:highlight w:val="white"/>
          <w:lang w:val="en-US" w:eastAsia="de-DE"/>
        </w:rPr>
        <w:t xml:space="preserve"> name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Value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type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xsd:anyType</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FF0000"/>
          <w:sz w:val="18"/>
          <w:szCs w:val="18"/>
          <w:highlight w:val="white"/>
          <w:lang w:val="en-US" w:eastAsia="de-DE"/>
        </w:rPr>
        <w:t xml:space="preserve"> minOccurs</w:t>
      </w:r>
      <w:r w:rsidR="0096724A" w:rsidRPr="0096724A">
        <w:rPr>
          <w:rFonts w:ascii="Courier New" w:eastAsia="Times New Roman" w:hAnsi="Courier New" w:cs="Courier New"/>
          <w:color w:val="0000FF"/>
          <w:sz w:val="18"/>
          <w:szCs w:val="18"/>
          <w:highlight w:val="white"/>
          <w:lang w:val="en-US" w:eastAsia="de-DE"/>
        </w:rPr>
        <w:t>="</w:t>
      </w:r>
      <w:r w:rsidR="0096724A" w:rsidRPr="0096724A">
        <w:rPr>
          <w:rFonts w:ascii="Courier New" w:eastAsia="Times New Roman" w:hAnsi="Courier New" w:cs="Courier New"/>
          <w:color w:val="000000"/>
          <w:sz w:val="18"/>
          <w:szCs w:val="18"/>
          <w:highlight w:val="white"/>
          <w:lang w:val="en-US" w:eastAsia="de-DE"/>
        </w:rPr>
        <w:t>0</w:t>
      </w:r>
      <w:r w:rsidR="0096724A" w:rsidRPr="0096724A">
        <w:rPr>
          <w:rFonts w:ascii="Courier New" w:eastAsia="Times New Roman" w:hAnsi="Courier New" w:cs="Courier New"/>
          <w:color w:val="0000FF"/>
          <w:sz w:val="18"/>
          <w:szCs w:val="18"/>
          <w:highlight w:val="white"/>
          <w:lang w:val="en-US" w:eastAsia="de-DE"/>
        </w:rPr>
        <w:t>"&gt;</w:t>
      </w:r>
    </w:p>
    <w:p w:rsidR="0096724A" w:rsidRPr="00093389" w:rsidRDefault="00CE6B88"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96724A" w:rsidRPr="00093389">
        <w:rPr>
          <w:rFonts w:ascii="Courier New" w:eastAsia="Times New Roman" w:hAnsi="Courier New" w:cs="Courier New"/>
          <w:color w:val="0000FF"/>
          <w:sz w:val="18"/>
          <w:szCs w:val="18"/>
          <w:highlight w:val="white"/>
          <w:lang w:val="en-US" w:eastAsia="de-DE"/>
        </w:rPr>
        <w:t>&lt;/</w:t>
      </w:r>
      <w:r w:rsidR="0096724A" w:rsidRPr="00093389">
        <w:rPr>
          <w:rFonts w:ascii="Courier New" w:eastAsia="Times New Roman" w:hAnsi="Courier New" w:cs="Courier New"/>
          <w:color w:val="800000"/>
          <w:sz w:val="18"/>
          <w:szCs w:val="18"/>
          <w:highlight w:val="white"/>
          <w:lang w:val="en-US" w:eastAsia="de-DE"/>
        </w:rPr>
        <w:t>xsd:sequence</w:t>
      </w:r>
      <w:r w:rsidR="0096724A" w:rsidRPr="00093389">
        <w:rPr>
          <w:rFonts w:ascii="Courier New" w:eastAsia="Times New Roman" w:hAnsi="Courier New" w:cs="Courier New"/>
          <w:color w:val="0000FF"/>
          <w:sz w:val="18"/>
          <w:szCs w:val="18"/>
          <w:highlight w:val="white"/>
          <w:lang w:val="en-US" w:eastAsia="de-DE"/>
        </w:rPr>
        <w:t>&gt;</w:t>
      </w:r>
    </w:p>
    <w:p w:rsidR="0096724A" w:rsidRPr="00093389" w:rsidRDefault="0096724A" w:rsidP="0096724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093389">
        <w:rPr>
          <w:rFonts w:ascii="Courier New" w:eastAsia="Times New Roman" w:hAnsi="Courier New" w:cs="Courier New"/>
          <w:color w:val="0000FF"/>
          <w:sz w:val="18"/>
          <w:szCs w:val="18"/>
          <w:highlight w:val="white"/>
          <w:lang w:val="en-US" w:eastAsia="de-DE"/>
        </w:rPr>
        <w:t>&lt;/</w:t>
      </w:r>
      <w:r w:rsidRPr="00093389">
        <w:rPr>
          <w:rFonts w:ascii="Courier New" w:eastAsia="Times New Roman" w:hAnsi="Courier New" w:cs="Courier New"/>
          <w:color w:val="800000"/>
          <w:sz w:val="18"/>
          <w:szCs w:val="18"/>
          <w:highlight w:val="white"/>
          <w:lang w:val="en-US" w:eastAsia="de-DE"/>
        </w:rPr>
        <w:t>xsd:complexType</w:t>
      </w:r>
      <w:r w:rsidRPr="00093389">
        <w:rPr>
          <w:rFonts w:ascii="Courier New" w:eastAsia="Times New Roman" w:hAnsi="Courier New" w:cs="Courier New"/>
          <w:color w:val="0000FF"/>
          <w:sz w:val="18"/>
          <w:szCs w:val="18"/>
          <w:highlight w:val="white"/>
          <w:lang w:val="en-US" w:eastAsia="de-DE"/>
        </w:rPr>
        <w:t>&gt;</w:t>
      </w:r>
    </w:p>
    <w:p w:rsidR="00631B6D" w:rsidRPr="00093389" w:rsidRDefault="00631B6D" w:rsidP="002B2180">
      <w:pPr>
        <w:pStyle w:val="CODE"/>
        <w:rPr>
          <w:sz w:val="18"/>
          <w:lang w:eastAsia="ko-KR"/>
        </w:rPr>
      </w:pPr>
    </w:p>
    <w:p w:rsidR="002E3838" w:rsidRPr="00C972CF" w:rsidRDefault="002E3838">
      <w:pPr>
        <w:rPr>
          <w:rFonts w:eastAsia="Bitstream Vera Serif"/>
          <w:lang w:val="en-GB"/>
        </w:rPr>
      </w:pPr>
      <w:r>
        <w:rPr>
          <w:rFonts w:eastAsia="Bitstream Vera Serif"/>
          <w:lang w:val="en-GB"/>
        </w:rPr>
        <w:t xml:space="preserve">The Update element may be used to replace an entire record in the catalogue with a new instance </w:t>
      </w:r>
      <w:r w:rsidRPr="00C972CF">
        <w:rPr>
          <w:rFonts w:eastAsia="Bitstream Vera Serif"/>
          <w:lang w:val="en-GB"/>
        </w:rPr>
        <w:t>of that record or it may be used to update sp</w:t>
      </w:r>
      <w:r w:rsidR="004A4959" w:rsidRPr="00C972CF">
        <w:rPr>
          <w:rFonts w:eastAsia="Bitstream Vera Serif"/>
          <w:lang w:val="en-GB"/>
        </w:rPr>
        <w:t>ecific</w:t>
      </w:r>
      <w:r w:rsidRPr="00C972CF">
        <w:rPr>
          <w:rFonts w:eastAsia="Bitstream Vera Serif"/>
          <w:lang w:val="en-GB"/>
        </w:rPr>
        <w:t xml:space="preserve"> value</w:t>
      </w:r>
      <w:r w:rsidR="004A4959" w:rsidRPr="00C972CF">
        <w:rPr>
          <w:rFonts w:eastAsia="Bitstream Vera Serif"/>
          <w:lang w:val="en-GB"/>
        </w:rPr>
        <w:t>s</w:t>
      </w:r>
      <w:r w:rsidRPr="00C972CF">
        <w:rPr>
          <w:rFonts w:eastAsia="Bitstream Vera Serif"/>
          <w:lang w:val="en-GB"/>
        </w:rPr>
        <w:t xml:space="preserve"> in a catalogue </w:t>
      </w:r>
      <w:r w:rsidR="004A4959" w:rsidRPr="00C972CF">
        <w:rPr>
          <w:rFonts w:eastAsia="Bitstream Vera Serif"/>
          <w:lang w:val="en-GB"/>
        </w:rPr>
        <w:t>record</w:t>
      </w:r>
      <w:r w:rsidRPr="00C972CF">
        <w:rPr>
          <w:rFonts w:eastAsia="Bitstream Vera Serif"/>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A4959" w:rsidRPr="00C972CF" w:rsidTr="00613221">
        <w:tc>
          <w:tcPr>
            <w:tcW w:w="8856" w:type="dxa"/>
            <w:shd w:val="clear" w:color="auto" w:fill="auto"/>
          </w:tcPr>
          <w:p w:rsidR="004A4959" w:rsidRPr="00C972CF" w:rsidRDefault="004A4959">
            <w:pPr>
              <w:rPr>
                <w:rFonts w:eastAsia="Bitstream Vera Serif"/>
                <w:b/>
                <w:lang w:val="en-GB"/>
              </w:rPr>
            </w:pPr>
            <w:r w:rsidRPr="00C972CF">
              <w:rPr>
                <w:rFonts w:eastAsia="Bitstream Vera Serif"/>
                <w:b/>
                <w:lang w:val="en-GB"/>
              </w:rPr>
              <w:t>Requirement</w:t>
            </w:r>
            <w:r w:rsidR="005030FF">
              <w:rPr>
                <w:rFonts w:eastAsia="Bitstream Vera Serif"/>
                <w:b/>
                <w:lang w:val="en-GB"/>
              </w:rPr>
              <w:t>-144</w:t>
            </w:r>
          </w:p>
          <w:p w:rsidR="004A4959" w:rsidRPr="00C972CF" w:rsidRDefault="004A4959" w:rsidP="00312F12">
            <w:pPr>
              <w:rPr>
                <w:rFonts w:eastAsia="Bitstream Vera Serif"/>
                <w:lang w:val="en-GB"/>
              </w:rPr>
            </w:pPr>
            <w:r w:rsidRPr="00C972CF">
              <w:rPr>
                <w:rFonts w:eastAsia="Bitstream Vera Serif"/>
                <w:lang w:val="en-GB"/>
              </w:rPr>
              <w:t xml:space="preserve">If an entire record is being replace, an instance of that record shall appear as the content of the Update element.  The schema of the new record instance shall validate against one of the schemas listed as the value of the TransactionSchema </w:t>
            </w:r>
            <w:r w:rsidR="000B5F4B" w:rsidRPr="00C972CF">
              <w:rPr>
                <w:rFonts w:eastAsia="Bitstream Vera Serif"/>
                <w:lang w:val="en-GB"/>
              </w:rPr>
              <w:t>constraint</w:t>
            </w:r>
            <w:r w:rsidRPr="00C972CF">
              <w:rPr>
                <w:rFonts w:eastAsia="Bitstream Vera Serif"/>
                <w:lang w:val="en-GB"/>
              </w:rPr>
              <w:t xml:space="preserve"> (see Table </w:t>
            </w:r>
            <w:r w:rsidR="008173A1" w:rsidRPr="00C972CF">
              <w:rPr>
                <w:rFonts w:eastAsia="Bitstream Vera Serif"/>
                <w:lang w:val="en-GB"/>
              </w:rPr>
              <w:t>16</w:t>
            </w:r>
            <w:r w:rsidRPr="00C972CF">
              <w:rPr>
                <w:rFonts w:eastAsia="Bitstream Vera Serif"/>
                <w:lang w:val="en-GB"/>
              </w:rPr>
              <w:t>) in the server’s capabilities document.</w:t>
            </w:r>
          </w:p>
        </w:tc>
      </w:tr>
    </w:tbl>
    <w:p w:rsidR="004A4959" w:rsidRPr="00C972CF" w:rsidRDefault="004A4959">
      <w:pPr>
        <w:rPr>
          <w:rFonts w:eastAsia="Bitstream Vera Seri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A4959" w:rsidRPr="00C972CF" w:rsidTr="00613221">
        <w:tc>
          <w:tcPr>
            <w:tcW w:w="8856" w:type="dxa"/>
            <w:shd w:val="clear" w:color="auto" w:fill="auto"/>
          </w:tcPr>
          <w:p w:rsidR="004A4959" w:rsidRPr="00C972CF" w:rsidRDefault="004A4959">
            <w:pPr>
              <w:rPr>
                <w:rFonts w:eastAsia="Bitstream Vera Serif"/>
                <w:b/>
                <w:lang w:val="en-GB"/>
              </w:rPr>
            </w:pPr>
            <w:r w:rsidRPr="00C972CF">
              <w:rPr>
                <w:rFonts w:eastAsia="Bitstream Vera Serif"/>
                <w:b/>
                <w:lang w:val="en-GB"/>
              </w:rPr>
              <w:t>Requirement</w:t>
            </w:r>
            <w:r w:rsidR="005030FF">
              <w:rPr>
                <w:rFonts w:eastAsia="Bitstream Vera Serif"/>
                <w:b/>
                <w:lang w:val="en-GB"/>
              </w:rPr>
              <w:t>-145</w:t>
            </w:r>
          </w:p>
          <w:p w:rsidR="004A4959" w:rsidRPr="00C972CF" w:rsidRDefault="004A4959" w:rsidP="004A4959">
            <w:pPr>
              <w:rPr>
                <w:rFonts w:eastAsia="Bitstream Vera Serif"/>
                <w:lang w:val="en-GB"/>
              </w:rPr>
            </w:pPr>
            <w:r w:rsidRPr="00C972CF">
              <w:rPr>
                <w:rFonts w:eastAsia="Bitstream Vera Serif"/>
                <w:lang w:val="en-GB"/>
              </w:rPr>
              <w:t xml:space="preserve">If specific record properties are being updated then a sequence of RecordProperty elements shall appear as the content of the Update element. </w:t>
            </w:r>
          </w:p>
        </w:tc>
      </w:tr>
    </w:tbl>
    <w:p w:rsidR="004A4959" w:rsidRPr="00C972CF" w:rsidRDefault="004A4959">
      <w:pPr>
        <w:rPr>
          <w:rFonts w:eastAsia="Bitstream Vera Serif"/>
          <w:lang w:val="en-GB"/>
        </w:rPr>
      </w:pPr>
    </w:p>
    <w:p w:rsidR="002F641F" w:rsidRPr="00C972CF" w:rsidRDefault="002F641F" w:rsidP="002F641F">
      <w:pPr>
        <w:rPr>
          <w:rFonts w:eastAsia="Bitstream Vera Serif"/>
          <w:lang w:val="en-GB"/>
        </w:rPr>
      </w:pPr>
      <w:r w:rsidRPr="00C972CF">
        <w:rPr>
          <w:rFonts w:eastAsia="Bitstream Vera Serif"/>
          <w:lang w:val="en-GB"/>
        </w:rPr>
        <w:t xml:space="preserve">The </w:t>
      </w:r>
      <w:r w:rsidRPr="00C972CF">
        <w:rPr>
          <w:rFonts w:eastAsia="Bitstream Vera Serif"/>
          <w:bCs/>
          <w:lang w:val="en-GB"/>
        </w:rPr>
        <w:t>RecordProperty</w:t>
      </w:r>
      <w:r w:rsidRPr="00C972CF">
        <w:rPr>
          <w:rFonts w:eastAsia="Bitstream Vera Serif"/>
          <w:lang w:val="en-GB"/>
        </w:rPr>
        <w:t xml:space="preserve"> element contains a </w:t>
      </w:r>
      <w:r w:rsidRPr="00C972CF">
        <w:rPr>
          <w:rFonts w:eastAsia="Bitstream Vera Serif"/>
          <w:bCs/>
          <w:lang w:val="en-GB"/>
        </w:rPr>
        <w:t>Name</w:t>
      </w:r>
      <w:r w:rsidRPr="00C972CF">
        <w:rPr>
          <w:rFonts w:eastAsia="Bitstream Vera Serif"/>
          <w:lang w:val="en-GB"/>
        </w:rPr>
        <w:t xml:space="preserve"> element and a </w:t>
      </w:r>
      <w:r w:rsidRPr="00C972CF">
        <w:rPr>
          <w:rFonts w:eastAsia="Bitstream Vera Serif"/>
          <w:bCs/>
          <w:lang w:val="en-GB"/>
        </w:rPr>
        <w:t>Value</w:t>
      </w:r>
      <w:r w:rsidRPr="00C972CF">
        <w:rPr>
          <w:rFonts w:eastAsia="Bitstream Vera Serif"/>
          <w:lang w:val="en-GB"/>
        </w:rPr>
        <w:t xml:space="preserve"> element. The </w:t>
      </w:r>
      <w:r w:rsidRPr="00C972CF">
        <w:rPr>
          <w:rFonts w:eastAsia="Bitstream Vera Serif"/>
          <w:bCs/>
          <w:lang w:val="en-GB"/>
        </w:rPr>
        <w:t>Name</w:t>
      </w:r>
      <w:r w:rsidRPr="00C972CF">
        <w:rPr>
          <w:rFonts w:eastAsia="Bitstream Vera Serif"/>
          <w:lang w:val="en-GB"/>
        </w:rPr>
        <w:t xml:space="preserve"> element is used to </w:t>
      </w:r>
      <w:r w:rsidR="00030A99" w:rsidRPr="00C972CF">
        <w:rPr>
          <w:rFonts w:eastAsia="Bitstream Vera Serif"/>
          <w:lang w:val="en-GB"/>
        </w:rPr>
        <w:t xml:space="preserve">reference a value to be updated by name.  For XML-encoded records, the value of the Name element may be an XPath expressions (see </w:t>
      </w:r>
      <w:r w:rsidR="005E236B" w:rsidRPr="00C972CF">
        <w:rPr>
          <w:rFonts w:eastAsia="Bitstream Vera Serif"/>
          <w:lang w:val="en-GB"/>
        </w:rPr>
        <w:t>W3C XML Path Language</w:t>
      </w:r>
      <w:r w:rsidR="00030A99" w:rsidRPr="00C972CF">
        <w:rPr>
          <w:rFonts w:eastAsia="Bitstream Vera Serif"/>
          <w:lang w:val="en-GB"/>
        </w:rPr>
        <w:t xml:space="preserve">) identifying a specific value in the record to be changed.  </w:t>
      </w:r>
      <w:r w:rsidRPr="00C972CF">
        <w:rPr>
          <w:rFonts w:eastAsia="Bitstream Vera Serif"/>
          <w:lang w:val="en-GB"/>
        </w:rPr>
        <w:t xml:space="preserve">The </w:t>
      </w:r>
      <w:r w:rsidRPr="00C972CF">
        <w:rPr>
          <w:rFonts w:eastAsia="Bitstream Vera Serif"/>
          <w:bCs/>
          <w:lang w:val="en-GB"/>
        </w:rPr>
        <w:t>Value</w:t>
      </w:r>
      <w:r w:rsidRPr="00C972CF">
        <w:rPr>
          <w:rFonts w:eastAsia="Bitstream Vera Serif"/>
          <w:lang w:val="en-GB"/>
        </w:rPr>
        <w:t xml:space="preserve"> element contains the </w:t>
      </w:r>
      <w:r w:rsidR="00030A99" w:rsidRPr="00C972CF">
        <w:rPr>
          <w:rFonts w:eastAsia="Bitstream Vera Serif"/>
          <w:lang w:val="en-GB"/>
        </w:rPr>
        <w:t xml:space="preserve">replacement </w:t>
      </w:r>
      <w:r w:rsidRPr="00C972CF">
        <w:rPr>
          <w:rFonts w:eastAsia="Bitstream Vera Serif"/>
          <w:lang w:val="en-GB"/>
        </w:rPr>
        <w:t>value that will be used to update the record in the catalogue.</w:t>
      </w:r>
    </w:p>
    <w:p w:rsidR="00030A99" w:rsidRDefault="0030539B">
      <w:pPr>
        <w:rPr>
          <w:rFonts w:eastAsia="Bitstream Vera Serif"/>
          <w:lang w:val="en-GB"/>
        </w:rPr>
      </w:pPr>
      <w:r w:rsidRPr="00C972CF">
        <w:rPr>
          <w:rFonts w:eastAsia="Bitstream Vera Serif"/>
          <w:lang w:val="en-GB"/>
        </w:rPr>
        <w:t xml:space="preserve">The </w:t>
      </w:r>
      <w:r w:rsidR="00030A99" w:rsidRPr="00C972CF">
        <w:rPr>
          <w:rFonts w:eastAsia="Bitstream Vera Serif"/>
          <w:lang w:val="en-GB"/>
        </w:rPr>
        <w:t xml:space="preserve">set </w:t>
      </w:r>
      <w:r w:rsidRPr="00C972CF">
        <w:rPr>
          <w:rFonts w:eastAsia="Bitstream Vera Serif"/>
          <w:lang w:val="en-GB"/>
        </w:rPr>
        <w:t xml:space="preserve">of records affected </w:t>
      </w:r>
      <w:r w:rsidR="00030A99" w:rsidRPr="00C972CF">
        <w:rPr>
          <w:rFonts w:eastAsia="Bitstream Vera Serif"/>
          <w:lang w:val="en-GB"/>
        </w:rPr>
        <w:t xml:space="preserve">or scope of </w:t>
      </w:r>
      <w:r w:rsidRPr="00C972CF">
        <w:rPr>
          <w:rFonts w:eastAsia="Bitstream Vera Serif"/>
          <w:lang w:val="en-GB"/>
        </w:rPr>
        <w:t xml:space="preserve">an </w:t>
      </w:r>
      <w:r w:rsidRPr="00C972CF">
        <w:rPr>
          <w:rFonts w:eastAsia="Bitstream Vera Serif"/>
          <w:bCs/>
          <w:lang w:val="en-GB"/>
        </w:rPr>
        <w:t>Update</w:t>
      </w:r>
      <w:r w:rsidRPr="00C972CF">
        <w:rPr>
          <w:rFonts w:eastAsia="Bitstream Vera Serif"/>
          <w:lang w:val="en-GB"/>
        </w:rPr>
        <w:t xml:space="preserve"> action is</w:t>
      </w:r>
      <w:r w:rsidRPr="00692DBA">
        <w:rPr>
          <w:rFonts w:eastAsia="Bitstream Vera Serif"/>
          <w:lang w:val="en-GB"/>
        </w:rPr>
        <w:t xml:space="preserve"> determined by the contents of the </w:t>
      </w:r>
      <w:r w:rsidR="0083641C">
        <w:rPr>
          <w:rFonts w:eastAsia="Bitstream Vera Serif"/>
          <w:lang w:val="en-GB"/>
        </w:rPr>
        <w:t>csw:</w:t>
      </w:r>
      <w:r w:rsidRPr="00093389">
        <w:rPr>
          <w:rFonts w:eastAsia="Bitstream Vera Serif"/>
          <w:bCs/>
          <w:lang w:val="en-GB"/>
        </w:rPr>
        <w:t>Constraint</w:t>
      </w:r>
      <w:r w:rsidRPr="00692DBA">
        <w:rPr>
          <w:rFonts w:eastAsia="Bitstream Vera Serif"/>
          <w:lang w:val="en-GB"/>
        </w:rPr>
        <w:t xml:space="preserve"> element.</w:t>
      </w:r>
      <w:r w:rsidR="00AF0603" w:rsidRPr="00692DBA">
        <w:rPr>
          <w:rFonts w:eastAsia="Bitstream Vera Serif"/>
          <w:lang w:val="en-GB"/>
        </w:rPr>
        <w:t xml:space="preserve"> </w:t>
      </w:r>
      <w:r w:rsidRPr="00692DBA">
        <w:rPr>
          <w:rFonts w:eastAsia="Bitstream Vera Serif"/>
          <w:lang w:val="en-GB"/>
        </w:rPr>
        <w:t xml:space="preserve">The </w:t>
      </w:r>
      <w:r w:rsidR="0083641C">
        <w:rPr>
          <w:rFonts w:eastAsia="Bitstream Vera Serif"/>
          <w:lang w:val="en-GB"/>
        </w:rPr>
        <w:t>csw:</w:t>
      </w:r>
      <w:r w:rsidRPr="00093389">
        <w:rPr>
          <w:rFonts w:eastAsia="Bitstream Vera Serif"/>
          <w:lang w:val="en-GB"/>
        </w:rPr>
        <w:t>Constraint</w:t>
      </w:r>
      <w:r w:rsidRPr="00692DBA">
        <w:rPr>
          <w:rFonts w:eastAsia="Bitstream Vera Serif"/>
          <w:lang w:val="en-GB"/>
        </w:rPr>
        <w:t xml:space="preserve"> element is defined in </w:t>
      </w:r>
      <w:r w:rsidRPr="00184ADE">
        <w:rPr>
          <w:rFonts w:eastAsia="Bitstream Vera Serif"/>
          <w:lang w:val="en-GB"/>
        </w:rPr>
        <w:t>Subclause</w:t>
      </w:r>
      <w:r w:rsidR="00704E8F" w:rsidRPr="00184ADE">
        <w:rPr>
          <w:rFonts w:eastAsia="Bitstream Vera Serif"/>
          <w:lang w:val="en-GB"/>
        </w:rPr>
        <w:t xml:space="preserve"> 6.</w:t>
      </w:r>
      <w:r w:rsidR="007967FD" w:rsidRPr="00184ADE">
        <w:rPr>
          <w:rFonts w:eastAsia="Bitstream Vera Serif"/>
          <w:lang w:val="en-GB"/>
        </w:rPr>
        <w:t>5</w:t>
      </w:r>
      <w:r w:rsidR="007967FD">
        <w:rPr>
          <w:rFonts w:eastAsia="Bitstream Vera Serif"/>
          <w:lang w:val="en-GB"/>
        </w:rPr>
        <w:t>.</w:t>
      </w:r>
      <w:r w:rsidR="004358B9">
        <w:rPr>
          <w:rFonts w:eastAsia="Bitstream Vera Serif"/>
          <w:lang w:val="en-GB"/>
        </w:rPr>
        <w:t>5</w:t>
      </w:r>
      <w:r w:rsidR="007967FD">
        <w:rPr>
          <w:rFonts w:eastAsia="Bitstream Vera Serif"/>
          <w:lang w:val="en-GB"/>
        </w:rPr>
        <w:t>.2</w:t>
      </w:r>
      <w:r w:rsidR="00704E8F">
        <w:rPr>
          <w:rFonts w:eastAsia="Bitstream Vera Serif"/>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30A99" w:rsidRPr="00613221" w:rsidTr="00613221">
        <w:tc>
          <w:tcPr>
            <w:tcW w:w="8856" w:type="dxa"/>
            <w:shd w:val="clear" w:color="auto" w:fill="auto"/>
          </w:tcPr>
          <w:p w:rsidR="00030A99" w:rsidRPr="002B2180" w:rsidRDefault="00030A99">
            <w:pPr>
              <w:rPr>
                <w:rFonts w:eastAsia="Bitstream Vera Serif"/>
                <w:b/>
                <w:lang w:val="en-GB"/>
              </w:rPr>
            </w:pPr>
            <w:r w:rsidRPr="002B2180">
              <w:rPr>
                <w:rFonts w:eastAsia="Bitstream Vera Serif"/>
                <w:b/>
                <w:lang w:val="en-GB"/>
              </w:rPr>
              <w:t>Requirement</w:t>
            </w:r>
            <w:r w:rsidR="005030FF">
              <w:rPr>
                <w:rFonts w:eastAsia="Bitstream Vera Serif"/>
                <w:b/>
                <w:lang w:val="en-GB"/>
              </w:rPr>
              <w:t>-146</w:t>
            </w:r>
          </w:p>
          <w:p w:rsidR="00030A99" w:rsidRPr="00613221" w:rsidRDefault="00030A99" w:rsidP="004358B9">
            <w:pPr>
              <w:rPr>
                <w:rFonts w:eastAsia="Bitstream Vera Serif"/>
                <w:lang w:val="en-GB"/>
              </w:rPr>
            </w:pPr>
            <w:r w:rsidRPr="00613221">
              <w:rPr>
                <w:rFonts w:eastAsia="Bitstream Vera Serif"/>
                <w:lang w:val="en-GB"/>
              </w:rPr>
              <w:t xml:space="preserve">In order to prevent all records in a catalogue from inadvertently being updated, the csw:Constraint </w:t>
            </w:r>
            <w:r w:rsidR="00704E8F" w:rsidRPr="00613221">
              <w:rPr>
                <w:rFonts w:eastAsia="Bitstream Vera Serif"/>
                <w:lang w:val="en-GB"/>
              </w:rPr>
              <w:t>(see 6.</w:t>
            </w:r>
            <w:r w:rsidR="007967FD">
              <w:rPr>
                <w:rFonts w:eastAsia="Bitstream Vera Serif"/>
                <w:lang w:val="en-GB"/>
              </w:rPr>
              <w:t>5.</w:t>
            </w:r>
            <w:r w:rsidR="004358B9">
              <w:rPr>
                <w:rFonts w:eastAsia="Bitstream Vera Serif"/>
                <w:lang w:val="en-GB"/>
              </w:rPr>
              <w:t>5</w:t>
            </w:r>
            <w:r w:rsidR="007967FD">
              <w:rPr>
                <w:rFonts w:eastAsia="Bitstream Vera Serif"/>
                <w:lang w:val="en-GB"/>
              </w:rPr>
              <w:t>.2</w:t>
            </w:r>
            <w:r w:rsidR="00704E8F" w:rsidRPr="00613221">
              <w:rPr>
                <w:rFonts w:eastAsia="Bitstream Vera Serif"/>
                <w:lang w:val="en-GB"/>
              </w:rPr>
              <w:t xml:space="preserve">) </w:t>
            </w:r>
            <w:r w:rsidRPr="00613221">
              <w:rPr>
                <w:rFonts w:eastAsia="Bitstream Vera Serif"/>
                <w:lang w:val="en-GB"/>
              </w:rPr>
              <w:t>element shall be specified.</w:t>
            </w:r>
          </w:p>
        </w:tc>
      </w:tr>
    </w:tbl>
    <w:p w:rsidR="00030A99" w:rsidRDefault="00030A99">
      <w:pPr>
        <w:rPr>
          <w:rFonts w:eastAsia="Bitstream Vera Serif"/>
          <w:lang w:val="en-GB"/>
        </w:rPr>
      </w:pPr>
    </w:p>
    <w:p w:rsidR="0030539B" w:rsidRPr="00692DBA" w:rsidRDefault="0030539B">
      <w:pPr>
        <w:rPr>
          <w:rFonts w:eastAsia="Bitstream Vera Serif"/>
          <w:lang w:val="en-GB"/>
        </w:rPr>
      </w:pPr>
      <w:r w:rsidRPr="00692DBA">
        <w:rPr>
          <w:rFonts w:eastAsia="Bitstream Vera Serif"/>
          <w:lang w:val="en-GB"/>
        </w:rPr>
        <w:t xml:space="preserve">The optional </w:t>
      </w:r>
      <w:r w:rsidR="00E831D6">
        <w:rPr>
          <w:rFonts w:eastAsia="Bitstream Vera Serif"/>
          <w:lang w:val="en-GB"/>
        </w:rPr>
        <w:t xml:space="preserve">typeNames </w:t>
      </w:r>
      <w:r w:rsidRPr="00692DBA">
        <w:rPr>
          <w:rFonts w:eastAsia="Bitstream Vera Serif"/>
          <w:lang w:val="en-GB"/>
        </w:rPr>
        <w:t>attribute may be used to specify the collection name from which records will be updated.</w:t>
      </w:r>
    </w:p>
    <w:p w:rsidR="0030539B" w:rsidRPr="00692DBA" w:rsidRDefault="0030539B">
      <w:pPr>
        <w:rPr>
          <w:rFonts w:eastAsia="Bitstream Vera Serif"/>
          <w:lang w:val="en-GB"/>
        </w:rPr>
      </w:pPr>
      <w:r w:rsidRPr="00692DBA">
        <w:rPr>
          <w:rFonts w:eastAsia="Bitstream Vera Serif"/>
          <w:lang w:val="en-GB"/>
        </w:rPr>
        <w:t xml:space="preserve">The </w:t>
      </w:r>
      <w:r w:rsidRPr="007C5B0F">
        <w:rPr>
          <w:rFonts w:eastAsia="Bitstream Vera Serif"/>
          <w:lang w:val="en-GB"/>
        </w:rPr>
        <w:t>handle</w:t>
      </w:r>
      <w:r w:rsidRPr="00692DBA">
        <w:rPr>
          <w:rFonts w:eastAsia="Bitstream Vera Serif"/>
          <w:b/>
          <w:lang w:val="en-GB"/>
        </w:rPr>
        <w:t xml:space="preserve"> </w:t>
      </w:r>
      <w:r w:rsidRPr="00692DBA">
        <w:rPr>
          <w:rFonts w:eastAsia="Bitstream Vera Serif"/>
          <w:lang w:val="en-GB"/>
        </w:rPr>
        <w:t xml:space="preserve">attribute is described in subclause </w:t>
      </w:r>
      <w:r w:rsidR="00F203E3">
        <w:rPr>
          <w:rFonts w:eastAsia="Bitstream Vera Serif"/>
          <w:lang w:val="en-GB"/>
        </w:rPr>
        <w:fldChar w:fldCharType="begin"/>
      </w:r>
      <w:r w:rsidR="004D4E0A">
        <w:rPr>
          <w:rFonts w:eastAsia="Bitstream Vera Serif"/>
          <w:lang w:val="en-GB"/>
        </w:rPr>
        <w:instrText xml:space="preserve"> REF _Ref167852299 \r \h </w:instrText>
      </w:r>
      <w:r w:rsidR="00F203E3">
        <w:rPr>
          <w:rFonts w:eastAsia="Bitstream Vera Serif"/>
          <w:lang w:val="en-GB"/>
        </w:rPr>
      </w:r>
      <w:r w:rsidR="00F203E3">
        <w:rPr>
          <w:rFonts w:eastAsia="Bitstream Vera Serif"/>
          <w:lang w:val="en-GB"/>
        </w:rPr>
        <w:fldChar w:fldCharType="separate"/>
      </w:r>
      <w:r w:rsidR="005A7C86">
        <w:rPr>
          <w:rFonts w:eastAsia="Bitstream Vera Serif"/>
          <w:lang w:val="en-GB"/>
        </w:rPr>
        <w:t>7.6.3.2</w:t>
      </w:r>
      <w:r w:rsidR="00F203E3">
        <w:rPr>
          <w:rFonts w:eastAsia="Bitstream Vera Serif"/>
          <w:lang w:val="en-GB"/>
        </w:rPr>
        <w:fldChar w:fldCharType="end"/>
      </w:r>
      <w:r w:rsidRPr="00692DBA">
        <w:rPr>
          <w:rFonts w:eastAsia="Bitstream Vera Serif"/>
          <w:lang w:val="en-GB"/>
        </w:rPr>
        <w:t>.</w:t>
      </w:r>
    </w:p>
    <w:p w:rsidR="0030539B" w:rsidRPr="00692DBA" w:rsidRDefault="0030539B">
      <w:pPr>
        <w:pStyle w:val="Heading4"/>
        <w:rPr>
          <w:lang w:val="en-GB"/>
        </w:rPr>
      </w:pPr>
      <w:bookmarkStart w:id="883" w:name="_toc9330"/>
      <w:bookmarkEnd w:id="883"/>
      <w:r w:rsidRPr="00692DBA">
        <w:rPr>
          <w:lang w:val="en-GB"/>
        </w:rPr>
        <w:t>Delete action</w:t>
      </w:r>
    </w:p>
    <w:p w:rsidR="0030539B" w:rsidRPr="00692DBA" w:rsidRDefault="0030539B">
      <w:pPr>
        <w:rPr>
          <w:lang w:val="en-GB"/>
        </w:rPr>
      </w:pPr>
      <w:r w:rsidRPr="00692DBA">
        <w:rPr>
          <w:lang w:val="en-GB"/>
        </w:rPr>
        <w:t>The following XML Schema fragment defines a delete action:</w:t>
      </w:r>
    </w:p>
    <w:p w:rsidR="008D627A" w:rsidRPr="008D627A" w:rsidRDefault="008D627A" w:rsidP="008D627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8D627A">
        <w:rPr>
          <w:rFonts w:ascii="Courier New" w:eastAsia="Times New Roman" w:hAnsi="Courier New" w:cs="Courier New"/>
          <w:color w:val="0000FF"/>
          <w:sz w:val="18"/>
          <w:szCs w:val="18"/>
          <w:highlight w:val="white"/>
          <w:lang w:val="en-US" w:eastAsia="de-DE"/>
        </w:rPr>
        <w:t>&lt;</w:t>
      </w:r>
      <w:r w:rsidRPr="008D627A">
        <w:rPr>
          <w:rFonts w:ascii="Courier New" w:eastAsia="Times New Roman" w:hAnsi="Courier New" w:cs="Courier New"/>
          <w:color w:val="800000"/>
          <w:sz w:val="18"/>
          <w:szCs w:val="18"/>
          <w:highlight w:val="white"/>
          <w:lang w:val="en-US" w:eastAsia="de-DE"/>
        </w:rPr>
        <w:t>xsd:complexType</w:t>
      </w:r>
      <w:r w:rsidRPr="008D627A">
        <w:rPr>
          <w:rFonts w:ascii="Courier New" w:eastAsia="Times New Roman" w:hAnsi="Courier New" w:cs="Courier New"/>
          <w:color w:val="FF0000"/>
          <w:sz w:val="18"/>
          <w:szCs w:val="18"/>
          <w:highlight w:val="white"/>
          <w:lang w:val="en-US" w:eastAsia="de-DE"/>
        </w:rPr>
        <w:t xml:space="preserve"> name</w:t>
      </w:r>
      <w:r w:rsidRPr="008D627A">
        <w:rPr>
          <w:rFonts w:ascii="Courier New" w:eastAsia="Times New Roman" w:hAnsi="Courier New" w:cs="Courier New"/>
          <w:color w:val="0000FF"/>
          <w:sz w:val="18"/>
          <w:szCs w:val="18"/>
          <w:highlight w:val="white"/>
          <w:lang w:val="en-US" w:eastAsia="de-DE"/>
        </w:rPr>
        <w:t>="</w:t>
      </w:r>
      <w:r w:rsidRPr="008D627A">
        <w:rPr>
          <w:rFonts w:ascii="Courier New" w:eastAsia="Times New Roman" w:hAnsi="Courier New" w:cs="Courier New"/>
          <w:color w:val="000000"/>
          <w:sz w:val="18"/>
          <w:szCs w:val="18"/>
          <w:highlight w:val="white"/>
          <w:lang w:val="en-US" w:eastAsia="de-DE"/>
        </w:rPr>
        <w:t>DeleteType</w:t>
      </w:r>
      <w:r w:rsidRPr="008D627A">
        <w:rPr>
          <w:rFonts w:ascii="Courier New" w:eastAsia="Times New Roman" w:hAnsi="Courier New" w:cs="Courier New"/>
          <w:color w:val="0000FF"/>
          <w:sz w:val="18"/>
          <w:szCs w:val="18"/>
          <w:highlight w:val="white"/>
          <w:lang w:val="en-US" w:eastAsia="de-DE"/>
        </w:rPr>
        <w:t>"</w:t>
      </w:r>
      <w:r w:rsidRPr="008D627A">
        <w:rPr>
          <w:rFonts w:ascii="Courier New" w:eastAsia="Times New Roman" w:hAnsi="Courier New" w:cs="Courier New"/>
          <w:color w:val="FF0000"/>
          <w:sz w:val="18"/>
          <w:szCs w:val="18"/>
          <w:highlight w:val="white"/>
          <w:lang w:val="en-US" w:eastAsia="de-DE"/>
        </w:rPr>
        <w:t xml:space="preserve"> id</w:t>
      </w:r>
      <w:r w:rsidRPr="008D627A">
        <w:rPr>
          <w:rFonts w:ascii="Courier New" w:eastAsia="Times New Roman" w:hAnsi="Courier New" w:cs="Courier New"/>
          <w:color w:val="0000FF"/>
          <w:sz w:val="18"/>
          <w:szCs w:val="18"/>
          <w:highlight w:val="white"/>
          <w:lang w:val="en-US" w:eastAsia="de-DE"/>
        </w:rPr>
        <w:t>="</w:t>
      </w:r>
      <w:r w:rsidRPr="008D627A">
        <w:rPr>
          <w:rFonts w:ascii="Courier New" w:eastAsia="Times New Roman" w:hAnsi="Courier New" w:cs="Courier New"/>
          <w:color w:val="000000"/>
          <w:sz w:val="18"/>
          <w:szCs w:val="18"/>
          <w:highlight w:val="white"/>
          <w:lang w:val="en-US" w:eastAsia="de-DE"/>
        </w:rPr>
        <w:t>DeleteType</w:t>
      </w:r>
      <w:r w:rsidRPr="008D627A">
        <w:rPr>
          <w:rFonts w:ascii="Courier New" w:eastAsia="Times New Roman" w:hAnsi="Courier New" w:cs="Courier New"/>
          <w:color w:val="0000FF"/>
          <w:sz w:val="18"/>
          <w:szCs w:val="18"/>
          <w:highlight w:val="white"/>
          <w:lang w:val="en-US" w:eastAsia="de-DE"/>
        </w:rPr>
        <w:t>"&gt;</w:t>
      </w:r>
    </w:p>
    <w:p w:rsidR="008D627A" w:rsidRPr="008D627A" w:rsidRDefault="00FF608C" w:rsidP="008D627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8D627A" w:rsidRPr="008D627A">
        <w:rPr>
          <w:rFonts w:ascii="Courier New" w:eastAsia="Times New Roman" w:hAnsi="Courier New" w:cs="Courier New"/>
          <w:color w:val="0000FF"/>
          <w:sz w:val="18"/>
          <w:szCs w:val="18"/>
          <w:highlight w:val="white"/>
          <w:lang w:val="en-US" w:eastAsia="de-DE"/>
        </w:rPr>
        <w:t>&lt;</w:t>
      </w:r>
      <w:r w:rsidR="008D627A" w:rsidRPr="008D627A">
        <w:rPr>
          <w:rFonts w:ascii="Courier New" w:eastAsia="Times New Roman" w:hAnsi="Courier New" w:cs="Courier New"/>
          <w:color w:val="800000"/>
          <w:sz w:val="18"/>
          <w:szCs w:val="18"/>
          <w:highlight w:val="white"/>
          <w:lang w:val="en-US" w:eastAsia="de-DE"/>
        </w:rPr>
        <w:t>xsd:sequence</w:t>
      </w:r>
      <w:r w:rsidR="008D627A" w:rsidRPr="008D627A">
        <w:rPr>
          <w:rFonts w:ascii="Courier New" w:eastAsia="Times New Roman" w:hAnsi="Courier New" w:cs="Courier New"/>
          <w:color w:val="0000FF"/>
          <w:sz w:val="18"/>
          <w:szCs w:val="18"/>
          <w:highlight w:val="white"/>
          <w:lang w:val="en-US" w:eastAsia="de-DE"/>
        </w:rPr>
        <w:t>&gt;</w:t>
      </w:r>
    </w:p>
    <w:p w:rsidR="008D627A" w:rsidRPr="008D627A" w:rsidRDefault="00FF608C" w:rsidP="008D627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8D627A" w:rsidRPr="008D627A">
        <w:rPr>
          <w:rFonts w:ascii="Courier New" w:eastAsia="Times New Roman" w:hAnsi="Courier New" w:cs="Courier New"/>
          <w:color w:val="0000FF"/>
          <w:sz w:val="18"/>
          <w:szCs w:val="18"/>
          <w:highlight w:val="white"/>
          <w:lang w:val="en-US" w:eastAsia="de-DE"/>
        </w:rPr>
        <w:t>&lt;</w:t>
      </w:r>
      <w:r w:rsidR="008D627A" w:rsidRPr="008D627A">
        <w:rPr>
          <w:rFonts w:ascii="Courier New" w:eastAsia="Times New Roman" w:hAnsi="Courier New" w:cs="Courier New"/>
          <w:color w:val="800000"/>
          <w:sz w:val="18"/>
          <w:szCs w:val="18"/>
          <w:highlight w:val="white"/>
          <w:lang w:val="en-US" w:eastAsia="de-DE"/>
        </w:rPr>
        <w:t>xsd:element</w:t>
      </w:r>
      <w:r w:rsidR="008D627A" w:rsidRPr="008D627A">
        <w:rPr>
          <w:rFonts w:ascii="Courier New" w:eastAsia="Times New Roman" w:hAnsi="Courier New" w:cs="Courier New"/>
          <w:color w:val="FF0000"/>
          <w:sz w:val="18"/>
          <w:szCs w:val="18"/>
          <w:highlight w:val="white"/>
          <w:lang w:val="en-US" w:eastAsia="de-DE"/>
        </w:rPr>
        <w:t xml:space="preserve"> ref</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000000"/>
          <w:sz w:val="18"/>
          <w:szCs w:val="18"/>
          <w:highlight w:val="white"/>
          <w:lang w:val="en-US" w:eastAsia="de-DE"/>
        </w:rPr>
        <w:t>csw30:Constraint</w:t>
      </w:r>
      <w:r w:rsidR="008D627A" w:rsidRPr="008D627A">
        <w:rPr>
          <w:rFonts w:ascii="Courier New" w:eastAsia="Times New Roman" w:hAnsi="Courier New" w:cs="Courier New"/>
          <w:color w:val="0000FF"/>
          <w:sz w:val="18"/>
          <w:szCs w:val="18"/>
          <w:highlight w:val="white"/>
          <w:lang w:val="en-US" w:eastAsia="de-DE"/>
        </w:rPr>
        <w:t>"/&gt;</w:t>
      </w:r>
    </w:p>
    <w:p w:rsidR="008D627A" w:rsidRPr="008D627A" w:rsidRDefault="00FF608C" w:rsidP="008D627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8D627A" w:rsidRPr="008D627A">
        <w:rPr>
          <w:rFonts w:ascii="Courier New" w:eastAsia="Times New Roman" w:hAnsi="Courier New" w:cs="Courier New"/>
          <w:color w:val="0000FF"/>
          <w:sz w:val="18"/>
          <w:szCs w:val="18"/>
          <w:highlight w:val="white"/>
          <w:lang w:val="en-US" w:eastAsia="de-DE"/>
        </w:rPr>
        <w:t>&lt;/</w:t>
      </w:r>
      <w:r w:rsidR="008D627A" w:rsidRPr="008D627A">
        <w:rPr>
          <w:rFonts w:ascii="Courier New" w:eastAsia="Times New Roman" w:hAnsi="Courier New" w:cs="Courier New"/>
          <w:color w:val="800000"/>
          <w:sz w:val="18"/>
          <w:szCs w:val="18"/>
          <w:highlight w:val="white"/>
          <w:lang w:val="en-US" w:eastAsia="de-DE"/>
        </w:rPr>
        <w:t>xsd:sequence</w:t>
      </w:r>
      <w:r w:rsidR="008D627A" w:rsidRPr="008D627A">
        <w:rPr>
          <w:rFonts w:ascii="Courier New" w:eastAsia="Times New Roman" w:hAnsi="Courier New" w:cs="Courier New"/>
          <w:color w:val="0000FF"/>
          <w:sz w:val="18"/>
          <w:szCs w:val="18"/>
          <w:highlight w:val="white"/>
          <w:lang w:val="en-US" w:eastAsia="de-DE"/>
        </w:rPr>
        <w:t>&gt;</w:t>
      </w:r>
    </w:p>
    <w:p w:rsidR="008D627A" w:rsidRPr="008D627A" w:rsidRDefault="00FF608C" w:rsidP="008D627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8D627A" w:rsidRPr="008D627A">
        <w:rPr>
          <w:rFonts w:ascii="Courier New" w:eastAsia="Times New Roman" w:hAnsi="Courier New" w:cs="Courier New"/>
          <w:color w:val="0000FF"/>
          <w:sz w:val="18"/>
          <w:szCs w:val="18"/>
          <w:highlight w:val="white"/>
          <w:lang w:val="en-US" w:eastAsia="de-DE"/>
        </w:rPr>
        <w:t>&lt;</w:t>
      </w:r>
      <w:r w:rsidR="008D627A" w:rsidRPr="008D627A">
        <w:rPr>
          <w:rFonts w:ascii="Courier New" w:eastAsia="Times New Roman" w:hAnsi="Courier New" w:cs="Courier New"/>
          <w:color w:val="800000"/>
          <w:sz w:val="18"/>
          <w:szCs w:val="18"/>
          <w:highlight w:val="white"/>
          <w:lang w:val="en-US" w:eastAsia="de-DE"/>
        </w:rPr>
        <w:t>xsd:attribute</w:t>
      </w:r>
      <w:r w:rsidR="008D627A" w:rsidRPr="008D627A">
        <w:rPr>
          <w:rFonts w:ascii="Courier New" w:eastAsia="Times New Roman" w:hAnsi="Courier New" w:cs="Courier New"/>
          <w:color w:val="FF0000"/>
          <w:sz w:val="18"/>
          <w:szCs w:val="18"/>
          <w:highlight w:val="white"/>
          <w:lang w:val="en-US" w:eastAsia="de-DE"/>
        </w:rPr>
        <w:t xml:space="preserve"> name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000000"/>
          <w:sz w:val="18"/>
          <w:szCs w:val="18"/>
          <w:highlight w:val="white"/>
          <w:lang w:val="en-US" w:eastAsia="de-DE"/>
        </w:rPr>
        <w:t>typeName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FF0000"/>
          <w:sz w:val="18"/>
          <w:szCs w:val="18"/>
          <w:highlight w:val="white"/>
          <w:lang w:val="en-US" w:eastAsia="de-DE"/>
        </w:rPr>
        <w:t xml:space="preserve"> type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000000"/>
          <w:sz w:val="18"/>
          <w:szCs w:val="18"/>
          <w:highlight w:val="white"/>
          <w:lang w:val="en-US" w:eastAsia="de-DE"/>
        </w:rPr>
        <w:t>xsd:QName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FF0000"/>
          <w:sz w:val="18"/>
          <w:szCs w:val="18"/>
          <w:highlight w:val="white"/>
          <w:lang w:val="en-US" w:eastAsia="de-DE"/>
        </w:rPr>
        <w:t xml:space="preserve"> use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000000"/>
          <w:sz w:val="18"/>
          <w:szCs w:val="18"/>
          <w:highlight w:val="white"/>
          <w:lang w:val="en-US" w:eastAsia="de-DE"/>
        </w:rPr>
        <w:t>optional</w:t>
      </w:r>
      <w:r w:rsidR="008D627A" w:rsidRPr="008D627A">
        <w:rPr>
          <w:rFonts w:ascii="Courier New" w:eastAsia="Times New Roman" w:hAnsi="Courier New" w:cs="Courier New"/>
          <w:color w:val="0000FF"/>
          <w:sz w:val="18"/>
          <w:szCs w:val="18"/>
          <w:highlight w:val="white"/>
          <w:lang w:val="en-US" w:eastAsia="de-DE"/>
        </w:rPr>
        <w:t>"/&gt;</w:t>
      </w:r>
    </w:p>
    <w:p w:rsidR="008D627A" w:rsidRPr="008D627A" w:rsidRDefault="00FF608C" w:rsidP="008D627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8D627A" w:rsidRPr="008D627A">
        <w:rPr>
          <w:rFonts w:ascii="Courier New" w:eastAsia="Times New Roman" w:hAnsi="Courier New" w:cs="Courier New"/>
          <w:color w:val="0000FF"/>
          <w:sz w:val="18"/>
          <w:szCs w:val="18"/>
          <w:highlight w:val="white"/>
          <w:lang w:val="en-US" w:eastAsia="de-DE"/>
        </w:rPr>
        <w:t>&lt;</w:t>
      </w:r>
      <w:r w:rsidR="008D627A" w:rsidRPr="008D627A">
        <w:rPr>
          <w:rFonts w:ascii="Courier New" w:eastAsia="Times New Roman" w:hAnsi="Courier New" w:cs="Courier New"/>
          <w:color w:val="800000"/>
          <w:sz w:val="18"/>
          <w:szCs w:val="18"/>
          <w:highlight w:val="white"/>
          <w:lang w:val="en-US" w:eastAsia="de-DE"/>
        </w:rPr>
        <w:t>xsd:attribute</w:t>
      </w:r>
      <w:r w:rsidR="008D627A" w:rsidRPr="008D627A">
        <w:rPr>
          <w:rFonts w:ascii="Courier New" w:eastAsia="Times New Roman" w:hAnsi="Courier New" w:cs="Courier New"/>
          <w:color w:val="FF0000"/>
          <w:sz w:val="18"/>
          <w:szCs w:val="18"/>
          <w:highlight w:val="white"/>
          <w:lang w:val="en-US" w:eastAsia="de-DE"/>
        </w:rPr>
        <w:t xml:space="preserve"> name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000000"/>
          <w:sz w:val="18"/>
          <w:szCs w:val="18"/>
          <w:highlight w:val="white"/>
          <w:lang w:val="en-US" w:eastAsia="de-DE"/>
        </w:rPr>
        <w:t>handle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FF0000"/>
          <w:sz w:val="18"/>
          <w:szCs w:val="18"/>
          <w:highlight w:val="white"/>
          <w:lang w:val="en-US" w:eastAsia="de-DE"/>
        </w:rPr>
        <w:t xml:space="preserve"> type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000000"/>
          <w:sz w:val="18"/>
          <w:szCs w:val="18"/>
          <w:highlight w:val="white"/>
          <w:lang w:val="en-US" w:eastAsia="de-DE"/>
        </w:rPr>
        <w:t>xsd:ID</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FF0000"/>
          <w:sz w:val="18"/>
          <w:szCs w:val="18"/>
          <w:highlight w:val="white"/>
          <w:lang w:val="en-US" w:eastAsia="de-DE"/>
        </w:rPr>
        <w:t xml:space="preserve"> use</w:t>
      </w:r>
      <w:r w:rsidR="008D627A" w:rsidRPr="008D627A">
        <w:rPr>
          <w:rFonts w:ascii="Courier New" w:eastAsia="Times New Roman" w:hAnsi="Courier New" w:cs="Courier New"/>
          <w:color w:val="0000FF"/>
          <w:sz w:val="18"/>
          <w:szCs w:val="18"/>
          <w:highlight w:val="white"/>
          <w:lang w:val="en-US" w:eastAsia="de-DE"/>
        </w:rPr>
        <w:t>="</w:t>
      </w:r>
      <w:r w:rsidR="008D627A" w:rsidRPr="008D627A">
        <w:rPr>
          <w:rFonts w:ascii="Courier New" w:eastAsia="Times New Roman" w:hAnsi="Courier New" w:cs="Courier New"/>
          <w:color w:val="000000"/>
          <w:sz w:val="18"/>
          <w:szCs w:val="18"/>
          <w:highlight w:val="white"/>
          <w:lang w:val="en-US" w:eastAsia="de-DE"/>
        </w:rPr>
        <w:t>optional</w:t>
      </w:r>
      <w:r w:rsidR="008D627A" w:rsidRPr="008D627A">
        <w:rPr>
          <w:rFonts w:ascii="Courier New" w:eastAsia="Times New Roman" w:hAnsi="Courier New" w:cs="Courier New"/>
          <w:color w:val="0000FF"/>
          <w:sz w:val="18"/>
          <w:szCs w:val="18"/>
          <w:highlight w:val="white"/>
          <w:lang w:val="en-US" w:eastAsia="de-DE"/>
        </w:rPr>
        <w:t>"/&gt;</w:t>
      </w:r>
    </w:p>
    <w:p w:rsidR="0030539B" w:rsidRPr="008D627A" w:rsidRDefault="008D627A" w:rsidP="008D627A">
      <w:pPr>
        <w:pStyle w:val="CODE"/>
        <w:rPr>
          <w:rFonts w:eastAsia="Times New Roman" w:cs="Courier New"/>
          <w:color w:val="0000FF"/>
          <w:sz w:val="18"/>
          <w:szCs w:val="18"/>
          <w:lang w:eastAsia="de-DE"/>
        </w:rPr>
      </w:pPr>
      <w:r w:rsidRPr="008D627A">
        <w:rPr>
          <w:rFonts w:eastAsia="Times New Roman" w:cs="Courier New"/>
          <w:color w:val="0000FF"/>
          <w:sz w:val="18"/>
          <w:szCs w:val="18"/>
          <w:highlight w:val="white"/>
          <w:lang w:eastAsia="de-DE"/>
        </w:rPr>
        <w:t>&lt;/</w:t>
      </w:r>
      <w:r w:rsidRPr="008D627A">
        <w:rPr>
          <w:rFonts w:eastAsia="Times New Roman" w:cs="Courier New"/>
          <w:color w:val="800000"/>
          <w:sz w:val="18"/>
          <w:szCs w:val="18"/>
          <w:highlight w:val="white"/>
          <w:lang w:eastAsia="de-DE"/>
        </w:rPr>
        <w:t>xsd:complexType</w:t>
      </w:r>
      <w:r w:rsidRPr="008D627A">
        <w:rPr>
          <w:rFonts w:eastAsia="Times New Roman" w:cs="Courier New"/>
          <w:color w:val="0000FF"/>
          <w:sz w:val="18"/>
          <w:szCs w:val="18"/>
          <w:highlight w:val="white"/>
          <w:lang w:eastAsia="de-DE"/>
        </w:rPr>
        <w:t>&gt;</w:t>
      </w:r>
    </w:p>
    <w:p w:rsidR="008D627A" w:rsidRDefault="008D627A" w:rsidP="008D627A">
      <w:pPr>
        <w:pStyle w:val="CODE"/>
        <w:rPr>
          <w:rFonts w:eastAsia="Bitstream Vera Serif"/>
        </w:rPr>
      </w:pPr>
    </w:p>
    <w:p w:rsidR="005E0310" w:rsidRDefault="0030539B">
      <w:pPr>
        <w:rPr>
          <w:lang w:val="en-GB"/>
        </w:rPr>
      </w:pPr>
      <w:r w:rsidRPr="00692DBA">
        <w:rPr>
          <w:lang w:val="en-GB"/>
        </w:rPr>
        <w:t xml:space="preserve">The </w:t>
      </w:r>
      <w:r w:rsidRPr="008D627A">
        <w:rPr>
          <w:lang w:val="en-GB"/>
        </w:rPr>
        <w:t>Delete</w:t>
      </w:r>
      <w:r w:rsidRPr="00692DBA">
        <w:rPr>
          <w:lang w:val="en-GB"/>
        </w:rPr>
        <w:t xml:space="preserve"> element contains a </w:t>
      </w:r>
      <w:r w:rsidRPr="008D627A">
        <w:rPr>
          <w:lang w:val="en-GB"/>
        </w:rPr>
        <w:t>csw:Constraint</w:t>
      </w:r>
      <w:r w:rsidRPr="00692DBA">
        <w:rPr>
          <w:lang w:val="en-GB"/>
        </w:rPr>
        <w:t xml:space="preserve"> element (see </w:t>
      </w:r>
      <w:r w:rsidR="00704E8F">
        <w:rPr>
          <w:lang w:val="en-GB"/>
        </w:rPr>
        <w:t>6.</w:t>
      </w:r>
      <w:r w:rsidR="007967FD">
        <w:rPr>
          <w:lang w:val="en-GB"/>
        </w:rPr>
        <w:t>5.</w:t>
      </w:r>
      <w:r w:rsidR="004358B9">
        <w:rPr>
          <w:lang w:val="en-GB"/>
        </w:rPr>
        <w:t>5</w:t>
      </w:r>
      <w:r w:rsidR="007967FD">
        <w:rPr>
          <w:lang w:val="en-GB"/>
        </w:rPr>
        <w:t>.2</w:t>
      </w:r>
      <w:r w:rsidRPr="00692DBA">
        <w:rPr>
          <w:lang w:val="en-GB"/>
        </w:rPr>
        <w:t xml:space="preserve">) that identifies a set of records that are to be deleted from the catalogue.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E0310" w:rsidRPr="00613221" w:rsidTr="00613221">
        <w:tc>
          <w:tcPr>
            <w:tcW w:w="8856" w:type="dxa"/>
            <w:shd w:val="clear" w:color="auto" w:fill="auto"/>
          </w:tcPr>
          <w:p w:rsidR="005E0310" w:rsidRPr="00C972CF" w:rsidRDefault="005E0310">
            <w:pPr>
              <w:rPr>
                <w:b/>
                <w:lang w:val="en-GB"/>
              </w:rPr>
            </w:pPr>
            <w:r w:rsidRPr="00C972CF">
              <w:rPr>
                <w:b/>
                <w:lang w:val="en-GB"/>
              </w:rPr>
              <w:t>Requirement</w:t>
            </w:r>
            <w:r w:rsidR="005030FF">
              <w:rPr>
                <w:b/>
                <w:lang w:val="en-GB"/>
              </w:rPr>
              <w:t>-147</w:t>
            </w:r>
          </w:p>
          <w:p w:rsidR="005E0310" w:rsidRPr="00613221" w:rsidRDefault="005E0310" w:rsidP="004358B9">
            <w:pPr>
              <w:rPr>
                <w:lang w:val="en-GB"/>
              </w:rPr>
            </w:pPr>
            <w:r w:rsidRPr="00C972CF">
              <w:rPr>
                <w:lang w:val="en-GB"/>
              </w:rPr>
              <w:t xml:space="preserve">The csw:Constraint </w:t>
            </w:r>
            <w:r w:rsidR="00704E8F" w:rsidRPr="00C972CF">
              <w:rPr>
                <w:lang w:val="en-GB"/>
              </w:rPr>
              <w:t>(see 6.</w:t>
            </w:r>
            <w:r w:rsidR="007967FD" w:rsidRPr="00C972CF">
              <w:rPr>
                <w:lang w:val="en-GB"/>
              </w:rPr>
              <w:t>5.</w:t>
            </w:r>
            <w:r w:rsidR="004358B9">
              <w:rPr>
                <w:lang w:val="en-GB"/>
              </w:rPr>
              <w:t>5</w:t>
            </w:r>
            <w:r w:rsidR="007967FD" w:rsidRPr="00C972CF">
              <w:rPr>
                <w:lang w:val="en-GB"/>
              </w:rPr>
              <w:t>.2</w:t>
            </w:r>
            <w:r w:rsidR="00704E8F" w:rsidRPr="00C972CF">
              <w:rPr>
                <w:lang w:val="en-GB"/>
              </w:rPr>
              <w:t xml:space="preserve">) </w:t>
            </w:r>
            <w:r w:rsidRPr="00C972CF">
              <w:rPr>
                <w:lang w:val="en-GB"/>
              </w:rPr>
              <w:t>element shall be specified in order to prevent every record in the catalogue from inadvertently being deleted.</w:t>
            </w:r>
          </w:p>
        </w:tc>
      </w:tr>
    </w:tbl>
    <w:p w:rsidR="005E0310" w:rsidRDefault="005E0310">
      <w:pPr>
        <w:rPr>
          <w:lang w:val="en-GB"/>
        </w:rPr>
      </w:pPr>
    </w:p>
    <w:p w:rsidR="0030539B" w:rsidRPr="00692DBA" w:rsidRDefault="0030539B">
      <w:pPr>
        <w:rPr>
          <w:lang w:val="en-GB"/>
        </w:rPr>
      </w:pPr>
      <w:r w:rsidRPr="00692DBA">
        <w:rPr>
          <w:lang w:val="en-GB"/>
        </w:rPr>
        <w:t xml:space="preserve">The </w:t>
      </w:r>
      <w:r w:rsidR="00E831D6">
        <w:rPr>
          <w:lang w:val="en-GB"/>
        </w:rPr>
        <w:t xml:space="preserve">typeNames </w:t>
      </w:r>
      <w:r w:rsidRPr="00692DBA">
        <w:rPr>
          <w:lang w:val="en-GB"/>
        </w:rPr>
        <w:t>attribute is used to specify the collection name from which records will be deleted.</w:t>
      </w:r>
    </w:p>
    <w:p w:rsidR="0030539B" w:rsidRDefault="0030539B">
      <w:pPr>
        <w:rPr>
          <w:lang w:val="en-GB"/>
        </w:rPr>
      </w:pPr>
      <w:r w:rsidRPr="00692DBA">
        <w:rPr>
          <w:lang w:val="en-GB"/>
        </w:rPr>
        <w:t xml:space="preserve">The </w:t>
      </w:r>
      <w:r w:rsidRPr="008D627A">
        <w:rPr>
          <w:lang w:val="en-GB"/>
        </w:rPr>
        <w:t>handle</w:t>
      </w:r>
      <w:r w:rsidRPr="00692DBA">
        <w:rPr>
          <w:b/>
          <w:lang w:val="en-GB"/>
        </w:rPr>
        <w:t xml:space="preserve"> </w:t>
      </w:r>
      <w:r w:rsidRPr="00692DBA">
        <w:rPr>
          <w:lang w:val="en-GB"/>
        </w:rPr>
        <w:t xml:space="preserve">attribute is described in subclause </w:t>
      </w:r>
      <w:r w:rsidR="00310DB0">
        <w:fldChar w:fldCharType="begin"/>
      </w:r>
      <w:r w:rsidR="00310DB0">
        <w:instrText xml:space="preserve"> REF _Ref167852299 \r \h  \* MERGEFORMAT </w:instrText>
      </w:r>
      <w:r w:rsidR="00310DB0">
        <w:fldChar w:fldCharType="separate"/>
      </w:r>
      <w:r w:rsidR="005A7C86">
        <w:rPr>
          <w:highlight w:val="cyan"/>
          <w:lang w:val="en-GB"/>
        </w:rPr>
        <w:t>7.6.3.2</w:t>
      </w:r>
      <w:r w:rsidR="00310DB0">
        <w:fldChar w:fldCharType="end"/>
      </w:r>
      <w:r w:rsidRPr="00692DBA">
        <w:rPr>
          <w:lang w:val="en-GB"/>
        </w:rPr>
        <w:t>.</w:t>
      </w:r>
    </w:p>
    <w:p w:rsidR="0030539B" w:rsidRPr="00692DBA" w:rsidRDefault="0030539B">
      <w:pPr>
        <w:pStyle w:val="Heading3"/>
        <w:rPr>
          <w:lang w:val="en-GB"/>
        </w:rPr>
      </w:pPr>
      <w:bookmarkStart w:id="884" w:name="_Ref167852234"/>
      <w:bookmarkStart w:id="885" w:name="_Toc382163215"/>
      <w:r w:rsidRPr="00692DBA">
        <w:rPr>
          <w:lang w:val="en-GB"/>
        </w:rPr>
        <w:t>Response</w:t>
      </w:r>
      <w:bookmarkEnd w:id="884"/>
      <w:bookmarkEnd w:id="885"/>
    </w:p>
    <w:p w:rsidR="0030539B" w:rsidRPr="00C972CF" w:rsidRDefault="0030539B">
      <w:pPr>
        <w:rPr>
          <w:lang w:val="en-GB"/>
        </w:rPr>
      </w:pPr>
      <w:r w:rsidRPr="00692DBA">
        <w:rPr>
          <w:lang w:val="en-GB"/>
        </w:rPr>
        <w:t xml:space="preserve">The </w:t>
      </w:r>
      <w:r w:rsidRPr="00C972CF">
        <w:rPr>
          <w:lang w:val="en-GB"/>
        </w:rPr>
        <w:t xml:space="preserve">following XML Schema fragment defines the response </w:t>
      </w:r>
      <w:r w:rsidR="001C54BE" w:rsidRPr="00C972CF">
        <w:rPr>
          <w:lang w:val="en-GB"/>
        </w:rPr>
        <w:t>to a T</w:t>
      </w:r>
      <w:r w:rsidRPr="00C972CF">
        <w:rPr>
          <w:lang w:val="en-GB"/>
        </w:rPr>
        <w:t>ransaction request: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xsd:element</w:t>
      </w:r>
      <w:r w:rsidRPr="00C972CF">
        <w:rPr>
          <w:rFonts w:ascii="Courier New" w:eastAsia="Times New Roman" w:hAnsi="Courier New" w:cs="Courier New"/>
          <w:color w:val="FF0000"/>
          <w:sz w:val="18"/>
          <w:szCs w:val="18"/>
          <w:lang w:val="en-GB" w:eastAsia="de-DE"/>
        </w:rPr>
        <w:t xml:space="preserve"> name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TransactionResponse</w:t>
      </w:r>
      <w:r w:rsidRPr="00C972CF">
        <w:rPr>
          <w:rFonts w:ascii="Courier New" w:eastAsia="Times New Roman" w:hAnsi="Courier New" w:cs="Courier New"/>
          <w:color w:val="0000FF"/>
          <w:sz w:val="18"/>
          <w:szCs w:val="18"/>
          <w:lang w:val="en-GB" w:eastAsia="de-DE"/>
        </w:rPr>
        <w:t>"</w:t>
      </w:r>
      <w:r w:rsidR="00FF608C">
        <w:rPr>
          <w:rFonts w:ascii="Courier New" w:eastAsia="Times New Roman" w:hAnsi="Courier New" w:cs="Courier New"/>
          <w:color w:val="0000FF"/>
          <w:sz w:val="18"/>
          <w:szCs w:val="18"/>
          <w:lang w:val="en-GB" w:eastAsia="de-DE"/>
        </w:rPr>
        <w:br/>
        <w:t xml:space="preserve">             </w:t>
      </w:r>
      <w:r w:rsidRPr="00C972CF">
        <w:rPr>
          <w:rFonts w:ascii="Courier New" w:eastAsia="Times New Roman" w:hAnsi="Courier New" w:cs="Courier New"/>
          <w:color w:val="FF0000"/>
          <w:sz w:val="18"/>
          <w:szCs w:val="18"/>
          <w:lang w:val="en-GB" w:eastAsia="de-DE"/>
        </w:rPr>
        <w:t>type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csw30:TransactionResponseType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id</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TransactionResponse</w:t>
      </w:r>
      <w:r w:rsidRPr="00C972CF">
        <w:rPr>
          <w:rFonts w:ascii="Courier New" w:eastAsia="Times New Roman" w:hAnsi="Courier New" w:cs="Courier New"/>
          <w:color w:val="0000FF"/>
          <w:sz w:val="18"/>
          <w:szCs w:val="18"/>
          <w:lang w:val="en-GB"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xsd:complexType</w:t>
      </w:r>
      <w:r w:rsidRPr="00C972CF">
        <w:rPr>
          <w:rFonts w:ascii="Courier New" w:eastAsia="Times New Roman" w:hAnsi="Courier New" w:cs="Courier New"/>
          <w:color w:val="FF0000"/>
          <w:sz w:val="18"/>
          <w:szCs w:val="18"/>
          <w:lang w:val="en-GB" w:eastAsia="de-DE"/>
        </w:rPr>
        <w:t xml:space="preserve"> name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TransactionResponseType</w:t>
      </w:r>
      <w:r w:rsidRPr="00C972CF">
        <w:rPr>
          <w:rFonts w:ascii="Courier New" w:eastAsia="Times New Roman" w:hAnsi="Courier New" w:cs="Courier New"/>
          <w:color w:val="0000FF"/>
          <w:sz w:val="18"/>
          <w:szCs w:val="18"/>
          <w:lang w:val="en-GB"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xsd:sequence</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xsd:element</w:t>
      </w:r>
      <w:r w:rsidR="00C959E7" w:rsidRPr="00C972CF">
        <w:rPr>
          <w:rFonts w:ascii="Courier New" w:eastAsia="Times New Roman" w:hAnsi="Courier New" w:cs="Courier New"/>
          <w:color w:val="FF0000"/>
          <w:sz w:val="18"/>
          <w:szCs w:val="18"/>
          <w:lang w:val="en-US" w:eastAsia="de-DE"/>
        </w:rPr>
        <w:t xml:space="preserve"> name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TransactionSummary</w:t>
      </w:r>
      <w:r w:rsidR="00C959E7"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C959E7" w:rsidRPr="00C972CF">
        <w:rPr>
          <w:rFonts w:ascii="Courier New" w:eastAsia="Times New Roman" w:hAnsi="Courier New" w:cs="Courier New"/>
          <w:color w:val="FF0000"/>
          <w:sz w:val="18"/>
          <w:szCs w:val="18"/>
          <w:lang w:val="en-US" w:eastAsia="de-DE"/>
        </w:rPr>
        <w:t>type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csw30:TransactionSummaryType</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xsd:element</w:t>
      </w:r>
      <w:r w:rsidR="00C959E7" w:rsidRPr="00C972CF">
        <w:rPr>
          <w:rFonts w:ascii="Courier New" w:eastAsia="Times New Roman" w:hAnsi="Courier New" w:cs="Courier New"/>
          <w:color w:val="FF0000"/>
          <w:sz w:val="18"/>
          <w:szCs w:val="18"/>
          <w:lang w:val="en-US" w:eastAsia="de-DE"/>
        </w:rPr>
        <w:t xml:space="preserve"> name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InsertResult</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type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csw30:InsertResultType</w:t>
      </w:r>
      <w:r w:rsidR="00C959E7"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C959E7" w:rsidRPr="00C972CF">
        <w:rPr>
          <w:rFonts w:ascii="Courier New" w:eastAsia="Times New Roman" w:hAnsi="Courier New" w:cs="Courier New"/>
          <w:color w:val="FF0000"/>
          <w:sz w:val="18"/>
          <w:szCs w:val="18"/>
          <w:lang w:val="en-US" w:eastAsia="de-DE"/>
        </w:rPr>
        <w:t xml:space="preserve"> minOccurs</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0</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maxOccurs</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unbounded</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xsd:sequence</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xsd:attribute</w:t>
      </w:r>
      <w:r w:rsidR="00C959E7" w:rsidRPr="00C972CF">
        <w:rPr>
          <w:rFonts w:ascii="Courier New" w:eastAsia="Times New Roman" w:hAnsi="Courier New" w:cs="Courier New"/>
          <w:color w:val="FF0000"/>
          <w:sz w:val="18"/>
          <w:szCs w:val="18"/>
          <w:lang w:val="en-US" w:eastAsia="de-DE"/>
        </w:rPr>
        <w:t xml:space="preserve"> name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version</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type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xsd:string</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use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optional</w:t>
      </w:r>
      <w:r w:rsidR="00C959E7" w:rsidRPr="00C972CF">
        <w:rPr>
          <w:rFonts w:ascii="Courier New" w:eastAsia="Times New Roman" w:hAnsi="Courier New" w:cs="Courier New"/>
          <w:color w:val="0000FF"/>
          <w:sz w:val="18"/>
          <w:szCs w:val="18"/>
          <w:lang w:val="en-US"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TransactionSummaryType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TransactionSummaryType</w:t>
      </w:r>
      <w:r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xsd:sequence</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xsd:element</w:t>
      </w:r>
      <w:r w:rsidR="00C959E7" w:rsidRPr="00C972CF">
        <w:rPr>
          <w:rFonts w:ascii="Courier New" w:eastAsia="Times New Roman" w:hAnsi="Courier New" w:cs="Courier New"/>
          <w:color w:val="FF0000"/>
          <w:sz w:val="18"/>
          <w:szCs w:val="18"/>
          <w:lang w:val="en-US" w:eastAsia="de-DE"/>
        </w:rPr>
        <w:t xml:space="preserve"> name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totalInserted</w:t>
      </w:r>
      <w:r w:rsidR="00C959E7"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FF0000"/>
          <w:sz w:val="18"/>
          <w:szCs w:val="18"/>
          <w:lang w:val="en-US" w:eastAsia="de-DE"/>
        </w:rPr>
        <w:br/>
        <w:t xml:space="preserve">                   </w:t>
      </w:r>
      <w:r w:rsidR="00C959E7" w:rsidRPr="00C972CF">
        <w:rPr>
          <w:rFonts w:ascii="Courier New" w:eastAsia="Times New Roman" w:hAnsi="Courier New" w:cs="Courier New"/>
          <w:color w:val="FF0000"/>
          <w:sz w:val="18"/>
          <w:szCs w:val="18"/>
          <w:lang w:val="en-US" w:eastAsia="de-DE"/>
        </w:rPr>
        <w:t>type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xsd:nonNegativeInteger</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minOccurs</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0</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xsd:element</w:t>
      </w:r>
      <w:r w:rsidR="00C959E7" w:rsidRPr="00C972CF">
        <w:rPr>
          <w:rFonts w:ascii="Courier New" w:eastAsia="Times New Roman" w:hAnsi="Courier New" w:cs="Courier New"/>
          <w:color w:val="FF0000"/>
          <w:sz w:val="18"/>
          <w:szCs w:val="18"/>
          <w:lang w:val="en-US" w:eastAsia="de-DE"/>
        </w:rPr>
        <w:t xml:space="preserve"> name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totalUpdated</w:t>
      </w:r>
      <w:r w:rsidR="00C959E7"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C959E7" w:rsidRPr="00C972CF">
        <w:rPr>
          <w:rFonts w:ascii="Courier New" w:eastAsia="Times New Roman" w:hAnsi="Courier New" w:cs="Courier New"/>
          <w:color w:val="FF0000"/>
          <w:sz w:val="18"/>
          <w:szCs w:val="18"/>
          <w:lang w:val="en-US" w:eastAsia="de-DE"/>
        </w:rPr>
        <w:t>type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xsd:nonNegativeInteger</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minOccurs</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0</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xsd:element</w:t>
      </w:r>
      <w:r w:rsidR="00C959E7" w:rsidRPr="00C972CF">
        <w:rPr>
          <w:rFonts w:ascii="Courier New" w:eastAsia="Times New Roman" w:hAnsi="Courier New" w:cs="Courier New"/>
          <w:color w:val="FF0000"/>
          <w:sz w:val="18"/>
          <w:szCs w:val="18"/>
          <w:lang w:val="en-US" w:eastAsia="de-DE"/>
        </w:rPr>
        <w:t xml:space="preserve"> name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totalDeleted</w:t>
      </w:r>
      <w:r w:rsidR="00C959E7"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C959E7" w:rsidRPr="00C972CF">
        <w:rPr>
          <w:rFonts w:ascii="Courier New" w:eastAsia="Times New Roman" w:hAnsi="Courier New" w:cs="Courier New"/>
          <w:color w:val="FF0000"/>
          <w:sz w:val="18"/>
          <w:szCs w:val="18"/>
          <w:lang w:val="en-US" w:eastAsia="de-DE"/>
        </w:rPr>
        <w:t>type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xsd:nonNegativeInteger</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minOccurs</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0</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xsd:sequence</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xsd:attribute</w:t>
      </w:r>
      <w:r w:rsidR="00C959E7" w:rsidRPr="00C972CF">
        <w:rPr>
          <w:rFonts w:ascii="Courier New" w:eastAsia="Times New Roman" w:hAnsi="Courier New" w:cs="Courier New"/>
          <w:color w:val="FF0000"/>
          <w:sz w:val="18"/>
          <w:szCs w:val="18"/>
          <w:lang w:val="en-US" w:eastAsia="de-DE"/>
        </w:rPr>
        <w:t xml:space="preserve"> name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requestId</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type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xsd:anyURI</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use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optional</w:t>
      </w:r>
      <w:r w:rsidR="00C959E7" w:rsidRPr="00C972CF">
        <w:rPr>
          <w:rFonts w:ascii="Courier New" w:eastAsia="Times New Roman" w:hAnsi="Courier New" w:cs="Courier New"/>
          <w:color w:val="0000FF"/>
          <w:sz w:val="18"/>
          <w:szCs w:val="18"/>
          <w:lang w:val="en-US"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0000FF"/>
          <w:sz w:val="18"/>
          <w:szCs w:val="18"/>
          <w:lang w:val="en-US" w:eastAsia="de-DE"/>
        </w:rPr>
        <w:t>&gt;</w:t>
      </w:r>
    </w:p>
    <w:p w:rsidR="00C959E7" w:rsidRPr="00C972CF" w:rsidRDefault="00C959E7"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InsertResultType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InsertResultType</w:t>
      </w:r>
      <w:r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xsd:sequence</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xsd:element</w:t>
      </w:r>
      <w:r w:rsidR="00C959E7" w:rsidRPr="00C972CF">
        <w:rPr>
          <w:rFonts w:ascii="Courier New" w:eastAsia="Times New Roman" w:hAnsi="Courier New" w:cs="Courier New"/>
          <w:color w:val="FF0000"/>
          <w:sz w:val="18"/>
          <w:szCs w:val="18"/>
          <w:lang w:val="en-US" w:eastAsia="de-DE"/>
        </w:rPr>
        <w:t xml:space="preserve"> ref</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csw30:BriefRecord</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maxOccurs</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unbounded</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xsd:sequence</w:t>
      </w:r>
      <w:r w:rsidR="00C959E7" w:rsidRPr="00C972CF">
        <w:rPr>
          <w:rFonts w:ascii="Courier New" w:eastAsia="Times New Roman" w:hAnsi="Courier New" w:cs="Courier New"/>
          <w:color w:val="0000FF"/>
          <w:sz w:val="18"/>
          <w:szCs w:val="18"/>
          <w:lang w:val="en-US" w:eastAsia="de-DE"/>
        </w:rPr>
        <w:t>&gt;</w:t>
      </w:r>
    </w:p>
    <w:p w:rsidR="00C959E7" w:rsidRPr="00C972CF" w:rsidRDefault="00FF608C" w:rsidP="00C959E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C959E7" w:rsidRPr="00C972CF">
        <w:rPr>
          <w:rFonts w:ascii="Courier New" w:eastAsia="Times New Roman" w:hAnsi="Courier New" w:cs="Courier New"/>
          <w:color w:val="0000FF"/>
          <w:sz w:val="18"/>
          <w:szCs w:val="18"/>
          <w:lang w:val="en-US" w:eastAsia="de-DE"/>
        </w:rPr>
        <w:t>&lt;</w:t>
      </w:r>
      <w:r w:rsidR="00C959E7" w:rsidRPr="00C972CF">
        <w:rPr>
          <w:rFonts w:ascii="Courier New" w:eastAsia="Times New Roman" w:hAnsi="Courier New" w:cs="Courier New"/>
          <w:color w:val="800000"/>
          <w:sz w:val="18"/>
          <w:szCs w:val="18"/>
          <w:lang w:val="en-US" w:eastAsia="de-DE"/>
        </w:rPr>
        <w:t>xsd:attribute</w:t>
      </w:r>
      <w:r w:rsidR="00C959E7" w:rsidRPr="00C972CF">
        <w:rPr>
          <w:rFonts w:ascii="Courier New" w:eastAsia="Times New Roman" w:hAnsi="Courier New" w:cs="Courier New"/>
          <w:color w:val="FF0000"/>
          <w:sz w:val="18"/>
          <w:szCs w:val="18"/>
          <w:lang w:val="en-US" w:eastAsia="de-DE"/>
        </w:rPr>
        <w:t xml:space="preserve"> name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handleRef</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type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xsd:anyURI</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FF0000"/>
          <w:sz w:val="18"/>
          <w:szCs w:val="18"/>
          <w:lang w:val="en-US" w:eastAsia="de-DE"/>
        </w:rPr>
        <w:t xml:space="preserve"> use</w:t>
      </w:r>
      <w:r w:rsidR="00C959E7" w:rsidRPr="00C972CF">
        <w:rPr>
          <w:rFonts w:ascii="Courier New" w:eastAsia="Times New Roman" w:hAnsi="Courier New" w:cs="Courier New"/>
          <w:color w:val="0000FF"/>
          <w:sz w:val="18"/>
          <w:szCs w:val="18"/>
          <w:lang w:val="en-US" w:eastAsia="de-DE"/>
        </w:rPr>
        <w:t>="</w:t>
      </w:r>
      <w:r w:rsidR="00C959E7" w:rsidRPr="00C972CF">
        <w:rPr>
          <w:rFonts w:ascii="Courier New" w:eastAsia="Times New Roman" w:hAnsi="Courier New" w:cs="Courier New"/>
          <w:color w:val="000000"/>
          <w:sz w:val="18"/>
          <w:szCs w:val="18"/>
          <w:lang w:val="en-US" w:eastAsia="de-DE"/>
        </w:rPr>
        <w:t>optional</w:t>
      </w:r>
      <w:r w:rsidR="00C959E7" w:rsidRPr="00C972CF">
        <w:rPr>
          <w:rFonts w:ascii="Courier New" w:eastAsia="Times New Roman" w:hAnsi="Courier New" w:cs="Courier New"/>
          <w:color w:val="0000FF"/>
          <w:sz w:val="18"/>
          <w:szCs w:val="18"/>
          <w:lang w:val="en-US" w:eastAsia="de-DE"/>
        </w:rPr>
        <w:t>"/&gt;</w:t>
      </w:r>
    </w:p>
    <w:p w:rsidR="00294F31" w:rsidRPr="00C972CF" w:rsidRDefault="00C959E7" w:rsidP="00C959E7">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xsd:complexType</w:t>
      </w:r>
      <w:r w:rsidRPr="00C972CF">
        <w:rPr>
          <w:rFonts w:eastAsia="Times New Roman" w:cs="Courier New"/>
          <w:color w:val="0000FF"/>
          <w:sz w:val="18"/>
          <w:szCs w:val="18"/>
          <w:lang w:eastAsia="de-DE"/>
        </w:rPr>
        <w:t>&gt;</w:t>
      </w:r>
    </w:p>
    <w:p w:rsidR="00C959E7" w:rsidRPr="00C972CF" w:rsidRDefault="00C959E7" w:rsidP="00C959E7">
      <w:pPr>
        <w:pStyle w:val="CO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6708F" w:rsidRPr="00C972CF" w:rsidTr="00613221">
        <w:tc>
          <w:tcPr>
            <w:tcW w:w="8856" w:type="dxa"/>
            <w:shd w:val="clear" w:color="auto" w:fill="auto"/>
          </w:tcPr>
          <w:p w:rsidR="0016708F" w:rsidRPr="00C972CF" w:rsidRDefault="0016708F">
            <w:pPr>
              <w:rPr>
                <w:b/>
                <w:lang w:val="en-GB"/>
              </w:rPr>
            </w:pPr>
            <w:r w:rsidRPr="00C972CF">
              <w:rPr>
                <w:b/>
                <w:lang w:val="en-GB"/>
              </w:rPr>
              <w:t>Requirement</w:t>
            </w:r>
            <w:r w:rsidR="005030FF">
              <w:rPr>
                <w:b/>
                <w:lang w:val="en-GB"/>
              </w:rPr>
              <w:t>-148</w:t>
            </w:r>
          </w:p>
          <w:p w:rsidR="0016708F" w:rsidRPr="00C972CF" w:rsidRDefault="00FC1598">
            <w:pPr>
              <w:rPr>
                <w:lang w:val="en-GB"/>
              </w:rPr>
            </w:pPr>
            <w:r w:rsidRPr="00C972CF">
              <w:rPr>
                <w:lang w:val="en-GB"/>
              </w:rPr>
              <w:t>The response to a Transaction operation shall include a summary of the transaction by indicating the number records created, updated or deleted by the transaction.</w:t>
            </w:r>
          </w:p>
        </w:tc>
      </w:tr>
    </w:tbl>
    <w:p w:rsidR="001C54BE" w:rsidRPr="00C972CF" w:rsidRDefault="001C54B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C1598" w:rsidRPr="00C972CF" w:rsidTr="00613221">
        <w:tc>
          <w:tcPr>
            <w:tcW w:w="8856" w:type="dxa"/>
            <w:shd w:val="clear" w:color="auto" w:fill="auto"/>
          </w:tcPr>
          <w:p w:rsidR="00FC1598" w:rsidRPr="00C972CF" w:rsidRDefault="00FC1598">
            <w:pPr>
              <w:rPr>
                <w:b/>
                <w:lang w:val="en-GB"/>
              </w:rPr>
            </w:pPr>
            <w:r w:rsidRPr="00C972CF">
              <w:rPr>
                <w:b/>
                <w:lang w:val="en-GB"/>
              </w:rPr>
              <w:t>Requirement</w:t>
            </w:r>
            <w:r w:rsidR="005030FF">
              <w:rPr>
                <w:b/>
                <w:lang w:val="en-GB"/>
              </w:rPr>
              <w:t>-149</w:t>
            </w:r>
          </w:p>
          <w:p w:rsidR="00FC1598" w:rsidRPr="00C972CF" w:rsidRDefault="00FC1598" w:rsidP="00FC1598">
            <w:pPr>
              <w:rPr>
                <w:lang w:val="en-GB"/>
              </w:rPr>
            </w:pPr>
            <w:r w:rsidRPr="00C972CF">
              <w:rPr>
                <w:lang w:val="en-GB"/>
              </w:rPr>
              <w:t xml:space="preserve">The response to a Transaction operation shall include the identifiers of any new records created by the transaction.  </w:t>
            </w:r>
          </w:p>
        </w:tc>
      </w:tr>
    </w:tbl>
    <w:p w:rsidR="00FC1598" w:rsidRPr="00C972CF" w:rsidRDefault="00FC159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C1598" w:rsidRPr="00C972CF" w:rsidTr="00613221">
        <w:tc>
          <w:tcPr>
            <w:tcW w:w="8856" w:type="dxa"/>
            <w:shd w:val="clear" w:color="auto" w:fill="auto"/>
          </w:tcPr>
          <w:p w:rsidR="00FC1598" w:rsidRPr="00C972CF" w:rsidRDefault="00FC1598">
            <w:pPr>
              <w:rPr>
                <w:b/>
                <w:lang w:val="en-GB"/>
              </w:rPr>
            </w:pPr>
            <w:r w:rsidRPr="00C972CF">
              <w:rPr>
                <w:b/>
                <w:lang w:val="en-GB"/>
              </w:rPr>
              <w:t>Requirement</w:t>
            </w:r>
            <w:r w:rsidR="005030FF">
              <w:rPr>
                <w:b/>
                <w:lang w:val="en-GB"/>
              </w:rPr>
              <w:t>-150</w:t>
            </w:r>
          </w:p>
          <w:p w:rsidR="00FC1598" w:rsidRPr="00C972CF" w:rsidRDefault="00FC1598">
            <w:pPr>
              <w:rPr>
                <w:lang w:val="en-GB"/>
              </w:rPr>
            </w:pPr>
            <w:r w:rsidRPr="00C972CF">
              <w:rPr>
                <w:lang w:val="en-GB"/>
              </w:rPr>
              <w:t>The InsertResult element may appear zero or more times in the transaction response and shall report a brief representation of each new record, including the record identifier, created in the catalogue.</w:t>
            </w:r>
          </w:p>
        </w:tc>
      </w:tr>
    </w:tbl>
    <w:p w:rsidR="00FC1598" w:rsidRPr="00C972CF" w:rsidRDefault="00FC159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C1598" w:rsidRPr="00C972CF" w:rsidTr="00613221">
        <w:tc>
          <w:tcPr>
            <w:tcW w:w="8856" w:type="dxa"/>
            <w:shd w:val="clear" w:color="auto" w:fill="auto"/>
          </w:tcPr>
          <w:p w:rsidR="00FC1598" w:rsidRPr="00C972CF" w:rsidRDefault="00FC1598">
            <w:pPr>
              <w:rPr>
                <w:b/>
                <w:lang w:val="en-GB"/>
              </w:rPr>
            </w:pPr>
            <w:r w:rsidRPr="00C972CF">
              <w:rPr>
                <w:b/>
                <w:lang w:val="en-GB"/>
              </w:rPr>
              <w:t>Requirement</w:t>
            </w:r>
            <w:r w:rsidR="005030FF">
              <w:rPr>
                <w:b/>
                <w:lang w:val="en-GB"/>
              </w:rPr>
              <w:t>-151</w:t>
            </w:r>
          </w:p>
          <w:p w:rsidR="00FC1598" w:rsidRPr="00C972CF" w:rsidRDefault="00FC1598">
            <w:pPr>
              <w:rPr>
                <w:lang w:val="en-GB"/>
              </w:rPr>
            </w:pPr>
            <w:r w:rsidRPr="00C972CF">
              <w:rPr>
                <w:lang w:val="en-GB"/>
              </w:rPr>
              <w:t>The records shall be reported in the same order in which the Insert elements appear in a transaction request and shall map 1-to-1.</w:t>
            </w:r>
          </w:p>
        </w:tc>
      </w:tr>
    </w:tbl>
    <w:p w:rsidR="00FC1598" w:rsidRPr="00C972CF" w:rsidRDefault="00FC1598">
      <w:pPr>
        <w:rPr>
          <w:lang w:val="en-GB"/>
        </w:rPr>
      </w:pPr>
    </w:p>
    <w:p w:rsidR="0030539B" w:rsidRPr="00C972CF" w:rsidRDefault="0030539B">
      <w:pPr>
        <w:rPr>
          <w:lang w:val="en-GB"/>
        </w:rPr>
      </w:pPr>
      <w:r w:rsidRPr="00C972CF">
        <w:rPr>
          <w:lang w:val="en-GB"/>
        </w:rPr>
        <w:t>Optionally, the handle attribute may be used to correlate a particular Insert element in the Transaction request with an InsertResult element found in the transaction response.</w:t>
      </w:r>
    </w:p>
    <w:p w:rsidR="0030539B" w:rsidRPr="00C972CF" w:rsidRDefault="0030539B">
      <w:pPr>
        <w:pStyle w:val="Heading2"/>
        <w:rPr>
          <w:lang w:val="en-GB"/>
        </w:rPr>
      </w:pPr>
      <w:bookmarkStart w:id="886" w:name="_toc9382"/>
      <w:bookmarkStart w:id="887" w:name="_Toc382163216"/>
      <w:bookmarkEnd w:id="886"/>
      <w:r w:rsidRPr="00C972CF">
        <w:rPr>
          <w:lang w:val="en-GB"/>
        </w:rPr>
        <w:t>Harvest operation</w:t>
      </w:r>
      <w:bookmarkEnd w:id="887"/>
    </w:p>
    <w:p w:rsidR="0030539B" w:rsidRPr="00C972CF" w:rsidRDefault="0030539B">
      <w:pPr>
        <w:pStyle w:val="Heading3"/>
        <w:rPr>
          <w:lang w:val="en-GB"/>
        </w:rPr>
      </w:pPr>
      <w:bookmarkStart w:id="888" w:name="_Toc382163217"/>
      <w:r w:rsidRPr="00C972CF">
        <w:rPr>
          <w:lang w:val="en-GB"/>
        </w:rPr>
        <w:t>Introduction</w:t>
      </w:r>
      <w:bookmarkEnd w:id="888"/>
    </w:p>
    <w:p w:rsidR="0030539B" w:rsidRPr="00C972CF" w:rsidRDefault="0030539B">
      <w:pPr>
        <w:rPr>
          <w:lang w:val="en-GB"/>
        </w:rPr>
      </w:pPr>
      <w:r w:rsidRPr="00C972CF">
        <w:rPr>
          <w:lang w:val="en-GB"/>
        </w:rPr>
        <w:t>The general model defines two operations in the Manager class that may be used to create or update records in the catalogue. They are the transaction</w:t>
      </w:r>
      <w:r w:rsidR="00871BDB">
        <w:rPr>
          <w:lang w:val="en-GB"/>
        </w:rPr>
        <w:t xml:space="preserve"> operation and the harvestResource</w:t>
      </w:r>
      <w:r w:rsidRPr="00C972CF">
        <w:rPr>
          <w:lang w:val="en-GB"/>
        </w:rPr>
        <w:t xml:space="preserve">s operation. The transaction operation may be used to "push" data into the catalogue and is defined in Subclause </w:t>
      </w:r>
      <w:r w:rsidR="00310DB0">
        <w:fldChar w:fldCharType="begin"/>
      </w:r>
      <w:r w:rsidR="00310DB0">
        <w:instrText xml:space="preserve"> REF _Ref167852397 \r \h  \* MERGEFORMAT </w:instrText>
      </w:r>
      <w:r w:rsidR="00310DB0">
        <w:fldChar w:fldCharType="separate"/>
      </w:r>
      <w:r w:rsidR="005A7C86">
        <w:rPr>
          <w:lang w:val="en-GB"/>
        </w:rPr>
        <w:t>7.6</w:t>
      </w:r>
      <w:r w:rsidR="00310DB0">
        <w:fldChar w:fldCharType="end"/>
      </w:r>
      <w:r w:rsidRPr="00C972CF">
        <w:rPr>
          <w:lang w:val="en-GB"/>
        </w:rPr>
        <w:t>. This subclause defines the optional Harvest operation, which is an operation that "pulls" data into the catalogue. That is, this operation only references the data to be inserted or updated in the catalogue, and it is the job of the catalogue service to resolve the reference, fetch that data, and process it into the catalogue.</w:t>
      </w:r>
    </w:p>
    <w:p w:rsidR="0030539B" w:rsidRPr="00C972CF" w:rsidRDefault="0030539B">
      <w:pPr>
        <w:rPr>
          <w:lang w:val="en-GB"/>
        </w:rPr>
      </w:pPr>
      <w:r w:rsidRPr="00C972CF">
        <w:rPr>
          <w:lang w:val="en-GB"/>
        </w:rPr>
        <w:t>The Harvest operation had two modes of operation, controlled by a flag in the request. The first mode of operation is a synchronous mode in which the CSW receives a Harvest request from the client, processes it immediately, and sends the results to the client while the client waits. The second mode of operation is asynchronous in that the server receives a Harvest request from the client, and sends the client an immediate acknowledgement that the request has been successfully received. The server can then process the Harvest request whenever it likes, taking as much time as is required and then send the results of the processing to a URI specified in the original Harvest request. This latter mode of operation is included to support Harvest requests that could run for a period of time longer than most HTTP timeout’s will allow.</w:t>
      </w:r>
    </w:p>
    <w:p w:rsidR="0030539B" w:rsidRPr="00C972CF" w:rsidRDefault="0030539B">
      <w:pPr>
        <w:rPr>
          <w:lang w:val="en-GB"/>
        </w:rPr>
      </w:pPr>
      <w:r w:rsidRPr="00C972CF">
        <w:rPr>
          <w:lang w:val="en-GB"/>
        </w:rPr>
        <w:t>Processing a Harvest request means that the CSW resolves the URI pointing to the metadata resource, parses the resource, and then creates or modifies metadata records in the catalogue in order to register the resource. This operation may be performed only once or periodically depending on how the client invokes the operation.</w:t>
      </w:r>
    </w:p>
    <w:p w:rsidR="0030539B" w:rsidRPr="00C972CF" w:rsidRDefault="0030539B">
      <w:pPr>
        <w:pStyle w:val="Heading3"/>
        <w:rPr>
          <w:lang w:val="en-GB"/>
        </w:rPr>
      </w:pPr>
      <w:bookmarkStart w:id="889" w:name="_Toc382163218"/>
      <w:r w:rsidRPr="00C972CF">
        <w:rPr>
          <w:lang w:val="en-GB"/>
        </w:rPr>
        <w:t>KVP encoding</w:t>
      </w:r>
      <w:bookmarkEnd w:id="889"/>
      <w:r w:rsidRPr="00C972CF">
        <w:rPr>
          <w:lang w:val="en-GB"/>
        </w:rPr>
        <w:t xml:space="preserve"> </w:t>
      </w:r>
    </w:p>
    <w:p w:rsidR="0030539B" w:rsidRPr="00C972CF" w:rsidRDefault="00310DB0">
      <w:pPr>
        <w:rPr>
          <w:lang w:val="en-GB"/>
        </w:rPr>
      </w:pPr>
      <w:r>
        <w:fldChar w:fldCharType="begin"/>
      </w:r>
      <w:r>
        <w:instrText xml:space="preserve"> REF _Ref69635462 \h  \* MERGEFORMAT </w:instrText>
      </w:r>
      <w:r>
        <w:fldChar w:fldCharType="separate"/>
      </w:r>
      <w:r w:rsidR="005A7C86" w:rsidRPr="00C972CF">
        <w:rPr>
          <w:lang w:val="en-GB"/>
        </w:rPr>
        <w:t>Table 2</w:t>
      </w:r>
      <w:r>
        <w:fldChar w:fldCharType="end"/>
      </w:r>
      <w:r w:rsidR="008173A1" w:rsidRPr="00C972CF">
        <w:rPr>
          <w:lang w:val="en-GB"/>
        </w:rPr>
        <w:t>2</w:t>
      </w:r>
      <w:r w:rsidR="0030539B" w:rsidRPr="00C972CF">
        <w:rPr>
          <w:lang w:val="en-GB"/>
        </w:rPr>
        <w:t xml:space="preserve"> specifies the keyword-value pair encoding for the Harvest operation request.</w:t>
      </w:r>
    </w:p>
    <w:p w:rsidR="0030539B" w:rsidRPr="00C972CF" w:rsidRDefault="0030539B" w:rsidP="005B401B">
      <w:pPr>
        <w:pStyle w:val="Note"/>
        <w:keepNext/>
        <w:rPr>
          <w:lang w:val="en-GB"/>
        </w:rPr>
      </w:pPr>
      <w:bookmarkStart w:id="890" w:name="_Ref66517896"/>
      <w:r w:rsidRPr="00C972CF">
        <w:rPr>
          <w:lang w:val="en-GB"/>
        </w:rPr>
        <w:t xml:space="preserve">NOTE </w:t>
      </w:r>
      <w:r w:rsidRPr="00C972CF">
        <w:rPr>
          <w:lang w:val="en-GB"/>
        </w:rPr>
        <w:tab/>
        <w:t xml:space="preserve">To reduce the need for readers to refer to other parts of this document, the first three parameters listed below are copied from </w:t>
      </w:r>
      <w:r w:rsidR="004A0EBC" w:rsidRPr="00C972CF">
        <w:rPr>
          <w:lang w:val="en-GB"/>
        </w:rPr>
        <w:t>Table 5</w:t>
      </w:r>
      <w:r w:rsidRPr="00C972CF">
        <w:rPr>
          <w:lang w:val="en-GB"/>
        </w:rPr>
        <w:t>.</w:t>
      </w:r>
    </w:p>
    <w:p w:rsidR="0030539B" w:rsidRPr="00C972CF" w:rsidRDefault="0030539B">
      <w:pPr>
        <w:pStyle w:val="Tabletitle"/>
        <w:rPr>
          <w:lang w:val="en-GB"/>
        </w:rPr>
      </w:pPr>
      <w:bookmarkStart w:id="891" w:name="_Ref69635462"/>
      <w:bookmarkStart w:id="892" w:name="_Toc382163259"/>
      <w:r w:rsidRPr="00C972CF">
        <w:rPr>
          <w:lang w:val="en-GB"/>
        </w:rPr>
        <w:t xml:space="preserve">Table </w:t>
      </w:r>
      <w:r w:rsidR="00154736" w:rsidRPr="00C972CF">
        <w:rPr>
          <w:lang w:val="en-GB"/>
        </w:rPr>
        <w:t>2</w:t>
      </w:r>
      <w:bookmarkEnd w:id="891"/>
      <w:r w:rsidR="0035292F" w:rsidRPr="00C972CF">
        <w:rPr>
          <w:lang w:val="en-GB"/>
        </w:rPr>
        <w:t>2</w:t>
      </w:r>
      <w:r w:rsidRPr="00C972CF">
        <w:rPr>
          <w:lang w:val="en-GB"/>
        </w:rPr>
        <w:t xml:space="preserve"> — KVP encoding for Harvest operation request</w:t>
      </w:r>
      <w:bookmarkEnd w:id="892"/>
    </w:p>
    <w:tbl>
      <w:tblPr>
        <w:tblW w:w="8795" w:type="dxa"/>
        <w:tblInd w:w="-40" w:type="dxa"/>
        <w:tblLayout w:type="fixed"/>
        <w:tblLook w:val="0000" w:firstRow="0" w:lastRow="0" w:firstColumn="0" w:lastColumn="0" w:noHBand="0" w:noVBand="0"/>
      </w:tblPr>
      <w:tblGrid>
        <w:gridCol w:w="1728"/>
        <w:gridCol w:w="3098"/>
        <w:gridCol w:w="2268"/>
        <w:gridCol w:w="1701"/>
      </w:tblGrid>
      <w:tr w:rsidR="0030539B" w:rsidRPr="00C972CF" w:rsidTr="00BC454A">
        <w:tc>
          <w:tcPr>
            <w:tcW w:w="1728" w:type="dxa"/>
            <w:tcBorders>
              <w:top w:val="single" w:sz="12" w:space="0" w:color="000000"/>
              <w:left w:val="single" w:sz="4" w:space="0" w:color="000000"/>
              <w:bottom w:val="single" w:sz="12" w:space="0" w:color="000000"/>
            </w:tcBorders>
          </w:tcPr>
          <w:p w:rsidR="0030539B" w:rsidRPr="00C972CF" w:rsidRDefault="0030539B" w:rsidP="001F0D5F">
            <w:pPr>
              <w:pStyle w:val="OGCtabletext"/>
              <w:keepNext/>
              <w:jc w:val="center"/>
              <w:rPr>
                <w:rStyle w:val="TableFootNoteXref"/>
                <w:noProof w:val="0"/>
                <w:lang w:val="en-GB"/>
              </w:rPr>
            </w:pPr>
            <w:r w:rsidRPr="00C972CF">
              <w:rPr>
                <w:b/>
                <w:lang w:val="en-GB"/>
              </w:rPr>
              <w:t>Keyword</w:t>
            </w:r>
            <w:r w:rsidRPr="00C972CF">
              <w:rPr>
                <w:rStyle w:val="TableFootNoteXref"/>
                <w:noProof w:val="0"/>
                <w:lang w:val="en-GB"/>
              </w:rPr>
              <w:t xml:space="preserve"> c</w:t>
            </w:r>
          </w:p>
        </w:tc>
        <w:tc>
          <w:tcPr>
            <w:tcW w:w="3098" w:type="dxa"/>
            <w:tcBorders>
              <w:top w:val="single" w:sz="12" w:space="0" w:color="000000"/>
              <w:left w:val="single" w:sz="4" w:space="0" w:color="000000"/>
              <w:bottom w:val="single" w:sz="12" w:space="0" w:color="000000"/>
            </w:tcBorders>
          </w:tcPr>
          <w:p w:rsidR="0030539B" w:rsidRPr="00C972CF" w:rsidRDefault="0030539B" w:rsidP="001F0D5F">
            <w:pPr>
              <w:pStyle w:val="OGCtabletext"/>
              <w:keepNext/>
              <w:jc w:val="center"/>
              <w:rPr>
                <w:b/>
                <w:lang w:val="en-GB"/>
              </w:rPr>
            </w:pPr>
            <w:r w:rsidRPr="00C972CF">
              <w:rPr>
                <w:b/>
                <w:lang w:val="en-GB"/>
              </w:rPr>
              <w:t>Data type and value</w:t>
            </w:r>
          </w:p>
        </w:tc>
        <w:tc>
          <w:tcPr>
            <w:tcW w:w="2268" w:type="dxa"/>
            <w:tcBorders>
              <w:top w:val="single" w:sz="12" w:space="0" w:color="000000"/>
              <w:left w:val="single" w:sz="4" w:space="0" w:color="000000"/>
              <w:bottom w:val="single" w:sz="12" w:space="0" w:color="000000"/>
            </w:tcBorders>
          </w:tcPr>
          <w:p w:rsidR="0030539B" w:rsidRPr="00C972CF" w:rsidRDefault="0030539B" w:rsidP="001F0D5F">
            <w:pPr>
              <w:pStyle w:val="OGCtabletext"/>
              <w:keepNext/>
              <w:jc w:val="center"/>
              <w:rPr>
                <w:b/>
                <w:lang w:val="en-GB"/>
              </w:rPr>
            </w:pPr>
            <w:r w:rsidRPr="00C972CF">
              <w:rPr>
                <w:b/>
                <w:lang w:val="en-GB"/>
              </w:rPr>
              <w:t>Optionality and use</w:t>
            </w:r>
          </w:p>
        </w:tc>
        <w:tc>
          <w:tcPr>
            <w:tcW w:w="1701" w:type="dxa"/>
            <w:tcBorders>
              <w:top w:val="single" w:sz="12" w:space="0" w:color="000000"/>
              <w:left w:val="single" w:sz="4" w:space="0" w:color="000000"/>
              <w:bottom w:val="single" w:sz="12" w:space="0" w:color="000000"/>
              <w:right w:val="single" w:sz="4" w:space="0" w:color="000000"/>
            </w:tcBorders>
          </w:tcPr>
          <w:p w:rsidR="0030539B" w:rsidRPr="00C972CF" w:rsidRDefault="0030539B" w:rsidP="001F0D5F">
            <w:pPr>
              <w:pStyle w:val="OGCtabletext"/>
              <w:keepNext/>
              <w:jc w:val="center"/>
              <w:rPr>
                <w:b/>
                <w:lang w:val="en-GB"/>
              </w:rPr>
            </w:pPr>
            <w:r w:rsidRPr="00C972CF">
              <w:rPr>
                <w:b/>
                <w:lang w:val="en-GB"/>
              </w:rPr>
              <w:t>Parameter in general model</w:t>
            </w:r>
          </w:p>
        </w:tc>
      </w:tr>
      <w:tr w:rsidR="0030539B" w:rsidRPr="00C972CF" w:rsidTr="00BC454A">
        <w:tc>
          <w:tcPr>
            <w:tcW w:w="1728" w:type="dxa"/>
            <w:tcBorders>
              <w:top w:val="single" w:sz="12" w:space="0" w:color="000000"/>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REQUEST</w:t>
            </w:r>
          </w:p>
        </w:tc>
        <w:tc>
          <w:tcPr>
            <w:tcW w:w="3098" w:type="dxa"/>
            <w:tcBorders>
              <w:top w:val="single" w:sz="12" w:space="0" w:color="000000"/>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Character String</w:t>
            </w:r>
          </w:p>
          <w:p w:rsidR="0030539B" w:rsidRPr="00C972CF" w:rsidRDefault="0030539B" w:rsidP="001F0D5F">
            <w:pPr>
              <w:pStyle w:val="OGCtabletext"/>
              <w:keepNext/>
              <w:rPr>
                <w:lang w:val="en-GB"/>
              </w:rPr>
            </w:pPr>
            <w:r w:rsidRPr="00C972CF">
              <w:rPr>
                <w:lang w:val="en-GB"/>
              </w:rPr>
              <w:t xml:space="preserve">Fixed value of </w:t>
            </w:r>
            <w:r w:rsidRPr="00C972CF">
              <w:rPr>
                <w:i/>
                <w:lang w:val="en-GB"/>
              </w:rPr>
              <w:t>Harvest</w:t>
            </w:r>
            <w:r w:rsidRPr="00C972CF">
              <w:rPr>
                <w:lang w:val="en-GB"/>
              </w:rPr>
              <w:t>, case insensitive</w:t>
            </w:r>
          </w:p>
        </w:tc>
        <w:tc>
          <w:tcPr>
            <w:tcW w:w="2268" w:type="dxa"/>
            <w:tcBorders>
              <w:top w:val="single" w:sz="12" w:space="0" w:color="000000"/>
              <w:left w:val="single" w:sz="4" w:space="0" w:color="000000"/>
              <w:bottom w:val="single" w:sz="4" w:space="0" w:color="000000"/>
            </w:tcBorders>
          </w:tcPr>
          <w:p w:rsidR="0030539B" w:rsidRPr="00C972CF" w:rsidRDefault="0030539B" w:rsidP="001F0D5F">
            <w:pPr>
              <w:pStyle w:val="OGCtabletext"/>
              <w:keepNext/>
              <w:rPr>
                <w:rStyle w:val="TableFootNoteXref"/>
                <w:noProof w:val="0"/>
                <w:lang w:val="en-GB"/>
              </w:rPr>
            </w:pPr>
            <w:r w:rsidRPr="00C972CF">
              <w:rPr>
                <w:lang w:val="en-GB"/>
              </w:rPr>
              <w:t>One (Mandatory)</w:t>
            </w:r>
            <w:r w:rsidRPr="00C972CF">
              <w:rPr>
                <w:rStyle w:val="TableFootNoteXref"/>
                <w:noProof w:val="0"/>
                <w:lang w:val="en-GB"/>
              </w:rPr>
              <w:t xml:space="preserve"> a</w:t>
            </w:r>
          </w:p>
        </w:tc>
        <w:tc>
          <w:tcPr>
            <w:tcW w:w="1701" w:type="dxa"/>
            <w:tcBorders>
              <w:top w:val="single" w:sz="12" w:space="0" w:color="000000"/>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(none)</w:t>
            </w:r>
          </w:p>
        </w:tc>
      </w:tr>
      <w:tr w:rsidR="0030539B" w:rsidRPr="00C972CF" w:rsidTr="00BC454A">
        <w:tc>
          <w:tcPr>
            <w:tcW w:w="172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service</w:t>
            </w:r>
          </w:p>
        </w:tc>
        <w:tc>
          <w:tcPr>
            <w:tcW w:w="309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Character String</w:t>
            </w:r>
          </w:p>
          <w:p w:rsidR="0030539B" w:rsidRPr="00C972CF" w:rsidRDefault="005A4F92" w:rsidP="001F0D5F">
            <w:pPr>
              <w:pStyle w:val="OGCtabletext"/>
              <w:keepNext/>
              <w:rPr>
                <w:lang w:val="en-GB"/>
              </w:rPr>
            </w:pPr>
            <w:r w:rsidRPr="00C972CF">
              <w:rPr>
                <w:lang w:val="en-GB"/>
              </w:rPr>
              <w:t>Default value of</w:t>
            </w:r>
            <w:r w:rsidR="0030539B" w:rsidRPr="00C972CF">
              <w:rPr>
                <w:lang w:val="en-GB"/>
              </w:rPr>
              <w:t xml:space="preserve"> “CSW”</w:t>
            </w:r>
          </w:p>
        </w:tc>
        <w:tc>
          <w:tcPr>
            <w:tcW w:w="226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One (Mandatory)</w:t>
            </w:r>
          </w:p>
        </w:tc>
        <w:tc>
          <w:tcPr>
            <w:tcW w:w="1701" w:type="dxa"/>
            <w:tcBorders>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serviceId</w:t>
            </w:r>
          </w:p>
        </w:tc>
      </w:tr>
      <w:tr w:rsidR="0030539B" w:rsidRPr="00C972CF" w:rsidTr="00BC454A">
        <w:tc>
          <w:tcPr>
            <w:tcW w:w="172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version</w:t>
            </w:r>
          </w:p>
        </w:tc>
        <w:tc>
          <w:tcPr>
            <w:tcW w:w="309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Character String</w:t>
            </w:r>
          </w:p>
          <w:p w:rsidR="0030539B" w:rsidRPr="00C972CF" w:rsidRDefault="005A4F92" w:rsidP="001F0D5F">
            <w:pPr>
              <w:pStyle w:val="OGCtabletext"/>
              <w:keepNext/>
              <w:rPr>
                <w:lang w:val="en-GB"/>
              </w:rPr>
            </w:pPr>
            <w:r w:rsidRPr="00C972CF">
              <w:rPr>
                <w:lang w:val="en-GB"/>
              </w:rPr>
              <w:t>Default value of 3.0.0</w:t>
            </w:r>
          </w:p>
        </w:tc>
        <w:tc>
          <w:tcPr>
            <w:tcW w:w="226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One (Mandatory)</w:t>
            </w:r>
          </w:p>
        </w:tc>
        <w:tc>
          <w:tcPr>
            <w:tcW w:w="1701" w:type="dxa"/>
            <w:tcBorders>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(none)</w:t>
            </w:r>
          </w:p>
        </w:tc>
      </w:tr>
      <w:tr w:rsidR="0030539B" w:rsidRPr="00C972CF" w:rsidTr="00BC454A">
        <w:tc>
          <w:tcPr>
            <w:tcW w:w="172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NAMESPACE</w:t>
            </w:r>
          </w:p>
        </w:tc>
        <w:tc>
          <w:tcPr>
            <w:tcW w:w="309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List of Character String, comma separated</w:t>
            </w:r>
          </w:p>
          <w:p w:rsidR="0030539B" w:rsidRPr="00C972CF" w:rsidRDefault="0030539B" w:rsidP="001F0D5F">
            <w:pPr>
              <w:pStyle w:val="OGCtabletext"/>
              <w:keepNext/>
              <w:rPr>
                <w:lang w:val="en-GB"/>
              </w:rPr>
            </w:pPr>
            <w:r w:rsidRPr="00C972CF">
              <w:rPr>
                <w:lang w:val="en-GB"/>
              </w:rPr>
              <w:t>Used to specify a namespace and its prefix</w:t>
            </w:r>
          </w:p>
          <w:p w:rsidR="0030539B" w:rsidRPr="00C972CF" w:rsidRDefault="0030539B" w:rsidP="002B2180">
            <w:pPr>
              <w:pStyle w:val="OGCtabletext"/>
              <w:keepNext/>
              <w:rPr>
                <w:lang w:val="en-GB"/>
              </w:rPr>
            </w:pPr>
            <w:r w:rsidRPr="00C972CF">
              <w:rPr>
                <w:lang w:val="en-GB"/>
              </w:rPr>
              <w:t xml:space="preserve">Format </w:t>
            </w:r>
            <w:r w:rsidR="002306CF" w:rsidRPr="00C972CF">
              <w:rPr>
                <w:lang w:val="en-GB"/>
              </w:rPr>
              <w:t xml:space="preserve">is </w:t>
            </w:r>
            <w:r w:rsidRPr="00C972CF">
              <w:rPr>
                <w:lang w:val="en-GB"/>
              </w:rPr>
              <w:t>xmlns([</w:t>
            </w:r>
            <w:r w:rsidRPr="00C972CF">
              <w:rPr>
                <w:i/>
                <w:lang w:val="en-GB"/>
              </w:rPr>
              <w:t>prefix=]url)</w:t>
            </w:r>
            <w:r w:rsidRPr="00C972CF">
              <w:rPr>
                <w:lang w:val="en-GB"/>
              </w:rPr>
              <w:t xml:space="preserve">. If the </w:t>
            </w:r>
            <w:r w:rsidRPr="00C972CF">
              <w:rPr>
                <w:i/>
                <w:lang w:val="en-GB"/>
              </w:rPr>
              <w:t>prefix</w:t>
            </w:r>
            <w:r w:rsidRPr="00C972CF">
              <w:rPr>
                <w:lang w:val="en-GB"/>
              </w:rPr>
              <w:t xml:space="preserve"> is not specified then this is the default namespace.</w:t>
            </w:r>
          </w:p>
        </w:tc>
        <w:tc>
          <w:tcPr>
            <w:tcW w:w="2268" w:type="dxa"/>
            <w:tcBorders>
              <w:left w:val="single" w:sz="4" w:space="0" w:color="000000"/>
              <w:bottom w:val="single" w:sz="4" w:space="0" w:color="000000"/>
            </w:tcBorders>
          </w:tcPr>
          <w:p w:rsidR="0030539B" w:rsidRPr="00C972CF" w:rsidRDefault="0030539B" w:rsidP="001F0D5F">
            <w:pPr>
              <w:pStyle w:val="OGCtabletext"/>
              <w:keepNext/>
              <w:rPr>
                <w:rStyle w:val="TableFootNoteXref"/>
                <w:noProof w:val="0"/>
                <w:lang w:val="en-GB"/>
              </w:rPr>
            </w:pPr>
            <w:r w:rsidRPr="00C972CF">
              <w:rPr>
                <w:lang w:val="en-GB"/>
              </w:rPr>
              <w:t>Zero or one (Optional)</w:t>
            </w:r>
            <w:r w:rsidRPr="00C972CF">
              <w:rPr>
                <w:rStyle w:val="TableFootNoteXref"/>
                <w:noProof w:val="0"/>
                <w:lang w:val="en-GB"/>
              </w:rPr>
              <w:t xml:space="preserve"> b</w:t>
            </w:r>
          </w:p>
          <w:p w:rsidR="00A405D5" w:rsidRPr="00C972CF" w:rsidRDefault="00A405D5" w:rsidP="00A405D5">
            <w:pPr>
              <w:pStyle w:val="OGCtabletext"/>
              <w:rPr>
                <w:lang w:val="en-GB"/>
              </w:rPr>
            </w:pPr>
            <w:r w:rsidRPr="00C972CF">
              <w:rPr>
                <w:lang w:val="en-GB"/>
              </w:rPr>
              <w:t xml:space="preserve">If qualified names are used in a request all prefixes must be declared by a namespace specification. </w:t>
            </w:r>
          </w:p>
          <w:p w:rsidR="0030539B" w:rsidRPr="00C972CF" w:rsidRDefault="00A405D5" w:rsidP="00A405D5">
            <w:pPr>
              <w:pStyle w:val="OGCtabletext"/>
              <w:keepNext/>
              <w:rPr>
                <w:lang w:val="en-GB"/>
              </w:rPr>
            </w:pPr>
            <w:r w:rsidRPr="00C972CF">
              <w:rPr>
                <w:lang w:val="en-GB"/>
              </w:rPr>
              <w:t xml:space="preserve">Only if no qualified name is used the NAMESPACE parameter can be omitted. In this case all elements are in the default namespace.  </w:t>
            </w:r>
          </w:p>
        </w:tc>
        <w:tc>
          <w:tcPr>
            <w:tcW w:w="1701" w:type="dxa"/>
            <w:tcBorders>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(none)</w:t>
            </w:r>
          </w:p>
        </w:tc>
      </w:tr>
      <w:tr w:rsidR="0030539B" w:rsidRPr="00C972CF" w:rsidTr="00BC454A">
        <w:tc>
          <w:tcPr>
            <w:tcW w:w="172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Source</w:t>
            </w:r>
          </w:p>
        </w:tc>
        <w:tc>
          <w:tcPr>
            <w:tcW w:w="309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URI</w:t>
            </w:r>
          </w:p>
          <w:p w:rsidR="0030539B" w:rsidRPr="00C972CF" w:rsidRDefault="0030539B" w:rsidP="001F0D5F">
            <w:pPr>
              <w:pStyle w:val="OGCtabletext"/>
              <w:keepNext/>
              <w:rPr>
                <w:lang w:val="en-GB"/>
              </w:rPr>
            </w:pPr>
            <w:r w:rsidRPr="00C972CF">
              <w:rPr>
                <w:lang w:val="en-GB"/>
              </w:rPr>
              <w:t>Reference to the source from which the resource is to be harvested</w:t>
            </w:r>
          </w:p>
        </w:tc>
        <w:tc>
          <w:tcPr>
            <w:tcW w:w="226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One (Mandatory)</w:t>
            </w:r>
          </w:p>
        </w:tc>
        <w:tc>
          <w:tcPr>
            <w:tcW w:w="1701" w:type="dxa"/>
            <w:tcBorders>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Source</w:t>
            </w:r>
          </w:p>
        </w:tc>
      </w:tr>
      <w:tr w:rsidR="0030539B" w:rsidRPr="00C972CF" w:rsidTr="00BC454A">
        <w:tc>
          <w:tcPr>
            <w:tcW w:w="172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ResourceType</w:t>
            </w:r>
          </w:p>
        </w:tc>
        <w:tc>
          <w:tcPr>
            <w:tcW w:w="3098" w:type="dxa"/>
            <w:tcBorders>
              <w:left w:val="single" w:sz="4" w:space="0" w:color="000000"/>
              <w:bottom w:val="single" w:sz="4" w:space="0" w:color="000000"/>
            </w:tcBorders>
          </w:tcPr>
          <w:p w:rsidR="00E354A2" w:rsidRPr="00C972CF" w:rsidRDefault="00E354A2" w:rsidP="001F0D5F">
            <w:pPr>
              <w:pStyle w:val="OGCtabletext"/>
              <w:keepNext/>
              <w:rPr>
                <w:lang w:val="en-GB"/>
              </w:rPr>
            </w:pPr>
            <w:r w:rsidRPr="00C972CF">
              <w:rPr>
                <w:lang w:val="en-GB"/>
              </w:rPr>
              <w:t>Character String</w:t>
            </w:r>
          </w:p>
          <w:p w:rsidR="0030539B" w:rsidRPr="00C972CF" w:rsidRDefault="0030539B" w:rsidP="001F0D5F">
            <w:pPr>
              <w:pStyle w:val="OGCtabletext"/>
              <w:keepNext/>
              <w:rPr>
                <w:lang w:val="en-GB"/>
              </w:rPr>
            </w:pPr>
            <w:r w:rsidRPr="00C972CF">
              <w:rPr>
                <w:lang w:val="en-GB"/>
              </w:rPr>
              <w:t>Reference to the type of resource being harvested</w:t>
            </w:r>
            <w:r w:rsidR="00E56FBF" w:rsidRPr="00C972CF">
              <w:rPr>
                <w:lang w:val="en-GB"/>
              </w:rPr>
              <w:t xml:space="preserve">, see </w:t>
            </w:r>
            <w:r w:rsidR="00E56FBF" w:rsidRPr="00C972CF">
              <w:rPr>
                <w:rFonts w:eastAsia="Times New Roman"/>
                <w:szCs w:val="24"/>
                <w:lang w:val="en-US" w:eastAsia="en-US"/>
              </w:rPr>
              <w:t>Subclause</w:t>
            </w:r>
            <w:r w:rsidR="00310DB0">
              <w:fldChar w:fldCharType="begin"/>
            </w:r>
            <w:r w:rsidR="00310DB0">
              <w:instrText xml:space="preserve"> REF _Ref167852429 \r \h  \* MERGEFORMAT </w:instrText>
            </w:r>
            <w:r w:rsidR="00310DB0">
              <w:fldChar w:fldCharType="separate"/>
            </w:r>
            <w:r w:rsidR="005A7C86">
              <w:rPr>
                <w:rFonts w:eastAsia="Times New Roman"/>
                <w:szCs w:val="24"/>
                <w:lang w:val="en-US" w:eastAsia="en-US"/>
              </w:rPr>
              <w:t>7.7.4.2</w:t>
            </w:r>
            <w:r w:rsidR="00310DB0">
              <w:fldChar w:fldCharType="end"/>
            </w:r>
          </w:p>
        </w:tc>
        <w:tc>
          <w:tcPr>
            <w:tcW w:w="2268" w:type="dxa"/>
            <w:tcBorders>
              <w:left w:val="single" w:sz="4" w:space="0" w:color="000000"/>
              <w:bottom w:val="single" w:sz="4" w:space="0" w:color="000000"/>
            </w:tcBorders>
          </w:tcPr>
          <w:p w:rsidR="0030539B" w:rsidRPr="00C972CF" w:rsidRDefault="0025051C" w:rsidP="001F0D5F">
            <w:pPr>
              <w:pStyle w:val="OGCtabletext"/>
              <w:keepNext/>
              <w:rPr>
                <w:lang w:val="en-GB"/>
              </w:rPr>
            </w:pPr>
            <w:r w:rsidRPr="00C972CF">
              <w:rPr>
                <w:rFonts w:eastAsia="Times New Roman"/>
                <w:szCs w:val="24"/>
                <w:lang w:val="en-GB" w:eastAsia="en-US"/>
              </w:rPr>
              <w:t>One (Mandatory)</w:t>
            </w:r>
          </w:p>
        </w:tc>
        <w:tc>
          <w:tcPr>
            <w:tcW w:w="1701" w:type="dxa"/>
            <w:tcBorders>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Type</w:t>
            </w:r>
          </w:p>
        </w:tc>
      </w:tr>
      <w:tr w:rsidR="0030539B" w:rsidRPr="00C972CF" w:rsidTr="00BC454A">
        <w:tc>
          <w:tcPr>
            <w:tcW w:w="172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ResourceFormat</w:t>
            </w:r>
          </w:p>
        </w:tc>
        <w:tc>
          <w:tcPr>
            <w:tcW w:w="309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Character String</w:t>
            </w:r>
          </w:p>
          <w:p w:rsidR="0030539B" w:rsidRPr="00C972CF" w:rsidRDefault="0030539B" w:rsidP="001F0D5F">
            <w:pPr>
              <w:pStyle w:val="OGCtabletext"/>
              <w:keepNext/>
              <w:rPr>
                <w:lang w:val="en-GB"/>
              </w:rPr>
            </w:pPr>
            <w:r w:rsidRPr="00C972CF">
              <w:rPr>
                <w:lang w:val="en-GB"/>
              </w:rPr>
              <w:t>MIME type indicating format of the resource being harvested</w:t>
            </w:r>
          </w:p>
        </w:tc>
        <w:tc>
          <w:tcPr>
            <w:tcW w:w="226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Zero or one (Optional)</w:t>
            </w:r>
          </w:p>
          <w:p w:rsidR="0030539B" w:rsidRPr="00C972CF" w:rsidRDefault="0030539B" w:rsidP="001F0D5F">
            <w:pPr>
              <w:pStyle w:val="OGCtabletext"/>
              <w:keepNext/>
              <w:rPr>
                <w:i/>
                <w:lang w:val="en-GB"/>
              </w:rPr>
            </w:pPr>
            <w:r w:rsidRPr="00C972CF">
              <w:rPr>
                <w:lang w:val="en-GB"/>
              </w:rPr>
              <w:t xml:space="preserve">Default value is </w:t>
            </w:r>
            <w:r w:rsidRPr="00C972CF">
              <w:rPr>
                <w:i/>
                <w:lang w:val="en-GB"/>
              </w:rPr>
              <w:t>application/xml</w:t>
            </w:r>
          </w:p>
        </w:tc>
        <w:tc>
          <w:tcPr>
            <w:tcW w:w="1701" w:type="dxa"/>
            <w:tcBorders>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resourceFormat</w:t>
            </w:r>
          </w:p>
        </w:tc>
      </w:tr>
      <w:tr w:rsidR="0030539B" w:rsidRPr="00C972CF" w:rsidTr="00BC454A">
        <w:tc>
          <w:tcPr>
            <w:tcW w:w="172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ResponseHandler</w:t>
            </w:r>
          </w:p>
        </w:tc>
        <w:tc>
          <w:tcPr>
            <w:tcW w:w="309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URL</w:t>
            </w:r>
          </w:p>
          <w:p w:rsidR="0030539B" w:rsidRPr="00C972CF" w:rsidRDefault="0030539B" w:rsidP="001F0D5F">
            <w:pPr>
              <w:pStyle w:val="OGCtabletext"/>
              <w:keepNext/>
              <w:rPr>
                <w:lang w:val="en-GB"/>
              </w:rPr>
            </w:pPr>
            <w:r w:rsidRPr="00C972CF">
              <w:rPr>
                <w:lang w:val="en-GB"/>
              </w:rPr>
              <w:t xml:space="preserve">A reference to a person or entity that the CSW should respond to when it has completed processing </w:t>
            </w:r>
            <w:r w:rsidR="009C0489" w:rsidRPr="00C972CF">
              <w:rPr>
                <w:lang w:val="en-GB"/>
              </w:rPr>
              <w:t xml:space="preserve">a </w:t>
            </w:r>
            <w:r w:rsidRPr="00C972CF">
              <w:rPr>
                <w:lang w:val="en-GB"/>
              </w:rPr>
              <w:t>Harvest request asynchronously</w:t>
            </w:r>
          </w:p>
        </w:tc>
        <w:tc>
          <w:tcPr>
            <w:tcW w:w="226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Zero or one (Optional)</w:t>
            </w:r>
          </w:p>
          <w:p w:rsidR="0030539B" w:rsidRPr="00C972CF" w:rsidRDefault="0030539B" w:rsidP="001F0D5F">
            <w:pPr>
              <w:pStyle w:val="OGCtabletext"/>
              <w:keepNext/>
              <w:rPr>
                <w:lang w:val="en-GB"/>
              </w:rPr>
            </w:pPr>
            <w:r w:rsidRPr="00C972CF">
              <w:rPr>
                <w:lang w:val="en-GB"/>
              </w:rPr>
              <w:t>If not included, process request synchronously</w:t>
            </w:r>
          </w:p>
        </w:tc>
        <w:tc>
          <w:tcPr>
            <w:tcW w:w="1701" w:type="dxa"/>
            <w:tcBorders>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responseHandler</w:t>
            </w:r>
          </w:p>
        </w:tc>
      </w:tr>
      <w:tr w:rsidR="0030539B" w:rsidRPr="00C972CF" w:rsidTr="00BC454A">
        <w:tc>
          <w:tcPr>
            <w:tcW w:w="172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HarvestInterval</w:t>
            </w:r>
          </w:p>
        </w:tc>
        <w:tc>
          <w:tcPr>
            <w:tcW w:w="309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Period</w:t>
            </w:r>
          </w:p>
          <w:p w:rsidR="0030539B" w:rsidRPr="00C972CF" w:rsidRDefault="0030539B" w:rsidP="001F0D5F">
            <w:pPr>
              <w:pStyle w:val="OGCtabletext"/>
              <w:keepNext/>
              <w:rPr>
                <w:lang w:val="en-GB"/>
              </w:rPr>
            </w:pPr>
            <w:r w:rsidRPr="00C972CF">
              <w:rPr>
                <w:lang w:val="en-GB"/>
              </w:rPr>
              <w:t>Must conform to ISO8601 Period syntax.</w:t>
            </w:r>
          </w:p>
        </w:tc>
        <w:tc>
          <w:tcPr>
            <w:tcW w:w="2268" w:type="dxa"/>
            <w:tcBorders>
              <w:left w:val="single" w:sz="4" w:space="0" w:color="000000"/>
              <w:bottom w:val="single" w:sz="4" w:space="0" w:color="000000"/>
            </w:tcBorders>
          </w:tcPr>
          <w:p w:rsidR="0030539B" w:rsidRPr="00C972CF" w:rsidRDefault="0030539B" w:rsidP="001F0D5F">
            <w:pPr>
              <w:pStyle w:val="OGCtabletext"/>
              <w:keepNext/>
              <w:rPr>
                <w:lang w:val="en-GB"/>
              </w:rPr>
            </w:pPr>
            <w:r w:rsidRPr="00C972CF">
              <w:rPr>
                <w:lang w:val="en-GB"/>
              </w:rPr>
              <w:t>Zero or one (Optional)</w:t>
            </w:r>
          </w:p>
          <w:p w:rsidR="0030539B" w:rsidRPr="00C972CF" w:rsidRDefault="0030539B" w:rsidP="001F0D5F">
            <w:pPr>
              <w:pStyle w:val="OGCtabletext"/>
              <w:keepNext/>
              <w:rPr>
                <w:lang w:val="en-GB"/>
              </w:rPr>
            </w:pPr>
            <w:r w:rsidRPr="00C972CF">
              <w:rPr>
                <w:lang w:val="en-GB"/>
              </w:rPr>
              <w:t>If not specified, then harvest only once in response to the request.</w:t>
            </w:r>
          </w:p>
        </w:tc>
        <w:tc>
          <w:tcPr>
            <w:tcW w:w="1701" w:type="dxa"/>
            <w:tcBorders>
              <w:left w:val="single" w:sz="4" w:space="0" w:color="000000"/>
              <w:bottom w:val="single" w:sz="4" w:space="0" w:color="000000"/>
              <w:right w:val="single" w:sz="4" w:space="0" w:color="000000"/>
            </w:tcBorders>
          </w:tcPr>
          <w:p w:rsidR="0030539B" w:rsidRPr="00C972CF" w:rsidRDefault="0030539B" w:rsidP="001F0D5F">
            <w:pPr>
              <w:pStyle w:val="OGCtabletext"/>
              <w:keepNext/>
              <w:rPr>
                <w:lang w:val="en-GB"/>
              </w:rPr>
            </w:pPr>
            <w:r w:rsidRPr="00C972CF">
              <w:rPr>
                <w:lang w:val="en-GB"/>
              </w:rPr>
              <w:t>harvestInterval</w:t>
            </w:r>
          </w:p>
        </w:tc>
      </w:tr>
      <w:tr w:rsidR="0030539B" w:rsidRPr="00C972CF" w:rsidTr="00BC454A">
        <w:trPr>
          <w:cantSplit/>
        </w:trPr>
        <w:tc>
          <w:tcPr>
            <w:tcW w:w="8795" w:type="dxa"/>
            <w:gridSpan w:val="4"/>
            <w:tcBorders>
              <w:left w:val="single" w:sz="4" w:space="0" w:color="000000"/>
              <w:bottom w:val="single" w:sz="4" w:space="0" w:color="000000"/>
              <w:right w:val="single" w:sz="4" w:space="0" w:color="000000"/>
            </w:tcBorders>
          </w:tcPr>
          <w:p w:rsidR="0030539B" w:rsidRPr="00C972CF" w:rsidRDefault="0030539B">
            <w:pPr>
              <w:pStyle w:val="Tablefootnote"/>
              <w:snapToGrid w:val="0"/>
              <w:rPr>
                <w:lang w:val="en-GB"/>
              </w:rPr>
            </w:pPr>
            <w:r w:rsidRPr="00C972CF">
              <w:rPr>
                <w:lang w:val="en-GB"/>
              </w:rPr>
              <w:t>a</w:t>
            </w:r>
            <w:r w:rsidRPr="00C972CF">
              <w:rPr>
                <w:lang w:val="en-GB"/>
              </w:rPr>
              <w:tab/>
              <w:t>The REQUEST parameter contains the same information as the name of the &lt;Harvest&gt; element in XML encoding.</w:t>
            </w:r>
          </w:p>
          <w:p w:rsidR="0030539B" w:rsidRPr="00C972CF" w:rsidRDefault="0030539B">
            <w:pPr>
              <w:pStyle w:val="Tablefootnote"/>
              <w:rPr>
                <w:lang w:val="en-GB"/>
              </w:rPr>
            </w:pPr>
            <w:r w:rsidRPr="00C972CF">
              <w:rPr>
                <w:lang w:val="en-GB"/>
              </w:rPr>
              <w:t>b</w:t>
            </w:r>
            <w:r w:rsidRPr="00C972CF">
              <w:rPr>
                <w:lang w:val="en-GB"/>
              </w:rPr>
              <w:tab/>
              <w:t>The NAMESPACE parameter contains the same information as the xmlns attributes which may be used to convey namespace information in XML encoding.</w:t>
            </w:r>
          </w:p>
          <w:p w:rsidR="0030539B" w:rsidRPr="00C972CF" w:rsidRDefault="0030539B">
            <w:pPr>
              <w:pStyle w:val="Tablefootnote"/>
              <w:rPr>
                <w:lang w:val="en-GB"/>
              </w:rPr>
            </w:pPr>
            <w:r w:rsidRPr="00C972CF">
              <w:rPr>
                <w:lang w:val="en-GB"/>
              </w:rPr>
              <w:t>c</w:t>
            </w:r>
            <w:r w:rsidRPr="00C972CF">
              <w:rPr>
                <w:lang w:val="en-GB"/>
              </w:rPr>
              <w:tab/>
              <w:t>Parameter keywords are case insensitive for KVP encoding.</w:t>
            </w:r>
            <w:r w:rsidR="00AF0603" w:rsidRPr="00C972CF">
              <w:rPr>
                <w:lang w:val="en-GB"/>
              </w:rPr>
              <w:t xml:space="preserve"> </w:t>
            </w:r>
            <w:r w:rsidRPr="00C972CF">
              <w:rPr>
                <w:lang w:val="en-GB"/>
              </w:rPr>
              <w:t>Parameters values are case sensitive..</w:t>
            </w:r>
          </w:p>
        </w:tc>
      </w:tr>
    </w:tbl>
    <w:p w:rsidR="0030539B" w:rsidRPr="00C972CF" w:rsidRDefault="0030539B">
      <w:pPr>
        <w:rPr>
          <w:lang w:val="en-GB"/>
        </w:rPr>
      </w:pPr>
    </w:p>
    <w:p w:rsidR="0030539B" w:rsidRPr="00C972CF" w:rsidRDefault="0030539B">
      <w:pPr>
        <w:pStyle w:val="Heading3"/>
        <w:rPr>
          <w:lang w:val="en-GB"/>
        </w:rPr>
      </w:pPr>
      <w:bookmarkStart w:id="893" w:name="_Toc382163219"/>
      <w:r w:rsidRPr="00C972CF">
        <w:rPr>
          <w:lang w:val="en-GB"/>
        </w:rPr>
        <w:t>XML encoding</w:t>
      </w:r>
      <w:bookmarkEnd w:id="893"/>
    </w:p>
    <w:p w:rsidR="0030539B" w:rsidRPr="00C972CF" w:rsidRDefault="0030539B">
      <w:pPr>
        <w:rPr>
          <w:lang w:val="en-GB"/>
        </w:rPr>
      </w:pPr>
      <w:r w:rsidRPr="00C972CF">
        <w:rPr>
          <w:lang w:val="en-GB"/>
        </w:rPr>
        <w:t>The following XML-Schema fragment defines the XML encoding for a Harvest operation request: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Harvest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csw30:HarvestType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Harvest</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HarvestType</w:t>
      </w:r>
      <w:r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xsd:complexContent</w:t>
      </w:r>
      <w:r w:rsidR="00D5002B"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xsd:extension</w:t>
      </w:r>
      <w:r w:rsidR="00D5002B" w:rsidRPr="00C972CF">
        <w:rPr>
          <w:rFonts w:ascii="Courier New" w:eastAsia="Times New Roman" w:hAnsi="Courier New" w:cs="Courier New"/>
          <w:color w:val="FF0000"/>
          <w:sz w:val="18"/>
          <w:szCs w:val="18"/>
          <w:lang w:val="en-US" w:eastAsia="de-DE"/>
        </w:rPr>
        <w:t xml:space="preserve"> base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csw30:RequestBaseType</w:t>
      </w:r>
      <w:r w:rsidR="00D5002B"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xsd:sequence</w:t>
      </w:r>
      <w:r w:rsidR="00D5002B"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xsd:element</w:t>
      </w:r>
      <w:r w:rsidR="00D5002B" w:rsidRPr="00C972CF">
        <w:rPr>
          <w:rFonts w:ascii="Courier New" w:eastAsia="Times New Roman" w:hAnsi="Courier New" w:cs="Courier New"/>
          <w:color w:val="FF0000"/>
          <w:sz w:val="18"/>
          <w:szCs w:val="18"/>
          <w:lang w:val="en-US" w:eastAsia="de-DE"/>
        </w:rPr>
        <w:t xml:space="preserve"> name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Source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FF0000"/>
          <w:sz w:val="18"/>
          <w:szCs w:val="18"/>
          <w:lang w:val="en-US" w:eastAsia="de-DE"/>
        </w:rPr>
        <w:t xml:space="preserve"> type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xsd:anyURI</w:t>
      </w:r>
      <w:r w:rsidR="00D5002B"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xsd:element</w:t>
      </w:r>
      <w:r w:rsidR="00D5002B" w:rsidRPr="00C972CF">
        <w:rPr>
          <w:rFonts w:ascii="Courier New" w:eastAsia="Times New Roman" w:hAnsi="Courier New" w:cs="Courier New"/>
          <w:color w:val="FF0000"/>
          <w:sz w:val="18"/>
          <w:szCs w:val="18"/>
          <w:lang w:val="en-US" w:eastAsia="de-DE"/>
        </w:rPr>
        <w:t xml:space="preserve"> name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ResourceType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FF0000"/>
          <w:sz w:val="18"/>
          <w:szCs w:val="18"/>
          <w:lang w:val="en-US" w:eastAsia="de-DE"/>
        </w:rPr>
        <w:t xml:space="preserve"> type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xsd:string</w:t>
      </w:r>
      <w:r w:rsidR="00D5002B"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xsd:element</w:t>
      </w:r>
      <w:r w:rsidR="00D5002B" w:rsidRPr="00C972CF">
        <w:rPr>
          <w:rFonts w:ascii="Courier New" w:eastAsia="Times New Roman" w:hAnsi="Courier New" w:cs="Courier New"/>
          <w:color w:val="FF0000"/>
          <w:sz w:val="18"/>
          <w:szCs w:val="18"/>
          <w:lang w:val="en-US" w:eastAsia="de-DE"/>
        </w:rPr>
        <w:t xml:space="preserve"> name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ResourceFormat</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FF0000"/>
          <w:sz w:val="18"/>
          <w:szCs w:val="18"/>
          <w:lang w:val="en-US" w:eastAsia="de-DE"/>
        </w:rPr>
        <w:t xml:space="preserve"> type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xsd:string</w:t>
      </w:r>
      <w:r w:rsidR="00D5002B"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D5002B" w:rsidRPr="00C972CF">
        <w:rPr>
          <w:rFonts w:ascii="Courier New" w:eastAsia="Times New Roman" w:hAnsi="Courier New" w:cs="Courier New"/>
          <w:color w:val="FF0000"/>
          <w:sz w:val="18"/>
          <w:szCs w:val="18"/>
          <w:lang w:val="en-US" w:eastAsia="de-DE"/>
        </w:rPr>
        <w:t xml:space="preserve"> default</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application/xml</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FF0000"/>
          <w:sz w:val="18"/>
          <w:szCs w:val="18"/>
          <w:lang w:val="en-US" w:eastAsia="de-DE"/>
        </w:rPr>
        <w:t xml:space="preserve"> minOccurs</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0</w:t>
      </w:r>
      <w:r w:rsidR="00D5002B"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xsd:element</w:t>
      </w:r>
      <w:r w:rsidR="00D5002B" w:rsidRPr="00C972CF">
        <w:rPr>
          <w:rFonts w:ascii="Courier New" w:eastAsia="Times New Roman" w:hAnsi="Courier New" w:cs="Courier New"/>
          <w:color w:val="FF0000"/>
          <w:sz w:val="18"/>
          <w:szCs w:val="18"/>
          <w:lang w:val="en-US" w:eastAsia="de-DE"/>
        </w:rPr>
        <w:t xml:space="preserve"> name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HarvestInterval</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FF0000"/>
          <w:sz w:val="18"/>
          <w:szCs w:val="18"/>
          <w:lang w:val="en-US" w:eastAsia="de-DE"/>
        </w:rPr>
        <w:t xml:space="preserve"> type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xsd:duration</w:t>
      </w:r>
      <w:r w:rsidR="00D5002B"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D5002B" w:rsidRPr="00C972CF">
        <w:rPr>
          <w:rFonts w:ascii="Courier New" w:eastAsia="Times New Roman" w:hAnsi="Courier New" w:cs="Courier New"/>
          <w:color w:val="FF0000"/>
          <w:sz w:val="18"/>
          <w:szCs w:val="18"/>
          <w:lang w:val="en-US" w:eastAsia="de-DE"/>
        </w:rPr>
        <w:t xml:space="preserve"> minOccurs</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0</w:t>
      </w:r>
      <w:r w:rsidR="00D5002B"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xsd:element</w:t>
      </w:r>
      <w:r w:rsidR="00D5002B" w:rsidRPr="00C972CF">
        <w:rPr>
          <w:rFonts w:ascii="Courier New" w:eastAsia="Times New Roman" w:hAnsi="Courier New" w:cs="Courier New"/>
          <w:color w:val="FF0000"/>
          <w:sz w:val="18"/>
          <w:szCs w:val="18"/>
          <w:lang w:val="en-US" w:eastAsia="de-DE"/>
        </w:rPr>
        <w:t xml:space="preserve"> name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ResponseHandler</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FF0000"/>
          <w:sz w:val="18"/>
          <w:szCs w:val="18"/>
          <w:lang w:val="en-US" w:eastAsia="de-DE"/>
        </w:rPr>
        <w:t xml:space="preserve"> type</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xsd:anyURI</w:t>
      </w:r>
      <w:r w:rsidR="00D5002B"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D5002B" w:rsidRPr="00C972CF">
        <w:rPr>
          <w:rFonts w:ascii="Courier New" w:eastAsia="Times New Roman" w:hAnsi="Courier New" w:cs="Courier New"/>
          <w:color w:val="FF0000"/>
          <w:sz w:val="18"/>
          <w:szCs w:val="18"/>
          <w:lang w:val="en-US" w:eastAsia="de-DE"/>
        </w:rPr>
        <w:t xml:space="preserve"> minOccurs</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0</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FF0000"/>
          <w:sz w:val="18"/>
          <w:szCs w:val="18"/>
          <w:lang w:val="en-US" w:eastAsia="de-DE"/>
        </w:rPr>
        <w:t xml:space="preserve"> maxOccurs</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unbounded</w:t>
      </w:r>
      <w:r w:rsidR="00D5002B" w:rsidRPr="00C972CF">
        <w:rPr>
          <w:rFonts w:ascii="Courier New" w:eastAsia="Times New Roman" w:hAnsi="Courier New" w:cs="Courier New"/>
          <w:color w:val="0000FF"/>
          <w:sz w:val="18"/>
          <w:szCs w:val="18"/>
          <w:lang w:val="en-US"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eastAsia="de-DE"/>
        </w:rPr>
        <w:t>&lt;/</w:t>
      </w:r>
      <w:r w:rsidR="00D5002B" w:rsidRPr="00C972CF">
        <w:rPr>
          <w:rFonts w:ascii="Courier New" w:eastAsia="Times New Roman" w:hAnsi="Courier New" w:cs="Courier New"/>
          <w:color w:val="800000"/>
          <w:sz w:val="18"/>
          <w:szCs w:val="18"/>
          <w:lang w:eastAsia="de-DE"/>
        </w:rPr>
        <w:t>xsd:sequence</w:t>
      </w:r>
      <w:r w:rsidR="00D5002B" w:rsidRPr="00C972CF">
        <w:rPr>
          <w:rFonts w:ascii="Courier New" w:eastAsia="Times New Roman" w:hAnsi="Courier New" w:cs="Courier New"/>
          <w:color w:val="0000FF"/>
          <w:sz w:val="18"/>
          <w:szCs w:val="18"/>
          <w:lang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eastAsia="de-DE"/>
        </w:rPr>
        <w:t xml:space="preserve">      </w:t>
      </w:r>
      <w:r w:rsidR="00D5002B" w:rsidRPr="00C972CF">
        <w:rPr>
          <w:rFonts w:ascii="Courier New" w:eastAsia="Times New Roman" w:hAnsi="Courier New" w:cs="Courier New"/>
          <w:color w:val="0000FF"/>
          <w:sz w:val="18"/>
          <w:szCs w:val="18"/>
          <w:lang w:eastAsia="de-DE"/>
        </w:rPr>
        <w:t>&lt;/</w:t>
      </w:r>
      <w:r w:rsidR="00D5002B" w:rsidRPr="00C972CF">
        <w:rPr>
          <w:rFonts w:ascii="Courier New" w:eastAsia="Times New Roman" w:hAnsi="Courier New" w:cs="Courier New"/>
          <w:color w:val="800000"/>
          <w:sz w:val="18"/>
          <w:szCs w:val="18"/>
          <w:lang w:eastAsia="de-DE"/>
        </w:rPr>
        <w:t>xsd:extension</w:t>
      </w:r>
      <w:r w:rsidR="00D5002B" w:rsidRPr="00C972CF">
        <w:rPr>
          <w:rFonts w:ascii="Courier New" w:eastAsia="Times New Roman" w:hAnsi="Courier New" w:cs="Courier New"/>
          <w:color w:val="0000FF"/>
          <w:sz w:val="18"/>
          <w:szCs w:val="18"/>
          <w:lang w:eastAsia="de-DE"/>
        </w:rPr>
        <w:t>&gt;</w:t>
      </w:r>
    </w:p>
    <w:p w:rsidR="00D5002B" w:rsidRPr="00C972CF" w:rsidRDefault="00031C0C" w:rsidP="00D5002B">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eastAsia="de-DE"/>
        </w:rPr>
        <w:t xml:space="preserve">   </w:t>
      </w:r>
      <w:r w:rsidR="00D5002B" w:rsidRPr="00C972CF">
        <w:rPr>
          <w:rFonts w:ascii="Courier New" w:eastAsia="Times New Roman" w:hAnsi="Courier New" w:cs="Courier New"/>
          <w:color w:val="0000FF"/>
          <w:sz w:val="18"/>
          <w:szCs w:val="18"/>
          <w:lang w:eastAsia="de-DE"/>
        </w:rPr>
        <w:t>&lt;/</w:t>
      </w:r>
      <w:r w:rsidR="00D5002B" w:rsidRPr="00C972CF">
        <w:rPr>
          <w:rFonts w:ascii="Courier New" w:eastAsia="Times New Roman" w:hAnsi="Courier New" w:cs="Courier New"/>
          <w:color w:val="800000"/>
          <w:sz w:val="18"/>
          <w:szCs w:val="18"/>
          <w:lang w:eastAsia="de-DE"/>
        </w:rPr>
        <w:t>xsd:complexContent</w:t>
      </w:r>
      <w:r w:rsidR="00D5002B" w:rsidRPr="00C972CF">
        <w:rPr>
          <w:rFonts w:ascii="Courier New" w:eastAsia="Times New Roman" w:hAnsi="Courier New" w:cs="Courier New"/>
          <w:color w:val="0000FF"/>
          <w:sz w:val="18"/>
          <w:szCs w:val="18"/>
          <w:lang w:eastAsia="de-DE"/>
        </w:rPr>
        <w:t>&gt;</w:t>
      </w:r>
    </w:p>
    <w:p w:rsidR="0030539B" w:rsidRPr="00C972CF" w:rsidRDefault="00D5002B" w:rsidP="00D5002B">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xsd:complexType</w:t>
      </w:r>
      <w:r w:rsidRPr="00C972CF">
        <w:rPr>
          <w:rFonts w:eastAsia="Times New Roman" w:cs="Courier New"/>
          <w:color w:val="0000FF"/>
          <w:sz w:val="18"/>
          <w:szCs w:val="18"/>
          <w:lang w:eastAsia="de-DE"/>
        </w:rPr>
        <w:t>&gt;</w:t>
      </w:r>
    </w:p>
    <w:p w:rsidR="00D5002B" w:rsidRPr="00C972CF" w:rsidRDefault="00D5002B" w:rsidP="00D5002B">
      <w:pPr>
        <w:pStyle w:val="CODE"/>
        <w:rPr>
          <w:rFonts w:cs="Courier New"/>
          <w:sz w:val="18"/>
          <w:szCs w:val="18"/>
        </w:rPr>
      </w:pPr>
    </w:p>
    <w:p w:rsidR="0030539B" w:rsidRPr="00C972CF" w:rsidRDefault="0030539B">
      <w:pPr>
        <w:pStyle w:val="Heading3"/>
        <w:rPr>
          <w:lang w:val="en-GB"/>
        </w:rPr>
      </w:pPr>
      <w:bookmarkStart w:id="894" w:name="_Toc382163220"/>
      <w:r w:rsidRPr="00C972CF">
        <w:rPr>
          <w:lang w:val="en-GB"/>
        </w:rPr>
        <w:t>Parameter descriptions</w:t>
      </w:r>
      <w:bookmarkEnd w:id="894"/>
    </w:p>
    <w:p w:rsidR="0030539B" w:rsidRPr="00C972CF" w:rsidRDefault="0030539B">
      <w:pPr>
        <w:pStyle w:val="Heading4"/>
        <w:rPr>
          <w:lang w:val="en-GB"/>
        </w:rPr>
      </w:pPr>
      <w:bookmarkStart w:id="895" w:name="_toc9560"/>
      <w:bookmarkEnd w:id="895"/>
      <w:r w:rsidRPr="00C972CF">
        <w:rPr>
          <w:lang w:val="en-GB"/>
        </w:rPr>
        <w:t>Source parameter</w:t>
      </w:r>
    </w:p>
    <w:p w:rsidR="0030539B" w:rsidRPr="00C972CF" w:rsidRDefault="0030539B">
      <w:pPr>
        <w:rPr>
          <w:lang w:val="en-GB"/>
        </w:rPr>
      </w:pPr>
      <w:r w:rsidRPr="00C972CF">
        <w:rPr>
          <w:lang w:val="en-GB"/>
        </w:rPr>
        <w:t xml:space="preserve">The Source parameter is used to specify a URI reference to the metadata resource to be harvested. </w:t>
      </w:r>
    </w:p>
    <w:p w:rsidR="0030539B" w:rsidRPr="00C972CF" w:rsidRDefault="0030539B">
      <w:pPr>
        <w:pStyle w:val="Heading4"/>
        <w:rPr>
          <w:lang w:val="en-GB"/>
        </w:rPr>
      </w:pPr>
      <w:bookmarkStart w:id="896" w:name="_toc9562"/>
      <w:bookmarkStart w:id="897" w:name="_Ref167852429"/>
      <w:bookmarkEnd w:id="896"/>
      <w:r w:rsidRPr="00C972CF">
        <w:rPr>
          <w:lang w:val="en-GB"/>
        </w:rPr>
        <w:t>ResourceType parameter</w:t>
      </w:r>
      <w:bookmarkEnd w:id="897"/>
    </w:p>
    <w:p w:rsidR="003A3876" w:rsidRPr="00C972CF" w:rsidRDefault="0030539B" w:rsidP="00C75840">
      <w:pPr>
        <w:rPr>
          <w:lang w:val="en-GB"/>
        </w:rPr>
      </w:pPr>
      <w:bookmarkStart w:id="898" w:name="OLE_LINK3"/>
      <w:bookmarkStart w:id="899" w:name="OLE_LINK4"/>
      <w:r w:rsidRPr="00C972CF">
        <w:rPr>
          <w:lang w:val="en-GB"/>
        </w:rPr>
        <w:t>The ResourceType parameter reference</w:t>
      </w:r>
      <w:r w:rsidR="008D4FFA" w:rsidRPr="00C972CF">
        <w:rPr>
          <w:lang w:val="en-GB"/>
        </w:rPr>
        <w:t>s</w:t>
      </w:r>
      <w:r w:rsidRPr="00C972CF">
        <w:rPr>
          <w:lang w:val="en-GB"/>
        </w:rPr>
        <w:t xml:space="preserve"> a document that defines the structure of the resource being harvested. </w:t>
      </w:r>
      <w:r w:rsidR="003A3876" w:rsidRPr="00C972CF">
        <w:rPr>
          <w:lang w:val="en-GB"/>
        </w:rPr>
        <w:t xml:space="preserve">For high interoperability, this resource should be an XML document, and </w:t>
      </w:r>
      <w:r w:rsidR="003A3876" w:rsidRPr="00C972CF">
        <w:rPr>
          <w:rFonts w:eastAsia="Times New Roman"/>
          <w:szCs w:val="24"/>
          <w:lang w:val="en-US" w:eastAsia="en-US"/>
        </w:rPr>
        <w:t xml:space="preserve">the ResourceType parameter string value should be a URI that references the structure of that </w:t>
      </w:r>
      <w:r w:rsidR="003A3876" w:rsidRPr="00C972CF">
        <w:rPr>
          <w:lang w:val="en-GB"/>
        </w:rPr>
        <w:t xml:space="preserve">XML document </w:t>
      </w:r>
      <w:r w:rsidR="003A3876" w:rsidRPr="00C972CF">
        <w:rPr>
          <w:rFonts w:eastAsia="Times New Roman"/>
          <w:szCs w:val="24"/>
          <w:lang w:val="en-US" w:eastAsia="en-US"/>
        </w:rPr>
        <w:t>(i.e., its XML Schema namespace identifier URI). If a server can harvest resources in the schema of an information model it supports, the ResourceType URI should be the same as the outputSchema parameter URI defined for the GetRecords operation.</w:t>
      </w:r>
    </w:p>
    <w:p w:rsidR="008D329F" w:rsidRPr="00C972CF" w:rsidRDefault="000475F9" w:rsidP="00C75840">
      <w:pPr>
        <w:rPr>
          <w:lang w:val="en-GB" w:eastAsia="en-US"/>
        </w:rPr>
      </w:pPr>
      <w:r w:rsidRPr="00C972CF">
        <w:rPr>
          <w:lang w:val="en-GB" w:eastAsia="en-US"/>
        </w:rPr>
        <w:t>Table 2</w:t>
      </w:r>
      <w:r w:rsidR="008173A1" w:rsidRPr="00C972CF">
        <w:rPr>
          <w:lang w:val="en-GB" w:eastAsia="en-US"/>
        </w:rPr>
        <w:t>3</w:t>
      </w:r>
      <w:r w:rsidRPr="00C972CF">
        <w:rPr>
          <w:lang w:val="en-GB" w:eastAsia="en-US"/>
        </w:rPr>
        <w:t xml:space="preserve"> </w:t>
      </w:r>
      <w:r w:rsidR="00C75840" w:rsidRPr="00C972CF">
        <w:rPr>
          <w:lang w:val="en-GB" w:eastAsia="en-US"/>
        </w:rPr>
        <w:t xml:space="preserve">defines a set of URIs </w:t>
      </w:r>
      <w:r w:rsidR="00481AF8" w:rsidRPr="00C972CF">
        <w:rPr>
          <w:lang w:val="en-GB" w:eastAsia="en-US"/>
        </w:rPr>
        <w:t>that may be</w:t>
      </w:r>
      <w:r w:rsidR="00C75840" w:rsidRPr="00C972CF">
        <w:rPr>
          <w:lang w:val="en-GB" w:eastAsia="en-US"/>
        </w:rPr>
        <w:t xml:space="preserve"> use</w:t>
      </w:r>
      <w:r w:rsidR="00481AF8" w:rsidRPr="00C972CF">
        <w:rPr>
          <w:lang w:val="en-GB" w:eastAsia="en-US"/>
        </w:rPr>
        <w:t>d</w:t>
      </w:r>
      <w:r w:rsidR="00C75840" w:rsidRPr="00C972CF">
        <w:rPr>
          <w:lang w:val="en-GB" w:eastAsia="en-US"/>
        </w:rPr>
        <w:t xml:space="preserve"> to identify well know metadata formats. </w:t>
      </w:r>
      <w:r w:rsidR="00C75840" w:rsidRPr="00C972CF">
        <w:rPr>
          <w:rFonts w:eastAsia="Times New Roman"/>
          <w:szCs w:val="24"/>
          <w:lang w:val="en-US" w:eastAsia="en-US"/>
        </w:rPr>
        <w:t xml:space="preserve">CSW implementations and CSW application profiles may </w:t>
      </w:r>
      <w:r w:rsidR="006359B0" w:rsidRPr="00C972CF">
        <w:rPr>
          <w:rFonts w:eastAsia="Times New Roman"/>
          <w:szCs w:val="24"/>
          <w:lang w:val="en-US" w:eastAsia="en-US"/>
        </w:rPr>
        <w:t>support other</w:t>
      </w:r>
      <w:r w:rsidR="00797567" w:rsidRPr="00C972CF">
        <w:rPr>
          <w:rFonts w:eastAsia="Times New Roman"/>
          <w:szCs w:val="24"/>
          <w:lang w:val="en-US" w:eastAsia="en-US"/>
        </w:rPr>
        <w:t xml:space="preserve"> value</w:t>
      </w:r>
      <w:r w:rsidR="006359B0" w:rsidRPr="00C972CF">
        <w:rPr>
          <w:rFonts w:eastAsia="Times New Roman"/>
          <w:szCs w:val="24"/>
          <w:lang w:val="en-US" w:eastAsia="en-US"/>
        </w:rPr>
        <w:t>s</w:t>
      </w:r>
      <w:r w:rsidR="00797567" w:rsidRPr="00C972CF">
        <w:rPr>
          <w:rFonts w:eastAsia="Times New Roman"/>
          <w:szCs w:val="24"/>
          <w:lang w:val="en-US" w:eastAsia="en-US"/>
        </w:rPr>
        <w:t xml:space="preserve"> of the ResourceType parameter </w:t>
      </w:r>
      <w:r w:rsidR="006359B0" w:rsidRPr="00C972CF">
        <w:rPr>
          <w:rFonts w:eastAsia="Times New Roman"/>
          <w:szCs w:val="24"/>
          <w:lang w:val="en-US" w:eastAsia="en-US"/>
        </w:rPr>
        <w:t>for</w:t>
      </w:r>
      <w:r w:rsidR="00797567" w:rsidRPr="00C972CF">
        <w:rPr>
          <w:rFonts w:eastAsia="Times New Roman"/>
          <w:szCs w:val="24"/>
          <w:lang w:val="en-US" w:eastAsia="en-US"/>
        </w:rPr>
        <w:t xml:space="preserve"> harvesting </w:t>
      </w:r>
      <w:r w:rsidR="006359B0" w:rsidRPr="00C972CF">
        <w:rPr>
          <w:rFonts w:eastAsia="Times New Roman"/>
          <w:szCs w:val="24"/>
          <w:lang w:val="en-US" w:eastAsia="en-US"/>
        </w:rPr>
        <w:t>additional artifact types.</w:t>
      </w:r>
      <w:r w:rsidR="00797567" w:rsidRPr="00C972CF">
        <w:rPr>
          <w:rFonts w:eastAsia="Times New Roman"/>
          <w:szCs w:val="24"/>
          <w:lang w:val="en-US" w:eastAsia="en-US"/>
        </w:rPr>
        <w:t xml:space="preserve"> </w:t>
      </w:r>
      <w:r w:rsidR="00C75840" w:rsidRPr="00C972CF">
        <w:rPr>
          <w:rFonts w:eastAsia="Times New Roman"/>
          <w:szCs w:val="24"/>
          <w:lang w:val="en-US" w:eastAsia="en-US"/>
        </w:rPr>
        <w:t>If creating new ResourceType UR</w:t>
      </w:r>
      <w:r w:rsidR="002B39E3" w:rsidRPr="00C972CF">
        <w:rPr>
          <w:rFonts w:eastAsia="Times New Roman"/>
          <w:szCs w:val="24"/>
          <w:lang w:val="en-US" w:eastAsia="en-US"/>
        </w:rPr>
        <w:t>N</w:t>
      </w:r>
      <w:r w:rsidR="00C75840" w:rsidRPr="00C972CF">
        <w:rPr>
          <w:rFonts w:eastAsia="Times New Roman"/>
          <w:szCs w:val="24"/>
          <w:lang w:val="en-US" w:eastAsia="en-US"/>
        </w:rPr>
        <w:t xml:space="preserve">s is needed, </w:t>
      </w:r>
      <w:r w:rsidR="00C75840" w:rsidRPr="00C972CF">
        <w:rPr>
          <w:lang w:val="en-GB"/>
        </w:rPr>
        <w:t>t</w:t>
      </w:r>
      <w:r w:rsidR="0030539B" w:rsidRPr="00C972CF">
        <w:rPr>
          <w:lang w:val="en-GB"/>
        </w:rPr>
        <w:t>he format of the value</w:t>
      </w:r>
      <w:r w:rsidR="00C75840" w:rsidRPr="00C972CF">
        <w:rPr>
          <w:lang w:val="en-GB"/>
        </w:rPr>
        <w:t>s</w:t>
      </w:r>
      <w:r w:rsidR="0030539B" w:rsidRPr="00C972CF">
        <w:rPr>
          <w:lang w:val="en-GB"/>
        </w:rPr>
        <w:t xml:space="preserve"> </w:t>
      </w:r>
      <w:r w:rsidR="006359B0" w:rsidRPr="00C972CF">
        <w:rPr>
          <w:lang w:val="en-GB"/>
        </w:rPr>
        <w:t>may</w:t>
      </w:r>
      <w:r w:rsidR="0030539B" w:rsidRPr="00C972CF">
        <w:rPr>
          <w:lang w:val="en-GB"/>
        </w:rPr>
        <w:t xml:space="preserve"> be </w:t>
      </w:r>
      <w:r w:rsidR="0030539B" w:rsidRPr="00C972CF">
        <w:rPr>
          <w:i/>
          <w:iCs/>
          <w:lang w:val="en-GB"/>
        </w:rPr>
        <w:t>urn:ogc:def:resourceType:CSW:token</w:t>
      </w:r>
      <w:r w:rsidR="00C75840" w:rsidRPr="00C972CF">
        <w:rPr>
          <w:i/>
          <w:iCs/>
          <w:lang w:val="en-GB"/>
        </w:rPr>
        <w:t>,</w:t>
      </w:r>
      <w:r w:rsidR="0030539B" w:rsidRPr="00C972CF">
        <w:rPr>
          <w:lang w:val="en-GB"/>
        </w:rPr>
        <w:t xml:space="preserve"> where </w:t>
      </w:r>
      <w:r w:rsidR="0030539B" w:rsidRPr="00C972CF">
        <w:rPr>
          <w:i/>
          <w:iCs/>
          <w:lang w:val="en-GB"/>
        </w:rPr>
        <w:t>token</w:t>
      </w:r>
      <w:r w:rsidR="0030539B" w:rsidRPr="00C972CF">
        <w:rPr>
          <w:lang w:val="en-GB"/>
        </w:rPr>
        <w:t xml:space="preserve"> is a placeholder for a value that denotes the specific resource type.</w:t>
      </w:r>
    </w:p>
    <w:p w:rsidR="006B1F93" w:rsidRPr="00C972CF" w:rsidRDefault="006B1F93" w:rsidP="006B1F93">
      <w:pPr>
        <w:pStyle w:val="Tabletitle"/>
        <w:rPr>
          <w:lang w:val="en-GB" w:eastAsia="en-US"/>
        </w:rPr>
      </w:pPr>
      <w:bookmarkStart w:id="900" w:name="_Ref157486809"/>
      <w:bookmarkStart w:id="901" w:name="_Toc157487572"/>
      <w:bookmarkStart w:id="902" w:name="_Toc382163260"/>
      <w:bookmarkEnd w:id="898"/>
      <w:bookmarkEnd w:id="899"/>
      <w:r w:rsidRPr="00C972CF">
        <w:rPr>
          <w:lang w:val="en-GB" w:eastAsia="en-US"/>
        </w:rPr>
        <w:t xml:space="preserve">Table </w:t>
      </w:r>
      <w:r w:rsidR="00154736" w:rsidRPr="00C972CF">
        <w:rPr>
          <w:lang w:val="en-GB" w:eastAsia="en-US"/>
        </w:rPr>
        <w:t>2</w:t>
      </w:r>
      <w:bookmarkEnd w:id="900"/>
      <w:r w:rsidR="0035292F" w:rsidRPr="00C972CF">
        <w:rPr>
          <w:lang w:val="en-GB" w:eastAsia="en-US"/>
        </w:rPr>
        <w:t>3</w:t>
      </w:r>
      <w:r w:rsidRPr="00C972CF">
        <w:rPr>
          <w:lang w:val="en-GB" w:eastAsia="en-US"/>
        </w:rPr>
        <w:t xml:space="preserve"> </w:t>
      </w:r>
      <w:r w:rsidRPr="00C972CF">
        <w:rPr>
          <w:lang w:val="en-GB"/>
        </w:rPr>
        <w:t>—</w:t>
      </w:r>
      <w:r w:rsidRPr="00C972CF">
        <w:rPr>
          <w:lang w:val="en-GB" w:eastAsia="en-US"/>
        </w:rPr>
        <w:t xml:space="preserve"> URIs for well known metadata standard</w:t>
      </w:r>
      <w:bookmarkEnd w:id="901"/>
      <w:r w:rsidRPr="00C972CF">
        <w:rPr>
          <w:lang w:val="en-GB" w:eastAsia="en-US"/>
        </w:rPr>
        <w:t>s</w:t>
      </w:r>
      <w:bookmarkEnd w:id="902"/>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408"/>
      </w:tblGrid>
      <w:tr w:rsidR="006B1F93" w:rsidRPr="00C972CF" w:rsidTr="001B08EA">
        <w:tc>
          <w:tcPr>
            <w:tcW w:w="3960" w:type="dxa"/>
            <w:tcBorders>
              <w:top w:val="single" w:sz="12" w:space="0" w:color="auto"/>
              <w:bottom w:val="single" w:sz="12" w:space="0" w:color="auto"/>
            </w:tcBorders>
            <w:shd w:val="clear" w:color="auto" w:fill="auto"/>
          </w:tcPr>
          <w:p w:rsidR="006B1F93" w:rsidRPr="00C972CF" w:rsidRDefault="006B1F93" w:rsidP="001B08EA">
            <w:pPr>
              <w:pStyle w:val="BodyTextIndent"/>
              <w:keepNext/>
              <w:jc w:val="center"/>
              <w:rPr>
                <w:b/>
                <w:lang w:val="en-GB" w:eastAsia="en-US"/>
              </w:rPr>
            </w:pPr>
            <w:r w:rsidRPr="00C972CF">
              <w:rPr>
                <w:b/>
                <w:lang w:val="en-GB" w:eastAsia="en-US"/>
              </w:rPr>
              <w:t>URI</w:t>
            </w:r>
          </w:p>
        </w:tc>
        <w:tc>
          <w:tcPr>
            <w:tcW w:w="4408" w:type="dxa"/>
            <w:tcBorders>
              <w:top w:val="single" w:sz="12" w:space="0" w:color="auto"/>
              <w:bottom w:val="single" w:sz="12" w:space="0" w:color="auto"/>
            </w:tcBorders>
            <w:shd w:val="clear" w:color="auto" w:fill="auto"/>
          </w:tcPr>
          <w:p w:rsidR="006B1F93" w:rsidRPr="00C972CF" w:rsidRDefault="006B1F93" w:rsidP="001B08EA">
            <w:pPr>
              <w:pStyle w:val="BodyTextIndent"/>
              <w:keepNext/>
              <w:jc w:val="center"/>
              <w:rPr>
                <w:b/>
                <w:lang w:val="en-GB" w:eastAsia="en-US"/>
              </w:rPr>
            </w:pPr>
            <w:r w:rsidRPr="00C972CF">
              <w:rPr>
                <w:b/>
                <w:lang w:val="en-GB" w:eastAsia="en-US"/>
              </w:rPr>
              <w:t>Description</w:t>
            </w:r>
          </w:p>
        </w:tc>
      </w:tr>
      <w:tr w:rsidR="006B1F93" w:rsidRPr="00C972CF" w:rsidTr="001B08EA">
        <w:tc>
          <w:tcPr>
            <w:tcW w:w="3960" w:type="dxa"/>
            <w:tcBorders>
              <w:top w:val="single" w:sz="12" w:space="0" w:color="auto"/>
            </w:tcBorders>
            <w:shd w:val="clear" w:color="auto" w:fill="auto"/>
          </w:tcPr>
          <w:p w:rsidR="006B1F93" w:rsidRPr="00C972CF" w:rsidRDefault="00787D38" w:rsidP="001B08EA">
            <w:pPr>
              <w:pStyle w:val="BodyTextIndent"/>
              <w:keepNext/>
              <w:rPr>
                <w:lang w:val="en-GB" w:eastAsia="en-US"/>
              </w:rPr>
            </w:pPr>
            <w:hyperlink r:id="rId45" w:history="1">
              <w:r w:rsidR="003A3876" w:rsidRPr="00C972CF">
                <w:rPr>
                  <w:rFonts w:eastAsia="Times New Roman"/>
                  <w:color w:val="0000FF"/>
                  <w:szCs w:val="24"/>
                  <w:u w:val="single"/>
                  <w:lang w:val="en-US" w:eastAsia="en-US"/>
                </w:rPr>
                <w:t>http://www.opengis.net/wms</w:t>
              </w:r>
            </w:hyperlink>
          </w:p>
        </w:tc>
        <w:tc>
          <w:tcPr>
            <w:tcW w:w="4408" w:type="dxa"/>
            <w:tcBorders>
              <w:top w:val="single" w:sz="12" w:space="0" w:color="auto"/>
            </w:tcBorders>
            <w:shd w:val="clear" w:color="auto" w:fill="auto"/>
          </w:tcPr>
          <w:p w:rsidR="006B1F93" w:rsidRPr="00C972CF" w:rsidRDefault="006B1F93" w:rsidP="001B08EA">
            <w:pPr>
              <w:pStyle w:val="BodyTextIndent"/>
              <w:keepNext/>
              <w:rPr>
                <w:lang w:val="en-GB" w:eastAsia="en-US"/>
              </w:rPr>
            </w:pPr>
            <w:r w:rsidRPr="00C972CF">
              <w:rPr>
                <w:lang w:val="en-GB" w:eastAsia="en-US"/>
              </w:rPr>
              <w:t>WMS capability document</w:t>
            </w:r>
            <w:r w:rsidR="00797567" w:rsidRPr="00C972CF">
              <w:rPr>
                <w:lang w:val="en-GB" w:eastAsia="en-US"/>
              </w:rPr>
              <w:t xml:space="preserve">, </w:t>
            </w:r>
            <w:r w:rsidR="003A3876" w:rsidRPr="00C972CF">
              <w:rPr>
                <w:lang w:val="en-GB" w:eastAsia="en-US"/>
              </w:rPr>
              <w:t>all current versions</w:t>
            </w:r>
          </w:p>
        </w:tc>
      </w:tr>
      <w:tr w:rsidR="006B1F93" w:rsidRPr="00C972CF" w:rsidTr="001B08EA">
        <w:tc>
          <w:tcPr>
            <w:tcW w:w="3960" w:type="dxa"/>
            <w:tcBorders>
              <w:top w:val="single" w:sz="4" w:space="0" w:color="auto"/>
            </w:tcBorders>
            <w:shd w:val="clear" w:color="auto" w:fill="auto"/>
          </w:tcPr>
          <w:p w:rsidR="006B1F93" w:rsidRPr="00C972CF" w:rsidRDefault="00787D38" w:rsidP="001B08EA">
            <w:pPr>
              <w:pStyle w:val="BodyTextIndent"/>
              <w:keepNext/>
              <w:rPr>
                <w:lang w:val="en-GB" w:eastAsia="en-US"/>
              </w:rPr>
            </w:pPr>
            <w:hyperlink r:id="rId46" w:history="1">
              <w:r w:rsidR="00797567" w:rsidRPr="00C972CF">
                <w:rPr>
                  <w:rFonts w:eastAsia="Times New Roman"/>
                  <w:color w:val="0000FF"/>
                  <w:szCs w:val="24"/>
                  <w:u w:val="single"/>
                  <w:lang w:val="en-US" w:eastAsia="en-US"/>
                </w:rPr>
                <w:t>http://www.opengis.net/wfs</w:t>
              </w:r>
            </w:hyperlink>
            <w:r w:rsidR="00797567" w:rsidRPr="00C972CF">
              <w:rPr>
                <w:rFonts w:eastAsia="Times New Roman"/>
                <w:szCs w:val="24"/>
                <w:lang w:val="en-US" w:eastAsia="en-US"/>
              </w:rPr>
              <w:t xml:space="preserve">              </w:t>
            </w:r>
          </w:p>
        </w:tc>
        <w:tc>
          <w:tcPr>
            <w:tcW w:w="4408" w:type="dxa"/>
            <w:tcBorders>
              <w:top w:val="single" w:sz="4" w:space="0" w:color="auto"/>
            </w:tcBorders>
            <w:shd w:val="clear" w:color="auto" w:fill="auto"/>
          </w:tcPr>
          <w:p w:rsidR="006B1F93" w:rsidRPr="00C972CF" w:rsidRDefault="006B1F93" w:rsidP="00FF1CAF">
            <w:pPr>
              <w:pStyle w:val="BodyTextIndent"/>
              <w:keepNext/>
              <w:rPr>
                <w:lang w:val="en-GB" w:eastAsia="en-US"/>
              </w:rPr>
            </w:pPr>
            <w:r w:rsidRPr="00C972CF">
              <w:rPr>
                <w:lang w:val="en-GB" w:eastAsia="en-US"/>
              </w:rPr>
              <w:t>WFS capability document</w:t>
            </w:r>
            <w:r w:rsidR="00FF1CAF" w:rsidRPr="00C972CF">
              <w:rPr>
                <w:lang w:val="en-GB" w:eastAsia="en-US"/>
              </w:rPr>
              <w:t>, all current versions</w:t>
            </w:r>
          </w:p>
        </w:tc>
      </w:tr>
      <w:tr w:rsidR="00797567" w:rsidRPr="00C972CF" w:rsidTr="001B08EA">
        <w:tc>
          <w:tcPr>
            <w:tcW w:w="3960" w:type="dxa"/>
            <w:tcBorders>
              <w:top w:val="single" w:sz="4" w:space="0" w:color="auto"/>
            </w:tcBorders>
            <w:shd w:val="clear" w:color="auto" w:fill="auto"/>
          </w:tcPr>
          <w:p w:rsidR="00797567" w:rsidRPr="00C972CF" w:rsidRDefault="00787D38" w:rsidP="001B08EA">
            <w:pPr>
              <w:pStyle w:val="BodyTextIndent"/>
              <w:keepNext/>
              <w:rPr>
                <w:rFonts w:eastAsia="Times New Roman"/>
                <w:color w:val="0000FF"/>
                <w:szCs w:val="24"/>
                <w:u w:val="single"/>
                <w:lang w:val="en-US" w:eastAsia="en-US"/>
              </w:rPr>
            </w:pPr>
            <w:hyperlink r:id="rId47" w:history="1">
              <w:r w:rsidR="00797567" w:rsidRPr="00C972CF">
                <w:rPr>
                  <w:rFonts w:eastAsia="Times New Roman"/>
                  <w:color w:val="0000FF"/>
                  <w:szCs w:val="24"/>
                  <w:u w:val="single"/>
                  <w:lang w:val="en-US" w:eastAsia="en-US"/>
                </w:rPr>
                <w:t>http://www.opengis.net/wcs</w:t>
              </w:r>
            </w:hyperlink>
          </w:p>
        </w:tc>
        <w:tc>
          <w:tcPr>
            <w:tcW w:w="4408" w:type="dxa"/>
            <w:tcBorders>
              <w:top w:val="single" w:sz="4" w:space="0" w:color="auto"/>
            </w:tcBorders>
            <w:shd w:val="clear" w:color="auto" w:fill="auto"/>
          </w:tcPr>
          <w:p w:rsidR="00797567" w:rsidRPr="00C972CF" w:rsidRDefault="00797567" w:rsidP="00FF1CAF">
            <w:pPr>
              <w:pStyle w:val="BodyTextIndent"/>
              <w:keepNext/>
              <w:rPr>
                <w:lang w:val="en-GB" w:eastAsia="en-US"/>
              </w:rPr>
            </w:pPr>
            <w:r w:rsidRPr="00C972CF">
              <w:rPr>
                <w:lang w:val="en-GB" w:eastAsia="en-US"/>
              </w:rPr>
              <w:t>WCS capability document</w:t>
            </w:r>
            <w:r w:rsidR="00FF1CAF" w:rsidRPr="00C972CF">
              <w:rPr>
                <w:lang w:val="en-GB" w:eastAsia="en-US"/>
              </w:rPr>
              <w:t>, all current versions</w:t>
            </w:r>
          </w:p>
        </w:tc>
      </w:tr>
      <w:tr w:rsidR="006B1F93" w:rsidRPr="00C972CF" w:rsidTr="001B08EA">
        <w:tc>
          <w:tcPr>
            <w:tcW w:w="3960" w:type="dxa"/>
            <w:shd w:val="clear" w:color="auto" w:fill="auto"/>
          </w:tcPr>
          <w:p w:rsidR="006B1F93" w:rsidRPr="00C972CF" w:rsidRDefault="00787D38" w:rsidP="001B08EA">
            <w:pPr>
              <w:pStyle w:val="BodyTextIndent"/>
              <w:keepNext/>
              <w:rPr>
                <w:lang w:val="en-GB" w:eastAsia="en-US"/>
              </w:rPr>
            </w:pPr>
            <w:hyperlink r:id="rId48" w:history="1">
              <w:r w:rsidR="00797567" w:rsidRPr="00C972CF">
                <w:rPr>
                  <w:rFonts w:eastAsia="Times New Roman"/>
                  <w:color w:val="0000FF"/>
                  <w:szCs w:val="24"/>
                  <w:u w:val="single"/>
                  <w:lang w:val="en-US" w:eastAsia="en-US"/>
                </w:rPr>
                <w:t>http://www.opengis.net/cat/csw</w:t>
              </w:r>
            </w:hyperlink>
          </w:p>
        </w:tc>
        <w:tc>
          <w:tcPr>
            <w:tcW w:w="4408" w:type="dxa"/>
            <w:shd w:val="clear" w:color="auto" w:fill="auto"/>
          </w:tcPr>
          <w:p w:rsidR="006B1F93" w:rsidRPr="00C972CF" w:rsidRDefault="00797567" w:rsidP="00FF1CAF">
            <w:pPr>
              <w:pStyle w:val="BodyTextIndent"/>
              <w:keepNext/>
              <w:rPr>
                <w:lang w:val="en-GB" w:eastAsia="en-US"/>
              </w:rPr>
            </w:pPr>
            <w:r w:rsidRPr="00C972CF">
              <w:rPr>
                <w:lang w:val="en-GB" w:eastAsia="en-US"/>
              </w:rPr>
              <w:t xml:space="preserve">CSW </w:t>
            </w:r>
            <w:r w:rsidR="006B1F93" w:rsidRPr="00C972CF">
              <w:rPr>
                <w:lang w:val="en-GB" w:eastAsia="en-US"/>
              </w:rPr>
              <w:t>capability document</w:t>
            </w:r>
            <w:r w:rsidRPr="00C972CF">
              <w:rPr>
                <w:lang w:val="en-GB" w:eastAsia="en-US"/>
              </w:rPr>
              <w:t xml:space="preserve">, </w:t>
            </w:r>
            <w:r w:rsidR="00FF1CAF" w:rsidRPr="00C972CF">
              <w:rPr>
                <w:lang w:val="en-GB" w:eastAsia="en-US"/>
              </w:rPr>
              <w:t>all current versions</w:t>
            </w:r>
          </w:p>
        </w:tc>
      </w:tr>
      <w:tr w:rsidR="00FF1CAF" w:rsidRPr="00C972CF" w:rsidTr="001B08EA">
        <w:tc>
          <w:tcPr>
            <w:tcW w:w="3960" w:type="dxa"/>
            <w:shd w:val="clear" w:color="auto" w:fill="auto"/>
          </w:tcPr>
          <w:p w:rsidR="00FF1CAF" w:rsidRPr="00C972CF" w:rsidRDefault="00787D38" w:rsidP="001B08EA">
            <w:pPr>
              <w:pStyle w:val="BodyTextIndent"/>
              <w:keepNext/>
              <w:rPr>
                <w:rFonts w:eastAsia="Times New Roman"/>
                <w:szCs w:val="24"/>
                <w:lang w:val="en-US" w:eastAsia="en-US"/>
              </w:rPr>
            </w:pPr>
            <w:hyperlink r:id="rId49" w:history="1">
              <w:r w:rsidR="00FF1CAF" w:rsidRPr="00C972CF">
                <w:rPr>
                  <w:rStyle w:val="Hyperlink"/>
                  <w:rFonts w:eastAsia="Times New Roman"/>
                  <w:szCs w:val="24"/>
                  <w:lang w:val="en-US" w:eastAsia="en-US"/>
                </w:rPr>
                <w:t>http://www.opengis.net/wmts</w:t>
              </w:r>
            </w:hyperlink>
          </w:p>
        </w:tc>
        <w:tc>
          <w:tcPr>
            <w:tcW w:w="4408" w:type="dxa"/>
            <w:shd w:val="clear" w:color="auto" w:fill="auto"/>
          </w:tcPr>
          <w:p w:rsidR="00FF1CAF" w:rsidRPr="00C972CF" w:rsidRDefault="00FF1CAF" w:rsidP="00FF1CAF">
            <w:pPr>
              <w:pStyle w:val="BodyTextIndent"/>
              <w:keepNext/>
              <w:rPr>
                <w:lang w:val="en-GB" w:eastAsia="en-US"/>
              </w:rPr>
            </w:pPr>
            <w:r w:rsidRPr="00C972CF">
              <w:rPr>
                <w:lang w:val="en-GB" w:eastAsia="en-US"/>
              </w:rPr>
              <w:t xml:space="preserve">WMTS capability document, all current versions </w:t>
            </w:r>
          </w:p>
        </w:tc>
      </w:tr>
      <w:tr w:rsidR="006B1F93" w:rsidRPr="00C972CF" w:rsidTr="001B08EA">
        <w:tc>
          <w:tcPr>
            <w:tcW w:w="3960" w:type="dxa"/>
            <w:shd w:val="clear" w:color="auto" w:fill="auto"/>
          </w:tcPr>
          <w:p w:rsidR="006B1F93" w:rsidRPr="00C972CF" w:rsidRDefault="00787D38" w:rsidP="001B08EA">
            <w:pPr>
              <w:autoSpaceDE w:val="0"/>
              <w:autoSpaceDN w:val="0"/>
              <w:adjustRightInd w:val="0"/>
              <w:spacing w:after="0" w:line="240" w:lineRule="auto"/>
              <w:rPr>
                <w:rFonts w:eastAsia="Times New Roman"/>
                <w:sz w:val="20"/>
                <w:lang w:val="en-US" w:eastAsia="en-US"/>
              </w:rPr>
            </w:pPr>
            <w:hyperlink r:id="rId50" w:history="1">
              <w:r w:rsidR="002E23A2" w:rsidRPr="00C972CF">
                <w:rPr>
                  <w:color w:val="0000FF"/>
                  <w:sz w:val="20"/>
                  <w:u w:val="single"/>
                  <w:lang w:val="en-US" w:eastAsia="en-US"/>
                </w:rPr>
                <w:t>http://www.fgdc.gov/metadata/csdgm</w:t>
              </w:r>
            </w:hyperlink>
          </w:p>
        </w:tc>
        <w:tc>
          <w:tcPr>
            <w:tcW w:w="4408" w:type="dxa"/>
            <w:shd w:val="clear" w:color="auto" w:fill="auto"/>
          </w:tcPr>
          <w:p w:rsidR="006B1F93" w:rsidRPr="00C972CF" w:rsidRDefault="006B1F93" w:rsidP="001B08EA">
            <w:pPr>
              <w:pStyle w:val="BodyTextIndent"/>
              <w:keepNext/>
              <w:rPr>
                <w:lang w:val="en-GB" w:eastAsia="en-US"/>
              </w:rPr>
            </w:pPr>
            <w:r w:rsidRPr="00C972CF">
              <w:rPr>
                <w:lang w:val="en-GB" w:eastAsia="en-US"/>
              </w:rPr>
              <w:t>Content Standard for Digital Geospatial Metadata (CSDGM), Vers. 2 (FGDC-STD-001-1998)</w:t>
            </w:r>
          </w:p>
        </w:tc>
      </w:tr>
      <w:tr w:rsidR="006B1F93" w:rsidRPr="00C972CF" w:rsidTr="001B08EA">
        <w:tc>
          <w:tcPr>
            <w:tcW w:w="3960" w:type="dxa"/>
            <w:shd w:val="clear" w:color="auto" w:fill="auto"/>
          </w:tcPr>
          <w:p w:rsidR="006B1F93" w:rsidRPr="00C972CF" w:rsidRDefault="00787D38" w:rsidP="001B08EA">
            <w:pPr>
              <w:pStyle w:val="BodyTextIndent"/>
              <w:keepNext/>
              <w:rPr>
                <w:lang w:val="en-GB" w:eastAsia="en-US"/>
              </w:rPr>
            </w:pPr>
            <w:hyperlink r:id="rId51" w:history="1">
              <w:r w:rsidR="00797567" w:rsidRPr="00C972CF">
                <w:rPr>
                  <w:rFonts w:eastAsia="Times New Roman"/>
                  <w:color w:val="0000FF"/>
                  <w:szCs w:val="24"/>
                  <w:u w:val="single"/>
                  <w:lang w:val="en-US" w:eastAsia="en-US"/>
                </w:rPr>
                <w:t>http://www.auslig.gov.au/dtd/anzmeta-1.3.dtd</w:t>
              </w:r>
            </w:hyperlink>
          </w:p>
        </w:tc>
        <w:tc>
          <w:tcPr>
            <w:tcW w:w="4408" w:type="dxa"/>
            <w:shd w:val="clear" w:color="auto" w:fill="auto"/>
          </w:tcPr>
          <w:p w:rsidR="006B1F93" w:rsidRPr="00C972CF" w:rsidRDefault="006B1F93" w:rsidP="001B08EA">
            <w:pPr>
              <w:pStyle w:val="BodyTextIndent"/>
              <w:keepNext/>
              <w:rPr>
                <w:lang w:val="en-GB" w:eastAsia="en-US"/>
              </w:rPr>
            </w:pPr>
            <w:r w:rsidRPr="00C972CF">
              <w:rPr>
                <w:lang w:val="en-GB" w:eastAsia="en-US"/>
              </w:rPr>
              <w:t>Australian Spatial Data Infrastructure Standard</w:t>
            </w:r>
          </w:p>
        </w:tc>
      </w:tr>
      <w:tr w:rsidR="006B1F93" w:rsidRPr="00C972CF" w:rsidTr="001B08EA">
        <w:tc>
          <w:tcPr>
            <w:tcW w:w="3960" w:type="dxa"/>
            <w:shd w:val="clear" w:color="auto" w:fill="auto"/>
          </w:tcPr>
          <w:p w:rsidR="006B1F93" w:rsidRPr="00C972CF" w:rsidRDefault="00787D38" w:rsidP="001B08EA">
            <w:pPr>
              <w:pStyle w:val="BodyTextIndent"/>
              <w:keepNext/>
              <w:rPr>
                <w:lang w:val="en-GB" w:eastAsia="en-US"/>
              </w:rPr>
            </w:pPr>
            <w:hyperlink r:id="rId52" w:history="1">
              <w:r w:rsidR="00797567" w:rsidRPr="00C972CF">
                <w:rPr>
                  <w:rFonts w:eastAsia="Times New Roman"/>
                  <w:color w:val="0000FF"/>
                  <w:szCs w:val="24"/>
                  <w:u w:val="single"/>
                  <w:lang w:val="en-US" w:eastAsia="en-US"/>
                </w:rPr>
                <w:t>http://www.isotc211.org/schemas/2005/gmd/</w:t>
              </w:r>
            </w:hyperlink>
          </w:p>
        </w:tc>
        <w:tc>
          <w:tcPr>
            <w:tcW w:w="4408" w:type="dxa"/>
            <w:shd w:val="clear" w:color="auto" w:fill="auto"/>
          </w:tcPr>
          <w:p w:rsidR="006B1F93" w:rsidRPr="00C972CF" w:rsidRDefault="006B1F93" w:rsidP="001B08EA">
            <w:pPr>
              <w:pStyle w:val="BodyTextIndent"/>
              <w:keepNext/>
              <w:rPr>
                <w:lang w:val="en-GB" w:eastAsia="en-US"/>
              </w:rPr>
            </w:pPr>
            <w:r w:rsidRPr="00C972CF">
              <w:rPr>
                <w:rFonts w:eastAsia="Times New Roman"/>
                <w:szCs w:val="24"/>
                <w:lang w:val="en-GB" w:eastAsia="en-US"/>
              </w:rPr>
              <w:t>ISO19139 document</w:t>
            </w:r>
          </w:p>
        </w:tc>
      </w:tr>
      <w:tr w:rsidR="006B1F93" w:rsidRPr="00C972CF" w:rsidTr="001B08EA">
        <w:tc>
          <w:tcPr>
            <w:tcW w:w="3960" w:type="dxa"/>
            <w:shd w:val="clear" w:color="auto" w:fill="auto"/>
          </w:tcPr>
          <w:p w:rsidR="006B1F93" w:rsidRPr="00C972CF" w:rsidRDefault="00787D38" w:rsidP="005F23AB">
            <w:pPr>
              <w:pStyle w:val="BodyTextIndent"/>
              <w:rPr>
                <w:lang w:val="en-GB" w:eastAsia="en-US"/>
              </w:rPr>
            </w:pPr>
            <w:hyperlink r:id="rId53" w:history="1">
              <w:r w:rsidR="00797567" w:rsidRPr="00C972CF">
                <w:rPr>
                  <w:rFonts w:eastAsia="Times New Roman"/>
                  <w:color w:val="0000FF"/>
                  <w:szCs w:val="24"/>
                  <w:u w:val="single"/>
                  <w:lang w:val="en-US" w:eastAsia="en-US"/>
                </w:rPr>
                <w:t>http://metadata.dod.mil/mdr/ns/DDMS/1.3/</w:t>
              </w:r>
            </w:hyperlink>
          </w:p>
        </w:tc>
        <w:tc>
          <w:tcPr>
            <w:tcW w:w="4408" w:type="dxa"/>
            <w:shd w:val="clear" w:color="auto" w:fill="auto"/>
          </w:tcPr>
          <w:p w:rsidR="006B1F93" w:rsidRPr="00C972CF" w:rsidRDefault="006B1F93" w:rsidP="005F23AB">
            <w:pPr>
              <w:pStyle w:val="BodyTextIndent"/>
              <w:rPr>
                <w:lang w:val="en-GB" w:eastAsia="en-US"/>
              </w:rPr>
            </w:pPr>
            <w:r w:rsidRPr="00C972CF">
              <w:rPr>
                <w:rFonts w:eastAsia="Times New Roman"/>
                <w:szCs w:val="24"/>
                <w:lang w:val="en-GB" w:eastAsia="en-US"/>
              </w:rPr>
              <w:t>DEPARTMENT OF DEFENSE DISCOVERY METADATA STANDARD (DDMS)</w:t>
            </w:r>
          </w:p>
        </w:tc>
      </w:tr>
    </w:tbl>
    <w:p w:rsidR="006B1F93" w:rsidRPr="00C972CF" w:rsidRDefault="006B1F93" w:rsidP="006B1F93">
      <w:pPr>
        <w:pStyle w:val="Tablelineafter"/>
        <w:rPr>
          <w:lang w:eastAsia="en-US"/>
        </w:rPr>
      </w:pPr>
    </w:p>
    <w:p w:rsidR="006359B0" w:rsidRPr="00C972CF" w:rsidRDefault="006359B0" w:rsidP="00EC6A65">
      <w:pPr>
        <w:rPr>
          <w:rFonts w:eastAsia="Times New Roman"/>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306CF" w:rsidRPr="00C972CF" w:rsidTr="00613221">
        <w:tc>
          <w:tcPr>
            <w:tcW w:w="8856" w:type="dxa"/>
            <w:shd w:val="clear" w:color="auto" w:fill="auto"/>
          </w:tcPr>
          <w:p w:rsidR="002306CF" w:rsidRPr="00C972CF" w:rsidRDefault="002306CF" w:rsidP="00EC6A65">
            <w:pPr>
              <w:rPr>
                <w:b/>
                <w:lang w:val="en-GB" w:eastAsia="en-US"/>
              </w:rPr>
            </w:pPr>
            <w:r w:rsidRPr="00C972CF">
              <w:rPr>
                <w:b/>
                <w:lang w:val="en-GB" w:eastAsia="en-US"/>
              </w:rPr>
              <w:t>Requirement</w:t>
            </w:r>
            <w:r w:rsidR="00471B07">
              <w:rPr>
                <w:b/>
                <w:lang w:val="en-GB" w:eastAsia="en-US"/>
              </w:rPr>
              <w:t>-152</w:t>
            </w:r>
          </w:p>
          <w:p w:rsidR="002306CF" w:rsidRPr="00C972CF" w:rsidRDefault="002306CF" w:rsidP="00EC6A65">
            <w:pPr>
              <w:rPr>
                <w:lang w:val="en-GB" w:eastAsia="en-US"/>
              </w:rPr>
            </w:pPr>
            <w:r w:rsidRPr="00C972CF">
              <w:rPr>
                <w:lang w:val="en-GB" w:eastAsia="en-US"/>
              </w:rPr>
              <w:t>A compliant server shall, in its Capabilities document, advertise the resource type URIs it recognizes using the Parameter element within the Operation element.</w:t>
            </w:r>
          </w:p>
        </w:tc>
      </w:tr>
    </w:tbl>
    <w:p w:rsidR="002306CF" w:rsidRPr="00C972CF" w:rsidRDefault="002306CF" w:rsidP="00EC6A65">
      <w:pPr>
        <w:rPr>
          <w:lang w:val="en-GB" w:eastAsia="en-US"/>
        </w:rPr>
      </w:pPr>
    </w:p>
    <w:p w:rsidR="00EC6A65" w:rsidRPr="00C972CF" w:rsidRDefault="00EC6A65" w:rsidP="00E10541">
      <w:pPr>
        <w:pStyle w:val="Example"/>
        <w:rPr>
          <w:rFonts w:eastAsia="Times New Roman"/>
          <w:szCs w:val="24"/>
          <w:lang w:val="en-US" w:eastAsia="en-US"/>
        </w:rPr>
      </w:pPr>
      <w:r w:rsidRPr="00C972CF">
        <w:rPr>
          <w:lang w:val="en-GB" w:eastAsia="en-US"/>
        </w:rPr>
        <w:t>EXAMPLE</w:t>
      </w:r>
      <w:r w:rsidR="00A338CF" w:rsidRPr="00C972CF">
        <w:rPr>
          <w:lang w:val="en-GB" w:eastAsia="en-US"/>
        </w:rPr>
        <w:t xml:space="preserve"> </w:t>
      </w:r>
      <w:r w:rsidRPr="00C972CF">
        <w:rPr>
          <w:lang w:val="en-GB" w:eastAsia="en-US"/>
        </w:rPr>
        <w:tab/>
        <w:t xml:space="preserve">The following XML fragment </w:t>
      </w:r>
      <w:r w:rsidR="007A3472" w:rsidRPr="00C972CF">
        <w:rPr>
          <w:rFonts w:eastAsia="Times New Roman"/>
          <w:szCs w:val="24"/>
          <w:lang w:val="en-US" w:eastAsia="en-US"/>
        </w:rPr>
        <w:t>illustrates</w:t>
      </w:r>
      <w:r w:rsidR="00E10541" w:rsidRPr="00C972CF">
        <w:rPr>
          <w:rFonts w:eastAsia="Times New Roman"/>
          <w:szCs w:val="24"/>
          <w:lang w:val="en-US" w:eastAsia="en-US"/>
        </w:rPr>
        <w:t xml:space="preserve"> how </w:t>
      </w:r>
      <w:r w:rsidR="00E66808" w:rsidRPr="00C972CF">
        <w:rPr>
          <w:rFonts w:eastAsia="Times New Roman"/>
          <w:szCs w:val="24"/>
          <w:lang w:val="en-US" w:eastAsia="en-US"/>
        </w:rPr>
        <w:t>a catalogue server c</w:t>
      </w:r>
      <w:r w:rsidR="00E10541" w:rsidRPr="00C972CF">
        <w:rPr>
          <w:rFonts w:eastAsia="Times New Roman"/>
          <w:szCs w:val="24"/>
          <w:lang w:val="en-US" w:eastAsia="en-US"/>
        </w:rPr>
        <w:t>ould advertise which resource types it can harvest</w:t>
      </w:r>
      <w:r w:rsidRPr="00C972CF">
        <w:rPr>
          <w:lang w:val="en-GB" w:eastAsia="en-US"/>
        </w:rPr>
        <w: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bookmarkStart w:id="903" w:name="_toc9565"/>
      <w:bookmarkEnd w:id="903"/>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ows:Operation</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Harvest</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ows:Parameter</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ResourceType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http://www.opengis.net/wms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http://www.opengis.net/wfs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http://www.opengis.net/wms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http://www.opengis.net/wmts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http://www.opengis.net/cat/csw</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 xml:space="preserve">    </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urn:ogc:def:resourceType:CSW:FGDC</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http://www.auslig.gov.au/dtd/anzmeta-1.3.dtd</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http://metadata.dod.mil/mdr/ns/DDMS/1.3/</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audio/mpeg</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application/pdf</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ows:Value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ows:Parameter</w:t>
      </w:r>
      <w:r w:rsidRPr="00C972CF">
        <w:rPr>
          <w:rFonts w:ascii="Courier New" w:eastAsia="Times New Roman" w:hAnsi="Courier New" w:cs="Courier New"/>
          <w:color w:val="0000FF"/>
          <w:sz w:val="18"/>
          <w:szCs w:val="18"/>
          <w:lang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00"/>
          <w:sz w:val="18"/>
          <w:szCs w:val="18"/>
          <w:lang w:eastAsia="de-DE"/>
        </w:rPr>
        <w:t xml:space="preserve">   ...</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FF"/>
          <w:sz w:val="18"/>
          <w:szCs w:val="18"/>
          <w:lang w:eastAsia="de-DE"/>
        </w:rPr>
      </w:pP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ows:Operation</w:t>
      </w:r>
      <w:r w:rsidRPr="00C972CF">
        <w:rPr>
          <w:rFonts w:ascii="Courier New" w:eastAsia="Times New Roman" w:hAnsi="Courier New" w:cs="Courier New"/>
          <w:color w:val="0000FF"/>
          <w:sz w:val="18"/>
          <w:szCs w:val="18"/>
          <w:lang w:eastAsia="de-DE"/>
        </w:rPr>
        <w:t>&gt;</w:t>
      </w:r>
    </w:p>
    <w:p w:rsidR="00D5002B" w:rsidRPr="00C972CF" w:rsidRDefault="00D5002B" w:rsidP="00D5002B">
      <w:pPr>
        <w:autoSpaceDE w:val="0"/>
        <w:autoSpaceDN w:val="0"/>
        <w:adjustRightInd w:val="0"/>
        <w:spacing w:after="0" w:line="240" w:lineRule="auto"/>
        <w:rPr>
          <w:rFonts w:ascii="Arial" w:eastAsia="Times New Roman" w:hAnsi="Arial" w:cs="Arial"/>
          <w:color w:val="000000"/>
          <w:sz w:val="16"/>
          <w:szCs w:val="16"/>
          <w:lang w:eastAsia="de-DE"/>
        </w:rPr>
      </w:pPr>
    </w:p>
    <w:p w:rsidR="0030539B" w:rsidRPr="00C972CF" w:rsidRDefault="0030539B">
      <w:pPr>
        <w:pStyle w:val="Heading4"/>
        <w:rPr>
          <w:lang w:val="en-GB"/>
        </w:rPr>
      </w:pPr>
      <w:r w:rsidRPr="00C972CF">
        <w:rPr>
          <w:lang w:val="en-GB"/>
        </w:rPr>
        <w:t>ResourceFormat parameter</w:t>
      </w:r>
    </w:p>
    <w:p w:rsidR="00C328EF" w:rsidRPr="00C972CF" w:rsidRDefault="0030539B">
      <w:pPr>
        <w:rPr>
          <w:lang w:val="en-GB"/>
        </w:rPr>
      </w:pPr>
      <w:r w:rsidRPr="00C972CF">
        <w:rPr>
          <w:lang w:val="en-GB"/>
        </w:rPr>
        <w:t xml:space="preserve">The ResourceFormat </w:t>
      </w:r>
      <w:r w:rsidR="006B5825" w:rsidRPr="00C972CF">
        <w:rPr>
          <w:lang w:val="en-GB"/>
        </w:rPr>
        <w:t>parameter</w:t>
      </w:r>
      <w:r w:rsidRPr="00C972CF">
        <w:rPr>
          <w:lang w:val="en-GB"/>
        </w:rPr>
        <w:t xml:space="preserve"> is used to indicate the encoding used for the resource being harvested. This parameter is included to support the harvesting of metadata resources available in various formats such as plain text, XML or HTML.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328EF" w:rsidRPr="00C972CF" w:rsidTr="00613221">
        <w:tc>
          <w:tcPr>
            <w:tcW w:w="8856" w:type="dxa"/>
            <w:shd w:val="clear" w:color="auto" w:fill="auto"/>
          </w:tcPr>
          <w:p w:rsidR="00C328EF" w:rsidRPr="00C972CF" w:rsidRDefault="00C328EF">
            <w:pPr>
              <w:rPr>
                <w:b/>
                <w:lang w:val="en-GB"/>
              </w:rPr>
            </w:pPr>
            <w:r w:rsidRPr="00C972CF">
              <w:rPr>
                <w:b/>
                <w:lang w:val="en-GB"/>
              </w:rPr>
              <w:t>Requirement</w:t>
            </w:r>
            <w:r w:rsidR="00471B07">
              <w:rPr>
                <w:b/>
                <w:lang w:val="en-GB"/>
              </w:rPr>
              <w:t>-153</w:t>
            </w:r>
          </w:p>
          <w:p w:rsidR="00C328EF" w:rsidRPr="00C972CF" w:rsidRDefault="00C328EF">
            <w:pPr>
              <w:rPr>
                <w:lang w:val="en-GB"/>
              </w:rPr>
            </w:pPr>
            <w:r w:rsidRPr="00C972CF">
              <w:rPr>
                <w:lang w:val="en-GB"/>
              </w:rPr>
              <w:t>The value of the ResourceFormat parameter shall be a MIME type.</w:t>
            </w:r>
          </w:p>
        </w:tc>
      </w:tr>
    </w:tbl>
    <w:p w:rsidR="00C328EF" w:rsidRPr="00C972CF" w:rsidRDefault="00C328E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328EF" w:rsidRPr="00C972CF" w:rsidTr="00613221">
        <w:tc>
          <w:tcPr>
            <w:tcW w:w="8856" w:type="dxa"/>
            <w:shd w:val="clear" w:color="auto" w:fill="auto"/>
          </w:tcPr>
          <w:p w:rsidR="00C328EF" w:rsidRPr="00C972CF" w:rsidRDefault="00C328EF">
            <w:pPr>
              <w:rPr>
                <w:b/>
                <w:lang w:val="en-GB"/>
              </w:rPr>
            </w:pPr>
            <w:r w:rsidRPr="00C972CF">
              <w:rPr>
                <w:b/>
                <w:lang w:val="en-GB"/>
              </w:rPr>
              <w:t>Requirement</w:t>
            </w:r>
            <w:r w:rsidR="00471B07">
              <w:rPr>
                <w:b/>
                <w:lang w:val="en-GB"/>
              </w:rPr>
              <w:t>-154</w:t>
            </w:r>
          </w:p>
          <w:p w:rsidR="00C328EF" w:rsidRPr="00C972CF" w:rsidRDefault="00C328EF">
            <w:pPr>
              <w:rPr>
                <w:lang w:val="en-GB"/>
              </w:rPr>
            </w:pPr>
            <w:r w:rsidRPr="00C972CF">
              <w:rPr>
                <w:lang w:val="en-GB"/>
              </w:rPr>
              <w:t xml:space="preserve">If the ResourceFormat parameter is not specified for the Harvest request then the default value of </w:t>
            </w:r>
            <w:r w:rsidRPr="00C972CF">
              <w:rPr>
                <w:i/>
                <w:lang w:val="en-GB"/>
              </w:rPr>
              <w:t>application/xml</w:t>
            </w:r>
            <w:r w:rsidRPr="00C972CF">
              <w:rPr>
                <w:b/>
                <w:lang w:val="en-GB"/>
              </w:rPr>
              <w:t xml:space="preserve"> </w:t>
            </w:r>
            <w:r w:rsidRPr="00C972CF">
              <w:rPr>
                <w:lang w:val="en-GB"/>
              </w:rPr>
              <w:t xml:space="preserve">shall be assumed. </w:t>
            </w:r>
          </w:p>
        </w:tc>
      </w:tr>
    </w:tbl>
    <w:p w:rsidR="00C328EF" w:rsidRPr="00C972CF" w:rsidRDefault="00C328EF">
      <w:pPr>
        <w:rPr>
          <w:lang w:val="en-GB"/>
        </w:rPr>
      </w:pPr>
    </w:p>
    <w:p w:rsidR="0030539B" w:rsidRPr="00C972CF" w:rsidRDefault="0030539B">
      <w:pPr>
        <w:pStyle w:val="Heading4"/>
        <w:rPr>
          <w:lang w:val="en-GB"/>
        </w:rPr>
      </w:pPr>
      <w:bookmarkStart w:id="904" w:name="_Ref167852538"/>
      <w:r w:rsidRPr="00C972CF">
        <w:rPr>
          <w:lang w:val="en-GB"/>
        </w:rPr>
        <w:t>ResponseHandler parameter</w:t>
      </w:r>
      <w:bookmarkEnd w:id="904"/>
    </w:p>
    <w:p w:rsidR="0030539B" w:rsidRPr="00692DBA" w:rsidRDefault="0030539B">
      <w:pPr>
        <w:rPr>
          <w:lang w:val="en-GB"/>
        </w:rPr>
      </w:pPr>
      <w:r w:rsidRPr="00C972CF">
        <w:rPr>
          <w:lang w:val="en-GB"/>
        </w:rPr>
        <w:t xml:space="preserve">The ResponseHandler parameter is a flag that indicates how the Harvest operation </w:t>
      </w:r>
      <w:r w:rsidR="00FE0A8F" w:rsidRPr="00C972CF">
        <w:rPr>
          <w:lang w:val="en-GB"/>
        </w:rPr>
        <w:t>is p</w:t>
      </w:r>
      <w:r w:rsidRPr="00C972CF">
        <w:rPr>
          <w:lang w:val="en-GB"/>
        </w:rPr>
        <w:t>rocessed by a CSW.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53458" w:rsidRPr="00613221" w:rsidTr="00613221">
        <w:tc>
          <w:tcPr>
            <w:tcW w:w="8856" w:type="dxa"/>
            <w:shd w:val="clear" w:color="auto" w:fill="auto"/>
          </w:tcPr>
          <w:p w:rsidR="00C53458" w:rsidRPr="00C972CF" w:rsidRDefault="00C53458">
            <w:pPr>
              <w:rPr>
                <w:b/>
                <w:lang w:val="en-GB"/>
              </w:rPr>
            </w:pPr>
            <w:r w:rsidRPr="00C972CF">
              <w:rPr>
                <w:b/>
                <w:lang w:val="en-GB"/>
              </w:rPr>
              <w:t>Requirement</w:t>
            </w:r>
            <w:r w:rsidR="00471B07">
              <w:rPr>
                <w:b/>
                <w:lang w:val="en-GB"/>
              </w:rPr>
              <w:t>-155</w:t>
            </w:r>
          </w:p>
          <w:p w:rsidR="00C53458" w:rsidRPr="00613221" w:rsidRDefault="00C53458" w:rsidP="008063C6">
            <w:pPr>
              <w:rPr>
                <w:lang w:val="en-GB"/>
              </w:rPr>
            </w:pPr>
            <w:r w:rsidRPr="00C972CF">
              <w:rPr>
                <w:lang w:val="en-GB"/>
              </w:rPr>
              <w:t xml:space="preserve">If the parameter is not present, then the Harvest operation shall be processed synchronously meaning that the client sends the Harvest request to a CSW and then waits to receive a </w:t>
            </w:r>
            <w:r w:rsidRPr="00264975">
              <w:rPr>
                <w:lang w:val="en-GB"/>
              </w:rPr>
              <w:t>HarvestResponse</w:t>
            </w:r>
            <w:r w:rsidRPr="00264975">
              <w:rPr>
                <w:b/>
                <w:lang w:val="en-GB"/>
              </w:rPr>
              <w:t xml:space="preserve"> </w:t>
            </w:r>
            <w:r w:rsidRPr="00264975">
              <w:rPr>
                <w:lang w:val="en-GB"/>
              </w:rPr>
              <w:t>or exception message (see</w:t>
            </w:r>
            <w:r w:rsidR="00BE6D94" w:rsidRPr="00264975">
              <w:rPr>
                <w:lang w:val="en-GB"/>
              </w:rPr>
              <w:t xml:space="preserve"> </w:t>
            </w:r>
            <w:r w:rsidR="008063C6" w:rsidRPr="00264975">
              <w:rPr>
                <w:lang w:val="en-GB"/>
              </w:rPr>
              <w:t>6.7</w:t>
            </w:r>
            <w:r w:rsidRPr="00264975">
              <w:rPr>
                <w:lang w:val="en-GB"/>
              </w:rPr>
              <w:t>).</w:t>
            </w:r>
            <w:r w:rsidRPr="00613221">
              <w:rPr>
                <w:lang w:val="en-GB"/>
              </w:rPr>
              <w:t xml:space="preserve"> </w:t>
            </w:r>
          </w:p>
        </w:tc>
      </w:tr>
    </w:tbl>
    <w:p w:rsidR="00C53458" w:rsidRDefault="00C53458">
      <w:pPr>
        <w:rPr>
          <w:lang w:val="en-GB"/>
        </w:rPr>
      </w:pPr>
    </w:p>
    <w:p w:rsidR="00C53458" w:rsidRPr="00C972CF" w:rsidRDefault="00C53458">
      <w:pPr>
        <w:rPr>
          <w:lang w:val="en-GB"/>
        </w:rPr>
      </w:pPr>
      <w:r w:rsidRPr="00C972CF">
        <w:rPr>
          <w:lang w:val="en-GB"/>
        </w:rPr>
        <w:t>The problem with this mode of operation is that the client may timeout waiting for the server to process the Harvest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53458" w:rsidRPr="00C972CF" w:rsidTr="00613221">
        <w:tc>
          <w:tcPr>
            <w:tcW w:w="8856" w:type="dxa"/>
            <w:shd w:val="clear" w:color="auto" w:fill="auto"/>
          </w:tcPr>
          <w:p w:rsidR="00C53458" w:rsidRPr="00C972CF" w:rsidRDefault="00C53458">
            <w:pPr>
              <w:rPr>
                <w:b/>
                <w:lang w:val="en-GB"/>
              </w:rPr>
            </w:pPr>
            <w:r w:rsidRPr="00C972CF">
              <w:rPr>
                <w:b/>
                <w:lang w:val="en-GB"/>
              </w:rPr>
              <w:t>Requirement</w:t>
            </w:r>
            <w:r w:rsidR="00471B07">
              <w:rPr>
                <w:b/>
                <w:lang w:val="en-GB"/>
              </w:rPr>
              <w:t>-156</w:t>
            </w:r>
          </w:p>
          <w:p w:rsidR="00C53458" w:rsidRPr="00C972CF" w:rsidRDefault="00C53458" w:rsidP="00312F12">
            <w:pPr>
              <w:rPr>
                <w:lang w:val="en-GB"/>
              </w:rPr>
            </w:pPr>
            <w:r w:rsidRPr="00C972CF">
              <w:rPr>
                <w:lang w:val="en-GB"/>
              </w:rPr>
              <w:t xml:space="preserve">If the parameter is present, the Harvest operation shall be processed asynchronously. In this case, the server </w:t>
            </w:r>
            <w:r w:rsidR="00FE0A8F" w:rsidRPr="00C972CF">
              <w:rPr>
                <w:lang w:val="en-GB"/>
              </w:rPr>
              <w:t>shall respond</w:t>
            </w:r>
            <w:r w:rsidRPr="00C972CF">
              <w:rPr>
                <w:lang w:val="en-GB"/>
              </w:rPr>
              <w:t xml:space="preserve"> immediately to </w:t>
            </w:r>
            <w:r w:rsidR="00FE0A8F" w:rsidRPr="00C972CF">
              <w:rPr>
                <w:lang w:val="en-GB"/>
              </w:rPr>
              <w:t xml:space="preserve">the </w:t>
            </w:r>
            <w:r w:rsidRPr="00C972CF">
              <w:rPr>
                <w:lang w:val="en-GB"/>
              </w:rPr>
              <w:t>client’s request with an Acknowledgement message (see</w:t>
            </w:r>
            <w:r w:rsidR="001F1124" w:rsidRPr="00C972CF">
              <w:rPr>
                <w:lang w:val="en-GB"/>
              </w:rPr>
              <w:t xml:space="preserve"> </w:t>
            </w:r>
            <w:r w:rsidR="007967FD" w:rsidRPr="00C972CF">
              <w:rPr>
                <w:lang w:val="en-GB"/>
              </w:rPr>
              <w:t>7.3</w:t>
            </w:r>
            <w:r w:rsidR="001F1124" w:rsidRPr="00C972CF">
              <w:rPr>
                <w:lang w:val="en-GB"/>
              </w:rPr>
              <w:t>.4.14</w:t>
            </w:r>
            <w:r w:rsidRPr="00C972CF">
              <w:rPr>
                <w:lang w:val="en-GB"/>
              </w:rPr>
              <w:t>)</w:t>
            </w:r>
            <w:r w:rsidR="00FE0A8F" w:rsidRPr="00C972CF">
              <w:rPr>
                <w:lang w:val="en-GB"/>
              </w:rPr>
              <w:t xml:space="preserve"> that indicates that the request has been received and validated</w:t>
            </w:r>
          </w:p>
        </w:tc>
      </w:tr>
    </w:tbl>
    <w:p w:rsidR="00C53458" w:rsidRPr="00C972CF" w:rsidRDefault="00C53458">
      <w:pPr>
        <w:rPr>
          <w:lang w:val="en-GB"/>
        </w:rPr>
      </w:pPr>
    </w:p>
    <w:p w:rsidR="00FE0A8F" w:rsidRPr="00C972CF" w:rsidRDefault="00FE0A8F">
      <w:pPr>
        <w:rPr>
          <w:lang w:val="en-GB"/>
        </w:rPr>
      </w:pPr>
      <w:r w:rsidRPr="00C972CF">
        <w:rPr>
          <w:lang w:val="en-GB"/>
        </w:rPr>
        <w:t>The Harvest request may then be processed at some later time taking as much time as is required to complete the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E0A8F" w:rsidRPr="00C972CF" w:rsidTr="00613221">
        <w:tc>
          <w:tcPr>
            <w:tcW w:w="8856" w:type="dxa"/>
            <w:shd w:val="clear" w:color="auto" w:fill="auto"/>
          </w:tcPr>
          <w:p w:rsidR="00FE0A8F" w:rsidRPr="00C972CF" w:rsidRDefault="00FE0A8F">
            <w:pPr>
              <w:rPr>
                <w:b/>
                <w:lang w:val="en-GB"/>
              </w:rPr>
            </w:pPr>
            <w:r w:rsidRPr="00C972CF">
              <w:rPr>
                <w:b/>
                <w:lang w:val="en-GB"/>
              </w:rPr>
              <w:t>Requirement</w:t>
            </w:r>
            <w:r w:rsidR="00471B07">
              <w:rPr>
                <w:b/>
                <w:lang w:val="en-GB"/>
              </w:rPr>
              <w:t>-157</w:t>
            </w:r>
          </w:p>
          <w:p w:rsidR="00FE0A8F" w:rsidRPr="00C972CF" w:rsidRDefault="00FE0A8F" w:rsidP="00312F12">
            <w:pPr>
              <w:rPr>
                <w:lang w:val="en-GB"/>
              </w:rPr>
            </w:pPr>
            <w:r w:rsidRPr="00C972CF">
              <w:rPr>
                <w:lang w:val="en-GB"/>
              </w:rPr>
              <w:t>When the asynchronous request is completed the server shall send a HarvestResponse message or an exce</w:t>
            </w:r>
            <w:r w:rsidR="007967FD" w:rsidRPr="00C972CF">
              <w:rPr>
                <w:lang w:val="en-GB"/>
              </w:rPr>
              <w:t>p</w:t>
            </w:r>
            <w:r w:rsidRPr="00C972CF">
              <w:rPr>
                <w:lang w:val="en-GB"/>
              </w:rPr>
              <w:t xml:space="preserve">tion </w:t>
            </w:r>
            <w:r w:rsidR="007967FD" w:rsidRPr="00C972CF">
              <w:rPr>
                <w:lang w:val="en-GB"/>
              </w:rPr>
              <w:t xml:space="preserve">message </w:t>
            </w:r>
            <w:r w:rsidRPr="00C972CF">
              <w:rPr>
                <w:lang w:val="en-GB"/>
              </w:rPr>
              <w:t>(see 6.7) to the URI(s) specified as the value of the ResponseHandler parameter.</w:t>
            </w:r>
          </w:p>
        </w:tc>
      </w:tr>
    </w:tbl>
    <w:p w:rsidR="00FE0A8F" w:rsidRPr="00C972CF" w:rsidRDefault="00FE0A8F">
      <w:pPr>
        <w:rPr>
          <w:lang w:val="en-GB"/>
        </w:rPr>
      </w:pPr>
    </w:p>
    <w:p w:rsidR="00FE0A8F" w:rsidRPr="00C972CF" w:rsidRDefault="00FE0A8F">
      <w:pPr>
        <w:rPr>
          <w:lang w:val="en-GB"/>
        </w:rPr>
      </w:pPr>
      <w:r w:rsidRPr="00C972CF">
        <w:rPr>
          <w:lang w:val="en-GB"/>
        </w:rPr>
        <w:t xml:space="preserve">This standard does not define any operations or method to check on the intermediate processing status of an asynchronous </w:t>
      </w:r>
      <w:r w:rsidR="000B5F4B" w:rsidRPr="00C972CF">
        <w:rPr>
          <w:lang w:val="en-GB"/>
        </w:rPr>
        <w:t>request</w:t>
      </w:r>
      <w:r w:rsidRPr="00C972CF">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E0A8F" w:rsidRPr="00C972CF" w:rsidTr="00613221">
        <w:tc>
          <w:tcPr>
            <w:tcW w:w="8856" w:type="dxa"/>
            <w:shd w:val="clear" w:color="auto" w:fill="auto"/>
          </w:tcPr>
          <w:p w:rsidR="00FE0A8F" w:rsidRPr="00C972CF" w:rsidRDefault="00FE0A8F">
            <w:pPr>
              <w:rPr>
                <w:b/>
                <w:lang w:val="en-GB"/>
              </w:rPr>
            </w:pPr>
            <w:r w:rsidRPr="00C972CF">
              <w:rPr>
                <w:b/>
                <w:lang w:val="en-GB"/>
              </w:rPr>
              <w:t>Requirement</w:t>
            </w:r>
            <w:r w:rsidR="00471B07">
              <w:rPr>
                <w:b/>
                <w:lang w:val="en-GB"/>
              </w:rPr>
              <w:t>-158</w:t>
            </w:r>
          </w:p>
          <w:p w:rsidR="00FE0A8F" w:rsidRPr="00C972CF" w:rsidRDefault="00FE0A8F">
            <w:pPr>
              <w:rPr>
                <w:lang w:val="en-GB"/>
              </w:rPr>
            </w:pPr>
            <w:r w:rsidRPr="00C972CF">
              <w:rPr>
                <w:lang w:val="en-GB"/>
              </w:rPr>
              <w:t>The presence of multiple response handlers indicates that the server shall send the response to the Harvest operation to multiple URI(s).  This is analogous to sending a</w:t>
            </w:r>
            <w:r w:rsidR="006A7FB7" w:rsidRPr="00C972CF">
              <w:rPr>
                <w:lang w:val="en-GB"/>
              </w:rPr>
              <w:t>n email message to multiple recipients or</w:t>
            </w:r>
            <w:r w:rsidRPr="00C972CF">
              <w:rPr>
                <w:lang w:val="en-GB"/>
              </w:rPr>
              <w:t xml:space="preserve"> copying the response to multiple ftp servers.</w:t>
            </w:r>
          </w:p>
        </w:tc>
      </w:tr>
    </w:tbl>
    <w:p w:rsidR="00FE0A8F" w:rsidRPr="00C972CF" w:rsidRDefault="00FE0A8F">
      <w:pPr>
        <w:rPr>
          <w:lang w:val="en-GB"/>
        </w:rPr>
      </w:pPr>
    </w:p>
    <w:p w:rsidR="0030539B" w:rsidRPr="00C972CF" w:rsidRDefault="0030539B">
      <w:pPr>
        <w:pStyle w:val="Heading4"/>
        <w:rPr>
          <w:lang w:val="en-GB"/>
        </w:rPr>
      </w:pPr>
      <w:bookmarkStart w:id="905" w:name="_toc9571"/>
      <w:bookmarkEnd w:id="905"/>
      <w:r w:rsidRPr="00C972CF">
        <w:rPr>
          <w:lang w:val="en-GB"/>
        </w:rPr>
        <w:t>HarvestInterval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41E97" w:rsidRPr="00986FCF" w:rsidTr="00986FCF">
        <w:tc>
          <w:tcPr>
            <w:tcW w:w="8856" w:type="dxa"/>
            <w:shd w:val="clear" w:color="auto" w:fill="auto"/>
          </w:tcPr>
          <w:p w:rsidR="00E41E97" w:rsidRPr="00186B38" w:rsidRDefault="00E41E97">
            <w:pPr>
              <w:rPr>
                <w:b/>
                <w:lang w:val="en-GB"/>
              </w:rPr>
            </w:pPr>
            <w:r w:rsidRPr="003D655B">
              <w:rPr>
                <w:b/>
                <w:lang w:val="en-GB"/>
              </w:rPr>
              <w:t>Requi</w:t>
            </w:r>
            <w:r w:rsidRPr="00186B38">
              <w:rPr>
                <w:b/>
                <w:lang w:val="en-GB"/>
              </w:rPr>
              <w:t>rement-175</w:t>
            </w:r>
          </w:p>
          <w:p w:rsidR="00E41E97" w:rsidRPr="00986FCF" w:rsidRDefault="00E41E97" w:rsidP="00E41E97">
            <w:pPr>
              <w:rPr>
                <w:lang w:val="en-GB"/>
              </w:rPr>
            </w:pPr>
            <w:r w:rsidRPr="00986FCF">
              <w:rPr>
                <w:lang w:val="en-GB"/>
              </w:rPr>
              <w:t>The HarvestInterval parameter shall be used to specify the period of time, in ISO 8601 period format, that should elapse before a CSW attempts to re-harvest the specified resource thus refreshing it copy of a resource.</w:t>
            </w:r>
          </w:p>
        </w:tc>
      </w:tr>
    </w:tbl>
    <w:p w:rsidR="00E41E97" w:rsidRDefault="00E41E9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41E97" w:rsidRPr="00986FCF" w:rsidTr="00986FCF">
        <w:tc>
          <w:tcPr>
            <w:tcW w:w="8856" w:type="dxa"/>
            <w:shd w:val="clear" w:color="auto" w:fill="auto"/>
          </w:tcPr>
          <w:p w:rsidR="00E41E97" w:rsidRPr="003D655B" w:rsidRDefault="00E41E97">
            <w:pPr>
              <w:rPr>
                <w:b/>
                <w:lang w:val="en-GB"/>
              </w:rPr>
            </w:pPr>
            <w:r w:rsidRPr="003D655B">
              <w:rPr>
                <w:b/>
                <w:lang w:val="en-GB"/>
              </w:rPr>
              <w:t>Requirement-176</w:t>
            </w:r>
          </w:p>
          <w:p w:rsidR="00E41E97" w:rsidRPr="00986FCF" w:rsidRDefault="00E41E97" w:rsidP="00E41E97">
            <w:pPr>
              <w:rPr>
                <w:lang w:val="en-GB"/>
              </w:rPr>
            </w:pPr>
            <w:r w:rsidRPr="00986FCF">
              <w:rPr>
                <w:lang w:val="en-GB"/>
              </w:rPr>
              <w:t>If no HarvestInterval parameter is specified then the resource shall be harvested only once in response to the Harvest request.</w:t>
            </w:r>
          </w:p>
        </w:tc>
      </w:tr>
    </w:tbl>
    <w:p w:rsidR="00E41E97" w:rsidRDefault="00E41E97">
      <w:pPr>
        <w:rPr>
          <w:lang w:val="en-GB"/>
        </w:rPr>
      </w:pPr>
    </w:p>
    <w:p w:rsidR="00BC3B11" w:rsidRPr="00C972CF" w:rsidRDefault="00BC3B11" w:rsidP="00BC3B11">
      <w:pPr>
        <w:pStyle w:val="Heading3"/>
        <w:rPr>
          <w:lang w:val="en-GB"/>
        </w:rPr>
      </w:pPr>
      <w:bookmarkStart w:id="906" w:name="_Toc382163221"/>
      <w:r w:rsidRPr="00C972CF">
        <w:rPr>
          <w:lang w:val="en-GB"/>
        </w:rPr>
        <w:t xml:space="preserve">Harvest with </w:t>
      </w:r>
      <w:r w:rsidR="000B5F4B" w:rsidRPr="00C972CF">
        <w:rPr>
          <w:lang w:val="en-GB"/>
        </w:rPr>
        <w:t>attachments</w:t>
      </w:r>
      <w:bookmarkEnd w:id="906"/>
    </w:p>
    <w:p w:rsidR="00BC3B11" w:rsidRPr="00C972CF" w:rsidRDefault="00BC3B11" w:rsidP="00D5002B">
      <w:pPr>
        <w:pStyle w:val="Heading4"/>
        <w:rPr>
          <w:lang w:val="en-GB"/>
        </w:rPr>
      </w:pPr>
      <w:r w:rsidRPr="00C972CF">
        <w:rPr>
          <w:lang w:val="en-GB"/>
        </w:rPr>
        <w:t>Introduction</w:t>
      </w:r>
    </w:p>
    <w:p w:rsidR="00BC3B11" w:rsidRPr="00C972CF" w:rsidRDefault="00BC3B11" w:rsidP="00A375AD">
      <w:pPr>
        <w:spacing w:after="0"/>
        <w:rPr>
          <w:lang w:val="en-GB"/>
        </w:rPr>
      </w:pPr>
      <w:r w:rsidRPr="00C972CF">
        <w:rPr>
          <w:lang w:val="en-GB"/>
        </w:rPr>
        <w:t>In some cases the resource to be harvested cannot be referenced by a URI and may, optionally, be included with the Harvest request.  In such cases the resource may be attached to the Harvest request using a multipart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258FD" w:rsidRPr="00C972CF" w:rsidTr="00613221">
        <w:tc>
          <w:tcPr>
            <w:tcW w:w="8856" w:type="dxa"/>
            <w:shd w:val="clear" w:color="auto" w:fill="auto"/>
          </w:tcPr>
          <w:p w:rsidR="00A258FD" w:rsidRPr="00C972CF" w:rsidRDefault="00A258FD" w:rsidP="00BC3B11">
            <w:pPr>
              <w:rPr>
                <w:b/>
                <w:lang w:val="en-GB"/>
              </w:rPr>
            </w:pPr>
            <w:r w:rsidRPr="00C972CF">
              <w:rPr>
                <w:b/>
                <w:lang w:val="en-GB"/>
              </w:rPr>
              <w:t>Requirement</w:t>
            </w:r>
            <w:r w:rsidR="00471B07">
              <w:rPr>
                <w:b/>
                <w:lang w:val="en-GB"/>
              </w:rPr>
              <w:t>-159</w:t>
            </w:r>
          </w:p>
          <w:p w:rsidR="00A258FD" w:rsidRPr="00C972CF" w:rsidRDefault="00A258FD" w:rsidP="00BC3B11">
            <w:pPr>
              <w:rPr>
                <w:lang w:val="en-GB"/>
              </w:rPr>
            </w:pPr>
            <w:r w:rsidRPr="00C972CF">
              <w:rPr>
                <w:lang w:val="en-GB"/>
              </w:rPr>
              <w:t>The ability to handle attachments on the Harvest operation is optional and servers that support it shall declare this in their capabilities document using the HarvestHandlesAttachements constraint.</w:t>
            </w:r>
          </w:p>
        </w:tc>
      </w:tr>
    </w:tbl>
    <w:p w:rsidR="00A258FD" w:rsidRPr="00C972CF" w:rsidRDefault="00A258FD" w:rsidP="00D5002B">
      <w:pPr>
        <w:rPr>
          <w:lang w:val="en-GB"/>
        </w:rPr>
      </w:pPr>
    </w:p>
    <w:p w:rsidR="00BC3B11" w:rsidRPr="00C972CF" w:rsidRDefault="00000BE7" w:rsidP="00D5002B">
      <w:pPr>
        <w:pStyle w:val="Heading4"/>
        <w:rPr>
          <w:lang w:val="en-GB"/>
        </w:rPr>
      </w:pPr>
      <w:r w:rsidRPr="00C972CF">
        <w:rPr>
          <w:lang w:val="en-GB"/>
        </w:rPr>
        <w:t>Multipart 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BB4" w:rsidRPr="00C972CF" w:rsidTr="00613221">
        <w:tc>
          <w:tcPr>
            <w:tcW w:w="8856" w:type="dxa"/>
            <w:shd w:val="clear" w:color="auto" w:fill="auto"/>
          </w:tcPr>
          <w:p w:rsidR="00DA4BB4" w:rsidRPr="00C972CF" w:rsidRDefault="00DA4BB4" w:rsidP="00613221">
            <w:pPr>
              <w:spacing w:after="0"/>
              <w:rPr>
                <w:b/>
                <w:lang w:val="en-GB"/>
              </w:rPr>
            </w:pPr>
            <w:r w:rsidRPr="00C972CF">
              <w:rPr>
                <w:b/>
                <w:lang w:val="en-GB"/>
              </w:rPr>
              <w:t>Requirement</w:t>
            </w:r>
            <w:r w:rsidR="00471B07">
              <w:rPr>
                <w:b/>
                <w:lang w:val="en-GB"/>
              </w:rPr>
              <w:t>-160</w:t>
            </w:r>
          </w:p>
          <w:p w:rsidR="00DA4BB4" w:rsidRPr="00C972CF" w:rsidRDefault="00DA4BB4" w:rsidP="00613221">
            <w:pPr>
              <w:spacing w:after="0"/>
              <w:rPr>
                <w:lang w:val="en-GB"/>
              </w:rPr>
            </w:pPr>
          </w:p>
          <w:p w:rsidR="00DA4BB4" w:rsidRPr="00C972CF" w:rsidRDefault="00DA4BB4" w:rsidP="00004B9A">
            <w:pPr>
              <w:spacing w:after="0"/>
              <w:rPr>
                <w:lang w:val="en-GB"/>
              </w:rPr>
            </w:pPr>
            <w:r w:rsidRPr="00C972CF">
              <w:rPr>
                <w:lang w:val="en-GB"/>
              </w:rPr>
              <w:t xml:space="preserve">When attaching  items to a Harvest request, the multipart/related content type </w:t>
            </w:r>
            <w:r w:rsidR="00004B9A">
              <w:rPr>
                <w:lang w:val="en-GB"/>
              </w:rPr>
              <w:t xml:space="preserve">(see IETF </w:t>
            </w:r>
            <w:r w:rsidRPr="00C972CF">
              <w:rPr>
                <w:lang w:val="en-GB"/>
              </w:rPr>
              <w:t>RFC</w:t>
            </w:r>
            <w:r w:rsidR="00004B9A">
              <w:rPr>
                <w:lang w:val="en-GB"/>
              </w:rPr>
              <w:t xml:space="preserve"> </w:t>
            </w:r>
            <w:r w:rsidRPr="00C972CF">
              <w:rPr>
                <w:lang w:val="en-GB"/>
              </w:rPr>
              <w:t>2387</w:t>
            </w:r>
            <w:r w:rsidR="00004B9A">
              <w:rPr>
                <w:lang w:val="en-GB"/>
              </w:rPr>
              <w:t>)</w:t>
            </w:r>
            <w:r w:rsidRPr="00C972CF">
              <w:rPr>
                <w:lang w:val="en-GB"/>
              </w:rPr>
              <w:t xml:space="preserve"> shall be used.</w:t>
            </w:r>
          </w:p>
        </w:tc>
      </w:tr>
    </w:tbl>
    <w:p w:rsidR="00DA4BB4" w:rsidRPr="00C972CF" w:rsidRDefault="00DA4BB4" w:rsidP="00951C6C">
      <w:pPr>
        <w:spacing w:after="0"/>
        <w:rPr>
          <w:lang w:val="en-GB"/>
        </w:rPr>
      </w:pPr>
    </w:p>
    <w:p w:rsidR="00DA4BB4" w:rsidRPr="00C972CF" w:rsidRDefault="00951C6C" w:rsidP="00951C6C">
      <w:pPr>
        <w:spacing w:after="0"/>
        <w:rPr>
          <w:lang w:val="en-GB"/>
        </w:rPr>
      </w:pPr>
      <w:r w:rsidRPr="00C972CF">
        <w:rPr>
          <w:lang w:val="en-GB"/>
        </w:rPr>
        <w:t xml:space="preserve">Multipart media types such as this one are intended for compound messages that consist of several interrelated parts; such entities comprise a ‘root’ part plus any number of other parts. </w:t>
      </w:r>
    </w:p>
    <w:p w:rsidR="00DA4BB4" w:rsidRPr="00C972CF" w:rsidRDefault="00DA4BB4" w:rsidP="00951C6C">
      <w:pPr>
        <w:spacing w:after="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BB4" w:rsidRPr="00C972CF" w:rsidTr="00613221">
        <w:tc>
          <w:tcPr>
            <w:tcW w:w="8856" w:type="dxa"/>
            <w:shd w:val="clear" w:color="auto" w:fill="auto"/>
          </w:tcPr>
          <w:p w:rsidR="00DA4BB4" w:rsidRPr="00C972CF" w:rsidRDefault="00DA4BB4" w:rsidP="00613221">
            <w:pPr>
              <w:spacing w:after="0"/>
              <w:rPr>
                <w:b/>
                <w:lang w:val="en-GB"/>
              </w:rPr>
            </w:pPr>
            <w:r w:rsidRPr="00C972CF">
              <w:rPr>
                <w:b/>
                <w:lang w:val="en-GB"/>
              </w:rPr>
              <w:t>Requirement</w:t>
            </w:r>
            <w:r w:rsidR="00471B07">
              <w:rPr>
                <w:b/>
                <w:lang w:val="en-GB"/>
              </w:rPr>
              <w:t>-161</w:t>
            </w:r>
          </w:p>
          <w:p w:rsidR="00DA4BB4" w:rsidRPr="00C972CF" w:rsidRDefault="00DA4BB4" w:rsidP="00613221">
            <w:pPr>
              <w:spacing w:after="0"/>
              <w:rPr>
                <w:lang w:val="en-GB"/>
              </w:rPr>
            </w:pPr>
          </w:p>
          <w:p w:rsidR="00DA4BB4" w:rsidRPr="00C972CF" w:rsidRDefault="00DA4BB4" w:rsidP="00613221">
            <w:pPr>
              <w:spacing w:after="0"/>
              <w:rPr>
                <w:lang w:val="en-GB"/>
              </w:rPr>
            </w:pPr>
            <w:r w:rsidRPr="00C972CF">
              <w:rPr>
                <w:lang w:val="en-GB"/>
              </w:rPr>
              <w:t xml:space="preserve">The first part of a multipart MIME </w:t>
            </w:r>
            <w:r w:rsidR="000B5F4B" w:rsidRPr="00C972CF">
              <w:rPr>
                <w:lang w:val="en-GB"/>
              </w:rPr>
              <w:t>attachment</w:t>
            </w:r>
            <w:r w:rsidRPr="00C972CF">
              <w:rPr>
                <w:lang w:val="en-GB"/>
              </w:rPr>
              <w:t xml:space="preserve"> shall be the XML-encoded Harvest request.  </w:t>
            </w:r>
            <w:r w:rsidR="000B5F4B" w:rsidRPr="00C972CF">
              <w:rPr>
                <w:lang w:val="en-GB"/>
              </w:rPr>
              <w:t>Subsequent</w:t>
            </w:r>
            <w:r w:rsidRPr="00C972CF">
              <w:rPr>
                <w:lang w:val="en-GB"/>
              </w:rPr>
              <w:t xml:space="preserve"> parts shall contain the documents referenced by the Harvest operation.</w:t>
            </w:r>
          </w:p>
        </w:tc>
      </w:tr>
    </w:tbl>
    <w:p w:rsidR="00DA4BB4" w:rsidRPr="00C972CF" w:rsidRDefault="00DA4BB4" w:rsidP="00951C6C">
      <w:pPr>
        <w:spacing w:after="0"/>
        <w:rPr>
          <w:lang w:val="en-GB"/>
        </w:rPr>
      </w:pPr>
    </w:p>
    <w:p w:rsidR="00951C6C" w:rsidRPr="00C972CF" w:rsidRDefault="00951C6C" w:rsidP="00951C6C">
      <w:pPr>
        <w:spacing w:after="0"/>
        <w:rPr>
          <w:lang w:val="en-GB"/>
        </w:rPr>
      </w:pPr>
      <w:r w:rsidRPr="00C972CF">
        <w:rPr>
          <w:lang w:val="en-GB"/>
        </w:rPr>
        <w:t>A repository item is included in a message part, with the Content-Type and Content-ID headers of that part</w:t>
      </w:r>
      <w:r w:rsidR="008B2672" w:rsidRPr="00C972CF">
        <w:rPr>
          <w:lang w:val="en-GB"/>
        </w:rPr>
        <w:t xml:space="preserve"> set as shown in the following example:</w:t>
      </w:r>
    </w:p>
    <w:p w:rsidR="00951C6C" w:rsidRPr="00C972CF" w:rsidRDefault="00951C6C" w:rsidP="00951C6C">
      <w:pPr>
        <w:spacing w:after="0"/>
        <w:rPr>
          <w:lang w:val="en-GB"/>
        </w:rPr>
      </w:pPr>
    </w:p>
    <w:p w:rsidR="008B2672" w:rsidRPr="00C972CF" w:rsidRDefault="008B2672" w:rsidP="008B2672">
      <w:pPr>
        <w:pStyle w:val="CODE"/>
        <w:rPr>
          <w:sz w:val="18"/>
          <w:szCs w:val="18"/>
          <w:lang w:eastAsia="en-US"/>
        </w:rPr>
      </w:pPr>
      <w:r w:rsidRPr="00C972CF">
        <w:rPr>
          <w:sz w:val="18"/>
          <w:szCs w:val="18"/>
          <w:lang w:eastAsia="en-US"/>
        </w:rPr>
        <w:t>Content-Type: multipart/related; boundary=j9a8fd4r; type="application/xml:</w:t>
      </w:r>
    </w:p>
    <w:p w:rsidR="008B2672" w:rsidRPr="00C972CF" w:rsidRDefault="008B2672" w:rsidP="008B2672">
      <w:pPr>
        <w:pStyle w:val="CODE"/>
        <w:rPr>
          <w:sz w:val="18"/>
          <w:szCs w:val="18"/>
          <w:lang w:eastAsia="en-US"/>
        </w:rPr>
      </w:pPr>
    </w:p>
    <w:p w:rsidR="008B2672" w:rsidRPr="00C972CF" w:rsidRDefault="008B2672" w:rsidP="008B2672">
      <w:pPr>
        <w:pStyle w:val="CODE"/>
        <w:rPr>
          <w:sz w:val="18"/>
          <w:szCs w:val="18"/>
          <w:lang w:val="fr-FR" w:eastAsia="en-US"/>
        </w:rPr>
      </w:pPr>
      <w:r w:rsidRPr="00C972CF">
        <w:rPr>
          <w:sz w:val="18"/>
          <w:szCs w:val="18"/>
          <w:lang w:val="fr-FR" w:eastAsia="en-US"/>
        </w:rPr>
        <w:t>--j9a8fd4r</w:t>
      </w:r>
    </w:p>
    <w:p w:rsidR="008B2672" w:rsidRPr="00C972CF" w:rsidRDefault="008B2672" w:rsidP="008B2672">
      <w:pPr>
        <w:pStyle w:val="CODE"/>
        <w:rPr>
          <w:sz w:val="18"/>
          <w:szCs w:val="18"/>
          <w:lang w:val="fr-FR" w:eastAsia="en-US"/>
        </w:rPr>
      </w:pPr>
      <w:r w:rsidRPr="00C972CF">
        <w:rPr>
          <w:sz w:val="18"/>
          <w:szCs w:val="18"/>
          <w:lang w:val="fr-FR" w:eastAsia="en-US"/>
        </w:rPr>
        <w:t>Content-Type: application/xml</w:t>
      </w:r>
    </w:p>
    <w:p w:rsidR="008B2672" w:rsidRPr="00C972CF" w:rsidRDefault="008B2672" w:rsidP="008B2672">
      <w:pPr>
        <w:pStyle w:val="CODE"/>
        <w:rPr>
          <w:sz w:val="18"/>
          <w:szCs w:val="18"/>
          <w:lang w:val="fr-FR" w:eastAsia="en-US"/>
        </w:rPr>
      </w:pPr>
      <w:r w:rsidRPr="00C972CF">
        <w:rPr>
          <w:sz w:val="18"/>
          <w:szCs w:val="18"/>
          <w:lang w:val="fr-FR" w:eastAsia="en-US"/>
        </w:rPr>
        <w:t>Content-ID: &lt;id0001&gt;</w:t>
      </w:r>
    </w:p>
    <w:p w:rsidR="008B2672" w:rsidRPr="00C972CF" w:rsidRDefault="008B2672" w:rsidP="008B2672">
      <w:pPr>
        <w:pStyle w:val="CODE"/>
        <w:rPr>
          <w:sz w:val="18"/>
          <w:szCs w:val="18"/>
          <w:lang w:val="fr-FR" w:eastAsia="en-US"/>
        </w:rPr>
      </w:pPr>
    </w:p>
    <w:p w:rsidR="008B2672" w:rsidRPr="00C972CF" w:rsidRDefault="008B2672" w:rsidP="008B2672">
      <w:pPr>
        <w:pStyle w:val="CODE"/>
        <w:rPr>
          <w:sz w:val="18"/>
          <w:szCs w:val="18"/>
          <w:lang w:val="fr-FR" w:eastAsia="en-US"/>
        </w:rPr>
      </w:pPr>
      <w:r w:rsidRPr="00C972CF">
        <w:rPr>
          <w:sz w:val="18"/>
          <w:szCs w:val="18"/>
          <w:lang w:val="fr-FR" w:eastAsia="en-US"/>
        </w:rPr>
        <w:t>&lt;?xml version="1.0"?&gt;</w:t>
      </w:r>
    </w:p>
    <w:p w:rsidR="008B2672" w:rsidRPr="00C972CF" w:rsidRDefault="008B2672" w:rsidP="008B2672">
      <w:pPr>
        <w:pStyle w:val="CODE"/>
        <w:rPr>
          <w:sz w:val="18"/>
          <w:szCs w:val="18"/>
          <w:lang w:eastAsia="en-US"/>
        </w:rPr>
      </w:pPr>
      <w:r w:rsidRPr="00C972CF">
        <w:rPr>
          <w:sz w:val="18"/>
          <w:szCs w:val="18"/>
          <w:lang w:eastAsia="en-US"/>
        </w:rPr>
        <w:t>&lt;csw:Harvest ...&gt;</w:t>
      </w:r>
    </w:p>
    <w:p w:rsidR="008B2672" w:rsidRPr="00C972CF" w:rsidRDefault="008B2672" w:rsidP="008B2672">
      <w:pPr>
        <w:pStyle w:val="CODE"/>
        <w:rPr>
          <w:sz w:val="18"/>
          <w:szCs w:val="18"/>
          <w:lang w:eastAsia="en-US"/>
        </w:rPr>
      </w:pPr>
      <w:r w:rsidRPr="00C972CF">
        <w:rPr>
          <w:sz w:val="18"/>
          <w:szCs w:val="18"/>
          <w:lang w:eastAsia="en-US"/>
        </w:rPr>
        <w:t xml:space="preserve">   &lt;csw:Source&gt;cid:od0002&lt;/csw:Source&gt;</w:t>
      </w:r>
    </w:p>
    <w:p w:rsidR="008B2672" w:rsidRPr="00C972CF" w:rsidRDefault="008B2672" w:rsidP="008B2672">
      <w:pPr>
        <w:pStyle w:val="CODE"/>
        <w:rPr>
          <w:sz w:val="18"/>
          <w:szCs w:val="18"/>
          <w:lang w:eastAsia="en-US"/>
        </w:rPr>
      </w:pPr>
      <w:r w:rsidRPr="00C972CF">
        <w:rPr>
          <w:sz w:val="18"/>
          <w:szCs w:val="18"/>
          <w:lang w:eastAsia="en-US"/>
        </w:rPr>
        <w:t xml:space="preserve">   ...</w:t>
      </w:r>
    </w:p>
    <w:p w:rsidR="008B2672" w:rsidRPr="00C972CF" w:rsidRDefault="008B2672" w:rsidP="008B2672">
      <w:pPr>
        <w:pStyle w:val="CODE"/>
        <w:rPr>
          <w:sz w:val="18"/>
          <w:szCs w:val="18"/>
          <w:lang w:eastAsia="en-US"/>
        </w:rPr>
      </w:pPr>
      <w:r w:rsidRPr="00C972CF">
        <w:rPr>
          <w:sz w:val="18"/>
          <w:szCs w:val="18"/>
          <w:lang w:eastAsia="en-US"/>
        </w:rPr>
        <w:t>&lt;/csw:Harvest&gt;</w:t>
      </w:r>
    </w:p>
    <w:p w:rsidR="008B2672" w:rsidRPr="00C972CF" w:rsidRDefault="008B2672" w:rsidP="008B2672">
      <w:pPr>
        <w:pStyle w:val="CODE"/>
        <w:rPr>
          <w:sz w:val="18"/>
          <w:szCs w:val="18"/>
          <w:lang w:eastAsia="en-US"/>
        </w:rPr>
      </w:pPr>
    </w:p>
    <w:p w:rsidR="008B2672" w:rsidRPr="00C972CF" w:rsidRDefault="008B2672" w:rsidP="008B2672">
      <w:pPr>
        <w:pStyle w:val="CODE"/>
        <w:rPr>
          <w:sz w:val="18"/>
          <w:szCs w:val="18"/>
          <w:lang w:eastAsia="en-US"/>
        </w:rPr>
      </w:pPr>
      <w:r w:rsidRPr="00C972CF">
        <w:rPr>
          <w:sz w:val="18"/>
          <w:szCs w:val="18"/>
          <w:lang w:eastAsia="en-US"/>
        </w:rPr>
        <w:t>--j9a8fd4r</w:t>
      </w:r>
    </w:p>
    <w:p w:rsidR="008B2672" w:rsidRPr="00C972CF" w:rsidRDefault="008B2672" w:rsidP="008B2672">
      <w:pPr>
        <w:pStyle w:val="CODE"/>
        <w:rPr>
          <w:sz w:val="18"/>
          <w:szCs w:val="18"/>
          <w:lang w:eastAsia="en-US"/>
        </w:rPr>
      </w:pPr>
      <w:r w:rsidRPr="00C972CF">
        <w:rPr>
          <w:sz w:val="18"/>
          <w:szCs w:val="18"/>
          <w:lang w:eastAsia="en-US"/>
        </w:rPr>
        <w:t>Content-Type: application/xml</w:t>
      </w:r>
    </w:p>
    <w:p w:rsidR="008B2672" w:rsidRPr="00C972CF" w:rsidRDefault="008B2672" w:rsidP="008B2672">
      <w:pPr>
        <w:pStyle w:val="CODE"/>
        <w:rPr>
          <w:sz w:val="18"/>
          <w:szCs w:val="18"/>
          <w:lang w:eastAsia="en-US"/>
        </w:rPr>
      </w:pPr>
      <w:r w:rsidRPr="00C972CF">
        <w:rPr>
          <w:sz w:val="18"/>
          <w:szCs w:val="18"/>
          <w:lang w:eastAsia="en-US"/>
        </w:rPr>
        <w:t>Content-ID: &lt;id0002&gt;</w:t>
      </w:r>
    </w:p>
    <w:p w:rsidR="008B2672" w:rsidRPr="00C972CF" w:rsidRDefault="008B2672" w:rsidP="008B2672">
      <w:pPr>
        <w:pStyle w:val="CODE"/>
        <w:rPr>
          <w:sz w:val="18"/>
          <w:szCs w:val="18"/>
          <w:lang w:eastAsia="en-US"/>
        </w:rPr>
      </w:pPr>
    </w:p>
    <w:p w:rsidR="008B2672" w:rsidRPr="00C972CF" w:rsidRDefault="008B2672" w:rsidP="008B2672">
      <w:pPr>
        <w:pStyle w:val="CODE"/>
        <w:rPr>
          <w:sz w:val="18"/>
          <w:szCs w:val="18"/>
          <w:lang w:eastAsia="en-US"/>
        </w:rPr>
      </w:pPr>
      <w:r w:rsidRPr="00C972CF">
        <w:rPr>
          <w:sz w:val="18"/>
          <w:szCs w:val="18"/>
          <w:lang w:eastAsia="en-US"/>
        </w:rPr>
        <w:t>&lt;?xml version="1.0"?&gt;</w:t>
      </w:r>
    </w:p>
    <w:p w:rsidR="008B2672" w:rsidRPr="00C972CF" w:rsidRDefault="008B2672" w:rsidP="008B2672">
      <w:pPr>
        <w:pStyle w:val="CODE"/>
        <w:rPr>
          <w:sz w:val="18"/>
          <w:szCs w:val="18"/>
          <w:lang w:eastAsia="en-US"/>
        </w:rPr>
      </w:pPr>
      <w:r w:rsidRPr="00C972CF">
        <w:rPr>
          <w:sz w:val="18"/>
          <w:szCs w:val="18"/>
          <w:lang w:eastAsia="en-US"/>
        </w:rPr>
        <w:t>...</w:t>
      </w:r>
    </w:p>
    <w:p w:rsidR="00951C6C" w:rsidRPr="00C972CF" w:rsidRDefault="00951C6C" w:rsidP="00951C6C">
      <w:pPr>
        <w:spacing w:after="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BB4" w:rsidRPr="00C972CF" w:rsidTr="00613221">
        <w:tc>
          <w:tcPr>
            <w:tcW w:w="8856" w:type="dxa"/>
            <w:shd w:val="clear" w:color="auto" w:fill="auto"/>
          </w:tcPr>
          <w:p w:rsidR="00DA4BB4" w:rsidRPr="00C972CF" w:rsidRDefault="00DA4BB4" w:rsidP="00613221">
            <w:pPr>
              <w:spacing w:after="0"/>
              <w:rPr>
                <w:b/>
                <w:lang w:val="en-GB"/>
              </w:rPr>
            </w:pPr>
            <w:r w:rsidRPr="00C972CF">
              <w:rPr>
                <w:b/>
                <w:lang w:val="en-GB"/>
              </w:rPr>
              <w:t>Requirement</w:t>
            </w:r>
            <w:r w:rsidR="00471B07">
              <w:rPr>
                <w:b/>
                <w:lang w:val="en-GB"/>
              </w:rPr>
              <w:t>-162</w:t>
            </w:r>
          </w:p>
          <w:p w:rsidR="00DA4BB4" w:rsidRPr="00C972CF" w:rsidRDefault="00DA4BB4" w:rsidP="00613221">
            <w:pPr>
              <w:spacing w:after="0"/>
              <w:rPr>
                <w:lang w:val="en-GB"/>
              </w:rPr>
            </w:pPr>
          </w:p>
          <w:p w:rsidR="00DA4BB4" w:rsidRPr="00C972CF" w:rsidRDefault="00DA4BB4" w:rsidP="00613221">
            <w:pPr>
              <w:spacing w:after="0"/>
              <w:rPr>
                <w:lang w:val="en-GB"/>
              </w:rPr>
            </w:pPr>
            <w:r w:rsidRPr="00C972CF">
              <w:rPr>
                <w:lang w:val="en-US"/>
              </w:rPr>
              <w:t xml:space="preserve">In multipart </w:t>
            </w:r>
            <w:r w:rsidR="000B5F4B" w:rsidRPr="00C972CF">
              <w:rPr>
                <w:lang w:val="en-US"/>
              </w:rPr>
              <w:t>attachments</w:t>
            </w:r>
            <w:r w:rsidRPr="00C972CF">
              <w:rPr>
                <w:lang w:val="en-US"/>
              </w:rPr>
              <w:t>, the Content-ID header field shall be used to uniquely identify MIME entities in the message part. T</w:t>
            </w:r>
            <w:r w:rsidRPr="00C972CF">
              <w:rPr>
                <w:lang w:val="en-GB"/>
              </w:rPr>
              <w:t>he csw:Source element shall contain the value which shall be a URL conforming to the ‘cid’ scheme. The URL value shall refer to a specific body part of a message as described in RFC 2392.</w:t>
            </w:r>
          </w:p>
        </w:tc>
      </w:tr>
    </w:tbl>
    <w:p w:rsidR="00DA4BB4" w:rsidRPr="00C972CF" w:rsidRDefault="00DA4BB4" w:rsidP="00951C6C">
      <w:pPr>
        <w:spacing w:after="0"/>
        <w:rPr>
          <w:lang w:val="en-GB"/>
        </w:rPr>
      </w:pPr>
    </w:p>
    <w:p w:rsidR="000B4F81" w:rsidRPr="00C972CF" w:rsidRDefault="000B4F81" w:rsidP="00D5002B">
      <w:pPr>
        <w:pStyle w:val="Heading4"/>
        <w:rPr>
          <w:lang w:val="en-GB"/>
        </w:rPr>
      </w:pPr>
      <w:r w:rsidRPr="00C972CF">
        <w:rPr>
          <w:lang w:val="en-GB"/>
        </w:rPr>
        <w:t>Attachment persistence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BB4" w:rsidRPr="00C972CF" w:rsidTr="00613221">
        <w:tc>
          <w:tcPr>
            <w:tcW w:w="8856" w:type="dxa"/>
            <w:shd w:val="clear" w:color="auto" w:fill="auto"/>
          </w:tcPr>
          <w:p w:rsidR="00DA4BB4" w:rsidRPr="00C972CF" w:rsidRDefault="000B5F4B" w:rsidP="00ED36A3">
            <w:pPr>
              <w:rPr>
                <w:b/>
                <w:lang w:val="en-GB"/>
              </w:rPr>
            </w:pPr>
            <w:r w:rsidRPr="00C972CF">
              <w:rPr>
                <w:b/>
                <w:lang w:val="en-GB"/>
              </w:rPr>
              <w:t>Requirement</w:t>
            </w:r>
            <w:r w:rsidR="00471B07">
              <w:rPr>
                <w:b/>
                <w:lang w:val="en-GB"/>
              </w:rPr>
              <w:t>-163</w:t>
            </w:r>
          </w:p>
          <w:p w:rsidR="00DA4BB4" w:rsidRPr="00C972CF" w:rsidRDefault="00DA4BB4" w:rsidP="00ED36A3">
            <w:pPr>
              <w:rPr>
                <w:lang w:val="en-GB"/>
              </w:rPr>
            </w:pPr>
            <w:r w:rsidRPr="00C972CF">
              <w:rPr>
                <w:lang w:val="en-GB"/>
              </w:rPr>
              <w:t xml:space="preserve">Servers that support the Harvest operation with </w:t>
            </w:r>
            <w:r w:rsidR="000B5F4B" w:rsidRPr="00C972CF">
              <w:rPr>
                <w:lang w:val="en-GB"/>
              </w:rPr>
              <w:t>attachments</w:t>
            </w:r>
            <w:r w:rsidRPr="00C972CF">
              <w:rPr>
                <w:lang w:val="en-GB"/>
              </w:rPr>
              <w:t xml:space="preserve"> shall arrange to store the attached resource in some persistent manner and shall make the attached resource accessible via the dcmes:relation element in a csw:Record response.  </w:t>
            </w:r>
          </w:p>
        </w:tc>
      </w:tr>
    </w:tbl>
    <w:p w:rsidR="00DA4BB4" w:rsidRPr="00C972CF" w:rsidRDefault="00DA4BB4" w:rsidP="00D5002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BB4" w:rsidRPr="00C972CF" w:rsidTr="00613221">
        <w:tc>
          <w:tcPr>
            <w:tcW w:w="8856" w:type="dxa"/>
            <w:shd w:val="clear" w:color="auto" w:fill="auto"/>
          </w:tcPr>
          <w:p w:rsidR="00DA4BB4" w:rsidRPr="00C972CF" w:rsidRDefault="00DA4BB4" w:rsidP="00ED36A3">
            <w:pPr>
              <w:rPr>
                <w:b/>
                <w:lang w:val="en-GB"/>
              </w:rPr>
            </w:pPr>
            <w:r w:rsidRPr="00C972CF">
              <w:rPr>
                <w:b/>
                <w:lang w:val="en-GB"/>
              </w:rPr>
              <w:t>Requirement</w:t>
            </w:r>
            <w:r w:rsidR="00471B07">
              <w:rPr>
                <w:b/>
                <w:lang w:val="en-GB"/>
              </w:rPr>
              <w:t>-164</w:t>
            </w:r>
          </w:p>
          <w:p w:rsidR="00DA4BB4" w:rsidRPr="00C972CF" w:rsidRDefault="00DA4BB4" w:rsidP="00ED36A3">
            <w:pPr>
              <w:rPr>
                <w:lang w:val="en-GB"/>
              </w:rPr>
            </w:pPr>
            <w:r w:rsidRPr="00C972CF">
              <w:rPr>
                <w:lang w:val="en-GB"/>
              </w:rPr>
              <w:t>The value of the dcmes:relation element shall be a URL that, when resolved, retrieves the attachment from the servers repository.</w:t>
            </w:r>
          </w:p>
        </w:tc>
      </w:tr>
    </w:tbl>
    <w:p w:rsidR="00996CF8" w:rsidRPr="00C972CF" w:rsidRDefault="00996CF8" w:rsidP="00D5002B">
      <w:pPr>
        <w:rPr>
          <w:lang w:val="en-GB"/>
        </w:rPr>
      </w:pPr>
    </w:p>
    <w:p w:rsidR="000B4F81" w:rsidRPr="00C972CF" w:rsidRDefault="000B4F81" w:rsidP="00D5002B">
      <w:pPr>
        <w:rPr>
          <w:lang w:val="en-GB"/>
        </w:rPr>
      </w:pPr>
      <w:r w:rsidRPr="00C972CF">
        <w:rPr>
          <w:lang w:val="en-GB"/>
        </w:rPr>
        <w:t>Example:</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csw30:Record</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xmlns:csw30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xmlns:dc</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http://purl.org/dc/elements/1.1/</w:t>
      </w:r>
      <w:r w:rsidRPr="00C972CF">
        <w:rPr>
          <w:rFonts w:ascii="Courier New" w:eastAsia="Times New Roman" w:hAnsi="Courier New" w:cs="Courier New"/>
          <w:color w:val="0000FF"/>
          <w:sz w:val="18"/>
          <w:szCs w:val="18"/>
          <w:lang w:val="en-US" w:eastAsia="de-DE"/>
        </w:rPr>
        <w: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xmlns:dct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http://purl.org/dc/terms/</w:t>
      </w:r>
      <w:r w:rsidRPr="00C972CF">
        <w:rPr>
          <w:rFonts w:ascii="Courier New" w:eastAsia="Times New Roman" w:hAnsi="Courier New" w:cs="Courier New"/>
          <w:color w:val="0000FF"/>
          <w:sz w:val="18"/>
          <w:szCs w:val="18"/>
          <w:lang w:val="en-US" w:eastAsia="de-DE"/>
        </w:rPr>
        <w: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xmlns:ows</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http://www.opengis.net/ows/2.0</w:t>
      </w:r>
      <w:r w:rsidRPr="00C972CF">
        <w:rPr>
          <w:rFonts w:ascii="Courier New" w:eastAsia="Times New Roman" w:hAnsi="Courier New" w:cs="Courier New"/>
          <w:color w:val="0000FF"/>
          <w:sz w:val="18"/>
          <w:szCs w:val="18"/>
          <w:lang w:val="en-US" w:eastAsia="de-DE"/>
        </w:rPr>
        <w: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FF0000"/>
          <w:sz w:val="18"/>
          <w:szCs w:val="18"/>
          <w:lang w:val="en-US" w:eastAsia="de-DE"/>
        </w:rPr>
      </w:pPr>
      <w:r w:rsidRPr="00C972CF">
        <w:rPr>
          <w:rFonts w:ascii="Courier New" w:eastAsia="Times New Roman" w:hAnsi="Courier New" w:cs="Courier New"/>
          <w:color w:val="FF0000"/>
          <w:sz w:val="18"/>
          <w:szCs w:val="18"/>
          <w:lang w:val="en-US" w:eastAsia="de-DE"/>
        </w:rPr>
        <w:t xml:space="preserve">   xmlns:xsi</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http://www.w3.org/2001/XMLSchema-instance</w:t>
      </w:r>
      <w:r w:rsidRPr="00C972CF">
        <w:rPr>
          <w:rFonts w:ascii="Courier New" w:eastAsia="Times New Roman" w:hAnsi="Courier New" w:cs="Courier New"/>
          <w:color w:val="0000FF"/>
          <w:sz w:val="18"/>
          <w:szCs w:val="18"/>
          <w:lang w:val="en-US" w:eastAsia="de-DE"/>
        </w:rPr>
        <w: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FF0000"/>
          <w:sz w:val="18"/>
          <w:szCs w:val="18"/>
          <w:lang w:val="en-US" w:eastAsia="de-DE"/>
        </w:rPr>
        <w:t xml:space="preserve">   xsi:schemaLocation</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http://www.opengis.net/cat/csw/3.0</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../../../csw/3.0/record.xsd</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dc:identifier</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00180e67-b7cf-40a3-861d-b3a09337b195</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dc:identifier</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dc:title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Image2000 Product 1 (at1) Multispectral</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dc:title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dct:modified</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2004-10-04 00:00:00</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dct:modified</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dct:abstract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IMAGE2000 product 1 individual orthorectified scenes. IMAGE2000 was  produced from ETM+ Landsat 7 satellite data and provides a consistent European coverage of individual orthorectified scenes in national map projection systems.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dct:abstract</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dc:type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dataset</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dc:type</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imagery</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baseMaps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earthCover</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dc:subject</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it-IT"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it-IT" w:eastAsia="de-DE"/>
        </w:rPr>
        <w:t>&lt;</w:t>
      </w:r>
      <w:r w:rsidRPr="00C972CF">
        <w:rPr>
          <w:rFonts w:ascii="Courier New" w:eastAsia="Times New Roman" w:hAnsi="Courier New" w:cs="Courier New"/>
          <w:color w:val="800000"/>
          <w:sz w:val="18"/>
          <w:szCs w:val="18"/>
          <w:lang w:val="it-IT" w:eastAsia="de-DE"/>
        </w:rPr>
        <w:t>dc:format</w:t>
      </w:r>
      <w:r w:rsidRPr="00C972CF">
        <w:rPr>
          <w:rFonts w:ascii="Courier New" w:eastAsia="Times New Roman" w:hAnsi="Courier New" w:cs="Courier New"/>
          <w:color w:val="0000FF"/>
          <w:sz w:val="18"/>
          <w:szCs w:val="18"/>
          <w:lang w:val="it-IT" w:eastAsia="de-DE"/>
        </w:rPr>
        <w:t>&gt;</w:t>
      </w:r>
      <w:r w:rsidRPr="00C972CF">
        <w:rPr>
          <w:rFonts w:ascii="Courier New" w:eastAsia="Times New Roman" w:hAnsi="Courier New" w:cs="Courier New"/>
          <w:color w:val="000000"/>
          <w:sz w:val="18"/>
          <w:szCs w:val="18"/>
          <w:lang w:val="it-IT" w:eastAsia="de-DE"/>
        </w:rPr>
        <w:t>BIL</w:t>
      </w:r>
      <w:r w:rsidRPr="00C972CF">
        <w:rPr>
          <w:rFonts w:ascii="Courier New" w:eastAsia="Times New Roman" w:hAnsi="Courier New" w:cs="Courier New"/>
          <w:color w:val="0000FF"/>
          <w:sz w:val="18"/>
          <w:szCs w:val="18"/>
          <w:lang w:val="it-IT" w:eastAsia="de-DE"/>
        </w:rPr>
        <w:t>&lt;/</w:t>
      </w:r>
      <w:r w:rsidRPr="00C972CF">
        <w:rPr>
          <w:rFonts w:ascii="Courier New" w:eastAsia="Times New Roman" w:hAnsi="Courier New" w:cs="Courier New"/>
          <w:color w:val="800000"/>
          <w:sz w:val="18"/>
          <w:szCs w:val="18"/>
          <w:lang w:val="it-IT" w:eastAsia="de-DE"/>
        </w:rPr>
        <w:t>dc:format</w:t>
      </w:r>
      <w:r w:rsidRPr="00C972CF">
        <w:rPr>
          <w:rFonts w:ascii="Courier New" w:eastAsia="Times New Roman" w:hAnsi="Courier New" w:cs="Courier New"/>
          <w:color w:val="0000FF"/>
          <w:sz w:val="18"/>
          <w:szCs w:val="18"/>
          <w:lang w:val="it-IT"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it-IT" w:eastAsia="de-DE"/>
        </w:rPr>
      </w:pPr>
      <w:r w:rsidRPr="00C972CF">
        <w:rPr>
          <w:rFonts w:ascii="Courier New" w:eastAsia="Times New Roman" w:hAnsi="Courier New" w:cs="Courier New"/>
          <w:color w:val="000000"/>
          <w:sz w:val="18"/>
          <w:szCs w:val="18"/>
          <w:lang w:val="it-IT" w:eastAsia="de-DE"/>
        </w:rPr>
        <w:t xml:space="preserve">   </w:t>
      </w:r>
      <w:r w:rsidRPr="00C972CF">
        <w:rPr>
          <w:rFonts w:ascii="Courier New" w:eastAsia="Times New Roman" w:hAnsi="Courier New" w:cs="Courier New"/>
          <w:color w:val="0000FF"/>
          <w:sz w:val="18"/>
          <w:szCs w:val="18"/>
          <w:lang w:val="it-IT" w:eastAsia="de-DE"/>
        </w:rPr>
        <w:t>&lt;</w:t>
      </w:r>
      <w:r w:rsidRPr="00C972CF">
        <w:rPr>
          <w:rFonts w:ascii="Courier New" w:eastAsia="Times New Roman" w:hAnsi="Courier New" w:cs="Courier New"/>
          <w:color w:val="800000"/>
          <w:sz w:val="18"/>
          <w:szCs w:val="18"/>
          <w:lang w:val="it-IT" w:eastAsia="de-DE"/>
        </w:rPr>
        <w:t>dc:creator</w:t>
      </w:r>
      <w:r w:rsidRPr="00C972CF">
        <w:rPr>
          <w:rFonts w:ascii="Courier New" w:eastAsia="Times New Roman" w:hAnsi="Courier New" w:cs="Courier New"/>
          <w:color w:val="0000FF"/>
          <w:sz w:val="18"/>
          <w:szCs w:val="18"/>
          <w:lang w:val="it-IT" w:eastAsia="de-DE"/>
        </w:rPr>
        <w:t>&gt;</w:t>
      </w:r>
      <w:r w:rsidRPr="00C972CF">
        <w:rPr>
          <w:rFonts w:ascii="Courier New" w:eastAsia="Times New Roman" w:hAnsi="Courier New" w:cs="Courier New"/>
          <w:color w:val="000000"/>
          <w:sz w:val="18"/>
          <w:szCs w:val="18"/>
          <w:lang w:val="it-IT" w:eastAsia="de-DE"/>
        </w:rPr>
        <w:t>Vanda Lima</w:t>
      </w:r>
      <w:r w:rsidRPr="00C972CF">
        <w:rPr>
          <w:rFonts w:ascii="Courier New" w:eastAsia="Times New Roman" w:hAnsi="Courier New" w:cs="Courier New"/>
          <w:color w:val="0000FF"/>
          <w:sz w:val="18"/>
          <w:szCs w:val="18"/>
          <w:lang w:val="it-IT" w:eastAsia="de-DE"/>
        </w:rPr>
        <w:t>&lt;/</w:t>
      </w:r>
      <w:r w:rsidRPr="00C972CF">
        <w:rPr>
          <w:rFonts w:ascii="Courier New" w:eastAsia="Times New Roman" w:hAnsi="Courier New" w:cs="Courier New"/>
          <w:color w:val="800000"/>
          <w:sz w:val="18"/>
          <w:szCs w:val="18"/>
          <w:lang w:val="it-IT" w:eastAsia="de-DE"/>
        </w:rPr>
        <w:t>dc:creator</w:t>
      </w:r>
      <w:r w:rsidRPr="00C972CF">
        <w:rPr>
          <w:rFonts w:ascii="Courier New" w:eastAsia="Times New Roman" w:hAnsi="Courier New" w:cs="Courier New"/>
          <w:color w:val="0000FF"/>
          <w:sz w:val="18"/>
          <w:szCs w:val="18"/>
          <w:lang w:val="it-IT"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fr-FR" w:eastAsia="de-DE"/>
        </w:rPr>
      </w:pPr>
      <w:r w:rsidRPr="00C972CF">
        <w:rPr>
          <w:rFonts w:ascii="Courier New" w:eastAsia="Times New Roman" w:hAnsi="Courier New" w:cs="Courier New"/>
          <w:color w:val="000000"/>
          <w:sz w:val="18"/>
          <w:szCs w:val="18"/>
          <w:lang w:val="it-IT" w:eastAsia="de-DE"/>
        </w:rPr>
        <w:t xml:space="preserve">   </w:t>
      </w:r>
      <w:r w:rsidRPr="00C972CF">
        <w:rPr>
          <w:rFonts w:ascii="Courier New" w:eastAsia="Times New Roman" w:hAnsi="Courier New" w:cs="Courier New"/>
          <w:color w:val="0000FF"/>
          <w:sz w:val="18"/>
          <w:szCs w:val="18"/>
          <w:lang w:val="fr-FR" w:eastAsia="de-DE"/>
        </w:rPr>
        <w:t>&lt;</w:t>
      </w:r>
      <w:r w:rsidRPr="00C972CF">
        <w:rPr>
          <w:rFonts w:ascii="Courier New" w:eastAsia="Times New Roman" w:hAnsi="Courier New" w:cs="Courier New"/>
          <w:color w:val="800000"/>
          <w:sz w:val="18"/>
          <w:szCs w:val="18"/>
          <w:lang w:val="fr-FR" w:eastAsia="de-DE"/>
        </w:rPr>
        <w:t>dc:language</w:t>
      </w:r>
      <w:r w:rsidRPr="00C972CF">
        <w:rPr>
          <w:rFonts w:ascii="Courier New" w:eastAsia="Times New Roman" w:hAnsi="Courier New" w:cs="Courier New"/>
          <w:color w:val="0000FF"/>
          <w:sz w:val="18"/>
          <w:szCs w:val="18"/>
          <w:lang w:val="fr-FR" w:eastAsia="de-DE"/>
        </w:rPr>
        <w:t>&gt;</w:t>
      </w:r>
      <w:r w:rsidRPr="00C972CF">
        <w:rPr>
          <w:rFonts w:ascii="Courier New" w:eastAsia="Times New Roman" w:hAnsi="Courier New" w:cs="Courier New"/>
          <w:color w:val="000000"/>
          <w:sz w:val="18"/>
          <w:szCs w:val="18"/>
          <w:lang w:val="fr-FR" w:eastAsia="de-DE"/>
        </w:rPr>
        <w:t>en</w:t>
      </w:r>
      <w:r w:rsidRPr="00C972CF">
        <w:rPr>
          <w:rFonts w:ascii="Courier New" w:eastAsia="Times New Roman" w:hAnsi="Courier New" w:cs="Courier New"/>
          <w:color w:val="0000FF"/>
          <w:sz w:val="18"/>
          <w:szCs w:val="18"/>
          <w:lang w:val="fr-FR" w:eastAsia="de-DE"/>
        </w:rPr>
        <w:t>&lt;/</w:t>
      </w:r>
      <w:r w:rsidRPr="00C972CF">
        <w:rPr>
          <w:rFonts w:ascii="Courier New" w:eastAsia="Times New Roman" w:hAnsi="Courier New" w:cs="Courier New"/>
          <w:color w:val="800000"/>
          <w:sz w:val="18"/>
          <w:szCs w:val="18"/>
          <w:lang w:val="fr-FR" w:eastAsia="de-DE"/>
        </w:rPr>
        <w:t>dc:language</w:t>
      </w:r>
      <w:r w:rsidRPr="00C972CF">
        <w:rPr>
          <w:rFonts w:ascii="Courier New" w:eastAsia="Times New Roman" w:hAnsi="Courier New" w:cs="Courier New"/>
          <w:color w:val="0000FF"/>
          <w:sz w:val="18"/>
          <w:szCs w:val="18"/>
          <w:lang w:val="fr-FR"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fr-FR" w:eastAsia="de-DE"/>
        </w:rPr>
      </w:pPr>
      <w:r w:rsidRPr="00C972CF">
        <w:rPr>
          <w:rFonts w:ascii="Courier New" w:eastAsia="Times New Roman" w:hAnsi="Courier New" w:cs="Courier New"/>
          <w:color w:val="000000"/>
          <w:sz w:val="18"/>
          <w:szCs w:val="18"/>
          <w:lang w:val="fr-FR" w:eastAsia="de-DE"/>
        </w:rPr>
        <w:t xml:space="preserve">   </w:t>
      </w:r>
      <w:r w:rsidRPr="00C972CF">
        <w:rPr>
          <w:rFonts w:ascii="Courier New" w:eastAsia="Times New Roman" w:hAnsi="Courier New" w:cs="Courier New"/>
          <w:color w:val="0000FF"/>
          <w:sz w:val="18"/>
          <w:szCs w:val="18"/>
          <w:lang w:val="fr-FR" w:eastAsia="de-DE"/>
        </w:rPr>
        <w:t>&lt;</w:t>
      </w:r>
      <w:r w:rsidRPr="00C972CF">
        <w:rPr>
          <w:rFonts w:ascii="Courier New" w:eastAsia="Times New Roman" w:hAnsi="Courier New" w:cs="Courier New"/>
          <w:color w:val="800000"/>
          <w:sz w:val="18"/>
          <w:szCs w:val="18"/>
          <w:lang w:val="fr-FR" w:eastAsia="de-DE"/>
        </w:rPr>
        <w:t>dc:relation</w:t>
      </w:r>
      <w:r w:rsidRPr="00C972CF">
        <w:rPr>
          <w:rFonts w:ascii="Courier New" w:eastAsia="Times New Roman" w:hAnsi="Courier New" w:cs="Courier New"/>
          <w:color w:val="0000FF"/>
          <w:sz w:val="18"/>
          <w:szCs w:val="18"/>
          <w:lang w:val="fr-FR" w:eastAsia="de-DE"/>
        </w:rPr>
        <w:t>&gt;</w:t>
      </w:r>
      <w:r w:rsidRPr="00C972CF">
        <w:rPr>
          <w:rFonts w:ascii="Courier New" w:eastAsia="Times New Roman" w:hAnsi="Courier New" w:cs="Courier New"/>
          <w:color w:val="000000"/>
          <w:sz w:val="18"/>
          <w:szCs w:val="18"/>
          <w:lang w:val="fr-FR" w:eastAsia="de-DE"/>
        </w:rPr>
        <w:t>http://www.someserver.com/repository/00180e67-b7cf-40a3-861d-b3a09337b195</w:t>
      </w:r>
      <w:r w:rsidRPr="00C972CF">
        <w:rPr>
          <w:rFonts w:ascii="Courier New" w:eastAsia="Times New Roman" w:hAnsi="Courier New" w:cs="Courier New"/>
          <w:color w:val="0000FF"/>
          <w:sz w:val="18"/>
          <w:szCs w:val="18"/>
          <w:lang w:val="fr-FR" w:eastAsia="de-DE"/>
        </w:rPr>
        <w:t>&lt;/</w:t>
      </w:r>
      <w:r w:rsidRPr="00C972CF">
        <w:rPr>
          <w:rFonts w:ascii="Courier New" w:eastAsia="Times New Roman" w:hAnsi="Courier New" w:cs="Courier New"/>
          <w:color w:val="800000"/>
          <w:sz w:val="18"/>
          <w:szCs w:val="18"/>
          <w:lang w:val="fr-FR" w:eastAsia="de-DE"/>
        </w:rPr>
        <w:t>dc:relation</w:t>
      </w:r>
      <w:r w:rsidRPr="00C972CF">
        <w:rPr>
          <w:rFonts w:ascii="Courier New" w:eastAsia="Times New Roman" w:hAnsi="Courier New" w:cs="Courier New"/>
          <w:color w:val="0000FF"/>
          <w:sz w:val="18"/>
          <w:szCs w:val="18"/>
          <w:lang w:val="fr-FR"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fr-FR"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ows:WGS84BoundingBox</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ows:LowerCorner</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14.05 46.46</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ows:LowerCorner</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ows:UpperCorner</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17.24 48.42</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ows:UpperCorner</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ows:WGS84BoundingBox</w:t>
      </w:r>
      <w:r w:rsidRPr="00C972CF">
        <w:rPr>
          <w:rFonts w:ascii="Courier New" w:eastAsia="Times New Roman" w:hAnsi="Courier New" w:cs="Courier New"/>
          <w:color w:val="0000FF"/>
          <w:sz w:val="18"/>
          <w:szCs w:val="18"/>
          <w:lang w:val="en-US" w:eastAsia="de-DE"/>
        </w:rPr>
        <w:t>&gt;</w:t>
      </w:r>
    </w:p>
    <w:p w:rsidR="000B4F81" w:rsidRPr="00C972CF" w:rsidRDefault="00D5002B" w:rsidP="0065592F">
      <w:pPr>
        <w:rPr>
          <w:rFonts w:ascii="Courier New" w:hAnsi="Courier New" w:cs="Courier New"/>
          <w:sz w:val="18"/>
          <w:szCs w:val="18"/>
          <w:lang w:val="en-GB"/>
        </w:rPr>
      </w:pP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csw30:Record</w:t>
      </w:r>
      <w:r w:rsidRPr="00C972CF">
        <w:rPr>
          <w:rFonts w:ascii="Courier New" w:eastAsia="Times New Roman" w:hAnsi="Courier New" w:cs="Courier New"/>
          <w:color w:val="0000FF"/>
          <w:sz w:val="18"/>
          <w:szCs w:val="18"/>
          <w:lang w:eastAsia="de-DE"/>
        </w:rPr>
        <w:t>&gt;</w:t>
      </w:r>
    </w:p>
    <w:p w:rsidR="0030539B" w:rsidRPr="00C972CF" w:rsidRDefault="0030539B">
      <w:pPr>
        <w:pStyle w:val="Heading3"/>
        <w:rPr>
          <w:lang w:val="en-GB"/>
        </w:rPr>
      </w:pPr>
      <w:bookmarkStart w:id="907" w:name="_Toc382163222"/>
      <w:r w:rsidRPr="00C972CF">
        <w:rPr>
          <w:lang w:val="en-GB"/>
        </w:rPr>
        <w:t>Response</w:t>
      </w:r>
      <w:bookmarkEnd w:id="907"/>
    </w:p>
    <w:p w:rsidR="003C1F67" w:rsidRPr="00C972CF" w:rsidRDefault="003C1F67" w:rsidP="003C1F67">
      <w:pPr>
        <w:rPr>
          <w:lang w:val="en-GB"/>
        </w:rPr>
      </w:pPr>
      <w:r w:rsidRPr="00C972CF">
        <w:rPr>
          <w:lang w:val="en-GB"/>
        </w:rPr>
        <w:t>The following XML-Schema fragment defines the HarvestResponse message:</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HarvestResponse</w:t>
      </w:r>
      <w:r w:rsidRPr="00C972CF">
        <w:rPr>
          <w:rFonts w:ascii="Courier New" w:eastAsia="Times New Roman" w:hAnsi="Courier New" w:cs="Courier New"/>
          <w:color w:val="0000FF"/>
          <w:sz w:val="18"/>
          <w:szCs w:val="18"/>
          <w:lang w:val="en-US" w:eastAsia="de-DE"/>
        </w:rPr>
        <w:t>"</w:t>
      </w:r>
      <w:r w:rsidR="00E0381F">
        <w:rPr>
          <w:rFonts w:ascii="Courier New" w:eastAsia="Times New Roman" w:hAnsi="Courier New" w:cs="Courier New"/>
          <w:color w:val="FF0000"/>
          <w:sz w:val="18"/>
          <w:szCs w:val="18"/>
          <w:lang w:val="en-US" w:eastAsia="de-DE"/>
        </w:rPr>
        <w:br/>
        <w:t xml:space="preserve">             </w:t>
      </w:r>
      <w:r w:rsidRPr="00C972CF">
        <w:rPr>
          <w:rFonts w:ascii="Courier New" w:eastAsia="Times New Roman" w:hAnsi="Courier New" w:cs="Courier New"/>
          <w:color w:val="FF0000"/>
          <w:sz w:val="18"/>
          <w:szCs w:val="18"/>
          <w:lang w:val="en-US" w:eastAsia="de-DE"/>
        </w:rPr>
        <w: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csw30:HarvestResponseType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HarvestResponse</w:t>
      </w:r>
      <w:r w:rsidRPr="00C972CF">
        <w:rPr>
          <w:rFonts w:ascii="Courier New" w:eastAsia="Times New Roman" w:hAnsi="Courier New" w:cs="Courier New"/>
          <w:color w:val="0000FF"/>
          <w:sz w:val="18"/>
          <w:szCs w:val="18"/>
          <w:lang w:val="en-US" w:eastAsia="de-DE"/>
        </w:rPr>
        <w:t>"</w:t>
      </w:r>
      <w:r w:rsidR="00E0381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FF"/>
          <w:sz w:val="18"/>
          <w:szCs w:val="18"/>
          <w:lang w:val="en-US" w:eastAsia="de-DE"/>
        </w:rPr>
        <w:t>&gt;</w:t>
      </w:r>
    </w:p>
    <w:p w:rsidR="00D5002B" w:rsidRPr="00C972CF" w:rsidRDefault="00D5002B"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HarvestResponseType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HarvestResponseType</w:t>
      </w:r>
      <w:r w:rsidRPr="00C972CF">
        <w:rPr>
          <w:rFonts w:ascii="Courier New" w:eastAsia="Times New Roman" w:hAnsi="Courier New" w:cs="Courier New"/>
          <w:color w:val="0000FF"/>
          <w:sz w:val="18"/>
          <w:szCs w:val="18"/>
          <w:lang w:val="en-US" w:eastAsia="de-DE"/>
        </w:rPr>
        <w:t>"&gt;</w:t>
      </w:r>
    </w:p>
    <w:p w:rsidR="00D5002B" w:rsidRPr="00C972CF" w:rsidRDefault="00E0381F"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xsd:choice</w:t>
      </w:r>
      <w:r w:rsidR="00D5002B" w:rsidRPr="00C972CF">
        <w:rPr>
          <w:rFonts w:ascii="Courier New" w:eastAsia="Times New Roman" w:hAnsi="Courier New" w:cs="Courier New"/>
          <w:color w:val="0000FF"/>
          <w:sz w:val="18"/>
          <w:szCs w:val="18"/>
          <w:lang w:val="en-US" w:eastAsia="de-DE"/>
        </w:rPr>
        <w:t>&gt;</w:t>
      </w:r>
    </w:p>
    <w:p w:rsidR="00D5002B" w:rsidRPr="00C972CF" w:rsidRDefault="00E0381F"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xsd:element</w:t>
      </w:r>
      <w:r w:rsidR="00D5002B" w:rsidRPr="00C972CF">
        <w:rPr>
          <w:rFonts w:ascii="Courier New" w:eastAsia="Times New Roman" w:hAnsi="Courier New" w:cs="Courier New"/>
          <w:color w:val="FF0000"/>
          <w:sz w:val="18"/>
          <w:szCs w:val="18"/>
          <w:lang w:val="en-US" w:eastAsia="de-DE"/>
        </w:rPr>
        <w:t xml:space="preserve"> ref</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csw30:Acknowledgement</w:t>
      </w:r>
      <w:r w:rsidR="00D5002B" w:rsidRPr="00C972CF">
        <w:rPr>
          <w:rFonts w:ascii="Courier New" w:eastAsia="Times New Roman" w:hAnsi="Courier New" w:cs="Courier New"/>
          <w:color w:val="0000FF"/>
          <w:sz w:val="18"/>
          <w:szCs w:val="18"/>
          <w:lang w:val="en-US" w:eastAsia="de-DE"/>
        </w:rPr>
        <w:t>"/&gt;</w:t>
      </w:r>
    </w:p>
    <w:p w:rsidR="00D5002B" w:rsidRPr="00C972CF" w:rsidRDefault="00E0381F"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xsd:element</w:t>
      </w:r>
      <w:r w:rsidR="00D5002B" w:rsidRPr="00C972CF">
        <w:rPr>
          <w:rFonts w:ascii="Courier New" w:eastAsia="Times New Roman" w:hAnsi="Courier New" w:cs="Courier New"/>
          <w:color w:val="FF0000"/>
          <w:sz w:val="18"/>
          <w:szCs w:val="18"/>
          <w:lang w:val="en-US" w:eastAsia="de-DE"/>
        </w:rPr>
        <w:t xml:space="preserve"> ref</w:t>
      </w:r>
      <w:r w:rsidR="00D5002B" w:rsidRPr="00C972CF">
        <w:rPr>
          <w:rFonts w:ascii="Courier New" w:eastAsia="Times New Roman" w:hAnsi="Courier New" w:cs="Courier New"/>
          <w:color w:val="0000FF"/>
          <w:sz w:val="18"/>
          <w:szCs w:val="18"/>
          <w:lang w:val="en-US" w:eastAsia="de-DE"/>
        </w:rPr>
        <w:t>="</w:t>
      </w:r>
      <w:r w:rsidR="00D5002B" w:rsidRPr="00C972CF">
        <w:rPr>
          <w:rFonts w:ascii="Courier New" w:eastAsia="Times New Roman" w:hAnsi="Courier New" w:cs="Courier New"/>
          <w:color w:val="000000"/>
          <w:sz w:val="18"/>
          <w:szCs w:val="18"/>
          <w:lang w:val="en-US" w:eastAsia="de-DE"/>
        </w:rPr>
        <w:t>csw30:TransactionResponse</w:t>
      </w:r>
      <w:r w:rsidR="00D5002B" w:rsidRPr="00C972CF">
        <w:rPr>
          <w:rFonts w:ascii="Courier New" w:eastAsia="Times New Roman" w:hAnsi="Courier New" w:cs="Courier New"/>
          <w:color w:val="0000FF"/>
          <w:sz w:val="18"/>
          <w:szCs w:val="18"/>
          <w:lang w:val="en-US" w:eastAsia="de-DE"/>
        </w:rPr>
        <w:t>"/&gt;</w:t>
      </w:r>
    </w:p>
    <w:p w:rsidR="00D5002B" w:rsidRPr="00C972CF" w:rsidRDefault="00E0381F" w:rsidP="00D5002B">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D5002B" w:rsidRPr="00C972CF">
        <w:rPr>
          <w:rFonts w:ascii="Courier New" w:eastAsia="Times New Roman" w:hAnsi="Courier New" w:cs="Courier New"/>
          <w:color w:val="0000FF"/>
          <w:sz w:val="18"/>
          <w:szCs w:val="18"/>
          <w:lang w:val="en-US" w:eastAsia="de-DE"/>
        </w:rPr>
        <w:t>&lt;/</w:t>
      </w:r>
      <w:r w:rsidR="00D5002B" w:rsidRPr="00C972CF">
        <w:rPr>
          <w:rFonts w:ascii="Courier New" w:eastAsia="Times New Roman" w:hAnsi="Courier New" w:cs="Courier New"/>
          <w:color w:val="800000"/>
          <w:sz w:val="18"/>
          <w:szCs w:val="18"/>
          <w:lang w:val="en-US" w:eastAsia="de-DE"/>
        </w:rPr>
        <w:t>xsd:choice</w:t>
      </w:r>
      <w:r w:rsidR="00D5002B" w:rsidRPr="00C972CF">
        <w:rPr>
          <w:rFonts w:ascii="Courier New" w:eastAsia="Times New Roman" w:hAnsi="Courier New" w:cs="Courier New"/>
          <w:color w:val="0000FF"/>
          <w:sz w:val="18"/>
          <w:szCs w:val="18"/>
          <w:lang w:val="en-US" w:eastAsia="de-DE"/>
        </w:rPr>
        <w:t>&gt;</w:t>
      </w:r>
    </w:p>
    <w:p w:rsidR="009F1C5C" w:rsidRPr="00C972CF" w:rsidRDefault="00D5002B" w:rsidP="00D5002B">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xsd:complexType</w:t>
      </w:r>
      <w:r w:rsidRPr="00C972CF">
        <w:rPr>
          <w:rFonts w:eastAsia="Times New Roman" w:cs="Courier New"/>
          <w:color w:val="0000FF"/>
          <w:sz w:val="18"/>
          <w:szCs w:val="18"/>
          <w:lang w:eastAsia="de-DE"/>
        </w:rPr>
        <w:t>&gt;</w:t>
      </w:r>
    </w:p>
    <w:p w:rsidR="00D5002B" w:rsidRPr="00C972CF" w:rsidRDefault="00D5002B" w:rsidP="00D5002B">
      <w:pPr>
        <w:pStyle w:val="CODE"/>
        <w:rPr>
          <w:rFonts w:cs="Courier New"/>
          <w:sz w:val="18"/>
          <w:szCs w:val="18"/>
        </w:rPr>
      </w:pPr>
    </w:p>
    <w:p w:rsidR="00526A57" w:rsidRPr="00C972CF" w:rsidRDefault="00526A57">
      <w:pPr>
        <w:rPr>
          <w:lang w:val="en-GB"/>
        </w:rPr>
      </w:pPr>
      <w:r w:rsidRPr="00C972CF">
        <w:rPr>
          <w:lang w:val="en-GB"/>
        </w:rPr>
        <w:t>A server can respond in one of two ways to a successfully processed Harvest operation depending on the presence or absence of the ResponseHandler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E496B" w:rsidRPr="00C972CF" w:rsidTr="00613221">
        <w:tc>
          <w:tcPr>
            <w:tcW w:w="8856" w:type="dxa"/>
            <w:shd w:val="clear" w:color="auto" w:fill="auto"/>
          </w:tcPr>
          <w:p w:rsidR="005E496B" w:rsidRPr="00C972CF" w:rsidRDefault="005E496B">
            <w:pPr>
              <w:rPr>
                <w:b/>
                <w:lang w:val="en-GB"/>
              </w:rPr>
            </w:pPr>
            <w:r w:rsidRPr="00C972CF">
              <w:rPr>
                <w:b/>
                <w:lang w:val="en-GB"/>
              </w:rPr>
              <w:t>Requirement</w:t>
            </w:r>
            <w:r w:rsidR="00471B07">
              <w:rPr>
                <w:b/>
                <w:lang w:val="en-GB"/>
              </w:rPr>
              <w:t>-165</w:t>
            </w:r>
          </w:p>
          <w:p w:rsidR="005E496B" w:rsidRPr="00C972CF" w:rsidRDefault="005E496B" w:rsidP="00312F12">
            <w:pPr>
              <w:rPr>
                <w:lang w:val="en-GB"/>
              </w:rPr>
            </w:pPr>
            <w:r w:rsidRPr="00C972CF">
              <w:rPr>
                <w:lang w:val="en-GB"/>
              </w:rPr>
              <w:t xml:space="preserve">If the ResponseHandler parameter is specified for a Harvest request, the server shall verify the request syntax and immediately respond to the client with an </w:t>
            </w:r>
            <w:r w:rsidR="00F2543B" w:rsidRPr="00C972CF">
              <w:rPr>
                <w:lang w:val="en-GB"/>
              </w:rPr>
              <w:t>A</w:t>
            </w:r>
            <w:r w:rsidRPr="00C972CF">
              <w:rPr>
                <w:lang w:val="en-GB"/>
              </w:rPr>
              <w:t>cknowledgment message</w:t>
            </w:r>
            <w:r w:rsidR="001F1124" w:rsidRPr="00C972CF">
              <w:rPr>
                <w:lang w:val="en-GB"/>
              </w:rPr>
              <w:t xml:space="preserve"> (see </w:t>
            </w:r>
            <w:r w:rsidR="007967FD" w:rsidRPr="00C972CF">
              <w:rPr>
                <w:lang w:val="en-GB"/>
              </w:rPr>
              <w:t>7.3</w:t>
            </w:r>
            <w:r w:rsidR="001F1124" w:rsidRPr="00C972CF">
              <w:rPr>
                <w:lang w:val="en-GB"/>
              </w:rPr>
              <w:t>.4.14</w:t>
            </w:r>
            <w:r w:rsidR="00F2543B" w:rsidRPr="00C972CF">
              <w:rPr>
                <w:lang w:val="en-GB"/>
              </w:rPr>
              <w:t>)</w:t>
            </w:r>
          </w:p>
        </w:tc>
      </w:tr>
    </w:tbl>
    <w:p w:rsidR="0030539B" w:rsidRPr="00C972CF" w:rsidRDefault="0030539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A4BB4" w:rsidRPr="00C972CF" w:rsidTr="00613221">
        <w:tc>
          <w:tcPr>
            <w:tcW w:w="8856" w:type="dxa"/>
            <w:shd w:val="clear" w:color="auto" w:fill="auto"/>
          </w:tcPr>
          <w:p w:rsidR="00DA4BB4" w:rsidRPr="00C972CF" w:rsidRDefault="00DA4BB4">
            <w:pPr>
              <w:rPr>
                <w:b/>
                <w:lang w:val="en-GB"/>
              </w:rPr>
            </w:pPr>
            <w:r w:rsidRPr="00C972CF">
              <w:rPr>
                <w:b/>
                <w:lang w:val="en-GB"/>
              </w:rPr>
              <w:t>Requirement</w:t>
            </w:r>
            <w:r w:rsidR="00471B07">
              <w:rPr>
                <w:b/>
                <w:lang w:val="en-GB"/>
              </w:rPr>
              <w:t>-166</w:t>
            </w:r>
          </w:p>
          <w:p w:rsidR="00F9773C" w:rsidRPr="00C972CF" w:rsidRDefault="00F9773C" w:rsidP="00312F12">
            <w:pPr>
              <w:rPr>
                <w:lang w:val="en-GB"/>
              </w:rPr>
            </w:pPr>
            <w:r w:rsidRPr="00C972CF">
              <w:rPr>
                <w:lang w:val="en-GB"/>
              </w:rPr>
              <w:t>If the ResponseHandler parameter is not present, the CSW server shall process the Harvest request immediately and respond to the waiting client with a valid HarvestResponse message, if the operation succeeded, or an exception message (see 6.7) if the operation failed.</w:t>
            </w:r>
          </w:p>
        </w:tc>
      </w:tr>
    </w:tbl>
    <w:p w:rsidR="00DA4BB4" w:rsidRPr="00C972CF" w:rsidRDefault="00DA4BB4">
      <w:pPr>
        <w:rPr>
          <w:lang w:val="en-GB"/>
        </w:rPr>
      </w:pPr>
    </w:p>
    <w:p w:rsidR="0030539B" w:rsidRPr="00C972CF" w:rsidRDefault="0030539B">
      <w:pPr>
        <w:rPr>
          <w:lang w:val="en-GB"/>
        </w:rPr>
      </w:pPr>
      <w:r w:rsidRPr="00C972CF">
        <w:rPr>
          <w:lang w:val="en-GB"/>
        </w:rPr>
        <w:t>If the Harvest attempt is successful, the response may include summary representations of the newly created or modified catalogue object(s). Th</w:t>
      </w:r>
      <w:r w:rsidR="00F2543B" w:rsidRPr="00C972CF">
        <w:rPr>
          <w:lang w:val="en-GB"/>
        </w:rPr>
        <w:t>is</w:t>
      </w:r>
      <w:r w:rsidRPr="00C972CF">
        <w:rPr>
          <w:lang w:val="en-GB"/>
        </w:rPr>
        <w:t xml:space="preserve"> response is the same as the TransactionResponse</w:t>
      </w:r>
      <w:r w:rsidR="00F2543B" w:rsidRPr="00C972CF">
        <w:rPr>
          <w:lang w:val="en-GB"/>
        </w:rPr>
        <w:t xml:space="preserve"> (see </w:t>
      </w:r>
      <w:r w:rsidR="007967FD" w:rsidRPr="00C972CF">
        <w:rPr>
          <w:lang w:val="en-GB"/>
        </w:rPr>
        <w:t>7.6</w:t>
      </w:r>
      <w:r w:rsidR="00F2543B" w:rsidRPr="00C972CF">
        <w:rPr>
          <w:lang w:val="en-GB"/>
        </w:rPr>
        <w:t>.4).</w:t>
      </w:r>
    </w:p>
    <w:p w:rsidR="0030539B" w:rsidRPr="00C972CF" w:rsidRDefault="0030539B">
      <w:pPr>
        <w:pStyle w:val="Heading3"/>
        <w:rPr>
          <w:lang w:val="en-GB"/>
        </w:rPr>
      </w:pPr>
      <w:bookmarkStart w:id="908" w:name="_Toc382163223"/>
      <w:r w:rsidRPr="00C972CF">
        <w:rPr>
          <w:lang w:val="en-GB"/>
        </w:rPr>
        <w:t>Examples</w:t>
      </w:r>
      <w:bookmarkEnd w:id="908"/>
    </w:p>
    <w:p w:rsidR="0030539B" w:rsidRPr="00C972CF" w:rsidRDefault="0030539B">
      <w:pPr>
        <w:rPr>
          <w:lang w:val="en-GB"/>
        </w:rPr>
      </w:pPr>
      <w:r w:rsidRPr="00C972CF">
        <w:rPr>
          <w:lang w:val="en-GB"/>
        </w:rPr>
        <w:t>KVP encoded example:</w:t>
      </w:r>
    </w:p>
    <w:p w:rsidR="0030539B" w:rsidRPr="00C972CF" w:rsidRDefault="0030539B">
      <w:pPr>
        <w:pStyle w:val="CODE"/>
      </w:pPr>
      <w:r w:rsidRPr="00C972CF">
        <w:t>http://www.myserver.com/csw/csw.cgi?request=Harvest&amp;version="</w:t>
      </w:r>
      <w:r w:rsidR="00447570" w:rsidRPr="00C972CF">
        <w:t>3.0.0</w:t>
      </w:r>
      <w:r w:rsidRPr="00C972CF">
        <w:t>"&amp;source=http://www.yourserver.com/metadata.xml&amp;resourcetype=</w:t>
      </w:r>
      <w:hyperlink r:id="rId54" w:history="1">
        <w:r w:rsidR="001E1E4D" w:rsidRPr="00C972CF">
          <w:rPr>
            <w:rFonts w:eastAsia="Times New Roman"/>
            <w:color w:val="0000FF"/>
            <w:szCs w:val="24"/>
            <w:u w:val="single"/>
            <w:lang w:val="en-US" w:eastAsia="en-US"/>
          </w:rPr>
          <w:t>http://www.fgdc.gov/metadata/csdgm</w:t>
        </w:r>
      </w:hyperlink>
      <w:r w:rsidRPr="00C972CF">
        <w:t>&amp;resourceformat=application/xml&amp;responsehandler=mailto:pvretano@cubewerx.com&amp;harvestinterval=P2W</w:t>
      </w:r>
    </w:p>
    <w:p w:rsidR="0030539B" w:rsidRPr="00C972CF" w:rsidRDefault="0030539B">
      <w:pPr>
        <w:pStyle w:val="CODE"/>
      </w:pPr>
    </w:p>
    <w:p w:rsidR="0030539B" w:rsidRPr="00C972CF" w:rsidRDefault="0030539B">
      <w:pPr>
        <w:rPr>
          <w:lang w:val="en-GB"/>
        </w:rPr>
      </w:pPr>
      <w:r w:rsidRPr="00C972CF">
        <w:rPr>
          <w:lang w:val="en-GB"/>
        </w:rPr>
        <w:t>XML encoded example:</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Harvest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service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CSW</w:t>
      </w:r>
      <w:r w:rsidRPr="00C972CF">
        <w:rPr>
          <w:rFonts w:ascii="Courier New" w:eastAsia="Times New Roman" w:hAnsi="Courier New" w:cs="Courier New"/>
          <w:color w:val="0000FF"/>
          <w:sz w:val="18"/>
          <w:szCs w:val="18"/>
          <w:lang w:val="en-GB" w:eastAsia="de-DE"/>
        </w:rPr>
        <w: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version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3.0.0</w:t>
      </w:r>
      <w:r w:rsidRPr="00C972CF">
        <w:rPr>
          <w:rFonts w:ascii="Courier New" w:eastAsia="Times New Roman" w:hAnsi="Courier New" w:cs="Courier New"/>
          <w:color w:val="0000FF"/>
          <w:sz w:val="18"/>
          <w:szCs w:val="18"/>
          <w:lang w:val="en-GB" w:eastAsia="de-DE"/>
        </w:rPr>
        <w: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xmlns:xsi</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http://www.w3.org/2001/XMLSchema-instance</w:t>
      </w:r>
      <w:r w:rsidRPr="00C972CF">
        <w:rPr>
          <w:rFonts w:ascii="Courier New" w:eastAsia="Times New Roman" w:hAnsi="Courier New" w:cs="Courier New"/>
          <w:color w:val="0000FF"/>
          <w:sz w:val="18"/>
          <w:szCs w:val="18"/>
          <w:lang w:val="en-GB" w:eastAsia="de-DE"/>
        </w:rPr>
        <w: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FF0000"/>
          <w:sz w:val="18"/>
          <w:szCs w:val="18"/>
          <w:lang w:val="en-GB" w:eastAsia="de-DE"/>
        </w:rPr>
        <w:t xml:space="preserve">   xsi:schemaLocation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 xml:space="preserve">http://www.opengis.net/cat/csw/3.0 </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00"/>
          <w:sz w:val="18"/>
          <w:szCs w:val="18"/>
          <w:lang w:val="en-US" w:eastAsia="de-DE"/>
        </w:rPr>
        <w:t>../../../csw/3.0/cswAll.xsd</w:t>
      </w:r>
      <w:r w:rsidRPr="00C972CF">
        <w:rPr>
          <w:rFonts w:ascii="Courier New" w:eastAsia="Times New Roman" w:hAnsi="Courier New" w:cs="Courier New"/>
          <w:color w:val="0000FF"/>
          <w:sz w:val="18"/>
          <w:szCs w:val="18"/>
          <w:lang w:val="en-US" w:eastAsia="de-DE"/>
        </w:rPr>
        <w:t>"&gt;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Source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http://www.yourserver.com/metadata.xml</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Source</w:t>
      </w:r>
      <w:r w:rsidRPr="00C972CF">
        <w:rPr>
          <w:rFonts w:ascii="Courier New" w:eastAsia="Times New Roman" w:hAnsi="Courier New" w:cs="Courier New"/>
          <w:color w:val="0000FF"/>
          <w:sz w:val="18"/>
          <w:szCs w:val="18"/>
          <w:lang w:val="en-US" w:eastAsia="de-DE"/>
        </w:rPr>
        <w:t>&gt;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ResourceType</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http://www.fgdc.gov/metadata/csdgm</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ResourceType</w:t>
      </w:r>
      <w:r w:rsidRPr="00C972CF">
        <w:rPr>
          <w:rFonts w:ascii="Courier New" w:eastAsia="Times New Roman" w:hAnsi="Courier New" w:cs="Courier New"/>
          <w:color w:val="0000FF"/>
          <w:sz w:val="18"/>
          <w:szCs w:val="18"/>
          <w:lang w:val="en-US" w:eastAsia="de-DE"/>
        </w:rPr>
        <w:t>&gt;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ResourceFormat</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application/xml</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ResourceFormat</w:t>
      </w:r>
      <w:r w:rsidRPr="00C972CF">
        <w:rPr>
          <w:rFonts w:ascii="Courier New" w:eastAsia="Times New Roman" w:hAnsi="Courier New" w:cs="Courier New"/>
          <w:color w:val="0000FF"/>
          <w:sz w:val="18"/>
          <w:szCs w:val="18"/>
          <w:lang w:val="en-US" w:eastAsia="de-DE"/>
        </w:rPr>
        <w:t>&gt;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HarvestInterval</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P14D</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HarvestInterval</w:t>
      </w:r>
      <w:r w:rsidRPr="00C972CF">
        <w:rPr>
          <w:rFonts w:ascii="Courier New" w:eastAsia="Times New Roman" w:hAnsi="Courier New" w:cs="Courier New"/>
          <w:color w:val="0000FF"/>
          <w:sz w:val="18"/>
          <w:szCs w:val="18"/>
          <w:lang w:val="en-US" w:eastAsia="de-DE"/>
        </w:rPr>
        <w:t>&gt;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ResponseHandler</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 xml:space="preserve"> ftp://ftp.myserver.com/HarvestResponses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ResponseHandler</w:t>
      </w:r>
      <w:r w:rsidRPr="00C972CF">
        <w:rPr>
          <w:rFonts w:ascii="Courier New" w:eastAsia="Times New Roman" w:hAnsi="Courier New" w:cs="Courier New"/>
          <w:color w:val="0000FF"/>
          <w:sz w:val="18"/>
          <w:szCs w:val="18"/>
          <w:lang w:val="en-US" w:eastAsia="de-DE"/>
        </w:rPr>
        <w:t>&gt;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Harvest</w:t>
      </w:r>
      <w:r w:rsidRPr="00C972CF">
        <w:rPr>
          <w:rFonts w:ascii="Courier New" w:eastAsia="Times New Roman" w:hAnsi="Courier New" w:cs="Courier New"/>
          <w:color w:val="0000FF"/>
          <w:sz w:val="18"/>
          <w:szCs w:val="18"/>
          <w:lang w:eastAsia="de-DE"/>
        </w:rPr>
        <w:t>&gt;</w:t>
      </w:r>
    </w:p>
    <w:p w:rsidR="009F1C5C" w:rsidRPr="00C972CF" w:rsidRDefault="009F1C5C" w:rsidP="009F1C5C">
      <w:pPr>
        <w:pStyle w:val="CODE"/>
      </w:pPr>
    </w:p>
    <w:p w:rsidR="009949C0" w:rsidRPr="00C972CF" w:rsidRDefault="009949C0">
      <w:pPr>
        <w:pStyle w:val="Heading2"/>
        <w:rPr>
          <w:lang w:val="en-GB"/>
        </w:rPr>
      </w:pPr>
      <w:bookmarkStart w:id="909" w:name="_toc9596"/>
      <w:bookmarkStart w:id="910" w:name="_Toc382163224"/>
      <w:bookmarkEnd w:id="909"/>
      <w:r w:rsidRPr="00C972CF">
        <w:rPr>
          <w:lang w:val="en-GB"/>
        </w:rPr>
        <w:t>UnHarvest  operation</w:t>
      </w:r>
      <w:bookmarkEnd w:id="910"/>
    </w:p>
    <w:p w:rsidR="009949C0" w:rsidRPr="00C972CF" w:rsidRDefault="009949C0" w:rsidP="009949C0">
      <w:pPr>
        <w:pStyle w:val="Heading3"/>
        <w:rPr>
          <w:lang w:val="en-GB"/>
        </w:rPr>
      </w:pPr>
      <w:bookmarkStart w:id="911" w:name="_Toc382163225"/>
      <w:r w:rsidRPr="00C972CF">
        <w:rPr>
          <w:lang w:val="en-GB"/>
        </w:rPr>
        <w:t>Introduction</w:t>
      </w:r>
      <w:bookmarkEnd w:id="911"/>
    </w:p>
    <w:p w:rsidR="009949C0" w:rsidRPr="00C972CF" w:rsidRDefault="009949C0" w:rsidP="009949C0">
      <w:pPr>
        <w:rPr>
          <w:lang w:val="en-GB"/>
        </w:rPr>
      </w:pPr>
      <w:r w:rsidRPr="00C972CF">
        <w:rPr>
          <w:lang w:val="en-GB"/>
        </w:rPr>
        <w:t xml:space="preserve">This subclause defines the optional UnHarvest operation which </w:t>
      </w:r>
      <w:r w:rsidR="00442864" w:rsidRPr="00C972CF">
        <w:rPr>
          <w:lang w:val="en-GB"/>
        </w:rPr>
        <w:t xml:space="preserve">deletes </w:t>
      </w:r>
      <w:r w:rsidRPr="00C972CF">
        <w:rPr>
          <w:lang w:val="en-GB"/>
        </w:rPr>
        <w:t xml:space="preserve">resources </w:t>
      </w:r>
      <w:r w:rsidR="00442864" w:rsidRPr="00C972CF">
        <w:rPr>
          <w:lang w:val="en-GB"/>
        </w:rPr>
        <w:t xml:space="preserve">from the catalogue </w:t>
      </w:r>
      <w:r w:rsidRPr="00C972CF">
        <w:rPr>
          <w:lang w:val="en-GB"/>
        </w:rPr>
        <w:t xml:space="preserve">that had been </w:t>
      </w:r>
      <w:r w:rsidR="00442864" w:rsidRPr="00C972CF">
        <w:rPr>
          <w:lang w:val="en-GB"/>
        </w:rPr>
        <w:t xml:space="preserve">previously added </w:t>
      </w:r>
      <w:r w:rsidRPr="00C972CF">
        <w:rPr>
          <w:lang w:val="en-GB"/>
        </w:rPr>
        <w:t xml:space="preserve">using the Harvest operation (see </w:t>
      </w:r>
      <w:r w:rsidR="007967FD" w:rsidRPr="00C972CF">
        <w:rPr>
          <w:lang w:val="en-GB"/>
        </w:rPr>
        <w:t>7.7</w:t>
      </w:r>
      <w:r w:rsidRPr="00C972CF">
        <w:rPr>
          <w:lang w:val="en-GB"/>
        </w:rPr>
        <w:t>).</w:t>
      </w:r>
    </w:p>
    <w:p w:rsidR="00101447" w:rsidRPr="00C972CF" w:rsidRDefault="00101447" w:rsidP="00101447">
      <w:pPr>
        <w:rPr>
          <w:lang w:val="en-GB"/>
        </w:rPr>
      </w:pPr>
      <w:r w:rsidRPr="00C972CF">
        <w:rPr>
          <w:lang w:val="en-GB"/>
        </w:rPr>
        <w:t>The UnHarvest operation had two modes of operation, controlled by a flag in the request. The first mode of operation is a synchronous mode in which the CSW receives an UnHarvest request from the client, processes it immediately, and sends the response to the client. The second mode of operation is asynchronous in that the server receives an UnHarvest request from the client, and sends the client an immediate acknowledgement that the request has been successfully received. The server then process</w:t>
      </w:r>
      <w:r w:rsidR="001A7D78" w:rsidRPr="00C972CF">
        <w:rPr>
          <w:lang w:val="en-GB"/>
        </w:rPr>
        <w:t>es</w:t>
      </w:r>
      <w:r w:rsidRPr="00C972CF">
        <w:rPr>
          <w:lang w:val="en-GB"/>
        </w:rPr>
        <w:t xml:space="preserve"> the UnHarvest request, taking as much time as is required</w:t>
      </w:r>
      <w:r w:rsidR="00442864" w:rsidRPr="00C972CF">
        <w:rPr>
          <w:lang w:val="en-GB"/>
        </w:rPr>
        <w:t>,</w:t>
      </w:r>
      <w:r w:rsidRPr="00C972CF">
        <w:rPr>
          <w:lang w:val="en-GB"/>
        </w:rPr>
        <w:t xml:space="preserve"> and </w:t>
      </w:r>
      <w:r w:rsidR="001A7D78" w:rsidRPr="00C972CF">
        <w:rPr>
          <w:lang w:val="en-GB"/>
        </w:rPr>
        <w:t xml:space="preserve">when completed </w:t>
      </w:r>
      <w:r w:rsidRPr="00C972CF">
        <w:rPr>
          <w:lang w:val="en-GB"/>
        </w:rPr>
        <w:t>send</w:t>
      </w:r>
      <w:r w:rsidR="001A7D78" w:rsidRPr="00C972CF">
        <w:rPr>
          <w:lang w:val="en-GB"/>
        </w:rPr>
        <w:t>s</w:t>
      </w:r>
      <w:r w:rsidRPr="00C972CF">
        <w:rPr>
          <w:lang w:val="en-GB"/>
        </w:rPr>
        <w:t xml:space="preserve"> the results of the processing to </w:t>
      </w:r>
      <w:r w:rsidR="001A7D78" w:rsidRPr="00C972CF">
        <w:rPr>
          <w:lang w:val="en-GB"/>
        </w:rPr>
        <w:t>the</w:t>
      </w:r>
      <w:r w:rsidRPr="00C972CF">
        <w:rPr>
          <w:lang w:val="en-GB"/>
        </w:rPr>
        <w:t xml:space="preserve"> URI specified in the UnHarvest request. This latter mode of operation is included to support UnHarvest requests that </w:t>
      </w:r>
      <w:r w:rsidR="001A7D78" w:rsidRPr="00C972CF">
        <w:rPr>
          <w:lang w:val="en-GB"/>
        </w:rPr>
        <w:t>may</w:t>
      </w:r>
      <w:r w:rsidRPr="00C972CF">
        <w:rPr>
          <w:lang w:val="en-GB"/>
        </w:rPr>
        <w:t xml:space="preserve"> run for a period of time longer than most HTTP timeout’s will allow.</w:t>
      </w:r>
    </w:p>
    <w:p w:rsidR="009949C0" w:rsidRPr="00C972CF" w:rsidRDefault="009949C0" w:rsidP="009949C0">
      <w:pPr>
        <w:pStyle w:val="Heading3"/>
        <w:rPr>
          <w:lang w:val="en-GB"/>
        </w:rPr>
      </w:pPr>
      <w:bookmarkStart w:id="912" w:name="_Toc382163226"/>
      <w:r w:rsidRPr="00C972CF">
        <w:rPr>
          <w:lang w:val="en-GB"/>
        </w:rPr>
        <w:t>KVP encoding</w:t>
      </w:r>
      <w:bookmarkEnd w:id="912"/>
      <w:r w:rsidRPr="00C972CF">
        <w:rPr>
          <w:lang w:val="en-GB"/>
        </w:rPr>
        <w:t xml:space="preserve"> </w:t>
      </w:r>
    </w:p>
    <w:p w:rsidR="009949C0" w:rsidRPr="00C972CF" w:rsidRDefault="001A7D78" w:rsidP="009949C0">
      <w:pPr>
        <w:rPr>
          <w:lang w:val="en-GB"/>
        </w:rPr>
      </w:pPr>
      <w:r w:rsidRPr="00C972CF">
        <w:rPr>
          <w:lang w:val="en-GB"/>
        </w:rPr>
        <w:t>Table 2</w:t>
      </w:r>
      <w:r w:rsidR="008173A1" w:rsidRPr="00C972CF">
        <w:rPr>
          <w:lang w:val="en-GB"/>
        </w:rPr>
        <w:t>4</w:t>
      </w:r>
      <w:r w:rsidRPr="00C972CF">
        <w:rPr>
          <w:lang w:val="en-GB"/>
        </w:rPr>
        <w:t xml:space="preserve"> </w:t>
      </w:r>
      <w:r w:rsidR="009949C0" w:rsidRPr="00C972CF">
        <w:rPr>
          <w:lang w:val="en-GB"/>
        </w:rPr>
        <w:t xml:space="preserve">specifies the keyword-value pair encoding for the </w:t>
      </w:r>
      <w:r w:rsidR="00101447" w:rsidRPr="00C972CF">
        <w:rPr>
          <w:lang w:val="en-GB"/>
        </w:rPr>
        <w:t>Un</w:t>
      </w:r>
      <w:r w:rsidR="009949C0" w:rsidRPr="00C972CF">
        <w:rPr>
          <w:lang w:val="en-GB"/>
        </w:rPr>
        <w:t>Harvest operation.</w:t>
      </w:r>
    </w:p>
    <w:p w:rsidR="009949C0" w:rsidRPr="00C972CF" w:rsidRDefault="009949C0" w:rsidP="009949C0">
      <w:pPr>
        <w:pStyle w:val="Note"/>
        <w:keepNext/>
        <w:rPr>
          <w:lang w:val="en-GB"/>
        </w:rPr>
      </w:pPr>
      <w:r w:rsidRPr="00C972CF">
        <w:rPr>
          <w:lang w:val="en-GB"/>
        </w:rPr>
        <w:t xml:space="preserve">NOTE </w:t>
      </w:r>
      <w:r w:rsidRPr="00C972CF">
        <w:rPr>
          <w:lang w:val="en-GB"/>
        </w:rPr>
        <w:tab/>
        <w:t xml:space="preserve">To reduce the need for readers to refer to other parts of this document, the first three parameters listed below are copied from </w:t>
      </w:r>
      <w:r w:rsidR="004A0EBC" w:rsidRPr="00C972CF">
        <w:rPr>
          <w:lang w:val="en-GB"/>
        </w:rPr>
        <w:t>Table 5.</w:t>
      </w:r>
    </w:p>
    <w:p w:rsidR="009949C0" w:rsidRPr="00C972CF" w:rsidRDefault="009949C0" w:rsidP="009949C0">
      <w:pPr>
        <w:pStyle w:val="Tabletitle"/>
        <w:rPr>
          <w:lang w:val="en-GB"/>
        </w:rPr>
      </w:pPr>
      <w:bookmarkStart w:id="913" w:name="_Ref326536983"/>
      <w:bookmarkStart w:id="914" w:name="_Toc382163261"/>
      <w:r w:rsidRPr="00C972CF">
        <w:rPr>
          <w:lang w:val="en-GB"/>
        </w:rPr>
        <w:t xml:space="preserve">Table </w:t>
      </w:r>
      <w:r w:rsidR="00154736" w:rsidRPr="00C972CF">
        <w:rPr>
          <w:lang w:val="en-GB"/>
        </w:rPr>
        <w:t>2</w:t>
      </w:r>
      <w:r w:rsidR="0035292F" w:rsidRPr="00C972CF">
        <w:rPr>
          <w:lang w:val="en-GB"/>
        </w:rPr>
        <w:t>4</w:t>
      </w:r>
      <w:r w:rsidRPr="00C972CF">
        <w:rPr>
          <w:lang w:val="en-GB"/>
        </w:rPr>
        <w:t xml:space="preserve"> — KVP encoding for </w:t>
      </w:r>
      <w:r w:rsidR="00101447" w:rsidRPr="00C972CF">
        <w:rPr>
          <w:lang w:val="en-GB"/>
        </w:rPr>
        <w:t>Un</w:t>
      </w:r>
      <w:r w:rsidRPr="00C972CF">
        <w:rPr>
          <w:lang w:val="en-GB"/>
        </w:rPr>
        <w:t>Harvest operation request</w:t>
      </w:r>
      <w:bookmarkEnd w:id="913"/>
      <w:bookmarkEnd w:id="914"/>
    </w:p>
    <w:tbl>
      <w:tblPr>
        <w:tblW w:w="8795" w:type="dxa"/>
        <w:tblInd w:w="-40" w:type="dxa"/>
        <w:tblLayout w:type="fixed"/>
        <w:tblLook w:val="0000" w:firstRow="0" w:lastRow="0" w:firstColumn="0" w:lastColumn="0" w:noHBand="0" w:noVBand="0"/>
      </w:tblPr>
      <w:tblGrid>
        <w:gridCol w:w="1728"/>
        <w:gridCol w:w="3460"/>
        <w:gridCol w:w="1906"/>
        <w:gridCol w:w="1701"/>
      </w:tblGrid>
      <w:tr w:rsidR="009949C0" w:rsidRPr="00C972CF" w:rsidTr="00BC454A">
        <w:tc>
          <w:tcPr>
            <w:tcW w:w="1728" w:type="dxa"/>
            <w:tcBorders>
              <w:top w:val="single" w:sz="12" w:space="0" w:color="000000"/>
              <w:left w:val="single" w:sz="4" w:space="0" w:color="000000"/>
              <w:bottom w:val="single" w:sz="12" w:space="0" w:color="000000"/>
            </w:tcBorders>
          </w:tcPr>
          <w:p w:rsidR="009949C0" w:rsidRPr="00C972CF" w:rsidRDefault="009949C0" w:rsidP="009949C0">
            <w:pPr>
              <w:pStyle w:val="OGCtabletext"/>
              <w:keepNext/>
              <w:jc w:val="center"/>
              <w:rPr>
                <w:rStyle w:val="TableFootNoteXref"/>
                <w:noProof w:val="0"/>
                <w:lang w:val="en-GB"/>
              </w:rPr>
            </w:pPr>
            <w:r w:rsidRPr="00C972CF">
              <w:rPr>
                <w:b/>
                <w:lang w:val="en-GB"/>
              </w:rPr>
              <w:t>Keyword</w:t>
            </w:r>
            <w:r w:rsidRPr="00C972CF">
              <w:rPr>
                <w:rStyle w:val="TableFootNoteXref"/>
                <w:noProof w:val="0"/>
                <w:lang w:val="en-GB"/>
              </w:rPr>
              <w:t xml:space="preserve"> b</w:t>
            </w:r>
          </w:p>
        </w:tc>
        <w:tc>
          <w:tcPr>
            <w:tcW w:w="3460" w:type="dxa"/>
            <w:tcBorders>
              <w:top w:val="single" w:sz="12" w:space="0" w:color="000000"/>
              <w:left w:val="single" w:sz="4" w:space="0" w:color="000000"/>
              <w:bottom w:val="single" w:sz="12" w:space="0" w:color="000000"/>
            </w:tcBorders>
          </w:tcPr>
          <w:p w:rsidR="009949C0" w:rsidRPr="00C972CF" w:rsidRDefault="009949C0" w:rsidP="00242CA4">
            <w:pPr>
              <w:pStyle w:val="OGCtabletext"/>
              <w:keepNext/>
              <w:jc w:val="center"/>
              <w:rPr>
                <w:b/>
                <w:lang w:val="en-GB"/>
              </w:rPr>
            </w:pPr>
            <w:r w:rsidRPr="00C972CF">
              <w:rPr>
                <w:b/>
                <w:lang w:val="en-GB"/>
              </w:rPr>
              <w:t>Data type and value</w:t>
            </w:r>
          </w:p>
        </w:tc>
        <w:tc>
          <w:tcPr>
            <w:tcW w:w="1906" w:type="dxa"/>
            <w:tcBorders>
              <w:top w:val="single" w:sz="12" w:space="0" w:color="000000"/>
              <w:left w:val="single" w:sz="4" w:space="0" w:color="000000"/>
              <w:bottom w:val="single" w:sz="12" w:space="0" w:color="000000"/>
            </w:tcBorders>
          </w:tcPr>
          <w:p w:rsidR="009949C0" w:rsidRPr="00C972CF" w:rsidRDefault="009949C0" w:rsidP="00242CA4">
            <w:pPr>
              <w:pStyle w:val="OGCtabletext"/>
              <w:keepNext/>
              <w:jc w:val="center"/>
              <w:rPr>
                <w:b/>
                <w:lang w:val="en-GB"/>
              </w:rPr>
            </w:pPr>
            <w:r w:rsidRPr="00C972CF">
              <w:rPr>
                <w:b/>
                <w:lang w:val="en-GB"/>
              </w:rPr>
              <w:t>Optionality and use</w:t>
            </w:r>
          </w:p>
        </w:tc>
        <w:tc>
          <w:tcPr>
            <w:tcW w:w="1701" w:type="dxa"/>
            <w:tcBorders>
              <w:top w:val="single" w:sz="12" w:space="0" w:color="000000"/>
              <w:left w:val="single" w:sz="4" w:space="0" w:color="000000"/>
              <w:bottom w:val="single" w:sz="12" w:space="0" w:color="000000"/>
              <w:right w:val="single" w:sz="4" w:space="0" w:color="000000"/>
            </w:tcBorders>
          </w:tcPr>
          <w:p w:rsidR="009949C0" w:rsidRPr="00C972CF" w:rsidRDefault="009949C0" w:rsidP="00242CA4">
            <w:pPr>
              <w:pStyle w:val="OGCtabletext"/>
              <w:keepNext/>
              <w:jc w:val="center"/>
              <w:rPr>
                <w:b/>
                <w:lang w:val="en-GB"/>
              </w:rPr>
            </w:pPr>
            <w:r w:rsidRPr="00C972CF">
              <w:rPr>
                <w:b/>
                <w:lang w:val="en-GB"/>
              </w:rPr>
              <w:t>Parameter in general model</w:t>
            </w:r>
          </w:p>
        </w:tc>
      </w:tr>
      <w:tr w:rsidR="009949C0" w:rsidRPr="00C972CF" w:rsidTr="00BC454A">
        <w:tc>
          <w:tcPr>
            <w:tcW w:w="1728" w:type="dxa"/>
            <w:tcBorders>
              <w:top w:val="single" w:sz="12" w:space="0" w:color="000000"/>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REQUEST</w:t>
            </w:r>
          </w:p>
        </w:tc>
        <w:tc>
          <w:tcPr>
            <w:tcW w:w="3460" w:type="dxa"/>
            <w:tcBorders>
              <w:top w:val="single" w:sz="12" w:space="0" w:color="000000"/>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Character String</w:t>
            </w:r>
          </w:p>
          <w:p w:rsidR="009949C0" w:rsidRPr="00C972CF" w:rsidRDefault="009949C0" w:rsidP="00242CA4">
            <w:pPr>
              <w:pStyle w:val="OGCtabletext"/>
              <w:keepNext/>
              <w:rPr>
                <w:lang w:val="en-GB"/>
              </w:rPr>
            </w:pPr>
            <w:r w:rsidRPr="00C972CF">
              <w:rPr>
                <w:lang w:val="en-GB"/>
              </w:rPr>
              <w:t xml:space="preserve">Fixed value of </w:t>
            </w:r>
            <w:r w:rsidRPr="00C972CF">
              <w:rPr>
                <w:i/>
                <w:lang w:val="en-GB"/>
              </w:rPr>
              <w:t>Harvest</w:t>
            </w:r>
            <w:r w:rsidRPr="00C972CF">
              <w:rPr>
                <w:lang w:val="en-GB"/>
              </w:rPr>
              <w:t>, case insensitive</w:t>
            </w:r>
          </w:p>
        </w:tc>
        <w:tc>
          <w:tcPr>
            <w:tcW w:w="1906" w:type="dxa"/>
            <w:tcBorders>
              <w:top w:val="single" w:sz="12" w:space="0" w:color="000000"/>
              <w:left w:val="single" w:sz="4" w:space="0" w:color="000000"/>
              <w:bottom w:val="single" w:sz="4" w:space="0" w:color="000000"/>
            </w:tcBorders>
          </w:tcPr>
          <w:p w:rsidR="009949C0" w:rsidRPr="00C972CF" w:rsidRDefault="009949C0" w:rsidP="00242CA4">
            <w:pPr>
              <w:pStyle w:val="OGCtabletext"/>
              <w:keepNext/>
              <w:rPr>
                <w:rStyle w:val="TableFootNoteXref"/>
                <w:noProof w:val="0"/>
                <w:lang w:val="en-GB"/>
              </w:rPr>
            </w:pPr>
            <w:r w:rsidRPr="00C972CF">
              <w:rPr>
                <w:lang w:val="en-GB"/>
              </w:rPr>
              <w:t>One (Mandatory)</w:t>
            </w:r>
            <w:r w:rsidRPr="00C972CF">
              <w:rPr>
                <w:rStyle w:val="TableFootNoteXref"/>
                <w:noProof w:val="0"/>
                <w:lang w:val="en-GB"/>
              </w:rPr>
              <w:t xml:space="preserve"> a</w:t>
            </w:r>
          </w:p>
        </w:tc>
        <w:tc>
          <w:tcPr>
            <w:tcW w:w="1701" w:type="dxa"/>
            <w:tcBorders>
              <w:top w:val="single" w:sz="12" w:space="0" w:color="000000"/>
              <w:left w:val="single" w:sz="4" w:space="0" w:color="000000"/>
              <w:bottom w:val="single" w:sz="4" w:space="0" w:color="000000"/>
              <w:right w:val="single" w:sz="4" w:space="0" w:color="000000"/>
            </w:tcBorders>
          </w:tcPr>
          <w:p w:rsidR="009949C0" w:rsidRPr="00C972CF" w:rsidRDefault="009949C0" w:rsidP="00242CA4">
            <w:pPr>
              <w:pStyle w:val="OGCtabletext"/>
              <w:keepNext/>
              <w:rPr>
                <w:lang w:val="en-GB"/>
              </w:rPr>
            </w:pPr>
            <w:r w:rsidRPr="00C972CF">
              <w:rPr>
                <w:lang w:val="en-GB"/>
              </w:rPr>
              <w:t>(none)</w:t>
            </w:r>
          </w:p>
        </w:tc>
      </w:tr>
      <w:tr w:rsidR="009949C0" w:rsidRPr="00C972CF" w:rsidTr="00BC454A">
        <w:tc>
          <w:tcPr>
            <w:tcW w:w="1728"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service</w:t>
            </w:r>
          </w:p>
        </w:tc>
        <w:tc>
          <w:tcPr>
            <w:tcW w:w="3460"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Character String</w:t>
            </w:r>
          </w:p>
          <w:p w:rsidR="009949C0" w:rsidRPr="00C972CF" w:rsidRDefault="009949C0" w:rsidP="00242CA4">
            <w:pPr>
              <w:pStyle w:val="OGCtabletext"/>
              <w:keepNext/>
              <w:rPr>
                <w:lang w:val="en-GB"/>
              </w:rPr>
            </w:pPr>
            <w:r w:rsidRPr="00C972CF">
              <w:rPr>
                <w:lang w:val="en-GB"/>
              </w:rPr>
              <w:t>Default value of “CSW”</w:t>
            </w:r>
          </w:p>
        </w:tc>
        <w:tc>
          <w:tcPr>
            <w:tcW w:w="1906"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One (Mandatory)</w:t>
            </w:r>
          </w:p>
        </w:tc>
        <w:tc>
          <w:tcPr>
            <w:tcW w:w="1701" w:type="dxa"/>
            <w:tcBorders>
              <w:left w:val="single" w:sz="4" w:space="0" w:color="000000"/>
              <w:bottom w:val="single" w:sz="4" w:space="0" w:color="000000"/>
              <w:right w:val="single" w:sz="4" w:space="0" w:color="000000"/>
            </w:tcBorders>
          </w:tcPr>
          <w:p w:rsidR="009949C0" w:rsidRPr="00C972CF" w:rsidRDefault="009949C0" w:rsidP="00242CA4">
            <w:pPr>
              <w:pStyle w:val="OGCtabletext"/>
              <w:keepNext/>
              <w:rPr>
                <w:lang w:val="en-GB"/>
              </w:rPr>
            </w:pPr>
            <w:r w:rsidRPr="00C972CF">
              <w:rPr>
                <w:lang w:val="en-GB"/>
              </w:rPr>
              <w:t>serviceId</w:t>
            </w:r>
          </w:p>
        </w:tc>
      </w:tr>
      <w:tr w:rsidR="009949C0" w:rsidRPr="00C972CF" w:rsidTr="00BC454A">
        <w:tc>
          <w:tcPr>
            <w:tcW w:w="1728"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version</w:t>
            </w:r>
          </w:p>
        </w:tc>
        <w:tc>
          <w:tcPr>
            <w:tcW w:w="3460"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Character String</w:t>
            </w:r>
          </w:p>
          <w:p w:rsidR="009949C0" w:rsidRPr="00C972CF" w:rsidRDefault="009949C0" w:rsidP="00242CA4">
            <w:pPr>
              <w:pStyle w:val="OGCtabletext"/>
              <w:keepNext/>
              <w:rPr>
                <w:lang w:val="en-GB"/>
              </w:rPr>
            </w:pPr>
            <w:r w:rsidRPr="00C972CF">
              <w:rPr>
                <w:lang w:val="en-GB"/>
              </w:rPr>
              <w:t>Default value of 3.0.0</w:t>
            </w:r>
          </w:p>
        </w:tc>
        <w:tc>
          <w:tcPr>
            <w:tcW w:w="1906"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One (Mandatory)</w:t>
            </w:r>
          </w:p>
        </w:tc>
        <w:tc>
          <w:tcPr>
            <w:tcW w:w="1701" w:type="dxa"/>
            <w:tcBorders>
              <w:left w:val="single" w:sz="4" w:space="0" w:color="000000"/>
              <w:bottom w:val="single" w:sz="4" w:space="0" w:color="000000"/>
              <w:right w:val="single" w:sz="4" w:space="0" w:color="000000"/>
            </w:tcBorders>
          </w:tcPr>
          <w:p w:rsidR="009949C0" w:rsidRPr="00C972CF" w:rsidRDefault="009949C0" w:rsidP="00242CA4">
            <w:pPr>
              <w:pStyle w:val="OGCtabletext"/>
              <w:keepNext/>
              <w:rPr>
                <w:lang w:val="en-GB"/>
              </w:rPr>
            </w:pPr>
            <w:r w:rsidRPr="00C972CF">
              <w:rPr>
                <w:lang w:val="en-GB"/>
              </w:rPr>
              <w:t>(none)</w:t>
            </w:r>
          </w:p>
        </w:tc>
      </w:tr>
      <w:tr w:rsidR="009949C0" w:rsidRPr="00C972CF" w:rsidTr="00BC454A">
        <w:tc>
          <w:tcPr>
            <w:tcW w:w="1728"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Source</w:t>
            </w:r>
          </w:p>
        </w:tc>
        <w:tc>
          <w:tcPr>
            <w:tcW w:w="3460"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URI</w:t>
            </w:r>
          </w:p>
          <w:p w:rsidR="009949C0" w:rsidRPr="00C972CF" w:rsidRDefault="009949C0" w:rsidP="00242CA4">
            <w:pPr>
              <w:pStyle w:val="OGCtabletext"/>
              <w:keepNext/>
              <w:rPr>
                <w:lang w:val="en-GB"/>
              </w:rPr>
            </w:pPr>
            <w:r w:rsidRPr="00C972CF">
              <w:rPr>
                <w:lang w:val="en-GB"/>
              </w:rPr>
              <w:t>Reference to the source from which the resource is to be harvested</w:t>
            </w:r>
          </w:p>
        </w:tc>
        <w:tc>
          <w:tcPr>
            <w:tcW w:w="1906"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One (Mandatory)</w:t>
            </w:r>
          </w:p>
        </w:tc>
        <w:tc>
          <w:tcPr>
            <w:tcW w:w="1701" w:type="dxa"/>
            <w:tcBorders>
              <w:left w:val="single" w:sz="4" w:space="0" w:color="000000"/>
              <w:bottom w:val="single" w:sz="4" w:space="0" w:color="000000"/>
              <w:right w:val="single" w:sz="4" w:space="0" w:color="000000"/>
            </w:tcBorders>
          </w:tcPr>
          <w:p w:rsidR="009949C0" w:rsidRPr="00C972CF" w:rsidRDefault="009949C0" w:rsidP="00242CA4">
            <w:pPr>
              <w:pStyle w:val="OGCtabletext"/>
              <w:keepNext/>
              <w:rPr>
                <w:lang w:val="en-GB"/>
              </w:rPr>
            </w:pPr>
            <w:r w:rsidRPr="00C972CF">
              <w:rPr>
                <w:lang w:val="en-GB"/>
              </w:rPr>
              <w:t>Source</w:t>
            </w:r>
          </w:p>
        </w:tc>
      </w:tr>
      <w:tr w:rsidR="009949C0" w:rsidRPr="00C972CF" w:rsidTr="00BC454A">
        <w:tc>
          <w:tcPr>
            <w:tcW w:w="1728"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ResourceType</w:t>
            </w:r>
          </w:p>
        </w:tc>
        <w:tc>
          <w:tcPr>
            <w:tcW w:w="3460"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Character String</w:t>
            </w:r>
          </w:p>
          <w:p w:rsidR="009949C0" w:rsidRPr="00C972CF" w:rsidRDefault="009949C0" w:rsidP="00242CA4">
            <w:pPr>
              <w:pStyle w:val="OGCtabletext"/>
              <w:keepNext/>
              <w:rPr>
                <w:lang w:val="en-GB"/>
              </w:rPr>
            </w:pPr>
            <w:r w:rsidRPr="00C972CF">
              <w:rPr>
                <w:lang w:val="en-GB"/>
              </w:rPr>
              <w:t xml:space="preserve">Reference to the type of resource being harvested, see </w:t>
            </w:r>
            <w:r w:rsidRPr="00C972CF">
              <w:rPr>
                <w:rFonts w:eastAsia="Times New Roman"/>
                <w:szCs w:val="24"/>
                <w:lang w:val="en-US" w:eastAsia="en-US"/>
              </w:rPr>
              <w:t>Subclause</w:t>
            </w:r>
            <w:r w:rsidR="00310DB0">
              <w:fldChar w:fldCharType="begin"/>
            </w:r>
            <w:r w:rsidR="00310DB0">
              <w:instrText xml:space="preserve"> REF _Ref167852429 \r \h  \* MERGEFORMAT </w:instrText>
            </w:r>
            <w:r w:rsidR="00310DB0">
              <w:fldChar w:fldCharType="separate"/>
            </w:r>
            <w:r w:rsidR="005A7C86">
              <w:rPr>
                <w:rFonts w:eastAsia="Times New Roman"/>
                <w:szCs w:val="24"/>
                <w:lang w:val="en-US" w:eastAsia="en-US"/>
              </w:rPr>
              <w:t>7.7.4.2</w:t>
            </w:r>
            <w:r w:rsidR="00310DB0">
              <w:fldChar w:fldCharType="end"/>
            </w:r>
          </w:p>
        </w:tc>
        <w:tc>
          <w:tcPr>
            <w:tcW w:w="1906"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rFonts w:eastAsia="Times New Roman"/>
                <w:szCs w:val="24"/>
                <w:lang w:val="en-GB" w:eastAsia="en-US"/>
              </w:rPr>
              <w:t>One (Mandatory)</w:t>
            </w:r>
          </w:p>
        </w:tc>
        <w:tc>
          <w:tcPr>
            <w:tcW w:w="1701" w:type="dxa"/>
            <w:tcBorders>
              <w:left w:val="single" w:sz="4" w:space="0" w:color="000000"/>
              <w:bottom w:val="single" w:sz="4" w:space="0" w:color="000000"/>
              <w:right w:val="single" w:sz="4" w:space="0" w:color="000000"/>
            </w:tcBorders>
          </w:tcPr>
          <w:p w:rsidR="009949C0" w:rsidRPr="00C972CF" w:rsidRDefault="009949C0" w:rsidP="00242CA4">
            <w:pPr>
              <w:pStyle w:val="OGCtabletext"/>
              <w:keepNext/>
              <w:rPr>
                <w:lang w:val="en-GB"/>
              </w:rPr>
            </w:pPr>
            <w:r w:rsidRPr="00C972CF">
              <w:rPr>
                <w:lang w:val="en-GB"/>
              </w:rPr>
              <w:t>Type</w:t>
            </w:r>
          </w:p>
        </w:tc>
      </w:tr>
      <w:tr w:rsidR="009949C0" w:rsidRPr="00C972CF" w:rsidTr="00BC454A">
        <w:tc>
          <w:tcPr>
            <w:tcW w:w="1728"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ResponseHandler</w:t>
            </w:r>
          </w:p>
        </w:tc>
        <w:tc>
          <w:tcPr>
            <w:tcW w:w="3460"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URL</w:t>
            </w:r>
          </w:p>
          <w:p w:rsidR="009949C0" w:rsidRPr="00C972CF" w:rsidRDefault="009949C0" w:rsidP="00242CA4">
            <w:pPr>
              <w:pStyle w:val="OGCtabletext"/>
              <w:keepNext/>
              <w:rPr>
                <w:lang w:val="en-GB"/>
              </w:rPr>
            </w:pPr>
            <w:r w:rsidRPr="00C972CF">
              <w:rPr>
                <w:lang w:val="en-GB"/>
              </w:rPr>
              <w:t>A reference to a person or entity that the CSW should respond to when it has completed processing Harvest request asynchronously</w:t>
            </w:r>
          </w:p>
        </w:tc>
        <w:tc>
          <w:tcPr>
            <w:tcW w:w="1906" w:type="dxa"/>
            <w:tcBorders>
              <w:left w:val="single" w:sz="4" w:space="0" w:color="000000"/>
              <w:bottom w:val="single" w:sz="4" w:space="0" w:color="000000"/>
            </w:tcBorders>
          </w:tcPr>
          <w:p w:rsidR="009949C0" w:rsidRPr="00C972CF" w:rsidRDefault="009949C0" w:rsidP="00242CA4">
            <w:pPr>
              <w:pStyle w:val="OGCtabletext"/>
              <w:keepNext/>
              <w:rPr>
                <w:lang w:val="en-GB"/>
              </w:rPr>
            </w:pPr>
            <w:r w:rsidRPr="00C972CF">
              <w:rPr>
                <w:lang w:val="en-GB"/>
              </w:rPr>
              <w:t>Zero or one (Optional)</w:t>
            </w:r>
          </w:p>
          <w:p w:rsidR="009949C0" w:rsidRPr="00C972CF" w:rsidRDefault="009949C0" w:rsidP="00242CA4">
            <w:pPr>
              <w:pStyle w:val="OGCtabletext"/>
              <w:keepNext/>
              <w:rPr>
                <w:lang w:val="en-GB"/>
              </w:rPr>
            </w:pPr>
            <w:r w:rsidRPr="00C972CF">
              <w:rPr>
                <w:lang w:val="en-GB"/>
              </w:rPr>
              <w:t>If not included, process request synchronously</w:t>
            </w:r>
          </w:p>
        </w:tc>
        <w:tc>
          <w:tcPr>
            <w:tcW w:w="1701" w:type="dxa"/>
            <w:tcBorders>
              <w:left w:val="single" w:sz="4" w:space="0" w:color="000000"/>
              <w:bottom w:val="single" w:sz="4" w:space="0" w:color="000000"/>
              <w:right w:val="single" w:sz="4" w:space="0" w:color="000000"/>
            </w:tcBorders>
          </w:tcPr>
          <w:p w:rsidR="009949C0" w:rsidRPr="00C972CF" w:rsidRDefault="009949C0" w:rsidP="00242CA4">
            <w:pPr>
              <w:pStyle w:val="OGCtabletext"/>
              <w:keepNext/>
              <w:rPr>
                <w:lang w:val="en-GB"/>
              </w:rPr>
            </w:pPr>
            <w:r w:rsidRPr="00C972CF">
              <w:rPr>
                <w:lang w:val="en-GB"/>
              </w:rPr>
              <w:t>responseHandler</w:t>
            </w:r>
          </w:p>
        </w:tc>
      </w:tr>
      <w:tr w:rsidR="009949C0" w:rsidRPr="00C972CF" w:rsidTr="00BC454A">
        <w:trPr>
          <w:cantSplit/>
        </w:trPr>
        <w:tc>
          <w:tcPr>
            <w:tcW w:w="8795" w:type="dxa"/>
            <w:gridSpan w:val="4"/>
            <w:tcBorders>
              <w:left w:val="single" w:sz="4" w:space="0" w:color="000000"/>
              <w:bottom w:val="single" w:sz="4" w:space="0" w:color="000000"/>
              <w:right w:val="single" w:sz="4" w:space="0" w:color="000000"/>
            </w:tcBorders>
          </w:tcPr>
          <w:p w:rsidR="009949C0" w:rsidRPr="00C972CF" w:rsidRDefault="009949C0" w:rsidP="00242CA4">
            <w:pPr>
              <w:pStyle w:val="Tablefootnote"/>
              <w:snapToGrid w:val="0"/>
              <w:rPr>
                <w:lang w:val="en-GB"/>
              </w:rPr>
            </w:pPr>
            <w:r w:rsidRPr="00C972CF">
              <w:rPr>
                <w:lang w:val="en-GB"/>
              </w:rPr>
              <w:t>a</w:t>
            </w:r>
            <w:r w:rsidRPr="00C972CF">
              <w:rPr>
                <w:lang w:val="en-GB"/>
              </w:rPr>
              <w:tab/>
              <w:t>The REQUEST parameter contains the same information as the name of the &lt;UnHarvest&gt; element in XML encoding.</w:t>
            </w:r>
          </w:p>
          <w:p w:rsidR="009949C0" w:rsidRPr="00C972CF" w:rsidRDefault="009949C0" w:rsidP="00242CA4">
            <w:pPr>
              <w:pStyle w:val="Tablefootnote"/>
              <w:rPr>
                <w:lang w:val="en-GB"/>
              </w:rPr>
            </w:pPr>
            <w:r w:rsidRPr="00C972CF">
              <w:rPr>
                <w:lang w:val="en-GB"/>
              </w:rPr>
              <w:t>b</w:t>
            </w:r>
            <w:r w:rsidRPr="00C972CF">
              <w:rPr>
                <w:lang w:val="en-GB"/>
              </w:rPr>
              <w:tab/>
              <w:t>Parameter keywords are case insensitive for KVP encoding. Parameters values are case sensitive..</w:t>
            </w:r>
          </w:p>
        </w:tc>
      </w:tr>
    </w:tbl>
    <w:p w:rsidR="009949C0" w:rsidRPr="00C972CF" w:rsidRDefault="009949C0" w:rsidP="009949C0">
      <w:pPr>
        <w:rPr>
          <w:lang w:val="en-GB"/>
        </w:rPr>
      </w:pPr>
    </w:p>
    <w:p w:rsidR="009949C0" w:rsidRPr="00C972CF" w:rsidRDefault="009949C0" w:rsidP="009949C0">
      <w:pPr>
        <w:pStyle w:val="Heading3"/>
        <w:rPr>
          <w:lang w:val="en-GB"/>
        </w:rPr>
      </w:pPr>
      <w:bookmarkStart w:id="915" w:name="_Toc382163227"/>
      <w:r w:rsidRPr="00C972CF">
        <w:rPr>
          <w:lang w:val="en-GB"/>
        </w:rPr>
        <w:t>XML encoding</w:t>
      </w:r>
      <w:bookmarkEnd w:id="915"/>
    </w:p>
    <w:p w:rsidR="009949C0" w:rsidRPr="00C972CF" w:rsidRDefault="009949C0" w:rsidP="009949C0">
      <w:pPr>
        <w:rPr>
          <w:lang w:val="en-GB"/>
        </w:rPr>
      </w:pPr>
      <w:r w:rsidRPr="00C972CF">
        <w:rPr>
          <w:lang w:val="en-GB"/>
        </w:rPr>
        <w:t xml:space="preserve">The following XML-Schema fragment defines the XML encoding for a </w:t>
      </w:r>
      <w:r w:rsidR="00442864" w:rsidRPr="00C972CF">
        <w:rPr>
          <w:lang w:val="en-GB"/>
        </w:rPr>
        <w:t>UnH</w:t>
      </w:r>
      <w:r w:rsidRPr="00C972CF">
        <w:rPr>
          <w:lang w:val="en-GB"/>
        </w:rPr>
        <w:t>arvest operation request: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UnHarvest</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csw30:UnHarvestType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UnHarvest</w:t>
      </w:r>
      <w:r w:rsidRPr="00C972CF">
        <w:rPr>
          <w:rFonts w:ascii="Courier New" w:eastAsia="Times New Roman" w:hAnsi="Courier New" w:cs="Courier New"/>
          <w:color w:val="0000FF"/>
          <w:sz w:val="18"/>
          <w:szCs w:val="18"/>
          <w:lang w:val="en-US" w:eastAsia="de-DE"/>
        </w:rPr>
        <w:t>"/&gt;</w:t>
      </w:r>
    </w:p>
    <w:p w:rsidR="00697347" w:rsidRPr="00C972CF" w:rsidRDefault="00697347"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UnHarvestType</w:t>
      </w:r>
      <w:r w:rsidRPr="00C972CF">
        <w:rPr>
          <w:rFonts w:ascii="Courier New" w:eastAsia="Times New Roman" w:hAnsi="Courier New" w:cs="Courier New"/>
          <w:color w:val="0000FF"/>
          <w:sz w:val="18"/>
          <w:szCs w:val="18"/>
          <w:lang w:val="en-US"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697347" w:rsidRPr="00C972CF">
        <w:rPr>
          <w:rFonts w:ascii="Courier New" w:eastAsia="Times New Roman" w:hAnsi="Courier New" w:cs="Courier New"/>
          <w:color w:val="0000FF"/>
          <w:sz w:val="18"/>
          <w:szCs w:val="18"/>
          <w:lang w:val="en-US" w:eastAsia="de-DE"/>
        </w:rPr>
        <w:t>&lt;</w:t>
      </w:r>
      <w:r w:rsidR="00697347" w:rsidRPr="00C972CF">
        <w:rPr>
          <w:rFonts w:ascii="Courier New" w:eastAsia="Times New Roman" w:hAnsi="Courier New" w:cs="Courier New"/>
          <w:color w:val="800000"/>
          <w:sz w:val="18"/>
          <w:szCs w:val="18"/>
          <w:lang w:val="en-US" w:eastAsia="de-DE"/>
        </w:rPr>
        <w:t>xsd:complexContent</w:t>
      </w:r>
      <w:r w:rsidR="00697347" w:rsidRPr="00C972CF">
        <w:rPr>
          <w:rFonts w:ascii="Courier New" w:eastAsia="Times New Roman" w:hAnsi="Courier New" w:cs="Courier New"/>
          <w:color w:val="0000FF"/>
          <w:sz w:val="18"/>
          <w:szCs w:val="18"/>
          <w:lang w:val="en-US"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697347" w:rsidRPr="00C972CF">
        <w:rPr>
          <w:rFonts w:ascii="Courier New" w:eastAsia="Times New Roman" w:hAnsi="Courier New" w:cs="Courier New"/>
          <w:color w:val="0000FF"/>
          <w:sz w:val="18"/>
          <w:szCs w:val="18"/>
          <w:lang w:val="en-US" w:eastAsia="de-DE"/>
        </w:rPr>
        <w:t>&lt;</w:t>
      </w:r>
      <w:r w:rsidR="00697347" w:rsidRPr="00C972CF">
        <w:rPr>
          <w:rFonts w:ascii="Courier New" w:eastAsia="Times New Roman" w:hAnsi="Courier New" w:cs="Courier New"/>
          <w:color w:val="800000"/>
          <w:sz w:val="18"/>
          <w:szCs w:val="18"/>
          <w:lang w:val="en-US" w:eastAsia="de-DE"/>
        </w:rPr>
        <w:t>xsd:extension</w:t>
      </w:r>
      <w:r w:rsidR="00697347" w:rsidRPr="00C972CF">
        <w:rPr>
          <w:rFonts w:ascii="Courier New" w:eastAsia="Times New Roman" w:hAnsi="Courier New" w:cs="Courier New"/>
          <w:color w:val="FF0000"/>
          <w:sz w:val="18"/>
          <w:szCs w:val="18"/>
          <w:lang w:val="en-US" w:eastAsia="de-DE"/>
        </w:rPr>
        <w:t xml:space="preserve"> base</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csw30:RequestBaseType</w:t>
      </w:r>
      <w:r w:rsidR="00697347" w:rsidRPr="00C972CF">
        <w:rPr>
          <w:rFonts w:ascii="Courier New" w:eastAsia="Times New Roman" w:hAnsi="Courier New" w:cs="Courier New"/>
          <w:color w:val="0000FF"/>
          <w:sz w:val="18"/>
          <w:szCs w:val="18"/>
          <w:lang w:val="en-US"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697347" w:rsidRPr="00C972CF">
        <w:rPr>
          <w:rFonts w:ascii="Courier New" w:eastAsia="Times New Roman" w:hAnsi="Courier New" w:cs="Courier New"/>
          <w:color w:val="0000FF"/>
          <w:sz w:val="18"/>
          <w:szCs w:val="18"/>
          <w:lang w:val="en-US" w:eastAsia="de-DE"/>
        </w:rPr>
        <w:t>&lt;</w:t>
      </w:r>
      <w:r w:rsidR="00697347" w:rsidRPr="00C972CF">
        <w:rPr>
          <w:rFonts w:ascii="Courier New" w:eastAsia="Times New Roman" w:hAnsi="Courier New" w:cs="Courier New"/>
          <w:color w:val="800000"/>
          <w:sz w:val="18"/>
          <w:szCs w:val="18"/>
          <w:lang w:val="en-US" w:eastAsia="de-DE"/>
        </w:rPr>
        <w:t>xsd:sequence</w:t>
      </w:r>
      <w:r w:rsidR="00697347" w:rsidRPr="00C972CF">
        <w:rPr>
          <w:rFonts w:ascii="Courier New" w:eastAsia="Times New Roman" w:hAnsi="Courier New" w:cs="Courier New"/>
          <w:color w:val="0000FF"/>
          <w:sz w:val="18"/>
          <w:szCs w:val="18"/>
          <w:lang w:val="en-US"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697347" w:rsidRPr="00C972CF">
        <w:rPr>
          <w:rFonts w:ascii="Courier New" w:eastAsia="Times New Roman" w:hAnsi="Courier New" w:cs="Courier New"/>
          <w:color w:val="0000FF"/>
          <w:sz w:val="18"/>
          <w:szCs w:val="18"/>
          <w:lang w:val="en-US" w:eastAsia="de-DE"/>
        </w:rPr>
        <w:t>&lt;</w:t>
      </w:r>
      <w:r w:rsidR="00697347" w:rsidRPr="00C972CF">
        <w:rPr>
          <w:rFonts w:ascii="Courier New" w:eastAsia="Times New Roman" w:hAnsi="Courier New" w:cs="Courier New"/>
          <w:color w:val="800000"/>
          <w:sz w:val="18"/>
          <w:szCs w:val="18"/>
          <w:lang w:val="en-US" w:eastAsia="de-DE"/>
        </w:rPr>
        <w:t>xsd:element</w:t>
      </w:r>
      <w:r w:rsidR="00697347" w:rsidRPr="00C972CF">
        <w:rPr>
          <w:rFonts w:ascii="Courier New" w:eastAsia="Times New Roman" w:hAnsi="Courier New" w:cs="Courier New"/>
          <w:color w:val="FF0000"/>
          <w:sz w:val="18"/>
          <w:szCs w:val="18"/>
          <w:lang w:val="en-US" w:eastAsia="de-DE"/>
        </w:rPr>
        <w:t xml:space="preserve"> ref</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csw30:Source</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FF0000"/>
          <w:sz w:val="18"/>
          <w:szCs w:val="18"/>
          <w:lang w:val="en-US" w:eastAsia="de-DE"/>
        </w:rPr>
        <w:t xml:space="preserve"> maxOccurs</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unbounded</w:t>
      </w:r>
      <w:r w:rsidR="00697347" w:rsidRPr="00C972CF">
        <w:rPr>
          <w:rFonts w:ascii="Courier New" w:eastAsia="Times New Roman" w:hAnsi="Courier New" w:cs="Courier New"/>
          <w:color w:val="0000FF"/>
          <w:sz w:val="18"/>
          <w:szCs w:val="18"/>
          <w:lang w:val="en-US"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697347" w:rsidRPr="00C972CF">
        <w:rPr>
          <w:rFonts w:ascii="Courier New" w:eastAsia="Times New Roman" w:hAnsi="Courier New" w:cs="Courier New"/>
          <w:color w:val="0000FF"/>
          <w:sz w:val="18"/>
          <w:szCs w:val="18"/>
          <w:lang w:val="en-US" w:eastAsia="de-DE"/>
        </w:rPr>
        <w:t>&lt;</w:t>
      </w:r>
      <w:r w:rsidR="00697347" w:rsidRPr="00C972CF">
        <w:rPr>
          <w:rFonts w:ascii="Courier New" w:eastAsia="Times New Roman" w:hAnsi="Courier New" w:cs="Courier New"/>
          <w:color w:val="800000"/>
          <w:sz w:val="18"/>
          <w:szCs w:val="18"/>
          <w:lang w:val="en-US" w:eastAsia="de-DE"/>
        </w:rPr>
        <w:t>xsd:element</w:t>
      </w:r>
      <w:r w:rsidR="00697347" w:rsidRPr="00C972CF">
        <w:rPr>
          <w:rFonts w:ascii="Courier New" w:eastAsia="Times New Roman" w:hAnsi="Courier New" w:cs="Courier New"/>
          <w:color w:val="FF0000"/>
          <w:sz w:val="18"/>
          <w:szCs w:val="18"/>
          <w:lang w:val="en-US" w:eastAsia="de-DE"/>
        </w:rPr>
        <w:t xml:space="preserve"> name</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ResponseHandler</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FF0000"/>
          <w:sz w:val="18"/>
          <w:szCs w:val="18"/>
          <w:lang w:val="en-US" w:eastAsia="de-DE"/>
        </w:rPr>
        <w:t xml:space="preserve"> type</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xsd:anyURI</w:t>
      </w:r>
      <w:r w:rsidR="00697347"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0000FF"/>
          <w:sz w:val="18"/>
          <w:szCs w:val="18"/>
          <w:lang w:val="en-US" w:eastAsia="de-DE"/>
        </w:rPr>
        <w:br/>
        <w:t xml:space="preserve">                        </w:t>
      </w:r>
      <w:r w:rsidR="00697347" w:rsidRPr="00C972CF">
        <w:rPr>
          <w:rFonts w:ascii="Courier New" w:eastAsia="Times New Roman" w:hAnsi="Courier New" w:cs="Courier New"/>
          <w:color w:val="FF0000"/>
          <w:sz w:val="18"/>
          <w:szCs w:val="18"/>
          <w:lang w:val="en-US" w:eastAsia="de-DE"/>
        </w:rPr>
        <w:t xml:space="preserve"> minOccurs</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0</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FF0000"/>
          <w:sz w:val="18"/>
          <w:szCs w:val="18"/>
          <w:lang w:val="en-US" w:eastAsia="de-DE"/>
        </w:rPr>
        <w:t xml:space="preserve"> maxOccurs</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unbounded</w:t>
      </w:r>
      <w:r w:rsidR="00697347" w:rsidRPr="00C972CF">
        <w:rPr>
          <w:rFonts w:ascii="Courier New" w:eastAsia="Times New Roman" w:hAnsi="Courier New" w:cs="Courier New"/>
          <w:color w:val="0000FF"/>
          <w:sz w:val="18"/>
          <w:szCs w:val="18"/>
          <w:lang w:val="en-US"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697347" w:rsidRPr="00C972CF">
        <w:rPr>
          <w:rFonts w:ascii="Courier New" w:eastAsia="Times New Roman" w:hAnsi="Courier New" w:cs="Courier New"/>
          <w:color w:val="0000FF"/>
          <w:sz w:val="18"/>
          <w:szCs w:val="18"/>
          <w:lang w:val="en-US" w:eastAsia="de-DE"/>
        </w:rPr>
        <w:t>&lt;/</w:t>
      </w:r>
      <w:r w:rsidR="00697347" w:rsidRPr="00C972CF">
        <w:rPr>
          <w:rFonts w:ascii="Courier New" w:eastAsia="Times New Roman" w:hAnsi="Courier New" w:cs="Courier New"/>
          <w:color w:val="800000"/>
          <w:sz w:val="18"/>
          <w:szCs w:val="18"/>
          <w:lang w:val="en-US" w:eastAsia="de-DE"/>
        </w:rPr>
        <w:t>xsd:sequence</w:t>
      </w:r>
      <w:r w:rsidR="00697347" w:rsidRPr="00C972CF">
        <w:rPr>
          <w:rFonts w:ascii="Courier New" w:eastAsia="Times New Roman" w:hAnsi="Courier New" w:cs="Courier New"/>
          <w:color w:val="0000FF"/>
          <w:sz w:val="18"/>
          <w:szCs w:val="18"/>
          <w:lang w:val="en-US"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697347" w:rsidRPr="00C972CF">
        <w:rPr>
          <w:rFonts w:ascii="Courier New" w:eastAsia="Times New Roman" w:hAnsi="Courier New" w:cs="Courier New"/>
          <w:color w:val="0000FF"/>
          <w:sz w:val="18"/>
          <w:szCs w:val="18"/>
          <w:lang w:val="en-US" w:eastAsia="de-DE"/>
        </w:rPr>
        <w:t>&lt;</w:t>
      </w:r>
      <w:r w:rsidR="00697347" w:rsidRPr="00C972CF">
        <w:rPr>
          <w:rFonts w:ascii="Courier New" w:eastAsia="Times New Roman" w:hAnsi="Courier New" w:cs="Courier New"/>
          <w:color w:val="800000"/>
          <w:sz w:val="18"/>
          <w:szCs w:val="18"/>
          <w:lang w:val="en-US" w:eastAsia="de-DE"/>
        </w:rPr>
        <w:t>xsd:attribute</w:t>
      </w:r>
      <w:r w:rsidR="00697347" w:rsidRPr="00C972CF">
        <w:rPr>
          <w:rFonts w:ascii="Courier New" w:eastAsia="Times New Roman" w:hAnsi="Courier New" w:cs="Courier New"/>
          <w:color w:val="FF0000"/>
          <w:sz w:val="18"/>
          <w:szCs w:val="18"/>
          <w:lang w:val="en-US" w:eastAsia="de-DE"/>
        </w:rPr>
        <w:t xml:space="preserve"> name</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outputFormat</w:t>
      </w:r>
      <w:r w:rsidR="00697347" w:rsidRPr="00C972CF">
        <w:rPr>
          <w:rFonts w:ascii="Courier New" w:eastAsia="Times New Roman" w:hAnsi="Courier New" w:cs="Courier New"/>
          <w:color w:val="0000FF"/>
          <w:sz w:val="18"/>
          <w:szCs w:val="18"/>
          <w:lang w:val="en-US" w:eastAsia="de-DE"/>
        </w:rPr>
        <w:t>"</w:t>
      </w:r>
      <w:r>
        <w:rPr>
          <w:rFonts w:ascii="Courier New" w:eastAsia="Times New Roman" w:hAnsi="Courier New" w:cs="Courier New"/>
          <w:color w:val="FF0000"/>
          <w:sz w:val="18"/>
          <w:szCs w:val="18"/>
          <w:lang w:val="en-US" w:eastAsia="de-DE"/>
        </w:rPr>
        <w:br/>
        <w:t xml:space="preserve">                        </w:t>
      </w:r>
      <w:r w:rsidR="00697347" w:rsidRPr="00C972CF">
        <w:rPr>
          <w:rFonts w:ascii="Courier New" w:eastAsia="Times New Roman" w:hAnsi="Courier New" w:cs="Courier New"/>
          <w:color w:val="FF0000"/>
          <w:sz w:val="18"/>
          <w:szCs w:val="18"/>
          <w:lang w:val="en-US" w:eastAsia="de-DE"/>
        </w:rPr>
        <w:t>type</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xsd:string</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FF0000"/>
          <w:sz w:val="18"/>
          <w:szCs w:val="18"/>
          <w:lang w:val="en-US" w:eastAsia="de-DE"/>
        </w:rPr>
        <w:t xml:space="preserve"> default</w:t>
      </w:r>
      <w:r w:rsidR="00697347" w:rsidRPr="00C972CF">
        <w:rPr>
          <w:rFonts w:ascii="Courier New" w:eastAsia="Times New Roman" w:hAnsi="Courier New" w:cs="Courier New"/>
          <w:color w:val="0000FF"/>
          <w:sz w:val="18"/>
          <w:szCs w:val="18"/>
          <w:lang w:val="en-US" w:eastAsia="de-DE"/>
        </w:rPr>
        <w:t>="</w:t>
      </w:r>
      <w:r w:rsidR="00697347" w:rsidRPr="00C972CF">
        <w:rPr>
          <w:rFonts w:ascii="Courier New" w:eastAsia="Times New Roman" w:hAnsi="Courier New" w:cs="Courier New"/>
          <w:color w:val="000000"/>
          <w:sz w:val="18"/>
          <w:szCs w:val="18"/>
          <w:lang w:val="en-US" w:eastAsia="de-DE"/>
        </w:rPr>
        <w:t>text/xml</w:t>
      </w:r>
      <w:r w:rsidR="00697347" w:rsidRPr="00C972CF">
        <w:rPr>
          <w:rFonts w:ascii="Courier New" w:eastAsia="Times New Roman" w:hAnsi="Courier New" w:cs="Courier New"/>
          <w:color w:val="0000FF"/>
          <w:sz w:val="18"/>
          <w:szCs w:val="18"/>
          <w:lang w:val="en-US"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val="en-US" w:eastAsia="de-DE"/>
        </w:rPr>
        <w:t xml:space="preserve">      </w:t>
      </w:r>
      <w:r w:rsidR="00697347" w:rsidRPr="00C972CF">
        <w:rPr>
          <w:rFonts w:ascii="Courier New" w:eastAsia="Times New Roman" w:hAnsi="Courier New" w:cs="Courier New"/>
          <w:color w:val="0000FF"/>
          <w:sz w:val="18"/>
          <w:szCs w:val="18"/>
          <w:lang w:eastAsia="de-DE"/>
        </w:rPr>
        <w:t>&lt;/</w:t>
      </w:r>
      <w:r w:rsidR="00697347" w:rsidRPr="00C972CF">
        <w:rPr>
          <w:rFonts w:ascii="Courier New" w:eastAsia="Times New Roman" w:hAnsi="Courier New" w:cs="Courier New"/>
          <w:color w:val="800000"/>
          <w:sz w:val="18"/>
          <w:szCs w:val="18"/>
          <w:lang w:eastAsia="de-DE"/>
        </w:rPr>
        <w:t>xsd:extension</w:t>
      </w:r>
      <w:r w:rsidR="00697347" w:rsidRPr="00C972CF">
        <w:rPr>
          <w:rFonts w:ascii="Courier New" w:eastAsia="Times New Roman" w:hAnsi="Courier New" w:cs="Courier New"/>
          <w:color w:val="0000FF"/>
          <w:sz w:val="18"/>
          <w:szCs w:val="18"/>
          <w:lang w:eastAsia="de-DE"/>
        </w:rPr>
        <w:t>&gt;</w:t>
      </w:r>
    </w:p>
    <w:p w:rsidR="00697347" w:rsidRPr="00C972CF" w:rsidRDefault="001D3E21" w:rsidP="00697347">
      <w:pPr>
        <w:autoSpaceDE w:val="0"/>
        <w:autoSpaceDN w:val="0"/>
        <w:adjustRightInd w:val="0"/>
        <w:spacing w:after="0" w:line="240" w:lineRule="auto"/>
        <w:rPr>
          <w:rFonts w:ascii="Courier New" w:eastAsia="Times New Roman" w:hAnsi="Courier New" w:cs="Courier New"/>
          <w:color w:val="000000"/>
          <w:sz w:val="18"/>
          <w:szCs w:val="18"/>
          <w:lang w:eastAsia="de-DE"/>
        </w:rPr>
      </w:pPr>
      <w:r>
        <w:rPr>
          <w:rFonts w:ascii="Courier New" w:eastAsia="Times New Roman" w:hAnsi="Courier New" w:cs="Courier New"/>
          <w:color w:val="000000"/>
          <w:sz w:val="18"/>
          <w:szCs w:val="18"/>
          <w:lang w:eastAsia="de-DE"/>
        </w:rPr>
        <w:t xml:space="preserve">   </w:t>
      </w:r>
      <w:r w:rsidR="00697347" w:rsidRPr="00C972CF">
        <w:rPr>
          <w:rFonts w:ascii="Courier New" w:eastAsia="Times New Roman" w:hAnsi="Courier New" w:cs="Courier New"/>
          <w:color w:val="0000FF"/>
          <w:sz w:val="18"/>
          <w:szCs w:val="18"/>
          <w:lang w:eastAsia="de-DE"/>
        </w:rPr>
        <w:t>&lt;/</w:t>
      </w:r>
      <w:r w:rsidR="00697347" w:rsidRPr="00C972CF">
        <w:rPr>
          <w:rFonts w:ascii="Courier New" w:eastAsia="Times New Roman" w:hAnsi="Courier New" w:cs="Courier New"/>
          <w:color w:val="800000"/>
          <w:sz w:val="18"/>
          <w:szCs w:val="18"/>
          <w:lang w:eastAsia="de-DE"/>
        </w:rPr>
        <w:t>xsd:complexContent</w:t>
      </w:r>
      <w:r w:rsidR="00697347" w:rsidRPr="00C972CF">
        <w:rPr>
          <w:rFonts w:ascii="Courier New" w:eastAsia="Times New Roman" w:hAnsi="Courier New" w:cs="Courier New"/>
          <w:color w:val="0000FF"/>
          <w:sz w:val="18"/>
          <w:szCs w:val="18"/>
          <w:lang w:eastAsia="de-DE"/>
        </w:rPr>
        <w:t>&gt;</w:t>
      </w:r>
    </w:p>
    <w:p w:rsidR="009949C0" w:rsidRPr="00C972CF" w:rsidRDefault="00697347" w:rsidP="00697347">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xsd:complexType</w:t>
      </w:r>
      <w:r w:rsidRPr="00C972CF">
        <w:rPr>
          <w:rFonts w:eastAsia="Times New Roman" w:cs="Courier New"/>
          <w:color w:val="0000FF"/>
          <w:sz w:val="18"/>
          <w:szCs w:val="18"/>
          <w:lang w:eastAsia="de-DE"/>
        </w:rPr>
        <w:t>&gt;</w:t>
      </w:r>
    </w:p>
    <w:p w:rsidR="00697347" w:rsidRPr="00C972CF" w:rsidRDefault="00697347" w:rsidP="00697347">
      <w:pPr>
        <w:pStyle w:val="CODE"/>
        <w:rPr>
          <w:rFonts w:cs="Courier New"/>
          <w:sz w:val="18"/>
          <w:szCs w:val="18"/>
        </w:rPr>
      </w:pPr>
    </w:p>
    <w:p w:rsidR="009949C0" w:rsidRPr="00C972CF" w:rsidRDefault="009949C0" w:rsidP="009949C0">
      <w:pPr>
        <w:pStyle w:val="Heading3"/>
        <w:rPr>
          <w:lang w:val="en-GB"/>
        </w:rPr>
      </w:pPr>
      <w:bookmarkStart w:id="916" w:name="_Toc382163228"/>
      <w:r w:rsidRPr="00C972CF">
        <w:rPr>
          <w:lang w:val="en-GB"/>
        </w:rPr>
        <w:t>Parameter descriptions</w:t>
      </w:r>
      <w:bookmarkEnd w:id="916"/>
    </w:p>
    <w:p w:rsidR="009949C0" w:rsidRPr="00C972CF" w:rsidRDefault="009949C0" w:rsidP="009949C0">
      <w:pPr>
        <w:pStyle w:val="Heading4"/>
        <w:rPr>
          <w:lang w:val="en-GB"/>
        </w:rPr>
      </w:pPr>
      <w:r w:rsidRPr="00C972CF">
        <w:rPr>
          <w:lang w:val="en-GB"/>
        </w:rPr>
        <w:t>Source parameter</w:t>
      </w:r>
    </w:p>
    <w:p w:rsidR="00F25560" w:rsidRPr="00C972CF" w:rsidRDefault="009949C0" w:rsidP="009949C0">
      <w:pPr>
        <w:rPr>
          <w:lang w:val="en-GB"/>
        </w:rPr>
      </w:pPr>
      <w:r w:rsidRPr="00C972CF">
        <w:rPr>
          <w:lang w:val="en-GB"/>
        </w:rPr>
        <w:t xml:space="preserve">The Source parameter is used to specify </w:t>
      </w:r>
      <w:r w:rsidR="00442864" w:rsidRPr="00C972CF">
        <w:rPr>
          <w:lang w:val="en-GB"/>
        </w:rPr>
        <w:t>the</w:t>
      </w:r>
      <w:r w:rsidRPr="00C972CF">
        <w:rPr>
          <w:lang w:val="en-GB"/>
        </w:rPr>
        <w:t xml:space="preserve"> URI reference </w:t>
      </w:r>
      <w:r w:rsidR="00FF1CAF" w:rsidRPr="00C972CF">
        <w:rPr>
          <w:lang w:val="en-GB"/>
        </w:rPr>
        <w:t>of a</w:t>
      </w:r>
      <w:r w:rsidRPr="00C972CF">
        <w:rPr>
          <w:lang w:val="en-GB"/>
        </w:rPr>
        <w:t xml:space="preserve"> metadata resource </w:t>
      </w:r>
      <w:r w:rsidR="00FF1CAF" w:rsidRPr="00C972CF">
        <w:rPr>
          <w:lang w:val="en-GB"/>
        </w:rPr>
        <w:t>that was previously h</w:t>
      </w:r>
      <w:r w:rsidRPr="00C972CF">
        <w:rPr>
          <w:lang w:val="en-GB"/>
        </w:rPr>
        <w:t>arvested</w:t>
      </w:r>
      <w:r w:rsidR="00FF1CAF" w:rsidRPr="00C972CF">
        <w:rPr>
          <w:lang w:val="en-GB"/>
        </w:rPr>
        <w:t xml:space="preserve"> using the Harvest operation (see </w:t>
      </w:r>
      <w:r w:rsidR="007967FD" w:rsidRPr="00C972CF">
        <w:rPr>
          <w:lang w:val="en-GB"/>
        </w:rPr>
        <w:t>7.7</w:t>
      </w:r>
      <w:r w:rsidR="00FF1CAF" w:rsidRPr="00C972CF">
        <w:rPr>
          <w:lang w:val="en-GB"/>
        </w:rPr>
        <w:t>)</w:t>
      </w:r>
      <w:r w:rsidRPr="00C972CF">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25560" w:rsidRPr="00C972CF" w:rsidTr="00613221">
        <w:tc>
          <w:tcPr>
            <w:tcW w:w="8856" w:type="dxa"/>
            <w:shd w:val="clear" w:color="auto" w:fill="auto"/>
          </w:tcPr>
          <w:p w:rsidR="00F25560" w:rsidRPr="00C972CF" w:rsidRDefault="00F25560" w:rsidP="009949C0">
            <w:pPr>
              <w:rPr>
                <w:b/>
                <w:lang w:val="en-GB"/>
              </w:rPr>
            </w:pPr>
            <w:r w:rsidRPr="00C972CF">
              <w:rPr>
                <w:b/>
                <w:lang w:val="en-GB"/>
              </w:rPr>
              <w:t>Requirement</w:t>
            </w:r>
            <w:r w:rsidR="00471B07">
              <w:rPr>
                <w:b/>
                <w:lang w:val="en-GB"/>
              </w:rPr>
              <w:t>-167</w:t>
            </w:r>
          </w:p>
          <w:p w:rsidR="00F25560" w:rsidRPr="00C972CF" w:rsidRDefault="00F25560" w:rsidP="00312F12">
            <w:pPr>
              <w:rPr>
                <w:lang w:val="en-GB"/>
              </w:rPr>
            </w:pPr>
            <w:r w:rsidRPr="00C972CF">
              <w:rPr>
                <w:lang w:val="en-GB"/>
              </w:rPr>
              <w:t>If the specified resource URI has not been previously harvested then the server shall raise an InvalidParameterValue ex</w:t>
            </w:r>
            <w:r w:rsidR="00FE59AB" w:rsidRPr="00C972CF">
              <w:rPr>
                <w:lang w:val="en-GB"/>
              </w:rPr>
              <w:t>ce</w:t>
            </w:r>
            <w:r w:rsidRPr="00C972CF">
              <w:rPr>
                <w:lang w:val="en-GB"/>
              </w:rPr>
              <w:t xml:space="preserve">ption (see </w:t>
            </w:r>
            <w:r w:rsidR="007967FD" w:rsidRPr="00C972CF">
              <w:rPr>
                <w:lang w:val="en-GB"/>
              </w:rPr>
              <w:t>Table 10</w:t>
            </w:r>
            <w:r w:rsidRPr="00C972CF">
              <w:rPr>
                <w:lang w:val="en-GB"/>
              </w:rPr>
              <w:t xml:space="preserve">). </w:t>
            </w:r>
          </w:p>
        </w:tc>
      </w:tr>
    </w:tbl>
    <w:p w:rsidR="00F25560" w:rsidRPr="00C972CF" w:rsidRDefault="00F25560" w:rsidP="009949C0">
      <w:pPr>
        <w:rPr>
          <w:lang w:val="en-GB"/>
        </w:rPr>
      </w:pPr>
    </w:p>
    <w:p w:rsidR="009949C0" w:rsidRPr="00C972CF" w:rsidRDefault="009949C0" w:rsidP="009949C0">
      <w:pPr>
        <w:pStyle w:val="Heading4"/>
        <w:rPr>
          <w:lang w:val="en-GB"/>
        </w:rPr>
      </w:pPr>
      <w:r w:rsidRPr="00C972CF">
        <w:rPr>
          <w:lang w:val="en-GB"/>
        </w:rPr>
        <w:t>ResourceType parameter</w:t>
      </w:r>
    </w:p>
    <w:p w:rsidR="009949C0" w:rsidRPr="00C972CF" w:rsidRDefault="009949C0" w:rsidP="009949C0">
      <w:pPr>
        <w:rPr>
          <w:lang w:val="en-GB"/>
        </w:rPr>
      </w:pPr>
      <w:r w:rsidRPr="00C972CF">
        <w:rPr>
          <w:lang w:val="en-GB"/>
        </w:rPr>
        <w:t>The ResourceType</w:t>
      </w:r>
      <w:r w:rsidR="006562F2" w:rsidRPr="00C972CF">
        <w:rPr>
          <w:rFonts w:eastAsia="Times New Roman"/>
          <w:szCs w:val="24"/>
          <w:lang w:val="en-US" w:eastAsia="en-US"/>
        </w:rPr>
        <w:t xml:space="preserve"> parameter is </w:t>
      </w:r>
      <w:r w:rsidR="00442864" w:rsidRPr="00C972CF">
        <w:rPr>
          <w:rFonts w:eastAsia="Times New Roman"/>
          <w:szCs w:val="24"/>
          <w:lang w:val="en-US" w:eastAsia="en-US"/>
        </w:rPr>
        <w:t>described</w:t>
      </w:r>
      <w:r w:rsidR="006562F2" w:rsidRPr="00C972CF">
        <w:rPr>
          <w:rFonts w:eastAsia="Times New Roman"/>
          <w:szCs w:val="24"/>
          <w:lang w:val="en-US" w:eastAsia="en-US"/>
        </w:rPr>
        <w:t xml:space="preserve"> in clause </w:t>
      </w:r>
      <w:r w:rsidR="007967FD" w:rsidRPr="00C972CF">
        <w:rPr>
          <w:rFonts w:eastAsia="Times New Roman"/>
          <w:szCs w:val="24"/>
          <w:lang w:val="en-US" w:eastAsia="en-US"/>
        </w:rPr>
        <w:t>7.7</w:t>
      </w:r>
      <w:r w:rsidR="006562F2" w:rsidRPr="00C972CF">
        <w:rPr>
          <w:rFonts w:eastAsia="Times New Roman"/>
          <w:szCs w:val="24"/>
          <w:lang w:val="en-US" w:eastAsia="en-US"/>
        </w:rPr>
        <w:t>.4.2</w:t>
      </w:r>
      <w:r w:rsidRPr="00C972CF">
        <w:rPr>
          <w:rFonts w:eastAsia="Times New Roman"/>
          <w:szCs w:val="24"/>
          <w:lang w:val="en-US" w:eastAsia="en-US"/>
        </w:rPr>
        <w:t>.</w:t>
      </w:r>
    </w:p>
    <w:p w:rsidR="009949C0" w:rsidRPr="00C972CF" w:rsidRDefault="009949C0" w:rsidP="009949C0">
      <w:pPr>
        <w:pStyle w:val="Heading4"/>
        <w:rPr>
          <w:lang w:val="en-GB"/>
        </w:rPr>
      </w:pPr>
      <w:r w:rsidRPr="00C972CF">
        <w:rPr>
          <w:lang w:val="en-GB"/>
        </w:rPr>
        <w:t>ResponseHandler parameter</w:t>
      </w:r>
    </w:p>
    <w:p w:rsidR="009949C0" w:rsidRPr="00C972CF" w:rsidRDefault="009949C0" w:rsidP="009949C0">
      <w:pPr>
        <w:rPr>
          <w:lang w:val="en-GB"/>
        </w:rPr>
      </w:pPr>
      <w:r w:rsidRPr="00C972CF">
        <w:rPr>
          <w:lang w:val="en-GB"/>
        </w:rPr>
        <w:t xml:space="preserve">The ResponseHandler parameter is a flag that indicates how the </w:t>
      </w:r>
      <w:r w:rsidR="006562F2" w:rsidRPr="00C972CF">
        <w:rPr>
          <w:lang w:val="en-GB"/>
        </w:rPr>
        <w:t>UnH</w:t>
      </w:r>
      <w:r w:rsidRPr="00C972CF">
        <w:rPr>
          <w:lang w:val="en-GB"/>
        </w:rPr>
        <w:t>arvest operation should be processed by a CSW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85126" w:rsidRPr="00C972CF" w:rsidTr="00613221">
        <w:tc>
          <w:tcPr>
            <w:tcW w:w="8856" w:type="dxa"/>
            <w:shd w:val="clear" w:color="auto" w:fill="auto"/>
          </w:tcPr>
          <w:p w:rsidR="00C85126" w:rsidRPr="00C972CF" w:rsidRDefault="00C85126" w:rsidP="009949C0">
            <w:pPr>
              <w:rPr>
                <w:b/>
                <w:lang w:val="en-GB"/>
              </w:rPr>
            </w:pPr>
            <w:r w:rsidRPr="00C972CF">
              <w:rPr>
                <w:b/>
                <w:lang w:val="en-GB"/>
              </w:rPr>
              <w:t>Requirement</w:t>
            </w:r>
            <w:r w:rsidR="00471B07">
              <w:rPr>
                <w:b/>
                <w:lang w:val="en-GB"/>
              </w:rPr>
              <w:t>-168</w:t>
            </w:r>
          </w:p>
          <w:p w:rsidR="00C85126" w:rsidRPr="00C972CF" w:rsidRDefault="00C85126" w:rsidP="00312F12">
            <w:pPr>
              <w:rPr>
                <w:lang w:val="en-GB"/>
              </w:rPr>
            </w:pPr>
            <w:r w:rsidRPr="00C972CF">
              <w:rPr>
                <w:lang w:val="en-GB"/>
              </w:rPr>
              <w:t>If the ResponseHandler parameter is not present, then the UnHarvest operation shall be processed synchronously meaning that the client sends the UnHarvest request to a CSW and then waits to receive a valid UnHarvestResponse</w:t>
            </w:r>
            <w:r w:rsidRPr="00C972CF">
              <w:rPr>
                <w:b/>
                <w:lang w:val="en-GB"/>
              </w:rPr>
              <w:t xml:space="preserve"> </w:t>
            </w:r>
            <w:r w:rsidRPr="00C972CF">
              <w:rPr>
                <w:lang w:val="en-GB"/>
              </w:rPr>
              <w:t>or an exception message (see 6.7)</w:t>
            </w:r>
          </w:p>
        </w:tc>
      </w:tr>
    </w:tbl>
    <w:p w:rsidR="00C85126" w:rsidRPr="00C972CF" w:rsidRDefault="00C85126" w:rsidP="009949C0">
      <w:pPr>
        <w:rPr>
          <w:lang w:val="en-GB"/>
        </w:rPr>
      </w:pPr>
    </w:p>
    <w:p w:rsidR="00C85126" w:rsidRPr="00C972CF" w:rsidRDefault="00C85126" w:rsidP="009949C0">
      <w:pPr>
        <w:rPr>
          <w:lang w:val="en-GB"/>
        </w:rPr>
      </w:pPr>
      <w:r w:rsidRPr="00C972CF">
        <w:rPr>
          <w:lang w:val="en-GB"/>
        </w:rPr>
        <w:t>The problem with this mode of operation is that the client may timeout waiting for the server to process the UnHarvest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85126" w:rsidRPr="00C972CF" w:rsidTr="00613221">
        <w:tc>
          <w:tcPr>
            <w:tcW w:w="8856" w:type="dxa"/>
            <w:shd w:val="clear" w:color="auto" w:fill="auto"/>
          </w:tcPr>
          <w:p w:rsidR="00C85126" w:rsidRPr="00C972CF" w:rsidRDefault="00C85126" w:rsidP="009949C0">
            <w:pPr>
              <w:rPr>
                <w:b/>
                <w:lang w:val="en-GB"/>
              </w:rPr>
            </w:pPr>
            <w:r w:rsidRPr="00C972CF">
              <w:rPr>
                <w:b/>
                <w:lang w:val="en-GB"/>
              </w:rPr>
              <w:t>Requirement</w:t>
            </w:r>
            <w:r w:rsidR="00471B07">
              <w:rPr>
                <w:b/>
                <w:lang w:val="en-GB"/>
              </w:rPr>
              <w:t>-169</w:t>
            </w:r>
          </w:p>
          <w:p w:rsidR="00C85126" w:rsidRPr="00C972CF" w:rsidRDefault="00C85126" w:rsidP="00312F12">
            <w:pPr>
              <w:rPr>
                <w:lang w:val="en-GB"/>
              </w:rPr>
            </w:pPr>
            <w:r w:rsidRPr="00C972CF">
              <w:rPr>
                <w:lang w:val="en-GB"/>
              </w:rPr>
              <w:t xml:space="preserve">If the ResponseHandler parameter is present, the UnHarvest operation shall be processed asynchronously. In this case, the server shall respond immediately to a client’s request with an Acknowledgement message (see </w:t>
            </w:r>
            <w:r w:rsidR="007967FD" w:rsidRPr="00C972CF">
              <w:rPr>
                <w:lang w:val="en-GB"/>
              </w:rPr>
              <w:t>7.3</w:t>
            </w:r>
            <w:r w:rsidRPr="00C972CF">
              <w:rPr>
                <w:lang w:val="en-GB"/>
              </w:rPr>
              <w:t>.4.1</w:t>
            </w:r>
            <w:r w:rsidR="001F1124" w:rsidRPr="00C972CF">
              <w:rPr>
                <w:lang w:val="en-GB"/>
              </w:rPr>
              <w:t>4</w:t>
            </w:r>
            <w:r w:rsidRPr="00C972CF">
              <w:rPr>
                <w:lang w:val="en-GB"/>
              </w:rPr>
              <w:t>) that indicates that the request has been received and validated.</w:t>
            </w:r>
          </w:p>
        </w:tc>
      </w:tr>
    </w:tbl>
    <w:p w:rsidR="00C85126" w:rsidRPr="00C972CF" w:rsidRDefault="00C85126" w:rsidP="009949C0">
      <w:pPr>
        <w:rPr>
          <w:lang w:val="en-GB"/>
        </w:rPr>
      </w:pPr>
    </w:p>
    <w:p w:rsidR="00C85126" w:rsidRPr="00C972CF" w:rsidRDefault="009949C0" w:rsidP="009949C0">
      <w:pPr>
        <w:rPr>
          <w:lang w:val="en-GB"/>
        </w:rPr>
      </w:pPr>
      <w:r w:rsidRPr="00C972CF">
        <w:rPr>
          <w:lang w:val="en-GB"/>
        </w:rPr>
        <w:t xml:space="preserve">The </w:t>
      </w:r>
      <w:r w:rsidR="006562F2" w:rsidRPr="00C972CF">
        <w:rPr>
          <w:lang w:val="en-GB"/>
        </w:rPr>
        <w:t>UnH</w:t>
      </w:r>
      <w:r w:rsidRPr="00C972CF">
        <w:rPr>
          <w:lang w:val="en-GB"/>
        </w:rPr>
        <w:t xml:space="preserve">arvest request may then be processed </w:t>
      </w:r>
      <w:r w:rsidR="00D83A69" w:rsidRPr="00C972CF">
        <w:rPr>
          <w:lang w:val="en-GB"/>
        </w:rPr>
        <w:t xml:space="preserve">using </w:t>
      </w:r>
      <w:r w:rsidRPr="00C972CF">
        <w:rPr>
          <w:lang w:val="en-GB"/>
        </w:rPr>
        <w:t xml:space="preserve">as much time as is required to complete the operation.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85126" w:rsidRPr="00C972CF" w:rsidTr="00613221">
        <w:tc>
          <w:tcPr>
            <w:tcW w:w="8856" w:type="dxa"/>
            <w:shd w:val="clear" w:color="auto" w:fill="auto"/>
          </w:tcPr>
          <w:p w:rsidR="00C85126" w:rsidRPr="00C972CF" w:rsidRDefault="00C85126" w:rsidP="009949C0">
            <w:pPr>
              <w:rPr>
                <w:b/>
                <w:lang w:val="en-GB"/>
              </w:rPr>
            </w:pPr>
            <w:r w:rsidRPr="00C972CF">
              <w:rPr>
                <w:b/>
                <w:lang w:val="en-GB"/>
              </w:rPr>
              <w:t>Requirement</w:t>
            </w:r>
            <w:r w:rsidR="00471B07">
              <w:rPr>
                <w:b/>
                <w:lang w:val="en-GB"/>
              </w:rPr>
              <w:t>-170</w:t>
            </w:r>
          </w:p>
          <w:p w:rsidR="00C85126" w:rsidRPr="00C972CF" w:rsidRDefault="00C85126" w:rsidP="00312F12">
            <w:pPr>
              <w:rPr>
                <w:lang w:val="en-GB"/>
              </w:rPr>
            </w:pPr>
            <w:r w:rsidRPr="00C972CF">
              <w:rPr>
                <w:lang w:val="en-GB"/>
              </w:rPr>
              <w:t xml:space="preserve">When the asynchronous request has been completed the server shall send an UnHarvestResponse message or an </w:t>
            </w:r>
            <w:r w:rsidR="000B5F4B" w:rsidRPr="00C972CF">
              <w:rPr>
                <w:lang w:val="en-GB"/>
              </w:rPr>
              <w:t>exception</w:t>
            </w:r>
            <w:r w:rsidRPr="00C972CF">
              <w:rPr>
                <w:lang w:val="en-GB"/>
              </w:rPr>
              <w:t xml:space="preserve"> </w:t>
            </w:r>
            <w:r w:rsidR="007967FD" w:rsidRPr="00C972CF">
              <w:rPr>
                <w:lang w:val="en-GB"/>
              </w:rPr>
              <w:t xml:space="preserve">message </w:t>
            </w:r>
            <w:r w:rsidRPr="00C972CF">
              <w:rPr>
                <w:lang w:val="en-GB"/>
              </w:rPr>
              <w:t>(see 6.7) to the URI(s) specified as the value of the ResponseHandler parameter.</w:t>
            </w:r>
          </w:p>
        </w:tc>
      </w:tr>
    </w:tbl>
    <w:p w:rsidR="00C85126" w:rsidRPr="00C972CF" w:rsidRDefault="00C85126" w:rsidP="009949C0">
      <w:pPr>
        <w:rPr>
          <w:lang w:val="en-GB"/>
        </w:rPr>
      </w:pPr>
    </w:p>
    <w:p w:rsidR="00C85126" w:rsidRPr="00C972CF" w:rsidRDefault="00C85126" w:rsidP="009949C0">
      <w:pPr>
        <w:rPr>
          <w:lang w:val="en-GB"/>
        </w:rPr>
      </w:pPr>
      <w:r w:rsidRPr="00C972CF">
        <w:rPr>
          <w:lang w:val="en-GB"/>
        </w:rPr>
        <w:t>This standard does not define any operations or methods to check on the intermediate processing status of an asynchronous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85126" w:rsidRPr="00C972CF" w:rsidTr="00613221">
        <w:tc>
          <w:tcPr>
            <w:tcW w:w="8856" w:type="dxa"/>
            <w:shd w:val="clear" w:color="auto" w:fill="auto"/>
          </w:tcPr>
          <w:p w:rsidR="00C85126" w:rsidRPr="00C972CF" w:rsidRDefault="00C85126" w:rsidP="009949C0">
            <w:pPr>
              <w:rPr>
                <w:b/>
                <w:lang w:val="en-GB"/>
              </w:rPr>
            </w:pPr>
            <w:r w:rsidRPr="00C972CF">
              <w:rPr>
                <w:b/>
                <w:lang w:val="en-GB"/>
              </w:rPr>
              <w:t>Requirement</w:t>
            </w:r>
            <w:r w:rsidR="00471B07">
              <w:rPr>
                <w:b/>
                <w:lang w:val="en-GB"/>
              </w:rPr>
              <w:t>-171</w:t>
            </w:r>
          </w:p>
          <w:p w:rsidR="00C85126" w:rsidRPr="00C972CF" w:rsidRDefault="006A7FB7" w:rsidP="009949C0">
            <w:pPr>
              <w:rPr>
                <w:lang w:val="en-GB"/>
              </w:rPr>
            </w:pPr>
            <w:r w:rsidRPr="00C972CF">
              <w:rPr>
                <w:lang w:val="en-GB"/>
              </w:rPr>
              <w:t>The presence of multiple response handlers indicates that the server shall send the response to UnHarvest operations to multiple URI(s).  This analogous to sending an email message to multiple recipients or copying the response to multiple ftp servers.</w:t>
            </w:r>
          </w:p>
        </w:tc>
      </w:tr>
    </w:tbl>
    <w:p w:rsidR="006562F2" w:rsidRPr="00C972CF" w:rsidRDefault="006562F2" w:rsidP="009949C0">
      <w:pPr>
        <w:rPr>
          <w:lang w:val="en-GB"/>
        </w:rPr>
      </w:pPr>
    </w:p>
    <w:p w:rsidR="009949C0" w:rsidRPr="00C972CF" w:rsidRDefault="009949C0" w:rsidP="009949C0">
      <w:pPr>
        <w:pStyle w:val="Heading3"/>
        <w:rPr>
          <w:lang w:val="en-GB"/>
        </w:rPr>
      </w:pPr>
      <w:bookmarkStart w:id="917" w:name="_Toc382163229"/>
      <w:r w:rsidRPr="00C972CF">
        <w:rPr>
          <w:lang w:val="en-GB"/>
        </w:rPr>
        <w:t>Response</w:t>
      </w:r>
      <w:bookmarkEnd w:id="917"/>
    </w:p>
    <w:p w:rsidR="009949C0" w:rsidRPr="00C972CF" w:rsidRDefault="009949C0" w:rsidP="009949C0">
      <w:pPr>
        <w:rPr>
          <w:lang w:val="en-GB"/>
        </w:rPr>
      </w:pPr>
      <w:r w:rsidRPr="00C972CF">
        <w:rPr>
          <w:lang w:val="en-GB"/>
        </w:rPr>
        <w:t xml:space="preserve">The following XML-Schema fragment defines the </w:t>
      </w:r>
      <w:r w:rsidR="00D83A69" w:rsidRPr="00C972CF">
        <w:rPr>
          <w:lang w:val="en-GB"/>
        </w:rPr>
        <w:t>UnH</w:t>
      </w:r>
      <w:r w:rsidRPr="00C972CF">
        <w:rPr>
          <w:lang w:val="en-GB"/>
        </w:rPr>
        <w:t>arvestResponse message:</w:t>
      </w:r>
    </w:p>
    <w:p w:rsidR="00AD76FA" w:rsidRPr="00C972CF" w:rsidRDefault="00AD76FA"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UnHarvestResponse</w:t>
      </w:r>
      <w:r w:rsidRPr="00C972CF">
        <w:rPr>
          <w:rFonts w:ascii="Courier New" w:eastAsia="Times New Roman" w:hAnsi="Courier New" w:cs="Courier New"/>
          <w:color w:val="0000FF"/>
          <w:sz w:val="18"/>
          <w:szCs w:val="18"/>
          <w:lang w:val="en-US" w:eastAsia="de-DE"/>
        </w:rPr>
        <w:t>"</w:t>
      </w:r>
      <w:r w:rsidR="006869DF">
        <w:rPr>
          <w:rFonts w:ascii="Courier New" w:eastAsia="Times New Roman" w:hAnsi="Courier New" w:cs="Courier New"/>
          <w:color w:val="0000FF"/>
          <w:sz w:val="18"/>
          <w:szCs w:val="18"/>
          <w:lang w:val="en-US" w:eastAsia="de-DE"/>
        </w:rPr>
        <w:br/>
        <w:t xml:space="preserve">             </w:t>
      </w:r>
      <w:r w:rsidRPr="00C972CF">
        <w:rPr>
          <w:rFonts w:ascii="Courier New" w:eastAsia="Times New Roman" w:hAnsi="Courier New" w:cs="Courier New"/>
          <w:color w:val="FF0000"/>
          <w:sz w:val="18"/>
          <w:szCs w:val="18"/>
          <w:lang w:val="en-US" w:eastAsia="de-DE"/>
        </w:rPr>
        <w:t>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csw30:UnHarvestResponseType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UnHarvestResponse</w:t>
      </w:r>
      <w:r w:rsidRPr="00C972CF">
        <w:rPr>
          <w:rFonts w:ascii="Courier New" w:eastAsia="Times New Roman" w:hAnsi="Courier New" w:cs="Courier New"/>
          <w:color w:val="0000FF"/>
          <w:sz w:val="18"/>
          <w:szCs w:val="18"/>
          <w:lang w:val="en-US" w:eastAsia="de-DE"/>
        </w:rPr>
        <w:t>"&gt;</w:t>
      </w:r>
    </w:p>
    <w:p w:rsidR="00AD76FA" w:rsidRPr="00C972CF" w:rsidRDefault="006869DF"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AD76FA" w:rsidRPr="00C972CF">
        <w:rPr>
          <w:rFonts w:ascii="Courier New" w:eastAsia="Times New Roman" w:hAnsi="Courier New" w:cs="Courier New"/>
          <w:color w:val="0000FF"/>
          <w:sz w:val="18"/>
          <w:szCs w:val="18"/>
          <w:lang w:val="en-US" w:eastAsia="de-DE"/>
        </w:rPr>
        <w:t>&lt;</w:t>
      </w:r>
      <w:r w:rsidR="00AD76FA" w:rsidRPr="00C972CF">
        <w:rPr>
          <w:rFonts w:ascii="Courier New" w:eastAsia="Times New Roman" w:hAnsi="Courier New" w:cs="Courier New"/>
          <w:color w:val="800000"/>
          <w:sz w:val="18"/>
          <w:szCs w:val="18"/>
          <w:lang w:val="en-US" w:eastAsia="de-DE"/>
        </w:rPr>
        <w:t>xsd:annotation</w:t>
      </w:r>
      <w:r w:rsidR="00AD76FA" w:rsidRPr="00C972CF">
        <w:rPr>
          <w:rFonts w:ascii="Courier New" w:eastAsia="Times New Roman" w:hAnsi="Courier New" w:cs="Courier New"/>
          <w:color w:val="0000FF"/>
          <w:sz w:val="18"/>
          <w:szCs w:val="18"/>
          <w:lang w:val="en-US" w:eastAsia="de-DE"/>
        </w:rPr>
        <w:t>&gt;</w:t>
      </w:r>
    </w:p>
    <w:p w:rsidR="00AD76FA" w:rsidRPr="00C972CF" w:rsidRDefault="006869DF"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AD76FA" w:rsidRPr="00C972CF">
        <w:rPr>
          <w:rFonts w:ascii="Courier New" w:eastAsia="Times New Roman" w:hAnsi="Courier New" w:cs="Courier New"/>
          <w:color w:val="0000FF"/>
          <w:sz w:val="18"/>
          <w:szCs w:val="18"/>
          <w:lang w:val="en-US" w:eastAsia="de-DE"/>
        </w:rPr>
        <w:t>&lt;</w:t>
      </w:r>
      <w:r w:rsidR="00AD76FA" w:rsidRPr="00C972CF">
        <w:rPr>
          <w:rFonts w:ascii="Courier New" w:eastAsia="Times New Roman" w:hAnsi="Courier New" w:cs="Courier New"/>
          <w:color w:val="800000"/>
          <w:sz w:val="18"/>
          <w:szCs w:val="18"/>
          <w:lang w:val="en-US" w:eastAsia="de-DE"/>
        </w:rPr>
        <w:t>xsd:documentation</w:t>
      </w:r>
      <w:r w:rsidR="00AD76FA" w:rsidRPr="00C972CF">
        <w:rPr>
          <w:rFonts w:ascii="Courier New" w:eastAsia="Times New Roman" w:hAnsi="Courier New" w:cs="Courier New"/>
          <w:color w:val="FF0000"/>
          <w:sz w:val="18"/>
          <w:szCs w:val="18"/>
          <w:lang w:val="en-US" w:eastAsia="de-DE"/>
        </w:rPr>
        <w:t xml:space="preserve"> xml:lang</w:t>
      </w:r>
      <w:r w:rsidR="00AD76FA" w:rsidRPr="00C972CF">
        <w:rPr>
          <w:rFonts w:ascii="Courier New" w:eastAsia="Times New Roman" w:hAnsi="Courier New" w:cs="Courier New"/>
          <w:color w:val="0000FF"/>
          <w:sz w:val="18"/>
          <w:szCs w:val="18"/>
          <w:lang w:val="en-US" w:eastAsia="de-DE"/>
        </w:rPr>
        <w:t>="</w:t>
      </w:r>
      <w:r w:rsidR="00AD76FA" w:rsidRPr="00C972CF">
        <w:rPr>
          <w:rFonts w:ascii="Courier New" w:eastAsia="Times New Roman" w:hAnsi="Courier New" w:cs="Courier New"/>
          <w:color w:val="000000"/>
          <w:sz w:val="18"/>
          <w:szCs w:val="18"/>
          <w:lang w:val="en-US" w:eastAsia="de-DE"/>
        </w:rPr>
        <w:t>en</w:t>
      </w:r>
      <w:r w:rsidR="00AD76FA" w:rsidRPr="00C972CF">
        <w:rPr>
          <w:rFonts w:ascii="Courier New" w:eastAsia="Times New Roman" w:hAnsi="Courier New" w:cs="Courier New"/>
          <w:color w:val="0000FF"/>
          <w:sz w:val="18"/>
          <w:szCs w:val="18"/>
          <w:lang w:val="en-US" w:eastAsia="de-DE"/>
        </w:rPr>
        <w:t>"&gt;</w:t>
      </w:r>
    </w:p>
    <w:p w:rsidR="00AD76FA" w:rsidRPr="00C972CF" w:rsidRDefault="00AD76FA"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The response to an UnHarvest request is simply a list of</w:t>
      </w:r>
    </w:p>
    <w:p w:rsidR="00AD76FA" w:rsidRPr="00C972CF" w:rsidRDefault="00AD76FA"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csw30:Source elements echoing what has been unharvested.</w:t>
      </w:r>
    </w:p>
    <w:p w:rsidR="00AD76FA" w:rsidRPr="00C972CF" w:rsidRDefault="00AD76FA"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xsd:documentation</w:t>
      </w:r>
      <w:r w:rsidRPr="00C972CF">
        <w:rPr>
          <w:rFonts w:ascii="Courier New" w:eastAsia="Times New Roman" w:hAnsi="Courier New" w:cs="Courier New"/>
          <w:color w:val="0000FF"/>
          <w:sz w:val="18"/>
          <w:szCs w:val="18"/>
          <w:lang w:val="en-US" w:eastAsia="de-DE"/>
        </w:rPr>
        <w:t>&gt;</w:t>
      </w:r>
    </w:p>
    <w:p w:rsidR="00AD76FA" w:rsidRPr="00C972CF" w:rsidRDefault="006869DF"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AD76FA" w:rsidRPr="00C972CF">
        <w:rPr>
          <w:rFonts w:ascii="Courier New" w:eastAsia="Times New Roman" w:hAnsi="Courier New" w:cs="Courier New"/>
          <w:color w:val="0000FF"/>
          <w:sz w:val="18"/>
          <w:szCs w:val="18"/>
          <w:lang w:val="en-US" w:eastAsia="de-DE"/>
        </w:rPr>
        <w:t>&lt;/</w:t>
      </w:r>
      <w:r w:rsidR="00AD76FA" w:rsidRPr="00C972CF">
        <w:rPr>
          <w:rFonts w:ascii="Courier New" w:eastAsia="Times New Roman" w:hAnsi="Courier New" w:cs="Courier New"/>
          <w:color w:val="800000"/>
          <w:sz w:val="18"/>
          <w:szCs w:val="18"/>
          <w:lang w:val="en-US" w:eastAsia="de-DE"/>
        </w:rPr>
        <w:t>xsd:annotation</w:t>
      </w:r>
      <w:r w:rsidR="00AD76FA" w:rsidRPr="00C972CF">
        <w:rPr>
          <w:rFonts w:ascii="Courier New" w:eastAsia="Times New Roman" w:hAnsi="Courier New" w:cs="Courier New"/>
          <w:color w:val="0000FF"/>
          <w:sz w:val="18"/>
          <w:szCs w:val="18"/>
          <w:lang w:val="en-US" w:eastAsia="de-DE"/>
        </w:rPr>
        <w:t>&gt;</w:t>
      </w:r>
    </w:p>
    <w:p w:rsidR="00AD76FA" w:rsidRPr="00C972CF" w:rsidRDefault="00AD76FA"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xsd:element</w:t>
      </w:r>
      <w:r w:rsidRPr="00C972CF">
        <w:rPr>
          <w:rFonts w:ascii="Courier New" w:eastAsia="Times New Roman" w:hAnsi="Courier New" w:cs="Courier New"/>
          <w:color w:val="0000FF"/>
          <w:sz w:val="18"/>
          <w:szCs w:val="18"/>
          <w:lang w:val="en-US" w:eastAsia="de-DE"/>
        </w:rPr>
        <w:t>&gt;</w:t>
      </w:r>
    </w:p>
    <w:p w:rsidR="00AD76FA" w:rsidRPr="00C972CF" w:rsidRDefault="00AD76FA"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xsd:complexType</w:t>
      </w:r>
      <w:r w:rsidRPr="00C972CF">
        <w:rPr>
          <w:rFonts w:ascii="Courier New" w:eastAsia="Times New Roman" w:hAnsi="Courier New" w:cs="Courier New"/>
          <w:color w:val="FF0000"/>
          <w:sz w:val="18"/>
          <w:szCs w:val="18"/>
          <w:lang w:val="en-US" w:eastAsia="de-DE"/>
        </w:rPr>
        <w:t xml:space="preserve"> name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UnHarvestResponseType</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FF0000"/>
          <w:sz w:val="18"/>
          <w:szCs w:val="18"/>
          <w:lang w:val="en-US" w:eastAsia="de-DE"/>
        </w:rPr>
        <w:t xml:space="preserve"> id</w:t>
      </w:r>
      <w:r w:rsidRPr="00C972CF">
        <w:rPr>
          <w:rFonts w:ascii="Courier New" w:eastAsia="Times New Roman" w:hAnsi="Courier New" w:cs="Courier New"/>
          <w:color w:val="0000FF"/>
          <w:sz w:val="18"/>
          <w:szCs w:val="18"/>
          <w:lang w:val="en-US" w:eastAsia="de-DE"/>
        </w:rPr>
        <w:t>="</w:t>
      </w:r>
      <w:r w:rsidRPr="00C972CF">
        <w:rPr>
          <w:rFonts w:ascii="Courier New" w:eastAsia="Times New Roman" w:hAnsi="Courier New" w:cs="Courier New"/>
          <w:color w:val="000000"/>
          <w:sz w:val="18"/>
          <w:szCs w:val="18"/>
          <w:lang w:val="en-US" w:eastAsia="de-DE"/>
        </w:rPr>
        <w:t>UnHarvestResponseType</w:t>
      </w:r>
      <w:r w:rsidRPr="00C972CF">
        <w:rPr>
          <w:rFonts w:ascii="Courier New" w:eastAsia="Times New Roman" w:hAnsi="Courier New" w:cs="Courier New"/>
          <w:color w:val="0000FF"/>
          <w:sz w:val="18"/>
          <w:szCs w:val="18"/>
          <w:lang w:val="en-US" w:eastAsia="de-DE"/>
        </w:rPr>
        <w:t>"&gt;</w:t>
      </w:r>
    </w:p>
    <w:p w:rsidR="00AD76FA" w:rsidRPr="00C972CF" w:rsidRDefault="006869DF"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AD76FA" w:rsidRPr="00C972CF">
        <w:rPr>
          <w:rFonts w:ascii="Courier New" w:eastAsia="Times New Roman" w:hAnsi="Courier New" w:cs="Courier New"/>
          <w:color w:val="0000FF"/>
          <w:sz w:val="18"/>
          <w:szCs w:val="18"/>
          <w:lang w:val="en-US" w:eastAsia="de-DE"/>
        </w:rPr>
        <w:t>&lt;</w:t>
      </w:r>
      <w:r w:rsidR="00AD76FA" w:rsidRPr="00C972CF">
        <w:rPr>
          <w:rFonts w:ascii="Courier New" w:eastAsia="Times New Roman" w:hAnsi="Courier New" w:cs="Courier New"/>
          <w:color w:val="800000"/>
          <w:sz w:val="18"/>
          <w:szCs w:val="18"/>
          <w:lang w:val="en-US" w:eastAsia="de-DE"/>
        </w:rPr>
        <w:t>xsd:sequence</w:t>
      </w:r>
      <w:r w:rsidR="00AD76FA" w:rsidRPr="00C972CF">
        <w:rPr>
          <w:rFonts w:ascii="Courier New" w:eastAsia="Times New Roman" w:hAnsi="Courier New" w:cs="Courier New"/>
          <w:color w:val="0000FF"/>
          <w:sz w:val="18"/>
          <w:szCs w:val="18"/>
          <w:lang w:val="en-US" w:eastAsia="de-DE"/>
        </w:rPr>
        <w:t>&gt;</w:t>
      </w:r>
    </w:p>
    <w:p w:rsidR="00AD76FA" w:rsidRPr="00C972CF" w:rsidRDefault="006869DF"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AD76FA" w:rsidRPr="00C972CF">
        <w:rPr>
          <w:rFonts w:ascii="Courier New" w:eastAsia="Times New Roman" w:hAnsi="Courier New" w:cs="Courier New"/>
          <w:color w:val="0000FF"/>
          <w:sz w:val="18"/>
          <w:szCs w:val="18"/>
          <w:lang w:val="en-US" w:eastAsia="de-DE"/>
        </w:rPr>
        <w:t>&lt;</w:t>
      </w:r>
      <w:r w:rsidR="00AD76FA" w:rsidRPr="00C972CF">
        <w:rPr>
          <w:rFonts w:ascii="Courier New" w:eastAsia="Times New Roman" w:hAnsi="Courier New" w:cs="Courier New"/>
          <w:color w:val="800000"/>
          <w:sz w:val="18"/>
          <w:szCs w:val="18"/>
          <w:lang w:val="en-US" w:eastAsia="de-DE"/>
        </w:rPr>
        <w:t>xsd:element</w:t>
      </w:r>
      <w:r w:rsidR="00AD76FA" w:rsidRPr="00C972CF">
        <w:rPr>
          <w:rFonts w:ascii="Courier New" w:eastAsia="Times New Roman" w:hAnsi="Courier New" w:cs="Courier New"/>
          <w:color w:val="FF0000"/>
          <w:sz w:val="18"/>
          <w:szCs w:val="18"/>
          <w:lang w:val="en-US" w:eastAsia="de-DE"/>
        </w:rPr>
        <w:t xml:space="preserve"> ref</w:t>
      </w:r>
      <w:r w:rsidR="00AD76FA" w:rsidRPr="00C972CF">
        <w:rPr>
          <w:rFonts w:ascii="Courier New" w:eastAsia="Times New Roman" w:hAnsi="Courier New" w:cs="Courier New"/>
          <w:color w:val="0000FF"/>
          <w:sz w:val="18"/>
          <w:szCs w:val="18"/>
          <w:lang w:val="en-US" w:eastAsia="de-DE"/>
        </w:rPr>
        <w:t>="</w:t>
      </w:r>
      <w:r w:rsidR="00AD76FA" w:rsidRPr="00C972CF">
        <w:rPr>
          <w:rFonts w:ascii="Courier New" w:eastAsia="Times New Roman" w:hAnsi="Courier New" w:cs="Courier New"/>
          <w:color w:val="000000"/>
          <w:sz w:val="18"/>
          <w:szCs w:val="18"/>
          <w:lang w:val="en-US" w:eastAsia="de-DE"/>
        </w:rPr>
        <w:t>csw30:Source</w:t>
      </w:r>
      <w:r w:rsidR="00AD76FA" w:rsidRPr="00C972CF">
        <w:rPr>
          <w:rFonts w:ascii="Courier New" w:eastAsia="Times New Roman" w:hAnsi="Courier New" w:cs="Courier New"/>
          <w:color w:val="0000FF"/>
          <w:sz w:val="18"/>
          <w:szCs w:val="18"/>
          <w:lang w:val="en-US" w:eastAsia="de-DE"/>
        </w:rPr>
        <w:t>"</w:t>
      </w:r>
      <w:r w:rsidR="00AD76FA" w:rsidRPr="00C972CF">
        <w:rPr>
          <w:rFonts w:ascii="Courier New" w:eastAsia="Times New Roman" w:hAnsi="Courier New" w:cs="Courier New"/>
          <w:color w:val="FF0000"/>
          <w:sz w:val="18"/>
          <w:szCs w:val="18"/>
          <w:lang w:val="en-US" w:eastAsia="de-DE"/>
        </w:rPr>
        <w:t xml:space="preserve"> maxOccurs</w:t>
      </w:r>
      <w:r w:rsidR="00AD76FA" w:rsidRPr="00C972CF">
        <w:rPr>
          <w:rFonts w:ascii="Courier New" w:eastAsia="Times New Roman" w:hAnsi="Courier New" w:cs="Courier New"/>
          <w:color w:val="0000FF"/>
          <w:sz w:val="18"/>
          <w:szCs w:val="18"/>
          <w:lang w:val="en-US" w:eastAsia="de-DE"/>
        </w:rPr>
        <w:t>="</w:t>
      </w:r>
      <w:r w:rsidR="00AD76FA" w:rsidRPr="00C972CF">
        <w:rPr>
          <w:rFonts w:ascii="Courier New" w:eastAsia="Times New Roman" w:hAnsi="Courier New" w:cs="Courier New"/>
          <w:color w:val="000000"/>
          <w:sz w:val="18"/>
          <w:szCs w:val="18"/>
          <w:lang w:val="en-US" w:eastAsia="de-DE"/>
        </w:rPr>
        <w:t>unbounded</w:t>
      </w:r>
      <w:r w:rsidR="00AD76FA" w:rsidRPr="00C972CF">
        <w:rPr>
          <w:rFonts w:ascii="Courier New" w:eastAsia="Times New Roman" w:hAnsi="Courier New" w:cs="Courier New"/>
          <w:color w:val="0000FF"/>
          <w:sz w:val="18"/>
          <w:szCs w:val="18"/>
          <w:lang w:val="en-US" w:eastAsia="de-DE"/>
        </w:rPr>
        <w:t>"/&gt;</w:t>
      </w:r>
    </w:p>
    <w:p w:rsidR="00AD76FA" w:rsidRPr="00C972CF" w:rsidRDefault="006869DF" w:rsidP="00AD76FA">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Pr>
          <w:rFonts w:ascii="Courier New" w:eastAsia="Times New Roman" w:hAnsi="Courier New" w:cs="Courier New"/>
          <w:color w:val="000000"/>
          <w:sz w:val="18"/>
          <w:szCs w:val="18"/>
          <w:lang w:val="en-US" w:eastAsia="de-DE"/>
        </w:rPr>
        <w:t xml:space="preserve">   </w:t>
      </w:r>
      <w:r w:rsidR="00AD76FA" w:rsidRPr="00C972CF">
        <w:rPr>
          <w:rFonts w:ascii="Courier New" w:eastAsia="Times New Roman" w:hAnsi="Courier New" w:cs="Courier New"/>
          <w:color w:val="0000FF"/>
          <w:sz w:val="18"/>
          <w:szCs w:val="18"/>
          <w:lang w:val="en-US" w:eastAsia="de-DE"/>
        </w:rPr>
        <w:t>&lt;/</w:t>
      </w:r>
      <w:r w:rsidR="00AD76FA" w:rsidRPr="00C972CF">
        <w:rPr>
          <w:rFonts w:ascii="Courier New" w:eastAsia="Times New Roman" w:hAnsi="Courier New" w:cs="Courier New"/>
          <w:color w:val="800000"/>
          <w:sz w:val="18"/>
          <w:szCs w:val="18"/>
          <w:lang w:val="en-US" w:eastAsia="de-DE"/>
        </w:rPr>
        <w:t>xsd:sequence</w:t>
      </w:r>
      <w:r w:rsidR="00AD76FA" w:rsidRPr="00C972CF">
        <w:rPr>
          <w:rFonts w:ascii="Courier New" w:eastAsia="Times New Roman" w:hAnsi="Courier New" w:cs="Courier New"/>
          <w:color w:val="0000FF"/>
          <w:sz w:val="18"/>
          <w:szCs w:val="18"/>
          <w:lang w:val="en-US" w:eastAsia="de-DE"/>
        </w:rPr>
        <w:t>&gt;</w:t>
      </w:r>
    </w:p>
    <w:p w:rsidR="00072A4C" w:rsidRPr="00C972CF" w:rsidRDefault="00AD76FA" w:rsidP="00AD76FA">
      <w:pPr>
        <w:pStyle w:val="CODE"/>
        <w:rPr>
          <w:rFonts w:eastAsia="Times New Roman" w:cs="Courier New"/>
          <w:color w:val="0000FF"/>
          <w:sz w:val="18"/>
          <w:szCs w:val="18"/>
          <w:lang w:eastAsia="de-DE"/>
        </w:rPr>
      </w:pPr>
      <w:r w:rsidRPr="00C972CF">
        <w:rPr>
          <w:rFonts w:eastAsia="Times New Roman" w:cs="Courier New"/>
          <w:color w:val="0000FF"/>
          <w:sz w:val="18"/>
          <w:szCs w:val="18"/>
          <w:lang w:eastAsia="de-DE"/>
        </w:rPr>
        <w:t>&lt;/</w:t>
      </w:r>
      <w:r w:rsidRPr="00C972CF">
        <w:rPr>
          <w:rFonts w:eastAsia="Times New Roman" w:cs="Courier New"/>
          <w:color w:val="800000"/>
          <w:sz w:val="18"/>
          <w:szCs w:val="18"/>
          <w:lang w:eastAsia="de-DE"/>
        </w:rPr>
        <w:t>xsd:complexType</w:t>
      </w:r>
      <w:r w:rsidRPr="00C972CF">
        <w:rPr>
          <w:rFonts w:eastAsia="Times New Roman" w:cs="Courier New"/>
          <w:color w:val="0000FF"/>
          <w:sz w:val="18"/>
          <w:szCs w:val="18"/>
          <w:lang w:eastAsia="de-DE"/>
        </w:rPr>
        <w:t>&gt;</w:t>
      </w:r>
    </w:p>
    <w:p w:rsidR="00AD76FA" w:rsidRPr="00C972CF" w:rsidRDefault="00AD76FA" w:rsidP="00AD76FA">
      <w:pPr>
        <w:pStyle w:val="CODE"/>
      </w:pPr>
    </w:p>
    <w:p w:rsidR="00D83A69" w:rsidRPr="00C972CF" w:rsidRDefault="00D83A69" w:rsidP="009949C0">
      <w:pPr>
        <w:rPr>
          <w:lang w:val="en-GB"/>
        </w:rPr>
      </w:pPr>
      <w:r w:rsidRPr="00C972CF">
        <w:rPr>
          <w:lang w:val="en-GB"/>
        </w:rPr>
        <w:t xml:space="preserve">The response to an UnHarvest request since </w:t>
      </w:r>
      <w:r w:rsidR="000B5F4B" w:rsidRPr="00C972CF">
        <w:rPr>
          <w:lang w:val="en-GB"/>
        </w:rPr>
        <w:t>echoes</w:t>
      </w:r>
      <w:r w:rsidRPr="00C972CF">
        <w:rPr>
          <w:lang w:val="en-GB"/>
        </w:rPr>
        <w:t xml:space="preserve"> the source URI of the un-harvested resource indicating that the operation completed successfully.</w:t>
      </w:r>
    </w:p>
    <w:p w:rsidR="009949C0" w:rsidRPr="00C972CF" w:rsidRDefault="00D83A69" w:rsidP="009949C0">
      <w:pPr>
        <w:rPr>
          <w:lang w:val="en-GB"/>
        </w:rPr>
      </w:pPr>
      <w:r w:rsidRPr="00C972CF">
        <w:rPr>
          <w:lang w:val="en-GB"/>
        </w:rPr>
        <w:t>A server</w:t>
      </w:r>
      <w:r w:rsidRPr="00C972CF">
        <w:rPr>
          <w:b/>
          <w:lang w:val="en-GB"/>
        </w:rPr>
        <w:t xml:space="preserve"> </w:t>
      </w:r>
      <w:r w:rsidR="009949C0" w:rsidRPr="00C972CF">
        <w:rPr>
          <w:lang w:val="en-GB"/>
        </w:rPr>
        <w:t>can respond in one of two ways</w:t>
      </w:r>
      <w:r w:rsidRPr="00C972CF">
        <w:rPr>
          <w:lang w:val="en-GB"/>
        </w:rPr>
        <w:t xml:space="preserve"> to an UnHarvest request </w:t>
      </w:r>
      <w:r w:rsidR="009949C0" w:rsidRPr="00C972CF">
        <w:rPr>
          <w:lang w:val="en-GB"/>
        </w:rPr>
        <w:t xml:space="preserve"> depending on the presence or absence of the ResponseHandler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25560" w:rsidRPr="00C972CF" w:rsidTr="00613221">
        <w:tc>
          <w:tcPr>
            <w:tcW w:w="8856" w:type="dxa"/>
            <w:shd w:val="clear" w:color="auto" w:fill="auto"/>
          </w:tcPr>
          <w:p w:rsidR="00F25560" w:rsidRPr="00C972CF" w:rsidRDefault="00F25560" w:rsidP="009949C0">
            <w:pPr>
              <w:rPr>
                <w:b/>
                <w:lang w:val="en-GB"/>
              </w:rPr>
            </w:pPr>
            <w:r w:rsidRPr="00C972CF">
              <w:rPr>
                <w:b/>
                <w:lang w:val="en-GB"/>
              </w:rPr>
              <w:t>Requirement</w:t>
            </w:r>
            <w:r w:rsidR="00D95937">
              <w:rPr>
                <w:b/>
                <w:lang w:val="en-GB"/>
              </w:rPr>
              <w:t>-172</w:t>
            </w:r>
          </w:p>
          <w:p w:rsidR="00F25560" w:rsidRPr="00C972CF" w:rsidRDefault="00F25560" w:rsidP="00312F12">
            <w:pPr>
              <w:rPr>
                <w:lang w:val="en-GB"/>
              </w:rPr>
            </w:pPr>
            <w:r w:rsidRPr="00C972CF">
              <w:rPr>
                <w:lang w:val="en-GB"/>
              </w:rPr>
              <w:t xml:space="preserve">If the ResponseHandler parameter is present, then the CSW server shall verify the request syntax and immediately respond to the client with an </w:t>
            </w:r>
            <w:r w:rsidR="00F9773C" w:rsidRPr="00C972CF">
              <w:rPr>
                <w:lang w:val="en-GB"/>
              </w:rPr>
              <w:t>A</w:t>
            </w:r>
            <w:r w:rsidRPr="00C972CF">
              <w:rPr>
                <w:lang w:val="en-GB"/>
              </w:rPr>
              <w:t>cknowledgment message</w:t>
            </w:r>
            <w:r w:rsidR="00F9773C" w:rsidRPr="00C972CF">
              <w:rPr>
                <w:lang w:val="en-GB"/>
              </w:rPr>
              <w:t xml:space="preserve"> (see </w:t>
            </w:r>
            <w:r w:rsidR="007967FD" w:rsidRPr="00C972CF">
              <w:rPr>
                <w:lang w:val="en-GB"/>
              </w:rPr>
              <w:t>7.3</w:t>
            </w:r>
            <w:r w:rsidR="00F9773C" w:rsidRPr="00C972CF">
              <w:rPr>
                <w:lang w:val="en-GB"/>
              </w:rPr>
              <w:t>.4.13).</w:t>
            </w:r>
          </w:p>
        </w:tc>
      </w:tr>
    </w:tbl>
    <w:p w:rsidR="009949C0" w:rsidRPr="00C972CF" w:rsidRDefault="009949C0" w:rsidP="009949C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25560" w:rsidRPr="00C972CF" w:rsidTr="00613221">
        <w:tc>
          <w:tcPr>
            <w:tcW w:w="8856" w:type="dxa"/>
            <w:shd w:val="clear" w:color="auto" w:fill="auto"/>
          </w:tcPr>
          <w:p w:rsidR="00F25560" w:rsidRPr="00C972CF" w:rsidRDefault="00F25560" w:rsidP="009949C0">
            <w:pPr>
              <w:rPr>
                <w:b/>
                <w:lang w:val="en-GB"/>
              </w:rPr>
            </w:pPr>
            <w:r w:rsidRPr="00C972CF">
              <w:rPr>
                <w:b/>
                <w:lang w:val="en-GB"/>
              </w:rPr>
              <w:t>Requirement</w:t>
            </w:r>
            <w:r w:rsidR="00D95937">
              <w:rPr>
                <w:b/>
                <w:lang w:val="en-GB"/>
              </w:rPr>
              <w:t>-173</w:t>
            </w:r>
          </w:p>
          <w:p w:rsidR="00F25560" w:rsidRPr="00C972CF" w:rsidRDefault="00F25560" w:rsidP="00312F12">
            <w:pPr>
              <w:rPr>
                <w:lang w:val="en-GB"/>
              </w:rPr>
            </w:pPr>
            <w:r w:rsidRPr="00C972CF">
              <w:rPr>
                <w:lang w:val="en-GB"/>
              </w:rPr>
              <w:t>If the ResponseHandler parameter is not present, the CSW server shall process the UnHarvest request immediately and respond to the waiting client with a valid UnHarvestResponse message, if the operation succeeded, or an exception message (see 6.7) if the operation failed.</w:t>
            </w:r>
          </w:p>
        </w:tc>
      </w:tr>
    </w:tbl>
    <w:p w:rsidR="009949C0" w:rsidRPr="00C972CF" w:rsidRDefault="009949C0" w:rsidP="009949C0">
      <w:pPr>
        <w:rPr>
          <w:lang w:val="en-GB"/>
        </w:rPr>
      </w:pPr>
    </w:p>
    <w:p w:rsidR="009949C0" w:rsidRPr="00C972CF" w:rsidRDefault="009949C0" w:rsidP="009949C0">
      <w:pPr>
        <w:pStyle w:val="Heading3"/>
        <w:rPr>
          <w:lang w:val="en-GB"/>
        </w:rPr>
      </w:pPr>
      <w:bookmarkStart w:id="918" w:name="_Toc382163230"/>
      <w:r w:rsidRPr="00C972CF">
        <w:rPr>
          <w:lang w:val="en-GB"/>
        </w:rPr>
        <w:t>Examples</w:t>
      </w:r>
      <w:bookmarkEnd w:id="918"/>
    </w:p>
    <w:p w:rsidR="009949C0" w:rsidRPr="00C972CF" w:rsidRDefault="009949C0" w:rsidP="009949C0">
      <w:pPr>
        <w:rPr>
          <w:lang w:val="en-GB"/>
        </w:rPr>
      </w:pPr>
      <w:r w:rsidRPr="00C972CF">
        <w:rPr>
          <w:lang w:val="en-GB"/>
        </w:rPr>
        <w:t>KVP encoded example:</w:t>
      </w:r>
    </w:p>
    <w:p w:rsidR="009949C0" w:rsidRPr="00C972CF" w:rsidRDefault="009949C0" w:rsidP="009949C0">
      <w:pPr>
        <w:pStyle w:val="CODE"/>
      </w:pPr>
      <w:r w:rsidRPr="00C972CF">
        <w:t>http://www.myserver.com/csw/csw.cgi?request=</w:t>
      </w:r>
      <w:r w:rsidR="00442864" w:rsidRPr="00C972CF">
        <w:t>Un</w:t>
      </w:r>
      <w:r w:rsidRPr="00C972CF">
        <w:t>Harvest&amp;version="3.0.0"&amp;source=http://www.yourserver.com/metadata.xml&amp;resourcetype=</w:t>
      </w:r>
      <w:hyperlink r:id="rId55" w:history="1">
        <w:r w:rsidRPr="00C972CF">
          <w:rPr>
            <w:rFonts w:eastAsia="Times New Roman"/>
            <w:color w:val="0000FF"/>
            <w:szCs w:val="24"/>
            <w:u w:val="single"/>
            <w:lang w:val="en-US" w:eastAsia="en-US"/>
          </w:rPr>
          <w:t>http://www.fgdc.gov/metadata/csdgm</w:t>
        </w:r>
      </w:hyperlink>
    </w:p>
    <w:p w:rsidR="009949C0" w:rsidRPr="00C972CF" w:rsidRDefault="009949C0" w:rsidP="009949C0">
      <w:pPr>
        <w:pStyle w:val="CODE"/>
      </w:pPr>
    </w:p>
    <w:p w:rsidR="009949C0" w:rsidRPr="00C972CF" w:rsidRDefault="009949C0" w:rsidP="009949C0">
      <w:pPr>
        <w:rPr>
          <w:lang w:val="en-GB"/>
        </w:rPr>
      </w:pPr>
      <w:r w:rsidRPr="00C972CF">
        <w:rPr>
          <w:lang w:val="en-GB"/>
        </w:rPr>
        <w:t>XML encoded example:</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0000FF"/>
          <w:sz w:val="18"/>
          <w:szCs w:val="18"/>
          <w:lang w:val="en-GB" w:eastAsia="de-DE"/>
        </w:rPr>
        <w:t>&lt;</w:t>
      </w:r>
      <w:r w:rsidRPr="00C972CF">
        <w:rPr>
          <w:rFonts w:ascii="Courier New" w:eastAsia="Times New Roman" w:hAnsi="Courier New" w:cs="Courier New"/>
          <w:color w:val="800000"/>
          <w:sz w:val="18"/>
          <w:szCs w:val="18"/>
          <w:lang w:val="en-GB" w:eastAsia="de-DE"/>
        </w:rPr>
        <w:t>UnHarvest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service</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CSW</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version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3.0.0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xmlns:dc</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http://purl.org/dc/elements/1.1/</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xmlns:dct</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http://purl.org/dc/terms/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xmlns:csw</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xmlns:fes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http://www.opengis.net/fes/2.0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xmlns:ows</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http://www.opengis.net/ows/2.0</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xmlns:gml</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http://www.opengis.net/gml/3.2</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FF0000"/>
          <w:sz w:val="18"/>
          <w:szCs w:val="18"/>
          <w:lang w:val="en-GB" w:eastAsia="de-DE"/>
        </w:rPr>
        <w:t xml:space="preserve">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FF0000"/>
          <w:sz w:val="18"/>
          <w:szCs w:val="18"/>
          <w:lang w:val="en-GB" w:eastAsia="de-DE"/>
        </w:rPr>
      </w:pPr>
      <w:r w:rsidRPr="00C972CF">
        <w:rPr>
          <w:rFonts w:ascii="Courier New" w:eastAsia="Times New Roman" w:hAnsi="Courier New" w:cs="Courier New"/>
          <w:color w:val="FF0000"/>
          <w:sz w:val="18"/>
          <w:szCs w:val="18"/>
          <w:lang w:val="en-GB" w:eastAsia="de-DE"/>
        </w:rPr>
        <w:t xml:space="preserve">   xmlns:xsi</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http://www.w3.org/2001/XMLSchema-instance</w:t>
      </w:r>
      <w:r w:rsidRPr="00C972CF">
        <w:rPr>
          <w:rFonts w:ascii="Courier New" w:eastAsia="Times New Roman" w:hAnsi="Courier New" w:cs="Courier New"/>
          <w:color w:val="0000FF"/>
          <w:sz w:val="18"/>
          <w:szCs w:val="18"/>
          <w:lang w:val="en-GB" w:eastAsia="de-DE"/>
        </w:rPr>
        <w:t>"</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000000"/>
          <w:sz w:val="18"/>
          <w:szCs w:val="18"/>
          <w:lang w:val="en-GB" w:eastAsia="de-DE"/>
        </w:rPr>
      </w:pPr>
      <w:r w:rsidRPr="00C972CF">
        <w:rPr>
          <w:rFonts w:ascii="Courier New" w:eastAsia="Times New Roman" w:hAnsi="Courier New" w:cs="Courier New"/>
          <w:color w:val="FF0000"/>
          <w:sz w:val="18"/>
          <w:szCs w:val="18"/>
          <w:lang w:val="en-GB" w:eastAsia="de-DE"/>
        </w:rPr>
        <w:t xml:space="preserve">    xsi:schemaLocation</w:t>
      </w:r>
      <w:r w:rsidRPr="00C972CF">
        <w:rPr>
          <w:rFonts w:ascii="Courier New" w:eastAsia="Times New Roman" w:hAnsi="Courier New" w:cs="Courier New"/>
          <w:color w:val="0000FF"/>
          <w:sz w:val="18"/>
          <w:szCs w:val="18"/>
          <w:lang w:val="en-GB" w:eastAsia="de-DE"/>
        </w:rPr>
        <w:t>="</w:t>
      </w:r>
      <w:r w:rsidRPr="00C972CF">
        <w:rPr>
          <w:rFonts w:ascii="Courier New" w:eastAsia="Times New Roman" w:hAnsi="Courier New" w:cs="Courier New"/>
          <w:color w:val="000000"/>
          <w:sz w:val="18"/>
          <w:szCs w:val="18"/>
          <w:lang w:val="en-GB" w:eastAsia="de-DE"/>
        </w:rPr>
        <w:t>http://www.opengis.net/cat/csw/3.0</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GB" w:eastAsia="de-DE"/>
        </w:rPr>
        <w:t xml:space="preserve">                        </w:t>
      </w:r>
      <w:r w:rsidRPr="00C972CF">
        <w:rPr>
          <w:rFonts w:ascii="Courier New" w:eastAsia="Times New Roman" w:hAnsi="Courier New" w:cs="Courier New"/>
          <w:color w:val="000000"/>
          <w:sz w:val="18"/>
          <w:szCs w:val="18"/>
          <w:lang w:val="en-US" w:eastAsia="de-DE"/>
        </w:rPr>
        <w:t xml:space="preserve">../../../csw/3.0/cswAll.xsd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http://www.opengis.net/gml/3.2 </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en-US" w:eastAsia="de-DE"/>
        </w:rPr>
        <w:t xml:space="preserve">                       http://schemas.opengis.net/gml/3.2.1/gml.xsd</w:t>
      </w:r>
      <w:r w:rsidRPr="00C972CF">
        <w:rPr>
          <w:rFonts w:ascii="Courier New" w:eastAsia="Times New Roman" w:hAnsi="Courier New" w:cs="Courier New"/>
          <w:color w:val="0000FF"/>
          <w:sz w:val="18"/>
          <w:szCs w:val="18"/>
          <w:lang w:val="en-US" w:eastAsia="de-DE"/>
        </w:rPr>
        <w:t>"&gt;</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000000"/>
          <w:sz w:val="18"/>
          <w:szCs w:val="18"/>
          <w:lang w:val="fr-FR" w:eastAsia="de-DE"/>
        </w:rPr>
      </w:pPr>
      <w:r w:rsidRPr="00C972CF">
        <w:rPr>
          <w:rFonts w:ascii="Courier New" w:eastAsia="Times New Roman" w:hAnsi="Courier New" w:cs="Courier New"/>
          <w:color w:val="000000"/>
          <w:sz w:val="18"/>
          <w:szCs w:val="18"/>
          <w:lang w:val="en-US" w:eastAsia="de-DE"/>
        </w:rPr>
        <w:t xml:space="preserve">   </w:t>
      </w:r>
      <w:r w:rsidRPr="00C972CF">
        <w:rPr>
          <w:rFonts w:ascii="Courier New" w:eastAsia="Times New Roman" w:hAnsi="Courier New" w:cs="Courier New"/>
          <w:color w:val="0000FF"/>
          <w:sz w:val="18"/>
          <w:szCs w:val="18"/>
          <w:lang w:val="fr-FR" w:eastAsia="de-DE"/>
        </w:rPr>
        <w:t>&lt;</w:t>
      </w:r>
      <w:r w:rsidRPr="00C972CF">
        <w:rPr>
          <w:rFonts w:ascii="Courier New" w:eastAsia="Times New Roman" w:hAnsi="Courier New" w:cs="Courier New"/>
          <w:color w:val="800000"/>
          <w:sz w:val="18"/>
          <w:szCs w:val="18"/>
          <w:lang w:val="fr-FR" w:eastAsia="de-DE"/>
        </w:rPr>
        <w:t>Source</w:t>
      </w:r>
      <w:r w:rsidRPr="00C972CF">
        <w:rPr>
          <w:rFonts w:ascii="Courier New" w:eastAsia="Times New Roman" w:hAnsi="Courier New" w:cs="Courier New"/>
          <w:color w:val="FF0000"/>
          <w:sz w:val="18"/>
          <w:szCs w:val="18"/>
          <w:lang w:val="fr-FR" w:eastAsia="de-DE"/>
        </w:rPr>
        <w:t xml:space="preserve"> resourceType</w:t>
      </w:r>
      <w:r w:rsidRPr="00C972CF">
        <w:rPr>
          <w:rFonts w:ascii="Courier New" w:eastAsia="Times New Roman" w:hAnsi="Courier New" w:cs="Courier New"/>
          <w:color w:val="0000FF"/>
          <w:sz w:val="18"/>
          <w:szCs w:val="18"/>
          <w:lang w:val="fr-FR" w:eastAsia="de-DE"/>
        </w:rPr>
        <w:t>="</w:t>
      </w:r>
      <w:r w:rsidRPr="00C972CF">
        <w:rPr>
          <w:rFonts w:ascii="Courier New" w:eastAsia="Times New Roman" w:hAnsi="Courier New" w:cs="Courier New"/>
          <w:color w:val="000000"/>
          <w:sz w:val="18"/>
          <w:szCs w:val="18"/>
          <w:lang w:val="fr-FR" w:eastAsia="de-DE"/>
        </w:rPr>
        <w:t>http://www.fgdc.gov/metadata/csdgm</w:t>
      </w:r>
      <w:r w:rsidRPr="00C972CF">
        <w:rPr>
          <w:rFonts w:ascii="Courier New" w:eastAsia="Times New Roman" w:hAnsi="Courier New" w:cs="Courier New"/>
          <w:color w:val="0000FF"/>
          <w:sz w:val="18"/>
          <w:szCs w:val="18"/>
          <w:lang w:val="fr-FR" w:eastAsia="de-DE"/>
        </w:rPr>
        <w:t>"&gt;</w:t>
      </w:r>
      <w:r w:rsidRPr="00C972CF">
        <w:rPr>
          <w:rFonts w:ascii="Courier New" w:eastAsia="Times New Roman" w:hAnsi="Courier New" w:cs="Courier New"/>
          <w:color w:val="000000"/>
          <w:sz w:val="18"/>
          <w:szCs w:val="18"/>
          <w:lang w:val="fr-FR" w:eastAsia="de-DE"/>
        </w:rPr>
        <w:t>"http//www.yourserver.com/metadata.xml</w:t>
      </w:r>
      <w:r w:rsidRPr="00C972CF">
        <w:rPr>
          <w:rFonts w:ascii="Courier New" w:eastAsia="Times New Roman" w:hAnsi="Courier New" w:cs="Courier New"/>
          <w:color w:val="0000FF"/>
          <w:sz w:val="18"/>
          <w:szCs w:val="18"/>
          <w:lang w:val="fr-FR" w:eastAsia="de-DE"/>
        </w:rPr>
        <w:t>&lt;/</w:t>
      </w:r>
      <w:r w:rsidRPr="00C972CF">
        <w:rPr>
          <w:rFonts w:ascii="Courier New" w:eastAsia="Times New Roman" w:hAnsi="Courier New" w:cs="Courier New"/>
          <w:color w:val="800000"/>
          <w:sz w:val="18"/>
          <w:szCs w:val="18"/>
          <w:lang w:val="fr-FR" w:eastAsia="de-DE"/>
        </w:rPr>
        <w:t>Source</w:t>
      </w:r>
      <w:r w:rsidRPr="00C972CF">
        <w:rPr>
          <w:rFonts w:ascii="Courier New" w:eastAsia="Times New Roman" w:hAnsi="Courier New" w:cs="Courier New"/>
          <w:color w:val="0000FF"/>
          <w:sz w:val="18"/>
          <w:szCs w:val="18"/>
          <w:lang w:val="fr-FR" w:eastAsia="de-DE"/>
        </w:rPr>
        <w:t>&gt;</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000000"/>
          <w:sz w:val="18"/>
          <w:szCs w:val="18"/>
          <w:lang w:val="en-US" w:eastAsia="de-DE"/>
        </w:rPr>
      </w:pPr>
      <w:r w:rsidRPr="00C972CF">
        <w:rPr>
          <w:rFonts w:ascii="Courier New" w:eastAsia="Times New Roman" w:hAnsi="Courier New" w:cs="Courier New"/>
          <w:color w:val="000000"/>
          <w:sz w:val="18"/>
          <w:szCs w:val="18"/>
          <w:lang w:val="fr-FR" w:eastAsia="de-DE"/>
        </w:rPr>
        <w:t xml:space="preserve">   </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ResponseHandler</w:t>
      </w:r>
      <w:r w:rsidRPr="00C972CF">
        <w:rPr>
          <w:rFonts w:ascii="Courier New" w:eastAsia="Times New Roman" w:hAnsi="Courier New" w:cs="Courier New"/>
          <w:color w:val="0000FF"/>
          <w:sz w:val="18"/>
          <w:szCs w:val="18"/>
          <w:lang w:val="en-US" w:eastAsia="de-DE"/>
        </w:rPr>
        <w:t>&gt;</w:t>
      </w:r>
      <w:r w:rsidRPr="00C972CF">
        <w:rPr>
          <w:rFonts w:ascii="Courier New" w:eastAsia="Times New Roman" w:hAnsi="Courier New" w:cs="Courier New"/>
          <w:color w:val="000000"/>
          <w:sz w:val="18"/>
          <w:szCs w:val="18"/>
          <w:lang w:val="en-US" w:eastAsia="de-DE"/>
        </w:rPr>
        <w:t xml:space="preserve"> ftp://ftp.myserver.com/HarvestResponses</w:t>
      </w:r>
      <w:r w:rsidRPr="00C972CF">
        <w:rPr>
          <w:rFonts w:ascii="Courier New" w:eastAsia="Times New Roman" w:hAnsi="Courier New" w:cs="Courier New"/>
          <w:color w:val="0000FF"/>
          <w:sz w:val="18"/>
          <w:szCs w:val="18"/>
          <w:lang w:val="en-US" w:eastAsia="de-DE"/>
        </w:rPr>
        <w:t>&lt;/</w:t>
      </w:r>
      <w:r w:rsidRPr="00C972CF">
        <w:rPr>
          <w:rFonts w:ascii="Courier New" w:eastAsia="Times New Roman" w:hAnsi="Courier New" w:cs="Courier New"/>
          <w:color w:val="800000"/>
          <w:sz w:val="18"/>
          <w:szCs w:val="18"/>
          <w:lang w:val="en-US" w:eastAsia="de-DE"/>
        </w:rPr>
        <w:t>ResponseHandler</w:t>
      </w:r>
      <w:r w:rsidRPr="00C972CF">
        <w:rPr>
          <w:rFonts w:ascii="Courier New" w:eastAsia="Times New Roman" w:hAnsi="Courier New" w:cs="Courier New"/>
          <w:color w:val="0000FF"/>
          <w:sz w:val="18"/>
          <w:szCs w:val="18"/>
          <w:lang w:val="en-US" w:eastAsia="de-DE"/>
        </w:rPr>
        <w:t>&gt;</w:t>
      </w:r>
    </w:p>
    <w:p w:rsidR="00435EB3" w:rsidRPr="00C972CF" w:rsidRDefault="00435EB3" w:rsidP="00435EB3">
      <w:pPr>
        <w:autoSpaceDE w:val="0"/>
        <w:autoSpaceDN w:val="0"/>
        <w:adjustRightInd w:val="0"/>
        <w:spacing w:after="0" w:line="240" w:lineRule="auto"/>
        <w:rPr>
          <w:rFonts w:ascii="Courier New" w:eastAsia="Times New Roman" w:hAnsi="Courier New" w:cs="Courier New"/>
          <w:color w:val="000000"/>
          <w:sz w:val="18"/>
          <w:szCs w:val="18"/>
          <w:lang w:eastAsia="de-DE"/>
        </w:rPr>
      </w:pPr>
      <w:r w:rsidRPr="00C972CF">
        <w:rPr>
          <w:rFonts w:ascii="Courier New" w:eastAsia="Times New Roman" w:hAnsi="Courier New" w:cs="Courier New"/>
          <w:color w:val="0000FF"/>
          <w:sz w:val="18"/>
          <w:szCs w:val="18"/>
          <w:lang w:eastAsia="de-DE"/>
        </w:rPr>
        <w:t>&lt;/</w:t>
      </w:r>
      <w:r w:rsidRPr="00C972CF">
        <w:rPr>
          <w:rFonts w:ascii="Courier New" w:eastAsia="Times New Roman" w:hAnsi="Courier New" w:cs="Courier New"/>
          <w:color w:val="800000"/>
          <w:sz w:val="18"/>
          <w:szCs w:val="18"/>
          <w:lang w:eastAsia="de-DE"/>
        </w:rPr>
        <w:t>UnHarvest</w:t>
      </w:r>
      <w:r w:rsidRPr="00C972CF">
        <w:rPr>
          <w:rFonts w:ascii="Courier New" w:eastAsia="Times New Roman" w:hAnsi="Courier New" w:cs="Courier New"/>
          <w:color w:val="0000FF"/>
          <w:sz w:val="18"/>
          <w:szCs w:val="18"/>
          <w:lang w:eastAsia="de-DE"/>
        </w:rPr>
        <w:t>&gt;</w:t>
      </w:r>
    </w:p>
    <w:p w:rsidR="009949C0" w:rsidRPr="009949C0" w:rsidRDefault="009949C0" w:rsidP="009949C0">
      <w:pPr>
        <w:rPr>
          <w:lang w:val="en-GB"/>
        </w:rPr>
      </w:pPr>
    </w:p>
    <w:p w:rsidR="0030539B" w:rsidRPr="00225F16" w:rsidRDefault="0030539B">
      <w:pPr>
        <w:pStyle w:val="Heading2"/>
        <w:rPr>
          <w:lang w:val="en-GB"/>
        </w:rPr>
      </w:pPr>
      <w:bookmarkStart w:id="919" w:name="_Toc382163231"/>
      <w:r w:rsidRPr="00225F16">
        <w:rPr>
          <w:lang w:val="en-GB"/>
        </w:rPr>
        <w:t>XML Schemas</w:t>
      </w:r>
      <w:bookmarkEnd w:id="919"/>
    </w:p>
    <w:p w:rsidR="0030539B" w:rsidRPr="00225F16" w:rsidRDefault="0030539B">
      <w:pPr>
        <w:rPr>
          <w:lang w:val="en-GB"/>
        </w:rPr>
      </w:pPr>
      <w:r w:rsidRPr="00225F16">
        <w:rPr>
          <w:lang w:val="en-GB"/>
        </w:rPr>
        <w:t>The CSW abilities specified in this Clause directly and indirectly use several XML Schema</w:t>
      </w:r>
      <w:r w:rsidR="00040AB3" w:rsidRPr="00225F16">
        <w:rPr>
          <w:lang w:val="en-GB"/>
        </w:rPr>
        <w:t xml:space="preserve"> Document</w:t>
      </w:r>
      <w:r w:rsidRPr="00225F16">
        <w:rPr>
          <w:lang w:val="en-GB"/>
        </w:rPr>
        <w:t>s, included in the zip file with this document. These XML Schema files are:</w:t>
      </w:r>
    </w:p>
    <w:p w:rsidR="00225F16" w:rsidRDefault="00225F16" w:rsidP="00225F16">
      <w:pPr>
        <w:pStyle w:val="ListNumber"/>
        <w:numPr>
          <w:ilvl w:val="0"/>
          <w:numId w:val="53"/>
        </w:numPr>
        <w:spacing w:after="120"/>
        <w:rPr>
          <w:lang w:val="en-GB"/>
        </w:rPr>
      </w:pPr>
      <w:r>
        <w:rPr>
          <w:lang w:val="en-GB"/>
        </w:rPr>
        <w:t>cswAll.xsd</w:t>
      </w:r>
    </w:p>
    <w:p w:rsidR="00225F16" w:rsidRPr="00225F16" w:rsidRDefault="00225F16" w:rsidP="00225F16">
      <w:pPr>
        <w:pStyle w:val="ListNumber"/>
        <w:numPr>
          <w:ilvl w:val="0"/>
          <w:numId w:val="53"/>
        </w:numPr>
        <w:spacing w:after="120"/>
        <w:rPr>
          <w:lang w:val="en-GB"/>
        </w:rPr>
      </w:pPr>
      <w:r>
        <w:rPr>
          <w:lang w:val="en-GB"/>
        </w:rPr>
        <w:t>cswCommon.xsd</w:t>
      </w:r>
    </w:p>
    <w:p w:rsidR="00225F16" w:rsidRPr="00225F16" w:rsidRDefault="00225F16" w:rsidP="00225F16">
      <w:pPr>
        <w:pStyle w:val="ListNumber"/>
        <w:numPr>
          <w:ilvl w:val="0"/>
          <w:numId w:val="53"/>
        </w:numPr>
        <w:spacing w:after="120"/>
        <w:rPr>
          <w:lang w:val="en-GB"/>
        </w:rPr>
      </w:pPr>
      <w:r>
        <w:rPr>
          <w:lang w:val="en-GB"/>
        </w:rPr>
        <w:t>cswGetCapabilities.xsd</w:t>
      </w:r>
    </w:p>
    <w:p w:rsidR="0030539B" w:rsidRPr="00225F16" w:rsidRDefault="00225F16" w:rsidP="00225F16">
      <w:pPr>
        <w:pStyle w:val="ListNumber"/>
        <w:numPr>
          <w:ilvl w:val="0"/>
          <w:numId w:val="53"/>
        </w:numPr>
        <w:spacing w:after="120"/>
        <w:rPr>
          <w:lang w:val="en-GB"/>
        </w:rPr>
      </w:pPr>
      <w:r w:rsidRPr="00225F16">
        <w:rPr>
          <w:lang w:val="en-GB"/>
        </w:rPr>
        <w:t>cswGetRecords</w:t>
      </w:r>
      <w:r w:rsidR="0030539B" w:rsidRPr="00225F16">
        <w:rPr>
          <w:lang w:val="en-GB"/>
        </w:rPr>
        <w:t>.xsd</w:t>
      </w:r>
    </w:p>
    <w:p w:rsidR="00225F16" w:rsidRPr="00225F16" w:rsidRDefault="00225F16" w:rsidP="00225F16">
      <w:pPr>
        <w:pStyle w:val="ListNumber"/>
        <w:numPr>
          <w:ilvl w:val="0"/>
          <w:numId w:val="53"/>
        </w:numPr>
        <w:spacing w:after="120"/>
        <w:rPr>
          <w:lang w:val="en-GB"/>
        </w:rPr>
      </w:pPr>
      <w:r>
        <w:rPr>
          <w:lang w:val="en-GB"/>
        </w:rPr>
        <w:t>cswGetRecordById.xsd</w:t>
      </w:r>
    </w:p>
    <w:p w:rsidR="00225F16" w:rsidRPr="00225F16" w:rsidRDefault="00225F16" w:rsidP="00225F16">
      <w:pPr>
        <w:pStyle w:val="ListNumber"/>
        <w:numPr>
          <w:ilvl w:val="0"/>
          <w:numId w:val="53"/>
        </w:numPr>
        <w:spacing w:after="120"/>
        <w:rPr>
          <w:lang w:val="en-GB"/>
        </w:rPr>
      </w:pPr>
      <w:r>
        <w:rPr>
          <w:lang w:val="en-GB"/>
        </w:rPr>
        <w:t>cswGetDomain.xsd</w:t>
      </w:r>
    </w:p>
    <w:p w:rsidR="00225F16" w:rsidRPr="00225F16" w:rsidRDefault="00225F16" w:rsidP="00225F16">
      <w:pPr>
        <w:pStyle w:val="ListNumber"/>
        <w:numPr>
          <w:ilvl w:val="0"/>
          <w:numId w:val="53"/>
        </w:numPr>
        <w:spacing w:after="120"/>
        <w:rPr>
          <w:lang w:val="en-GB"/>
        </w:rPr>
      </w:pPr>
      <w:r>
        <w:rPr>
          <w:lang w:val="en-GB"/>
        </w:rPr>
        <w:t>cswHarvest.xsd</w:t>
      </w:r>
    </w:p>
    <w:p w:rsidR="00225F16" w:rsidRPr="00225F16" w:rsidRDefault="00225F16" w:rsidP="00225F16">
      <w:pPr>
        <w:pStyle w:val="ListNumber"/>
        <w:numPr>
          <w:ilvl w:val="0"/>
          <w:numId w:val="53"/>
        </w:numPr>
        <w:spacing w:after="120"/>
        <w:rPr>
          <w:lang w:val="en-GB"/>
        </w:rPr>
      </w:pPr>
      <w:r>
        <w:rPr>
          <w:lang w:val="en-GB"/>
        </w:rPr>
        <w:t>cswTransaction.xsd</w:t>
      </w:r>
    </w:p>
    <w:p w:rsidR="00225F16" w:rsidRPr="00225F16" w:rsidRDefault="00225F16" w:rsidP="00225F16">
      <w:pPr>
        <w:pStyle w:val="ListNumber"/>
        <w:numPr>
          <w:ilvl w:val="0"/>
          <w:numId w:val="53"/>
        </w:numPr>
        <w:spacing w:after="120"/>
        <w:rPr>
          <w:lang w:val="en-GB"/>
        </w:rPr>
      </w:pPr>
      <w:r>
        <w:rPr>
          <w:lang w:val="en-GB"/>
        </w:rPr>
        <w:t>cswUnHarvest.xsd</w:t>
      </w:r>
    </w:p>
    <w:p w:rsidR="00225F16" w:rsidRDefault="00225F16" w:rsidP="00225F16">
      <w:pPr>
        <w:pStyle w:val="ListNumber"/>
        <w:numPr>
          <w:ilvl w:val="0"/>
          <w:numId w:val="53"/>
        </w:numPr>
        <w:spacing w:after="120"/>
        <w:rPr>
          <w:lang w:val="en-GB"/>
        </w:rPr>
      </w:pPr>
      <w:r>
        <w:rPr>
          <w:lang w:val="en-GB"/>
        </w:rPr>
        <w:t>r</w:t>
      </w:r>
      <w:r w:rsidRPr="00225F16">
        <w:rPr>
          <w:lang w:val="en-GB"/>
        </w:rPr>
        <w:t>ecord.xsd</w:t>
      </w:r>
    </w:p>
    <w:p w:rsidR="0030539B" w:rsidRPr="00225F16" w:rsidRDefault="0030539B" w:rsidP="002A39D3">
      <w:pPr>
        <w:pStyle w:val="ListNumber"/>
        <w:numPr>
          <w:ilvl w:val="0"/>
          <w:numId w:val="53"/>
        </w:numPr>
        <w:spacing w:after="120"/>
        <w:rPr>
          <w:lang w:val="en-GB"/>
        </w:rPr>
      </w:pPr>
      <w:r w:rsidRPr="00225F16">
        <w:rPr>
          <w:lang w:val="en-GB"/>
        </w:rPr>
        <w:t>rec-dcmes.xsd</w:t>
      </w:r>
    </w:p>
    <w:p w:rsidR="0030539B" w:rsidRPr="00225F16" w:rsidRDefault="0030539B" w:rsidP="002A39D3">
      <w:pPr>
        <w:pStyle w:val="ListNumber"/>
        <w:numPr>
          <w:ilvl w:val="0"/>
          <w:numId w:val="53"/>
        </w:numPr>
        <w:rPr>
          <w:lang w:val="en-GB"/>
        </w:rPr>
      </w:pPr>
      <w:r w:rsidRPr="00225F16">
        <w:rPr>
          <w:lang w:val="en-GB"/>
        </w:rPr>
        <w:t>rec-dcterms.xsd</w:t>
      </w:r>
    </w:p>
    <w:p w:rsidR="00471BA9" w:rsidRPr="00225F16" w:rsidRDefault="00040AB3" w:rsidP="00040AB3">
      <w:pPr>
        <w:pStyle w:val="Note"/>
        <w:rPr>
          <w:lang w:val="en-GB"/>
        </w:rPr>
      </w:pPr>
      <w:r w:rsidRPr="00225F16">
        <w:rPr>
          <w:lang w:val="en-GB"/>
        </w:rPr>
        <w:t xml:space="preserve">NOTE </w:t>
      </w:r>
      <w:r w:rsidRPr="00225F16">
        <w:rPr>
          <w:lang w:val="en-GB"/>
        </w:rPr>
        <w:tab/>
        <w:t>These XML Schema Documents use a new namespace identifier URI</w:t>
      </w:r>
      <w:r w:rsidRPr="00225F16">
        <w:rPr>
          <w:rFonts w:eastAsia="Times New Roman"/>
          <w:szCs w:val="24"/>
          <w:lang w:val="en-US" w:eastAsia="en-US"/>
        </w:rPr>
        <w:t xml:space="preserve"> instead of the previous </w:t>
      </w:r>
      <w:r w:rsidRPr="00225F16">
        <w:rPr>
          <w:lang w:val="en-GB"/>
        </w:rPr>
        <w:t xml:space="preserve">namespace identifier URI, </w:t>
      </w:r>
      <w:r w:rsidR="00F8104C" w:rsidRPr="00225F16">
        <w:rPr>
          <w:lang w:val="en-GB"/>
        </w:rPr>
        <w:t>namely</w:t>
      </w:r>
      <w:r w:rsidR="00BE4B5F" w:rsidRPr="00225F16">
        <w:rPr>
          <w:lang w:val="en-GB"/>
        </w:rPr>
        <w:t xml:space="preserve"> </w:t>
      </w:r>
      <w:hyperlink r:id="rId56" w:history="1">
        <w:r w:rsidR="00976599" w:rsidRPr="00225F16">
          <w:rPr>
            <w:rStyle w:val="Hyperlink"/>
            <w:rFonts w:eastAsia="Times New Roman"/>
            <w:szCs w:val="24"/>
            <w:lang w:val="en-US" w:eastAsia="en-US"/>
          </w:rPr>
          <w:t>http://www.opengis.net/cat/csw/3.0</w:t>
        </w:r>
      </w:hyperlink>
      <w:r w:rsidR="00BE4B5F" w:rsidRPr="00225F16">
        <w:rPr>
          <w:rFonts w:eastAsia="Times New Roman"/>
          <w:szCs w:val="24"/>
          <w:lang w:val="en-US" w:eastAsia="en-US"/>
        </w:rPr>
        <w:t xml:space="preserve"> instead of </w:t>
      </w:r>
      <w:hyperlink r:id="rId57" w:history="1">
        <w:r w:rsidR="00976599" w:rsidRPr="00225F16">
          <w:rPr>
            <w:rStyle w:val="Hyperlink"/>
            <w:rFonts w:eastAsia="Times New Roman"/>
            <w:szCs w:val="24"/>
            <w:lang w:val="en-US" w:eastAsia="en-US"/>
          </w:rPr>
          <w:t>http://www.opengis.net/cat/csw/2.0.2</w:t>
        </w:r>
      </w:hyperlink>
      <w:r w:rsidR="00F8104C" w:rsidRPr="00225F16">
        <w:rPr>
          <w:rFonts w:eastAsia="Times New Roman"/>
          <w:szCs w:val="24"/>
          <w:lang w:val="en-US" w:eastAsia="en-US"/>
        </w:rPr>
        <w:t xml:space="preserve">. This change was made based on the TC decision described in </w:t>
      </w:r>
      <w:r w:rsidR="00471BA9" w:rsidRPr="00225F16">
        <w:rPr>
          <w:rFonts w:eastAsia="Times New Roman"/>
          <w:szCs w:val="24"/>
          <w:lang w:val="en-US" w:eastAsia="en-US"/>
        </w:rPr>
        <w:t xml:space="preserve">Clause 11 in </w:t>
      </w:r>
      <w:r w:rsidR="00F8104C" w:rsidRPr="00225F16">
        <w:rPr>
          <w:rFonts w:eastAsia="Times New Roman"/>
          <w:szCs w:val="24"/>
          <w:lang w:val="en-US" w:eastAsia="en-US"/>
        </w:rPr>
        <w:t>OGC Best Practices Paper 06-135r1.</w:t>
      </w:r>
      <w:r w:rsidR="00471BA9" w:rsidRPr="00225F16">
        <w:rPr>
          <w:rFonts w:eastAsia="Times New Roman"/>
          <w:szCs w:val="24"/>
          <w:lang w:val="en-US" w:eastAsia="en-US"/>
        </w:rPr>
        <w:t xml:space="preserve"> That decision was based on the discussion in document 05-065r3 “Change Request for Namespaces for versions and profiles of XML Schemas”. A new </w:t>
      </w:r>
      <w:r w:rsidR="00471BA9" w:rsidRPr="00225F16">
        <w:rPr>
          <w:lang w:val="en-GB"/>
        </w:rPr>
        <w:t xml:space="preserve">namespace identifier URI is used for this Catalogue version </w:t>
      </w:r>
      <w:r w:rsidR="00976599" w:rsidRPr="00225F16">
        <w:rPr>
          <w:lang w:val="en-GB"/>
        </w:rPr>
        <w:t>3.0.0</w:t>
      </w:r>
      <w:r w:rsidR="00471BA9" w:rsidRPr="00225F16">
        <w:rPr>
          <w:lang w:val="en-GB"/>
        </w:rPr>
        <w:t xml:space="preserve"> because these reasons apply to this version </w:t>
      </w:r>
      <w:r w:rsidR="00976599" w:rsidRPr="00225F16">
        <w:rPr>
          <w:lang w:val="en-GB"/>
        </w:rPr>
        <w:t>3.0.0</w:t>
      </w:r>
      <w:r w:rsidR="00471BA9" w:rsidRPr="00225F16">
        <w:rPr>
          <w:lang w:val="en-GB"/>
        </w:rPr>
        <w:t xml:space="preserve">. </w:t>
      </w:r>
    </w:p>
    <w:p w:rsidR="0030539B" w:rsidRPr="00225F16" w:rsidRDefault="0030539B">
      <w:pPr>
        <w:rPr>
          <w:lang w:val="en-GB"/>
        </w:rPr>
      </w:pPr>
      <w:r w:rsidRPr="00225F16">
        <w:rPr>
          <w:lang w:val="en-GB"/>
        </w:rPr>
        <w:t xml:space="preserve">After this document is approved, these new XML Schema files will be posted at the URL </w:t>
      </w:r>
      <w:hyperlink r:id="rId58" w:history="1">
        <w:r w:rsidR="006313D8" w:rsidRPr="00225F16">
          <w:rPr>
            <w:rStyle w:val="Hyperlink"/>
            <w:lang w:val="en-GB"/>
          </w:rPr>
          <w:t>http://schemas.opengis.net/cat/csw/3.0</w:t>
        </w:r>
      </w:hyperlink>
      <w:r w:rsidRPr="00225F16">
        <w:rPr>
          <w:lang w:val="en-GB"/>
        </w:rPr>
        <w:t xml:space="preserve"> for electronic access. In the event of a discrepancy between the attached and online versions of the XML Schema files, the online files </w:t>
      </w:r>
      <w:r w:rsidR="00FB2155" w:rsidRPr="00225F16">
        <w:rPr>
          <w:lang w:val="en-GB"/>
        </w:rPr>
        <w:t>are c</w:t>
      </w:r>
      <w:r w:rsidRPr="00225F16">
        <w:rPr>
          <w:lang w:val="en-GB"/>
        </w:rPr>
        <w:t xml:space="preserve">onsidered </w:t>
      </w:r>
      <w:r w:rsidR="00FB2155" w:rsidRPr="00225F16">
        <w:rPr>
          <w:lang w:val="en-GB"/>
        </w:rPr>
        <w:t>normative</w:t>
      </w:r>
      <w:r w:rsidRPr="00225F16">
        <w:rPr>
          <w:lang w:val="en-GB"/>
        </w:rPr>
        <w:t>.</w:t>
      </w:r>
    </w:p>
    <w:p w:rsidR="0030539B" w:rsidRDefault="0030539B">
      <w:pPr>
        <w:rPr>
          <w:lang w:val="en-GB"/>
        </w:rPr>
      </w:pPr>
      <w:r w:rsidRPr="00225F16">
        <w:rPr>
          <w:lang w:val="en-GB"/>
        </w:rPr>
        <w:t xml:space="preserve">These new XML Schemas build on the XML Schemas defined in the Filter Encoding Implementation Specification </w:t>
      </w:r>
      <w:r w:rsidR="00004B9A" w:rsidRPr="00225F16">
        <w:rPr>
          <w:lang w:val="en-GB"/>
        </w:rPr>
        <w:t xml:space="preserve">(see </w:t>
      </w:r>
      <w:r w:rsidR="0017001B" w:rsidRPr="00225F16">
        <w:rPr>
          <w:lang w:val="en-GB"/>
        </w:rPr>
        <w:t>OGC 09-026r1</w:t>
      </w:r>
      <w:r w:rsidR="00004B9A" w:rsidRPr="00225F16">
        <w:rPr>
          <w:lang w:val="en-GB"/>
        </w:rPr>
        <w:t>)</w:t>
      </w:r>
      <w:r w:rsidRPr="00225F16">
        <w:rPr>
          <w:lang w:val="en-GB"/>
        </w:rPr>
        <w:t xml:space="preserve">, and the OWS Common Implementation Specification </w:t>
      </w:r>
      <w:r w:rsidR="00004B9A" w:rsidRPr="00225F16">
        <w:rPr>
          <w:lang w:val="en-GB"/>
        </w:rPr>
        <w:t xml:space="preserve">(see </w:t>
      </w:r>
      <w:r w:rsidRPr="00225F16">
        <w:rPr>
          <w:lang w:val="en-GB"/>
        </w:rPr>
        <w:t xml:space="preserve">OGC </w:t>
      </w:r>
      <w:r w:rsidR="00C04D05" w:rsidRPr="00225F16">
        <w:rPr>
          <w:lang w:val="en-GB"/>
        </w:rPr>
        <w:t>06-121r</w:t>
      </w:r>
      <w:r w:rsidR="00225F16">
        <w:rPr>
          <w:lang w:val="en-GB"/>
        </w:rPr>
        <w:t>9</w:t>
      </w:r>
      <w:r w:rsidR="00004B9A" w:rsidRPr="00225F16">
        <w:rPr>
          <w:lang w:val="en-GB"/>
        </w:rPr>
        <w:t>)</w:t>
      </w:r>
      <w:r w:rsidRPr="00225F16">
        <w:rPr>
          <w:lang w:val="en-GB"/>
        </w:rPr>
        <w:t>, and described in those documents.</w:t>
      </w:r>
    </w:p>
    <w:p w:rsidR="0030539B" w:rsidRPr="00692DBA" w:rsidRDefault="0030539B" w:rsidP="00C17702">
      <w:pPr>
        <w:pStyle w:val="ANNEX"/>
        <w:rPr>
          <w:lang w:val="en-GB"/>
        </w:rPr>
      </w:pPr>
      <w:bookmarkStart w:id="920" w:name="_toc9606"/>
      <w:bookmarkStart w:id="921" w:name="_toc9619"/>
      <w:bookmarkStart w:id="922" w:name="_toc9826"/>
      <w:bookmarkEnd w:id="120"/>
      <w:bookmarkEnd w:id="121"/>
      <w:bookmarkEnd w:id="920"/>
      <w:r w:rsidRPr="00692DBA">
        <w:rPr>
          <w:lang w:val="en-GB"/>
        </w:rPr>
        <w:br/>
      </w:r>
      <w:bookmarkStart w:id="923" w:name="_Toc382163232"/>
      <w:r w:rsidRPr="00692DBA">
        <w:rPr>
          <w:lang w:val="en-GB"/>
        </w:rPr>
        <w:t>(normative)</w:t>
      </w:r>
      <w:r w:rsidRPr="00692DBA">
        <w:rPr>
          <w:lang w:val="en-GB"/>
        </w:rPr>
        <w:br/>
      </w:r>
      <w:r w:rsidRPr="00692DBA">
        <w:rPr>
          <w:lang w:val="en-GB"/>
        </w:rPr>
        <w:br/>
        <w:t>Abstract conformance test suite</w:t>
      </w:r>
      <w:bookmarkEnd w:id="923"/>
    </w:p>
    <w:p w:rsidR="00F3243C" w:rsidRDefault="00F3243C" w:rsidP="00F3243C">
      <w:pPr>
        <w:rPr>
          <w:lang w:val="en-GB"/>
        </w:rPr>
      </w:pPr>
      <w:r>
        <w:rPr>
          <w:lang w:val="en-GB"/>
        </w:rPr>
        <w:t xml:space="preserve">The abstract test suite for this standard can be found in OGC document 04-014, </w:t>
      </w:r>
      <w:r w:rsidR="00BC2046">
        <w:rPr>
          <w:lang w:val="en-GB"/>
        </w:rPr>
        <w:t>“</w:t>
      </w:r>
      <w:r>
        <w:rPr>
          <w:lang w:val="en-GB"/>
        </w:rPr>
        <w:t>OpenGIS Catalogue Services Specification – HTTP Protocol Binding – Abtract Test Suite.</w:t>
      </w:r>
      <w:r w:rsidR="00BC2046">
        <w:rPr>
          <w:lang w:val="en-GB"/>
        </w:rPr>
        <w:t>”</w:t>
      </w:r>
    </w:p>
    <w:p w:rsidR="00F3243C" w:rsidRDefault="00F3243C" w:rsidP="00F3243C">
      <w:pPr>
        <w:rPr>
          <w:lang w:val="en-GB"/>
        </w:rPr>
      </w:pPr>
    </w:p>
    <w:p w:rsidR="0030539B" w:rsidRDefault="0030539B">
      <w:pPr>
        <w:pStyle w:val="ANNEX"/>
        <w:rPr>
          <w:lang w:val="en-GB"/>
        </w:rPr>
      </w:pPr>
      <w:bookmarkStart w:id="924" w:name="_Ref456325742"/>
      <w:bookmarkStart w:id="925" w:name="_Ref456595047"/>
      <w:bookmarkStart w:id="926" w:name="_Ref456244770"/>
      <w:bookmarkEnd w:id="122"/>
      <w:bookmarkEnd w:id="123"/>
      <w:r w:rsidRPr="00692DBA">
        <w:rPr>
          <w:lang w:val="en-GB"/>
        </w:rPr>
        <w:br/>
      </w:r>
      <w:bookmarkStart w:id="927" w:name="_Toc382163233"/>
      <w:r w:rsidRPr="00692DBA">
        <w:rPr>
          <w:lang w:val="en-GB"/>
        </w:rPr>
        <w:t>(informative)</w:t>
      </w:r>
      <w:r w:rsidRPr="00692DBA">
        <w:rPr>
          <w:lang w:val="en-GB"/>
        </w:rPr>
        <w:br/>
      </w:r>
      <w:r w:rsidRPr="00692DBA">
        <w:rPr>
          <w:lang w:val="en-GB"/>
        </w:rPr>
        <w:br/>
      </w:r>
      <w:r w:rsidR="00C04D05">
        <w:rPr>
          <w:lang w:val="en-GB"/>
        </w:rPr>
        <w:t>Ex</w:t>
      </w:r>
      <w:r w:rsidRPr="00692DBA">
        <w:rPr>
          <w:lang w:val="en-GB"/>
        </w:rPr>
        <w:t>ample CSW capabilities document</w:t>
      </w:r>
      <w:bookmarkEnd w:id="927"/>
      <w:r w:rsidRPr="00692DBA">
        <w:rPr>
          <w:lang w:val="en-GB"/>
        </w:rPr>
        <w:t xml:space="preserve"> </w:t>
      </w:r>
    </w:p>
    <w:p w:rsidR="00C75DBA" w:rsidRPr="00C75DBA" w:rsidRDefault="00C75DBA"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75DBA">
        <w:rPr>
          <w:rFonts w:ascii="Courier New" w:eastAsia="Times New Roman" w:hAnsi="Courier New" w:cs="Courier New"/>
          <w:color w:val="008080"/>
          <w:sz w:val="18"/>
          <w:szCs w:val="18"/>
          <w:highlight w:val="white"/>
          <w:lang w:val="en-US" w:eastAsia="de-DE"/>
        </w:rPr>
        <w:t>&lt;?xml version="1.0" encoding="UTF-8"?&gt;</w:t>
      </w:r>
    </w:p>
    <w:p w:rsidR="00C75DBA" w:rsidRPr="00C75DBA" w:rsidRDefault="00C75DBA"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75DBA">
        <w:rPr>
          <w:rFonts w:ascii="Courier New" w:eastAsia="Times New Roman" w:hAnsi="Courier New" w:cs="Courier New"/>
          <w:color w:val="0000FF"/>
          <w:sz w:val="18"/>
          <w:szCs w:val="18"/>
          <w:highlight w:val="white"/>
          <w:lang w:val="en-US" w:eastAsia="de-DE"/>
        </w:rPr>
        <w:t>&lt;</w:t>
      </w:r>
      <w:r w:rsidRPr="00C75DBA">
        <w:rPr>
          <w:rFonts w:ascii="Courier New" w:eastAsia="Times New Roman" w:hAnsi="Courier New" w:cs="Courier New"/>
          <w:color w:val="800000"/>
          <w:sz w:val="18"/>
          <w:szCs w:val="18"/>
          <w:highlight w:val="white"/>
          <w:lang w:val="en-US" w:eastAsia="de-DE"/>
        </w:rPr>
        <w:t>csw:Capabilities</w:t>
      </w:r>
      <w:r w:rsidRPr="00C75DBA">
        <w:rPr>
          <w:rFonts w:ascii="Courier New" w:eastAsia="Times New Roman" w:hAnsi="Courier New" w:cs="Courier New"/>
          <w:color w:val="FF0000"/>
          <w:sz w:val="18"/>
          <w:szCs w:val="18"/>
          <w:highlight w:val="white"/>
          <w:lang w:val="en-US" w:eastAsia="de-DE"/>
        </w:rPr>
        <w:t xml:space="preserve"> version</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3.0.0</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xmlns</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http://www.opengis.net/cat/csw/3.0</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xmlns:csw</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http://www.opengis.net/cat/csw/3.0</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xmlns:fes</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http://www.opengis.net/fes/2.0</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xmlns:gml</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http://www.opengis.net/gml/3.2</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xmlns:ows20</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http://www.opengis.net/ows/2.0</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xmlns:gmd</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http://www.isotc211.org/2005/gmd</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xmlns:xlink</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http://www.w3.org/1999/xlink</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xmlns:xsi</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http://www.w3.org/2001/XMLSchema-instance</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FF0000"/>
          <w:sz w:val="18"/>
          <w:szCs w:val="18"/>
          <w:highlight w:val="white"/>
          <w:lang w:val="en-US" w:eastAsia="de-DE"/>
        </w:rPr>
        <w:t xml:space="preserve"> xsi:schemaLocation</w:t>
      </w:r>
      <w:r w:rsidRPr="00C75DBA">
        <w:rPr>
          <w:rFonts w:ascii="Courier New" w:eastAsia="Times New Roman" w:hAnsi="Courier New" w:cs="Courier New"/>
          <w:color w:val="0000FF"/>
          <w:sz w:val="18"/>
          <w:szCs w:val="18"/>
          <w:highlight w:val="white"/>
          <w:lang w:val="en-US" w:eastAsia="de-DE"/>
        </w:rPr>
        <w:t>="</w:t>
      </w:r>
      <w:r w:rsidRPr="00C75DBA">
        <w:rPr>
          <w:rFonts w:ascii="Courier New" w:eastAsia="Times New Roman" w:hAnsi="Courier New" w:cs="Courier New"/>
          <w:color w:val="000000"/>
          <w:sz w:val="18"/>
          <w:szCs w:val="18"/>
          <w:highlight w:val="white"/>
          <w:lang w:val="en-US" w:eastAsia="de-DE"/>
        </w:rPr>
        <w:t>http://www.opengis.net/cat/csw/3.0</w:t>
      </w:r>
    </w:p>
    <w:p w:rsidR="00C75DBA" w:rsidRPr="00C75DBA" w:rsidRDefault="00C75DBA"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75DBA">
        <w:rPr>
          <w:rFonts w:ascii="Courier New" w:eastAsia="Times New Roman" w:hAnsi="Courier New" w:cs="Courier New"/>
          <w:color w:val="000000"/>
          <w:sz w:val="18"/>
          <w:szCs w:val="18"/>
          <w:highlight w:val="white"/>
          <w:lang w:val="en-US" w:eastAsia="de-DE"/>
        </w:rPr>
        <w:t xml:space="preserve">                       ../../../csw/3.0/cswAll.xsd</w:t>
      </w:r>
    </w:p>
    <w:p w:rsidR="00C75DBA" w:rsidRPr="00C75DBA" w:rsidRDefault="00C75DBA"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75DBA">
        <w:rPr>
          <w:rFonts w:ascii="Courier New" w:eastAsia="Times New Roman" w:hAnsi="Courier New" w:cs="Courier New"/>
          <w:color w:val="000000"/>
          <w:sz w:val="18"/>
          <w:szCs w:val="18"/>
          <w:highlight w:val="white"/>
          <w:lang w:val="en-US" w:eastAsia="de-DE"/>
        </w:rPr>
        <w:t xml:space="preserve">                       http://www.opengis.net/gml/3.2</w:t>
      </w:r>
    </w:p>
    <w:p w:rsidR="00C75DBA" w:rsidRPr="00C75DBA" w:rsidRDefault="00C75DBA"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75DBA">
        <w:rPr>
          <w:rFonts w:ascii="Courier New" w:eastAsia="Times New Roman" w:hAnsi="Courier New" w:cs="Courier New"/>
          <w:color w:val="000000"/>
          <w:sz w:val="18"/>
          <w:szCs w:val="18"/>
          <w:highlight w:val="white"/>
          <w:lang w:val="en-US" w:eastAsia="de-DE"/>
        </w:rPr>
        <w:t xml:space="preserve">                       http://schemas.opengis.net/gml/3.2.1/gml.xsd</w:t>
      </w:r>
    </w:p>
    <w:p w:rsidR="00C75DBA" w:rsidRPr="00C75DBA" w:rsidRDefault="00C75DBA"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75DBA">
        <w:rPr>
          <w:rFonts w:ascii="Courier New" w:eastAsia="Times New Roman" w:hAnsi="Courier New" w:cs="Courier New"/>
          <w:color w:val="000000"/>
          <w:sz w:val="18"/>
          <w:szCs w:val="18"/>
          <w:highlight w:val="white"/>
          <w:lang w:val="en-US" w:eastAsia="de-DE"/>
        </w:rPr>
        <w:t xml:space="preserve">                       http://www.w3.org/1999/xlink</w:t>
      </w:r>
    </w:p>
    <w:p w:rsidR="00C75DBA" w:rsidRPr="00C75DBA" w:rsidRDefault="00C75DBA"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sidRPr="00C75DBA">
        <w:rPr>
          <w:rFonts w:ascii="Courier New" w:eastAsia="Times New Roman" w:hAnsi="Courier New" w:cs="Courier New"/>
          <w:color w:val="000000"/>
          <w:sz w:val="18"/>
          <w:szCs w:val="18"/>
          <w:highlight w:val="white"/>
          <w:lang w:val="en-US" w:eastAsia="de-DE"/>
        </w:rPr>
        <w:t xml:space="preserve">                       http://www.w3.org/1999/xlink.xsd</w:t>
      </w:r>
      <w:r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ows20:ServiceIdentification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ows20:Title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Catalogue Service for Spatial Information</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ows20:Title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ows20:Abstract</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terraCatalog 3.2 based OGC CSW 3.0 Catalogue Service for OGC core and ISO metadata (describing geospatial services, datasets and series)</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ows20:Abstract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OGC</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CSW</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Catalog Service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metadata</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CSW</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ows20:Type</w:t>
      </w:r>
      <w:r w:rsidR="00C75DBA" w:rsidRPr="00C75DBA">
        <w:rPr>
          <w:rFonts w:ascii="Courier New" w:eastAsia="Times New Roman" w:hAnsi="Courier New" w:cs="Courier New"/>
          <w:color w:val="FF0000"/>
          <w:sz w:val="18"/>
          <w:szCs w:val="18"/>
          <w:highlight w:val="white"/>
          <w:lang w:val="en-US" w:eastAsia="de-DE"/>
        </w:rPr>
        <w:t xml:space="preserve"> codeSpace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http://www.someGeospatialVocabulary.com</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theme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ows20:Type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ows20:Keywords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ows20:ServiceType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CSW</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ows20:ServiceType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ows20:ServiceTypeVersion</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3.0.0</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ows20:ServiceTypeVersion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ows20:ServiceIdentification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ows20:ServiceProvider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ows20:ProviderName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con terra GmbH</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ows20:ProviderName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ows20:ProviderSite</w:t>
      </w:r>
      <w:r w:rsidR="00C75DBA" w:rsidRPr="00C75DBA">
        <w:rPr>
          <w:rFonts w:ascii="Courier New" w:eastAsia="Times New Roman" w:hAnsi="Courier New" w:cs="Courier New"/>
          <w:color w:val="FF0000"/>
          <w:sz w:val="18"/>
          <w:szCs w:val="18"/>
          <w:highlight w:val="white"/>
          <w:lang w:val="en-US" w:eastAsia="de-DE"/>
        </w:rPr>
        <w:t xml:space="preserve"> xlink:type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simple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http://www.conterra.de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ows20:ServiceContact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ows20:IndividualName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ows20:PositionName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ows20:ContactInfo</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ows20:Phone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ows20:Voice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+49-251-7474-400</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ows20:Voice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ows20:Facsimile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+49-251-7474-100</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ows20:Facsimile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ows20:Phone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ows20:Address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ows20:DeliveryPoint</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Marting-Luther-King-Weg 24</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ows20:DeliveryPoint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ows20:City</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Muenster</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ows20:City</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ows20:AdministrativeArea</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NRW</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ows20:AdministrativeArea</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ows20:PostalCode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48165</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ows20:PostalCode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ows20:Country</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Germany</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ows20:Country</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ows20:ElectronicMailAddress</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conterra@conterra.de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ows20:ElectronicMailAddress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ows20:Address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ows20:OnlineResource</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mailto:conterra@conterra.de</w:t>
      </w:r>
      <w:r w:rsidR="00C75DBA" w:rsidRPr="00C75DBA">
        <w:rPr>
          <w:rFonts w:ascii="Courier New" w:eastAsia="Times New Roman" w:hAnsi="Courier New" w:cs="Courier New"/>
          <w:color w:val="0000FF"/>
          <w:sz w:val="18"/>
          <w:szCs w:val="18"/>
          <w:highlight w:val="white"/>
          <w:lang w:val="en-US" w:eastAsia="de-DE"/>
        </w:rPr>
        <w:t>"/&gt;</w:t>
      </w:r>
    </w:p>
    <w:p w:rsidR="00C75DBA" w:rsidRPr="0088697B"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88697B">
        <w:rPr>
          <w:rFonts w:ascii="Courier New" w:eastAsia="Times New Roman" w:hAnsi="Courier New" w:cs="Courier New"/>
          <w:color w:val="0000FF"/>
          <w:sz w:val="18"/>
          <w:szCs w:val="18"/>
          <w:highlight w:val="white"/>
          <w:lang w:val="en-US" w:eastAsia="de-DE"/>
        </w:rPr>
        <w:t>&lt;/</w:t>
      </w:r>
      <w:r w:rsidR="00C75DBA" w:rsidRPr="0088697B">
        <w:rPr>
          <w:rFonts w:ascii="Courier New" w:eastAsia="Times New Roman" w:hAnsi="Courier New" w:cs="Courier New"/>
          <w:color w:val="800000"/>
          <w:sz w:val="18"/>
          <w:szCs w:val="18"/>
          <w:highlight w:val="white"/>
          <w:lang w:val="en-US" w:eastAsia="de-DE"/>
        </w:rPr>
        <w:t>ows20:ContactInfo</w:t>
      </w:r>
      <w:r w:rsidR="00C75DBA" w:rsidRPr="0088697B">
        <w:rPr>
          <w:rFonts w:ascii="Courier New" w:eastAsia="Times New Roman" w:hAnsi="Courier New" w:cs="Courier New"/>
          <w:color w:val="0000FF"/>
          <w:sz w:val="18"/>
          <w:szCs w:val="18"/>
          <w:highlight w:val="white"/>
          <w:lang w:val="en-US" w:eastAsia="de-DE"/>
        </w:rPr>
        <w:t>&gt;</w:t>
      </w:r>
    </w:p>
    <w:p w:rsidR="00C75DBA" w:rsidRPr="0088697B"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88697B">
        <w:rPr>
          <w:rFonts w:ascii="Courier New" w:eastAsia="Times New Roman" w:hAnsi="Courier New" w:cs="Courier New"/>
          <w:color w:val="0000FF"/>
          <w:sz w:val="18"/>
          <w:szCs w:val="18"/>
          <w:highlight w:val="white"/>
          <w:lang w:val="en-US" w:eastAsia="de-DE"/>
        </w:rPr>
        <w:t>&lt;/</w:t>
      </w:r>
      <w:r w:rsidR="00C75DBA" w:rsidRPr="0088697B">
        <w:rPr>
          <w:rFonts w:ascii="Courier New" w:eastAsia="Times New Roman" w:hAnsi="Courier New" w:cs="Courier New"/>
          <w:color w:val="800000"/>
          <w:sz w:val="18"/>
          <w:szCs w:val="18"/>
          <w:highlight w:val="white"/>
          <w:lang w:val="en-US" w:eastAsia="de-DE"/>
        </w:rPr>
        <w:t>ows20:ServiceContact</w:t>
      </w:r>
      <w:r w:rsidR="00C75DBA" w:rsidRPr="0088697B">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ows20:ServiceProvider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ows20:OperationsMetadata</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GetCapabilities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http://www.sdisuite.de/terraCatalog/soapService/services/CSWDiscovery</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ows20:Get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http://www.sdisuite.de/terraCatalog/soapServices/CSWStartup?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AcceptVersions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3.0.0</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2.0.2</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GetRecords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http://www.sdisuite.de/terraCatalog/soapService/services/CSWDiscovery</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typeName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csw:Record</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gmd:MD_Metadata</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outputFormat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application/xml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outputSchema</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http://www.opengis.net/cat/csw/3.0</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http://www.isotc211.org/2005/gmd</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ElementSetName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brief</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summary</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full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SupportedGMLVersions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 xml:space="preserve"> http://www.opengis.net/gml/3.2</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 xml:space="preserve"> http://www.opengis.net/gml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OpenSearchDescriptionDocument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http://www.sdisuite.de/descriptionDocument.xml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GetRecordById</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http://www.sdisuite.de/terraCatalog/soapServiceURL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PostEncoding</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SOAP</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88697B"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88697B">
        <w:rPr>
          <w:rFonts w:ascii="Courier New" w:eastAsia="Times New Roman" w:hAnsi="Courier New" w:cs="Courier New"/>
          <w:color w:val="0000FF"/>
          <w:sz w:val="18"/>
          <w:szCs w:val="18"/>
          <w:highlight w:val="white"/>
          <w:lang w:val="en-US" w:eastAsia="de-DE"/>
        </w:rPr>
        <w:t>&lt;/</w:t>
      </w:r>
      <w:r w:rsidR="00C75DBA" w:rsidRPr="0088697B">
        <w:rPr>
          <w:rFonts w:ascii="Courier New" w:eastAsia="Times New Roman" w:hAnsi="Courier New" w:cs="Courier New"/>
          <w:color w:val="800000"/>
          <w:sz w:val="18"/>
          <w:szCs w:val="18"/>
          <w:highlight w:val="white"/>
          <w:lang w:val="en-US" w:eastAsia="de-DE"/>
        </w:rPr>
        <w:t>ows20:AllowedValues</w:t>
      </w:r>
      <w:r w:rsidR="00C75DBA" w:rsidRPr="0088697B">
        <w:rPr>
          <w:rFonts w:ascii="Courier New" w:eastAsia="Times New Roman" w:hAnsi="Courier New" w:cs="Courier New"/>
          <w:color w:val="0000FF"/>
          <w:sz w:val="18"/>
          <w:szCs w:val="18"/>
          <w:highlight w:val="white"/>
          <w:lang w:val="en-US" w:eastAsia="de-DE"/>
        </w:rPr>
        <w:t>&gt;</w:t>
      </w:r>
    </w:p>
    <w:p w:rsidR="00C75DBA" w:rsidRPr="0088697B"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88697B">
        <w:rPr>
          <w:rFonts w:ascii="Courier New" w:eastAsia="Times New Roman" w:hAnsi="Courier New" w:cs="Courier New"/>
          <w:color w:val="0000FF"/>
          <w:sz w:val="18"/>
          <w:szCs w:val="18"/>
          <w:highlight w:val="white"/>
          <w:lang w:val="en-US" w:eastAsia="de-DE"/>
        </w:rPr>
        <w:t>&lt;/</w:t>
      </w:r>
      <w:r w:rsidR="00C75DBA" w:rsidRPr="0088697B">
        <w:rPr>
          <w:rFonts w:ascii="Courier New" w:eastAsia="Times New Roman" w:hAnsi="Courier New" w:cs="Courier New"/>
          <w:color w:val="800000"/>
          <w:sz w:val="18"/>
          <w:szCs w:val="18"/>
          <w:highlight w:val="white"/>
          <w:lang w:val="en-US" w:eastAsia="de-DE"/>
        </w:rPr>
        <w:t>ows20:Constraint</w:t>
      </w:r>
      <w:r w:rsidR="00C75DBA" w:rsidRPr="0088697B">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http://www.sdisuite.de/terraCatalog/postServiceURL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PostEncoding</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XML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ows20:Get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http://www.sdisuite.de/terraCatalog/soapServices/CSWStartup?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ElementSetName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brief</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summary</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full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outputSchema</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http://www.opengis.net/cat/csw/2.0.2</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DescribeRecord</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http://www.sdisuite.de/terraCatalog/soapService/services/CSWDiscovery</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typeName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gmd:MD_Metadata</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csw:Record</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outputFormat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application/xml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schemaLanguage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http://www.w3.org/XML/Schema</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ows20:Parameter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GetDomain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http://www.sdisuite.de/terraCatalog/soapService/services/CSWDiscovery</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Transaction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http://www.sdisuite.de/terraCatalog/soapService/services/CSWManager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TransactionSchemas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http://www.isotc211.org/2005/gmd</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0000FF"/>
          <w:sz w:val="18"/>
          <w:szCs w:val="18"/>
          <w:highlight w:val="white"/>
          <w:lang w:val="en-US" w:eastAsia="de-DE"/>
        </w:rPr>
        <w:t>&gt;</w:t>
      </w:r>
    </w:p>
    <w:p w:rsidR="00C75DBA" w:rsidRPr="0088697B"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88697B">
        <w:rPr>
          <w:rFonts w:ascii="Courier New" w:eastAsia="Times New Roman" w:hAnsi="Courier New" w:cs="Courier New"/>
          <w:color w:val="0000FF"/>
          <w:sz w:val="18"/>
          <w:szCs w:val="18"/>
          <w:highlight w:val="white"/>
          <w:lang w:val="en-US" w:eastAsia="de-DE"/>
        </w:rPr>
        <w:t>&lt;</w:t>
      </w:r>
      <w:r w:rsidR="00C75DBA" w:rsidRPr="0088697B">
        <w:rPr>
          <w:rFonts w:ascii="Courier New" w:eastAsia="Times New Roman" w:hAnsi="Courier New" w:cs="Courier New"/>
          <w:color w:val="800000"/>
          <w:sz w:val="18"/>
          <w:szCs w:val="18"/>
          <w:highlight w:val="white"/>
          <w:lang w:val="en-US" w:eastAsia="de-DE"/>
        </w:rPr>
        <w:t>ows20:Operation</w:t>
      </w:r>
      <w:r w:rsidR="00C75DBA" w:rsidRPr="0088697B">
        <w:rPr>
          <w:rFonts w:ascii="Courier New" w:eastAsia="Times New Roman" w:hAnsi="Courier New" w:cs="Courier New"/>
          <w:color w:val="FF0000"/>
          <w:sz w:val="18"/>
          <w:szCs w:val="18"/>
          <w:highlight w:val="white"/>
          <w:lang w:val="en-US" w:eastAsia="de-DE"/>
        </w:rPr>
        <w:t xml:space="preserve"> name</w:t>
      </w:r>
      <w:r w:rsidR="00C75DBA" w:rsidRPr="0088697B">
        <w:rPr>
          <w:rFonts w:ascii="Courier New" w:eastAsia="Times New Roman" w:hAnsi="Courier New" w:cs="Courier New"/>
          <w:color w:val="0000FF"/>
          <w:sz w:val="18"/>
          <w:szCs w:val="18"/>
          <w:highlight w:val="white"/>
          <w:lang w:val="en-US" w:eastAsia="de-DE"/>
        </w:rPr>
        <w:t>="</w:t>
      </w:r>
      <w:r w:rsidR="00C75DBA" w:rsidRPr="0088697B">
        <w:rPr>
          <w:rFonts w:ascii="Courier New" w:eastAsia="Times New Roman" w:hAnsi="Courier New" w:cs="Courier New"/>
          <w:color w:val="000000"/>
          <w:sz w:val="18"/>
          <w:szCs w:val="18"/>
          <w:highlight w:val="white"/>
          <w:lang w:val="en-US" w:eastAsia="de-DE"/>
        </w:rPr>
        <w:t>Harvest</w:t>
      </w:r>
      <w:r w:rsidR="00C75DBA" w:rsidRPr="0088697B">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ows20:Post</w:t>
      </w:r>
      <w:r w:rsidR="00C75DBA" w:rsidRPr="00C75DBA">
        <w:rPr>
          <w:rFonts w:ascii="Courier New" w:eastAsia="Times New Roman" w:hAnsi="Courier New" w:cs="Courier New"/>
          <w:color w:val="FF0000"/>
          <w:sz w:val="18"/>
          <w:szCs w:val="18"/>
          <w:highlight w:val="white"/>
          <w:lang w:val="en-US" w:eastAsia="de-DE"/>
        </w:rPr>
        <w:t xml:space="preserve"> xlink:href</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http://www.sdisuite.de/terraCatalog/soapService/services/CSWManager</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ows20:HTTP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ows20:DCP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OpenSearch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OpenSearch</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GetCapabilities-XML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GetCapabilities-XML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GetRecordById-XML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GetRecordById-XML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GetRecords-Basic-XML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GetRecords-Basic-XML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GetRecords-Distributed-XML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GetRecords-Distributed-XML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GetRecords-Distributed-KVP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GetRecords-Distributed-KVP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GetRecords-Async-XML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GetRecords-Async-XML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GetRecords-Async-KVP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GetRecords-Async-KVP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GetDomain-XML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GetDomain-XML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GetDomain-KVP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GetDomain-KVP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Harvest-Basic-XML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Harvest-Basic-XML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88697B"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88697B">
        <w:rPr>
          <w:rFonts w:ascii="Courier New" w:eastAsia="Times New Roman" w:hAnsi="Courier New" w:cs="Courier New"/>
          <w:color w:val="0000FF"/>
          <w:sz w:val="18"/>
          <w:szCs w:val="18"/>
          <w:highlight w:val="white"/>
          <w:lang w:val="en-US" w:eastAsia="de-DE"/>
        </w:rPr>
        <w:t>&lt;/</w:t>
      </w:r>
      <w:r w:rsidR="00C75DBA" w:rsidRPr="0088697B">
        <w:rPr>
          <w:rFonts w:ascii="Courier New" w:eastAsia="Times New Roman" w:hAnsi="Courier New" w:cs="Courier New"/>
          <w:color w:val="800000"/>
          <w:sz w:val="18"/>
          <w:szCs w:val="18"/>
          <w:highlight w:val="white"/>
          <w:lang w:val="en-US" w:eastAsia="de-DE"/>
        </w:rPr>
        <w:t>ows20:AllowedValues</w:t>
      </w:r>
      <w:r w:rsidR="00C75DBA" w:rsidRPr="0088697B">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Harvest-Basic-KVP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Harvest-Basic-KVP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Harvest-Async-XML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Harvest-Async-XML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Harvest-Async-KVP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Harvest-Async-KVP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Harvest-Periodic-XML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Harvest-Periodic-XML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Harvest-Periodic-KVP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Harvest-Periodic-KVP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Filter-CQL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Filter-CQL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Filter-FES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Filter-FES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Filter-KVP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Filter-KVP</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CSW-Response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CSW-Response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ATOM-response support ?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ATOM-response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true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CoreQueryables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C747C">
        <w:rPr>
          <w:rFonts w:ascii="Courier New" w:eastAsia="Times New Roman" w:hAnsi="Courier New" w:cs="Courier New"/>
          <w:color w:val="0000FF"/>
          <w:sz w:val="18"/>
          <w:szCs w:val="18"/>
          <w:highlight w:val="white"/>
          <w:lang w:val="en-US" w:eastAsia="de-DE"/>
        </w:rPr>
        <w:t>T</w:t>
      </w:r>
      <w:r w:rsidR="00C75DBA" w:rsidRPr="00C75DBA">
        <w:rPr>
          <w:rFonts w:ascii="Courier New" w:eastAsia="Times New Roman" w:hAnsi="Courier New" w:cs="Courier New"/>
          <w:color w:val="000000"/>
          <w:sz w:val="18"/>
          <w:szCs w:val="18"/>
          <w:highlight w:val="white"/>
          <w:lang w:val="en-US" w:eastAsia="de-DE"/>
        </w:rPr>
        <w:t>itle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C747C">
        <w:rPr>
          <w:rFonts w:ascii="Courier New" w:eastAsia="Times New Roman" w:hAnsi="Courier New" w:cs="Courier New"/>
          <w:color w:val="0000FF"/>
          <w:sz w:val="18"/>
          <w:szCs w:val="18"/>
          <w:highlight w:val="white"/>
          <w:lang w:val="en-US" w:eastAsia="de-DE"/>
        </w:rPr>
        <w:t>Subject</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C747C">
        <w:rPr>
          <w:rFonts w:ascii="Courier New" w:eastAsia="Times New Roman" w:hAnsi="Courier New" w:cs="Courier New"/>
          <w:color w:val="0000FF"/>
          <w:sz w:val="18"/>
          <w:szCs w:val="18"/>
          <w:highlight w:val="white"/>
          <w:lang w:val="en-US" w:eastAsia="de-DE"/>
        </w:rPr>
        <w:t>Abstract</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C747C">
        <w:rPr>
          <w:rFonts w:ascii="Courier New" w:eastAsia="Times New Roman" w:hAnsi="Courier New" w:cs="Courier New"/>
          <w:color w:val="0000FF"/>
          <w:sz w:val="18"/>
          <w:szCs w:val="18"/>
          <w:highlight w:val="white"/>
          <w:lang w:val="en-US" w:eastAsia="de-DE"/>
        </w:rPr>
        <w:t>Modified</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C747C">
        <w:rPr>
          <w:rFonts w:ascii="Courier New" w:eastAsia="Times New Roman" w:hAnsi="Courier New" w:cs="Courier New"/>
          <w:color w:val="0000FF"/>
          <w:sz w:val="18"/>
          <w:szCs w:val="18"/>
          <w:highlight w:val="white"/>
          <w:lang w:val="en-US" w:eastAsia="de-DE"/>
        </w:rPr>
        <w:t>Type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C747C">
        <w:rPr>
          <w:rFonts w:ascii="Courier New" w:eastAsia="Times New Roman" w:hAnsi="Courier New" w:cs="Courier New"/>
          <w:color w:val="0000FF"/>
          <w:sz w:val="18"/>
          <w:szCs w:val="18"/>
          <w:highlight w:val="white"/>
          <w:lang w:val="en-US" w:eastAsia="de-DE"/>
        </w:rPr>
        <w:t>Format</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850ECD" w:rsidRPr="00CC747C" w:rsidRDefault="007A0C2C" w:rsidP="00CC747C">
      <w:pPr>
        <w:autoSpaceDE w:val="0"/>
        <w:autoSpaceDN w:val="0"/>
        <w:adjustRightInd w:val="0"/>
        <w:spacing w:after="0" w:line="240" w:lineRule="auto"/>
        <w:rPr>
          <w:rFonts w:ascii="Courier New" w:eastAsia="Times New Roman" w:hAnsi="Courier New" w:cs="Courier New"/>
          <w:color w:val="0000FF"/>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C747C">
        <w:rPr>
          <w:rFonts w:ascii="Courier New" w:eastAsia="Times New Roman" w:hAnsi="Courier New" w:cs="Courier New"/>
          <w:color w:val="0000FF"/>
          <w:sz w:val="18"/>
          <w:szCs w:val="18"/>
          <w:highlight w:val="white"/>
          <w:lang w:val="en-US" w:eastAsia="de-DE"/>
        </w:rPr>
        <w:t>Identifier</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Default="007A0C2C" w:rsidP="00C75DBA">
      <w:pPr>
        <w:autoSpaceDE w:val="0"/>
        <w:autoSpaceDN w:val="0"/>
        <w:adjustRightInd w:val="0"/>
        <w:spacing w:after="0" w:line="240" w:lineRule="auto"/>
        <w:rPr>
          <w:rFonts w:ascii="Courier New" w:eastAsia="Times New Roman" w:hAnsi="Courier New" w:cs="Courier New"/>
          <w:color w:val="0000FF"/>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C747C">
        <w:rPr>
          <w:rFonts w:ascii="Courier New" w:eastAsia="Times New Roman" w:hAnsi="Courier New" w:cs="Courier New"/>
          <w:color w:val="0000FF"/>
          <w:sz w:val="18"/>
          <w:szCs w:val="18"/>
          <w:highlight w:val="white"/>
          <w:lang w:val="en-US" w:eastAsia="de-DE"/>
        </w:rPr>
        <w:t>Association</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C747C" w:rsidRPr="00C75DBA" w:rsidRDefault="00CC747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Pr="00C75DBA">
        <w:rPr>
          <w:rFonts w:ascii="Courier New" w:eastAsia="Times New Roman" w:hAnsi="Courier New" w:cs="Courier New"/>
          <w:color w:val="0000FF"/>
          <w:sz w:val="18"/>
          <w:szCs w:val="18"/>
          <w:highlight w:val="white"/>
          <w:lang w:val="en-US" w:eastAsia="de-DE"/>
        </w:rPr>
        <w:t>&lt;</w:t>
      </w:r>
      <w:r w:rsidRPr="00C75DBA">
        <w:rPr>
          <w:rFonts w:ascii="Courier New" w:eastAsia="Times New Roman" w:hAnsi="Courier New" w:cs="Courier New"/>
          <w:color w:val="800000"/>
          <w:sz w:val="18"/>
          <w:szCs w:val="18"/>
          <w:highlight w:val="white"/>
          <w:lang w:val="en-US" w:eastAsia="de-DE"/>
        </w:rPr>
        <w:t>ows20:Value</w:t>
      </w:r>
      <w:r w:rsidRPr="00C75DBA">
        <w:rPr>
          <w:rFonts w:ascii="Courier New" w:eastAsia="Times New Roman" w:hAnsi="Courier New" w:cs="Courier New"/>
          <w:color w:val="0000FF"/>
          <w:sz w:val="18"/>
          <w:szCs w:val="18"/>
          <w:highlight w:val="white"/>
          <w:lang w:val="en-US" w:eastAsia="de-DE"/>
        </w:rPr>
        <w:t>&gt;</w:t>
      </w:r>
      <w:r>
        <w:rPr>
          <w:rFonts w:ascii="Courier New" w:eastAsia="Times New Roman" w:hAnsi="Courier New" w:cs="Courier New"/>
          <w:color w:val="0000FF"/>
          <w:sz w:val="18"/>
          <w:szCs w:val="18"/>
          <w:highlight w:val="white"/>
          <w:lang w:val="en-US" w:eastAsia="de-DE"/>
        </w:rPr>
        <w:t>BoundingBox</w:t>
      </w:r>
      <w:r w:rsidRPr="00C75DBA">
        <w:rPr>
          <w:rFonts w:ascii="Courier New" w:eastAsia="Times New Roman" w:hAnsi="Courier New" w:cs="Courier New"/>
          <w:color w:val="0000FF"/>
          <w:sz w:val="18"/>
          <w:szCs w:val="18"/>
          <w:highlight w:val="white"/>
          <w:lang w:val="en-US" w:eastAsia="de-DE"/>
        </w:rPr>
        <w:t>&lt;/</w:t>
      </w:r>
      <w:r w:rsidRPr="00C75DBA">
        <w:rPr>
          <w:rFonts w:ascii="Courier New" w:eastAsia="Times New Roman" w:hAnsi="Courier New" w:cs="Courier New"/>
          <w:color w:val="800000"/>
          <w:sz w:val="18"/>
          <w:szCs w:val="18"/>
          <w:highlight w:val="white"/>
          <w:lang w:val="en-US" w:eastAsia="de-DE"/>
        </w:rPr>
        <w:t>ows20:Value</w:t>
      </w:r>
      <w:r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CoreSortables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Title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Type</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Modified</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DefaultSortingAlgorithm</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http://www.sdisuite.de/terraCatalog/documentation/descriprionOfSortalgorithm.html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8080"/>
          <w:sz w:val="18"/>
          <w:szCs w:val="18"/>
          <w:highlight w:val="white"/>
          <w:lang w:val="en-US" w:eastAsia="de-DE"/>
        </w:rPr>
        <w:t xml:space="preserve"> enter the supported federated catalogues for distributed search as values below </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FedeartedCatalogues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WSDL</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http://www.sdisuite.de/terraCatalog/soapService/services/CSWDiscovery?wsdl</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OpenSearch</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r w:rsidR="00C75DBA" w:rsidRPr="00C75DBA">
        <w:rPr>
          <w:rFonts w:ascii="Courier New" w:eastAsia="Times New Roman" w:hAnsi="Courier New" w:cs="Courier New"/>
          <w:color w:val="000000"/>
          <w:sz w:val="18"/>
          <w:szCs w:val="18"/>
          <w:highlight w:val="white"/>
          <w:lang w:val="en-US" w:eastAsia="de-DE"/>
        </w:rPr>
        <w:t>http://www.sdisuite.de/terraCatalog</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ows20:OperationsMetadata</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fes:Filter_Capabilities</w:t>
      </w:r>
      <w:r w:rsidR="00C75DBA" w:rsidRPr="00C75DBA">
        <w:rPr>
          <w:rFonts w:ascii="Courier New" w:eastAsia="Times New Roman" w:hAnsi="Courier New" w:cs="Courier New"/>
          <w:color w:val="FF0000"/>
          <w:sz w:val="18"/>
          <w:szCs w:val="18"/>
          <w:highlight w:val="white"/>
          <w:lang w:val="en-US" w:eastAsia="de-DE"/>
        </w:rPr>
        <w:t xml:space="preserve"> xmlns:ows11</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http://www.opengis.net/ows/1.1</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fes:Conformance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fes:Constraint</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ows11:AllowedValues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ows11:Value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ows11:AllowedValues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fes:Constraint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fes:Conformance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fes:Spatial_Capabilities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fes:GeometryOperands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fes:GeometryOperand</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gml:Envelope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fes:GeometryOperand</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gml:Point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fes:GeometryOperand</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gml:LineString</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fes:GeometryOperand</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gml:Polygon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fes:GeometryOperands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BBOX</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Beyond</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Contains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Crosses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Disjoint</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DWithin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Equals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Intersects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Overlaps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Touches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Within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fes:SpatialOperators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fes:Spatial_Capabilities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fes:Extended_Capabilities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fes:AdditionalOperators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Between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EqualTo</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GreaterThan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GreaterThanEqualTo</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LessThan</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LessThanEqualTo</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Like</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NotEqualTo</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fes:Operator</w:t>
      </w:r>
      <w:r w:rsidR="00C75DBA" w:rsidRPr="00C75DBA">
        <w:rPr>
          <w:rFonts w:ascii="Courier New" w:eastAsia="Times New Roman" w:hAnsi="Courier New" w:cs="Courier New"/>
          <w:color w:val="FF0000"/>
          <w:sz w:val="18"/>
          <w:szCs w:val="18"/>
          <w:highlight w:val="white"/>
          <w:lang w:val="en-US" w:eastAsia="de-DE"/>
        </w:rPr>
        <w:t xml:space="preserve"> name</w:t>
      </w:r>
      <w:r w:rsidR="00C75DBA" w:rsidRPr="00C75DBA">
        <w:rPr>
          <w:rFonts w:ascii="Courier New" w:eastAsia="Times New Roman" w:hAnsi="Courier New" w:cs="Courier New"/>
          <w:color w:val="0000FF"/>
          <w:sz w:val="18"/>
          <w:szCs w:val="18"/>
          <w:highlight w:val="white"/>
          <w:lang w:val="en-US" w:eastAsia="de-DE"/>
        </w:rPr>
        <w:t>="</w:t>
      </w:r>
      <w:r w:rsidR="00C75DBA" w:rsidRPr="00C75DBA">
        <w:rPr>
          <w:rFonts w:ascii="Courier New" w:eastAsia="Times New Roman" w:hAnsi="Courier New" w:cs="Courier New"/>
          <w:color w:val="000000"/>
          <w:sz w:val="18"/>
          <w:szCs w:val="18"/>
          <w:highlight w:val="white"/>
          <w:lang w:val="en-US" w:eastAsia="de-DE"/>
        </w:rPr>
        <w:t>NullCheck</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val="en-US" w:eastAsia="de-DE"/>
        </w:rPr>
        <w:t>&lt;/</w:t>
      </w:r>
      <w:r w:rsidR="00C75DBA" w:rsidRPr="00C75DBA">
        <w:rPr>
          <w:rFonts w:ascii="Courier New" w:eastAsia="Times New Roman" w:hAnsi="Courier New" w:cs="Courier New"/>
          <w:color w:val="800000"/>
          <w:sz w:val="18"/>
          <w:szCs w:val="18"/>
          <w:highlight w:val="white"/>
          <w:lang w:val="en-US" w:eastAsia="de-DE"/>
        </w:rPr>
        <w:t>fes:AdditionalOperators</w:t>
      </w:r>
      <w:r w:rsidR="00C75DBA" w:rsidRPr="00C75DBA">
        <w:rPr>
          <w:rFonts w:ascii="Courier New" w:eastAsia="Times New Roman" w:hAnsi="Courier New" w:cs="Courier New"/>
          <w:color w:val="0000FF"/>
          <w:sz w:val="18"/>
          <w:szCs w:val="18"/>
          <w:highlight w:val="white"/>
          <w:lang w:val="en-US"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eastAsia="de-DE"/>
        </w:rPr>
      </w:pPr>
      <w:r>
        <w:rPr>
          <w:rFonts w:ascii="Courier New" w:eastAsia="Times New Roman" w:hAnsi="Courier New" w:cs="Courier New"/>
          <w:color w:val="000000"/>
          <w:sz w:val="18"/>
          <w:szCs w:val="18"/>
          <w:highlight w:val="white"/>
          <w:lang w:val="en-US" w:eastAsia="de-DE"/>
        </w:rPr>
        <w:t xml:space="preserve">      </w:t>
      </w:r>
      <w:r w:rsidR="00C75DBA" w:rsidRPr="00C75DBA">
        <w:rPr>
          <w:rFonts w:ascii="Courier New" w:eastAsia="Times New Roman" w:hAnsi="Courier New" w:cs="Courier New"/>
          <w:color w:val="0000FF"/>
          <w:sz w:val="18"/>
          <w:szCs w:val="18"/>
          <w:highlight w:val="white"/>
          <w:lang w:eastAsia="de-DE"/>
        </w:rPr>
        <w:t>&lt;/</w:t>
      </w:r>
      <w:r w:rsidR="00C75DBA" w:rsidRPr="00C75DBA">
        <w:rPr>
          <w:rFonts w:ascii="Courier New" w:eastAsia="Times New Roman" w:hAnsi="Courier New" w:cs="Courier New"/>
          <w:color w:val="800000"/>
          <w:sz w:val="18"/>
          <w:szCs w:val="18"/>
          <w:highlight w:val="white"/>
          <w:lang w:eastAsia="de-DE"/>
        </w:rPr>
        <w:t>fes:Extended_Capabilities</w:t>
      </w:r>
      <w:r w:rsidR="00C75DBA" w:rsidRPr="00C75DBA">
        <w:rPr>
          <w:rFonts w:ascii="Courier New" w:eastAsia="Times New Roman" w:hAnsi="Courier New" w:cs="Courier New"/>
          <w:color w:val="0000FF"/>
          <w:sz w:val="18"/>
          <w:szCs w:val="18"/>
          <w:highlight w:val="white"/>
          <w:lang w:eastAsia="de-DE"/>
        </w:rPr>
        <w:t>&gt;</w:t>
      </w:r>
    </w:p>
    <w:p w:rsidR="00C75DBA" w:rsidRPr="00C75DBA" w:rsidRDefault="007A0C2C"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eastAsia="de-DE"/>
        </w:rPr>
      </w:pPr>
      <w:r>
        <w:rPr>
          <w:rFonts w:ascii="Courier New" w:eastAsia="Times New Roman" w:hAnsi="Courier New" w:cs="Courier New"/>
          <w:color w:val="000000"/>
          <w:sz w:val="18"/>
          <w:szCs w:val="18"/>
          <w:highlight w:val="white"/>
          <w:lang w:eastAsia="de-DE"/>
        </w:rPr>
        <w:t xml:space="preserve">   </w:t>
      </w:r>
      <w:r w:rsidR="00C75DBA" w:rsidRPr="00C75DBA">
        <w:rPr>
          <w:rFonts w:ascii="Courier New" w:eastAsia="Times New Roman" w:hAnsi="Courier New" w:cs="Courier New"/>
          <w:color w:val="0000FF"/>
          <w:sz w:val="18"/>
          <w:szCs w:val="18"/>
          <w:highlight w:val="white"/>
          <w:lang w:eastAsia="de-DE"/>
        </w:rPr>
        <w:t>&lt;/</w:t>
      </w:r>
      <w:r w:rsidR="00C75DBA" w:rsidRPr="00C75DBA">
        <w:rPr>
          <w:rFonts w:ascii="Courier New" w:eastAsia="Times New Roman" w:hAnsi="Courier New" w:cs="Courier New"/>
          <w:color w:val="800000"/>
          <w:sz w:val="18"/>
          <w:szCs w:val="18"/>
          <w:highlight w:val="white"/>
          <w:lang w:eastAsia="de-DE"/>
        </w:rPr>
        <w:t>fes:Filter_Capabilities</w:t>
      </w:r>
      <w:r w:rsidR="00C75DBA" w:rsidRPr="00C75DBA">
        <w:rPr>
          <w:rFonts w:ascii="Courier New" w:eastAsia="Times New Roman" w:hAnsi="Courier New" w:cs="Courier New"/>
          <w:color w:val="0000FF"/>
          <w:sz w:val="18"/>
          <w:szCs w:val="18"/>
          <w:highlight w:val="white"/>
          <w:lang w:eastAsia="de-DE"/>
        </w:rPr>
        <w:t>&gt;</w:t>
      </w:r>
    </w:p>
    <w:p w:rsidR="00C75DBA" w:rsidRPr="00C75DBA" w:rsidRDefault="00C75DBA" w:rsidP="00C75DBA">
      <w:pPr>
        <w:autoSpaceDE w:val="0"/>
        <w:autoSpaceDN w:val="0"/>
        <w:adjustRightInd w:val="0"/>
        <w:spacing w:after="0" w:line="240" w:lineRule="auto"/>
        <w:rPr>
          <w:rFonts w:ascii="Courier New" w:eastAsia="Times New Roman" w:hAnsi="Courier New" w:cs="Courier New"/>
          <w:color w:val="000000"/>
          <w:sz w:val="18"/>
          <w:szCs w:val="18"/>
          <w:highlight w:val="white"/>
          <w:lang w:eastAsia="de-DE"/>
        </w:rPr>
      </w:pPr>
      <w:r w:rsidRPr="00C75DBA">
        <w:rPr>
          <w:rFonts w:ascii="Courier New" w:eastAsia="Times New Roman" w:hAnsi="Courier New" w:cs="Courier New"/>
          <w:color w:val="0000FF"/>
          <w:sz w:val="18"/>
          <w:szCs w:val="18"/>
          <w:highlight w:val="white"/>
          <w:lang w:eastAsia="de-DE"/>
        </w:rPr>
        <w:t>&lt;/</w:t>
      </w:r>
      <w:r w:rsidRPr="00C75DBA">
        <w:rPr>
          <w:rFonts w:ascii="Courier New" w:eastAsia="Times New Roman" w:hAnsi="Courier New" w:cs="Courier New"/>
          <w:color w:val="800000"/>
          <w:sz w:val="18"/>
          <w:szCs w:val="18"/>
          <w:highlight w:val="white"/>
          <w:lang w:eastAsia="de-DE"/>
        </w:rPr>
        <w:t>csw:Capabilities</w:t>
      </w:r>
      <w:r w:rsidRPr="00C75DBA">
        <w:rPr>
          <w:rFonts w:ascii="Courier New" w:eastAsia="Times New Roman" w:hAnsi="Courier New" w:cs="Courier New"/>
          <w:color w:val="0000FF"/>
          <w:sz w:val="18"/>
          <w:szCs w:val="18"/>
          <w:highlight w:val="white"/>
          <w:lang w:eastAsia="de-DE"/>
        </w:rPr>
        <w:t>&gt;</w:t>
      </w:r>
    </w:p>
    <w:bookmarkEnd w:id="124"/>
    <w:bookmarkEnd w:id="125"/>
    <w:bookmarkEnd w:id="126"/>
    <w:bookmarkEnd w:id="127"/>
    <w:bookmarkEnd w:id="128"/>
    <w:bookmarkEnd w:id="129"/>
    <w:bookmarkEnd w:id="130"/>
    <w:bookmarkEnd w:id="131"/>
    <w:bookmarkEnd w:id="132"/>
    <w:bookmarkEnd w:id="133"/>
    <w:bookmarkEnd w:id="134"/>
    <w:bookmarkEnd w:id="420"/>
    <w:bookmarkEnd w:id="890"/>
    <w:bookmarkEnd w:id="921"/>
    <w:bookmarkEnd w:id="922"/>
    <w:bookmarkEnd w:id="924"/>
    <w:bookmarkEnd w:id="925"/>
    <w:bookmarkEnd w:id="926"/>
    <w:p w:rsidR="00593740" w:rsidRDefault="00593740" w:rsidP="00593740">
      <w:pPr>
        <w:autoSpaceDE w:val="0"/>
        <w:autoSpaceDN w:val="0"/>
        <w:adjustRightInd w:val="0"/>
        <w:spacing w:after="0" w:line="240" w:lineRule="auto"/>
        <w:rPr>
          <w:rFonts w:ascii="Courier New" w:eastAsia="Times New Roman" w:hAnsi="Courier New" w:cs="Courier New"/>
          <w:color w:val="000000"/>
          <w:sz w:val="18"/>
          <w:szCs w:val="18"/>
          <w:highlight w:val="white"/>
          <w:lang w:val="en-US" w:eastAsia="de-DE"/>
        </w:rPr>
      </w:pPr>
    </w:p>
    <w:p w:rsidR="00B82DD6" w:rsidRPr="00184ADE" w:rsidRDefault="00B82DD6" w:rsidP="00593740">
      <w:pPr>
        <w:pStyle w:val="ANNEX"/>
        <w:autoSpaceDE w:val="0"/>
        <w:autoSpaceDN w:val="0"/>
        <w:adjustRightInd w:val="0"/>
        <w:spacing w:after="0" w:line="240" w:lineRule="auto"/>
        <w:rPr>
          <w:rFonts w:ascii="Courier New" w:eastAsia="Times New Roman" w:hAnsi="Courier New" w:cs="Courier New"/>
          <w:color w:val="000000"/>
          <w:sz w:val="18"/>
          <w:szCs w:val="18"/>
          <w:lang w:val="en-US" w:eastAsia="de-DE"/>
        </w:rPr>
      </w:pPr>
      <w:bookmarkStart w:id="928" w:name="_Toc382163234"/>
      <w:r w:rsidRPr="00B82DD6">
        <w:rPr>
          <w:lang w:val="en-GB"/>
        </w:rPr>
        <w:t>: Revision History</w:t>
      </w:r>
      <w:bookmarkEnd w:id="928"/>
      <w:r w:rsidRPr="00B82DD6">
        <w:rPr>
          <w:lang w:val="en-GB"/>
        </w:rPr>
        <w:br/>
      </w:r>
    </w:p>
    <w:p w:rsidR="00B82DD6" w:rsidRPr="00B82DD6" w:rsidRDefault="00B82DD6" w:rsidP="00B82DD6">
      <w:r w:rsidRPr="00184ADE">
        <w:t xml:space="preserve">The revision history for 2.0 and earlier versions of the OGC Catalogue Services specification is provided in </w:t>
      </w:r>
      <w:r w:rsidR="005D67DE">
        <w:t>Annex B</w:t>
      </w:r>
      <w:r w:rsidRPr="00184ADE">
        <w:t xml:space="preserve"> of the general model (see OGC 12-168). The</w:t>
      </w:r>
      <w:r w:rsidRPr="00B82DD6">
        <w:t xml:space="preserve"> revision history for this HTTP protocol part of the OGC Catalogue Services specification is:</w:t>
      </w:r>
    </w:p>
    <w:tbl>
      <w:tblPr>
        <w:tblW w:w="0" w:type="auto"/>
        <w:tblInd w:w="-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1149"/>
        <w:gridCol w:w="810"/>
        <w:gridCol w:w="1173"/>
        <w:gridCol w:w="2340"/>
        <w:gridCol w:w="3273"/>
      </w:tblGrid>
      <w:tr w:rsidR="00B82DD6" w:rsidRPr="00692DBA" w:rsidTr="00B82DD6">
        <w:trPr>
          <w:cantSplit/>
          <w:tblHeader/>
        </w:trPr>
        <w:tc>
          <w:tcPr>
            <w:tcW w:w="1149" w:type="dxa"/>
          </w:tcPr>
          <w:p w:rsidR="00B82DD6" w:rsidRPr="00692DBA" w:rsidRDefault="00B82DD6" w:rsidP="00615491">
            <w:pPr>
              <w:pStyle w:val="OGCtableheader"/>
              <w:tabs>
                <w:tab w:val="left" w:pos="340"/>
              </w:tabs>
              <w:snapToGrid w:val="0"/>
              <w:spacing w:line="240" w:lineRule="auto"/>
              <w:ind w:left="0" w:firstLine="0"/>
              <w:rPr>
                <w:lang w:val="en-GB"/>
              </w:rPr>
            </w:pPr>
            <w:r w:rsidRPr="00692DBA">
              <w:rPr>
                <w:lang w:val="en-GB"/>
              </w:rPr>
              <w:t>Date</w:t>
            </w:r>
          </w:p>
        </w:tc>
        <w:tc>
          <w:tcPr>
            <w:tcW w:w="810" w:type="dxa"/>
          </w:tcPr>
          <w:p w:rsidR="00B82DD6" w:rsidRPr="00692DBA" w:rsidRDefault="00B82DD6" w:rsidP="00615491">
            <w:pPr>
              <w:pStyle w:val="OGCtableheader"/>
              <w:snapToGrid w:val="0"/>
              <w:spacing w:line="240" w:lineRule="auto"/>
              <w:ind w:left="0" w:firstLine="0"/>
              <w:rPr>
                <w:lang w:val="en-GB"/>
              </w:rPr>
            </w:pPr>
            <w:r w:rsidRPr="00692DBA">
              <w:rPr>
                <w:lang w:val="en-GB"/>
              </w:rPr>
              <w:t>Release</w:t>
            </w:r>
          </w:p>
        </w:tc>
        <w:tc>
          <w:tcPr>
            <w:tcW w:w="1173" w:type="dxa"/>
          </w:tcPr>
          <w:p w:rsidR="00B82DD6" w:rsidRPr="00692DBA" w:rsidRDefault="00B82DD6" w:rsidP="00615491">
            <w:pPr>
              <w:pStyle w:val="OGCtableheader"/>
              <w:tabs>
                <w:tab w:val="left" w:pos="340"/>
              </w:tabs>
              <w:snapToGrid w:val="0"/>
              <w:spacing w:line="240" w:lineRule="auto"/>
              <w:ind w:left="0" w:firstLine="0"/>
              <w:rPr>
                <w:lang w:val="en-GB"/>
              </w:rPr>
            </w:pPr>
            <w:r>
              <w:rPr>
                <w:lang w:val="en-GB"/>
              </w:rPr>
              <w:t>Author</w:t>
            </w:r>
          </w:p>
        </w:tc>
        <w:tc>
          <w:tcPr>
            <w:tcW w:w="2340" w:type="dxa"/>
          </w:tcPr>
          <w:p w:rsidR="00B82DD6" w:rsidRPr="00692DBA" w:rsidRDefault="00B82DD6" w:rsidP="00615491">
            <w:pPr>
              <w:pStyle w:val="OGCtableheader"/>
              <w:snapToGrid w:val="0"/>
              <w:spacing w:line="240" w:lineRule="auto"/>
              <w:ind w:left="0" w:firstLine="0"/>
              <w:rPr>
                <w:lang w:val="en-GB"/>
              </w:rPr>
            </w:pPr>
            <w:r>
              <w:rPr>
                <w:lang w:val="en-GB"/>
              </w:rPr>
              <w:t xml:space="preserve">Paragraph(s) </w:t>
            </w:r>
            <w:r w:rsidRPr="00692DBA">
              <w:rPr>
                <w:lang w:val="en-GB"/>
              </w:rPr>
              <w:t>modified</w:t>
            </w:r>
          </w:p>
        </w:tc>
        <w:tc>
          <w:tcPr>
            <w:tcW w:w="3273" w:type="dxa"/>
          </w:tcPr>
          <w:p w:rsidR="00B82DD6" w:rsidRPr="00692DBA" w:rsidRDefault="00B82DD6" w:rsidP="00615491">
            <w:pPr>
              <w:pStyle w:val="OGCtableheader"/>
              <w:tabs>
                <w:tab w:val="left" w:pos="340"/>
              </w:tabs>
              <w:snapToGrid w:val="0"/>
              <w:spacing w:line="240" w:lineRule="auto"/>
              <w:ind w:left="0" w:firstLine="0"/>
              <w:rPr>
                <w:lang w:val="en-GB"/>
              </w:rPr>
            </w:pPr>
            <w:r w:rsidRPr="00692DBA">
              <w:rPr>
                <w:lang w:val="en-GB"/>
              </w:rPr>
              <w:t>Description</w:t>
            </w:r>
          </w:p>
        </w:tc>
      </w:tr>
      <w:tr w:rsidR="00B82DD6" w:rsidRPr="00692DBA" w:rsidTr="00615491">
        <w:trPr>
          <w:cantSplit/>
        </w:trPr>
        <w:tc>
          <w:tcPr>
            <w:tcW w:w="1149" w:type="dxa"/>
          </w:tcPr>
          <w:p w:rsidR="00B82DD6" w:rsidRPr="00692DBA" w:rsidRDefault="00B82DD6" w:rsidP="00615491">
            <w:pPr>
              <w:pStyle w:val="OGCtabletext"/>
              <w:snapToGrid w:val="0"/>
              <w:rPr>
                <w:lang w:val="en-GB"/>
              </w:rPr>
            </w:pPr>
            <w:r>
              <w:rPr>
                <w:lang w:val="en-GB"/>
              </w:rPr>
              <w:t>2007-05-25</w:t>
            </w:r>
          </w:p>
        </w:tc>
        <w:tc>
          <w:tcPr>
            <w:tcW w:w="810" w:type="dxa"/>
          </w:tcPr>
          <w:p w:rsidR="00B82DD6" w:rsidRPr="00692DBA" w:rsidRDefault="00B82DD6" w:rsidP="00615491">
            <w:pPr>
              <w:pStyle w:val="OGCtabletext"/>
              <w:snapToGrid w:val="0"/>
              <w:rPr>
                <w:lang w:val="en-GB"/>
              </w:rPr>
            </w:pPr>
            <w:r>
              <w:rPr>
                <w:lang w:val="en-GB"/>
              </w:rPr>
              <w:t>3.0.0</w:t>
            </w:r>
          </w:p>
        </w:tc>
        <w:tc>
          <w:tcPr>
            <w:tcW w:w="1173" w:type="dxa"/>
          </w:tcPr>
          <w:p w:rsidR="00B82DD6" w:rsidRPr="00692DBA" w:rsidRDefault="00B82DD6" w:rsidP="00615491">
            <w:pPr>
              <w:pStyle w:val="OGCtabletext"/>
              <w:snapToGrid w:val="0"/>
              <w:rPr>
                <w:lang w:val="en-GB"/>
              </w:rPr>
            </w:pPr>
            <w:r w:rsidRPr="00692DBA">
              <w:rPr>
                <w:lang w:val="en-GB"/>
              </w:rPr>
              <w:t>Whiteside</w:t>
            </w:r>
          </w:p>
        </w:tc>
        <w:tc>
          <w:tcPr>
            <w:tcW w:w="2340" w:type="dxa"/>
          </w:tcPr>
          <w:p w:rsidR="00B82DD6" w:rsidRPr="00692DBA" w:rsidRDefault="00B82DD6" w:rsidP="00615491">
            <w:pPr>
              <w:pStyle w:val="OGCtabletext"/>
              <w:tabs>
                <w:tab w:val="clear" w:pos="340"/>
              </w:tabs>
              <w:snapToGrid w:val="0"/>
              <w:rPr>
                <w:lang w:val="en-GB"/>
              </w:rPr>
            </w:pPr>
            <w:r w:rsidRPr="00692DBA">
              <w:rPr>
                <w:lang w:val="en-GB"/>
              </w:rPr>
              <w:t>All</w:t>
            </w:r>
          </w:p>
        </w:tc>
        <w:tc>
          <w:tcPr>
            <w:tcW w:w="3273" w:type="dxa"/>
          </w:tcPr>
          <w:p w:rsidR="00B82DD6" w:rsidRPr="00692DBA" w:rsidRDefault="00B82DD6" w:rsidP="00615491">
            <w:pPr>
              <w:pStyle w:val="OGCtabletext"/>
              <w:snapToGrid w:val="0"/>
              <w:rPr>
                <w:lang w:val="en-GB"/>
              </w:rPr>
            </w:pPr>
            <w:r>
              <w:rPr>
                <w:lang w:val="en-GB"/>
              </w:rPr>
              <w:t>First draft, majority copied from 2.0.2</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2008-10-28</w:t>
            </w:r>
          </w:p>
        </w:tc>
        <w:tc>
          <w:tcPr>
            <w:tcW w:w="810" w:type="dxa"/>
          </w:tcPr>
          <w:p w:rsidR="00B82DD6" w:rsidRPr="00C07C2B" w:rsidRDefault="00B82DD6" w:rsidP="00615491">
            <w:pPr>
              <w:pStyle w:val="OGCtabletext"/>
              <w:snapToGrid w:val="0"/>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pStyle w:val="OGCtabletext"/>
              <w:snapToGrid w:val="0"/>
              <w:rPr>
                <w:lang w:val="en-GB"/>
              </w:rPr>
            </w:pPr>
            <w:r w:rsidRPr="00C07C2B">
              <w:t>6.8.2, 6.8.3, 6.8.4.13, 6.8.5, 6.8.6, 6.9.1, table 15,16</w:t>
            </w:r>
          </w:p>
        </w:tc>
        <w:tc>
          <w:tcPr>
            <w:tcW w:w="3273" w:type="dxa"/>
          </w:tcPr>
          <w:p w:rsidR="00B82DD6" w:rsidRPr="00C07C2B" w:rsidRDefault="00B82DD6" w:rsidP="00615491">
            <w:pPr>
              <w:pStyle w:val="OGCtabletext"/>
              <w:snapToGrid w:val="0"/>
              <w:rPr>
                <w:lang w:val="en-GB"/>
              </w:rPr>
            </w:pPr>
            <w:r w:rsidRPr="00C07C2B">
              <w:rPr>
                <w:lang w:val="en-GB"/>
              </w:rPr>
              <w:t>Improvement of distributed search:  Functional extensions to the discovery request and response messages (which define elements that allow for the retrieval and comprehension of a distributed result set).</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2008-11-12</w:t>
            </w:r>
          </w:p>
        </w:tc>
        <w:tc>
          <w:tcPr>
            <w:tcW w:w="810" w:type="dxa"/>
          </w:tcPr>
          <w:p w:rsidR="00B82DD6" w:rsidRPr="00C07C2B" w:rsidRDefault="00B82DD6" w:rsidP="00615491">
            <w:pPr>
              <w:pStyle w:val="OGCtabletext"/>
              <w:snapToGrid w:val="0"/>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pStyle w:val="OGCtabletext"/>
              <w:snapToGrid w:val="0"/>
              <w:rPr>
                <w:lang w:val="en-GB"/>
              </w:rPr>
            </w:pPr>
            <w:r w:rsidRPr="00C07C2B">
              <w:t>6.8.2</w:t>
            </w:r>
          </w:p>
        </w:tc>
        <w:tc>
          <w:tcPr>
            <w:tcW w:w="3273" w:type="dxa"/>
          </w:tcPr>
          <w:p w:rsidR="00B82DD6" w:rsidRPr="00C07C2B" w:rsidRDefault="00B82DD6" w:rsidP="00615491">
            <w:pPr>
              <w:pStyle w:val="OGCtabletext"/>
              <w:snapToGrid w:val="0"/>
              <w:rPr>
                <w:lang w:val="en-GB"/>
              </w:rPr>
            </w:pPr>
            <w:r w:rsidRPr="00C07C2B">
              <w:rPr>
                <w:lang w:val="en-GB"/>
              </w:rPr>
              <w:t>To have a consistent API, both the KVP and XML encodings MUST support the equivalent parameters for the same operation. “constraint version” was REQUIRED by the GetRecords request’s XML schema, but in the KVP encoding it was not mentioned. (see CR-06-112).</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2008-11-14</w:t>
            </w:r>
          </w:p>
        </w:tc>
        <w:tc>
          <w:tcPr>
            <w:tcW w:w="810" w:type="dxa"/>
          </w:tcPr>
          <w:p w:rsidR="00B82DD6" w:rsidRPr="00C07C2B" w:rsidRDefault="00B82DD6" w:rsidP="00615491">
            <w:pPr>
              <w:pStyle w:val="OGCtabletext"/>
              <w:snapToGrid w:val="0"/>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pStyle w:val="OGCtabletext"/>
              <w:snapToGrid w:val="0"/>
              <w:rPr>
                <w:lang w:val="en-GB"/>
              </w:rPr>
            </w:pPr>
            <w:r w:rsidRPr="00C07C2B">
              <w:t>6.8.2, 6.8.4.2</w:t>
            </w:r>
          </w:p>
        </w:tc>
        <w:tc>
          <w:tcPr>
            <w:tcW w:w="3273" w:type="dxa"/>
          </w:tcPr>
          <w:p w:rsidR="00B82DD6" w:rsidRPr="00C07C2B" w:rsidRDefault="00B82DD6" w:rsidP="00615491">
            <w:pPr>
              <w:pStyle w:val="OGCtabletext"/>
              <w:snapToGrid w:val="0"/>
              <w:rPr>
                <w:lang w:val="en-GB"/>
              </w:rPr>
            </w:pPr>
            <w:r w:rsidRPr="00C07C2B">
              <w:rPr>
                <w:lang w:val="en-GB"/>
              </w:rPr>
              <w:t>Made maxRecords a union to number and the string 'unlimited' indicating that all records shall be returned.</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2008-12-05</w:t>
            </w:r>
          </w:p>
        </w:tc>
        <w:tc>
          <w:tcPr>
            <w:tcW w:w="810" w:type="dxa"/>
          </w:tcPr>
          <w:p w:rsidR="00B82DD6" w:rsidRPr="00C07C2B" w:rsidRDefault="00B82DD6" w:rsidP="00615491">
            <w:pPr>
              <w:pStyle w:val="OGCtabletext"/>
              <w:snapToGrid w:val="0"/>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pStyle w:val="OGCtabletext"/>
              <w:snapToGrid w:val="0"/>
              <w:rPr>
                <w:lang w:val="en-GB"/>
              </w:rPr>
            </w:pPr>
            <w:r w:rsidRPr="00C07C2B">
              <w:rPr>
                <w:lang w:val="en-GB"/>
              </w:rPr>
              <w:t>6.8.2, 6.12.2</w:t>
            </w:r>
          </w:p>
        </w:tc>
        <w:tc>
          <w:tcPr>
            <w:tcW w:w="3273" w:type="dxa"/>
          </w:tcPr>
          <w:p w:rsidR="00B82DD6" w:rsidRPr="00C07C2B" w:rsidRDefault="00B82DD6" w:rsidP="00615491">
            <w:pPr>
              <w:pStyle w:val="OGCtabletext"/>
              <w:snapToGrid w:val="0"/>
              <w:rPr>
                <w:lang w:val="en-GB"/>
              </w:rPr>
            </w:pPr>
            <w:r w:rsidRPr="00C07C2B">
              <w:rPr>
                <w:lang w:val="en-GB"/>
              </w:rPr>
              <w:t>Clarification on usage of qualified names in KVP requests</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2008-12-11</w:t>
            </w:r>
          </w:p>
        </w:tc>
        <w:tc>
          <w:tcPr>
            <w:tcW w:w="810" w:type="dxa"/>
          </w:tcPr>
          <w:p w:rsidR="00B82DD6" w:rsidRPr="00C07C2B" w:rsidRDefault="00B82DD6" w:rsidP="00615491">
            <w:pPr>
              <w:pStyle w:val="OGCtabletext"/>
              <w:snapToGrid w:val="0"/>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pStyle w:val="OGCtabletext"/>
              <w:snapToGrid w:val="0"/>
              <w:rPr>
                <w:lang w:val="en-GB"/>
              </w:rPr>
            </w:pPr>
            <w:r w:rsidRPr="00C07C2B">
              <w:rPr>
                <w:lang w:val="en-GB"/>
              </w:rPr>
              <w:t>6.8.2, 6.8.4.12</w:t>
            </w:r>
          </w:p>
        </w:tc>
        <w:tc>
          <w:tcPr>
            <w:tcW w:w="3273" w:type="dxa"/>
          </w:tcPr>
          <w:p w:rsidR="00B82DD6" w:rsidRPr="00C07C2B" w:rsidRDefault="00B82DD6" w:rsidP="00615491">
            <w:pPr>
              <w:pStyle w:val="OGCtabletext"/>
              <w:snapToGrid w:val="0"/>
              <w:rPr>
                <w:lang w:val="en-GB"/>
              </w:rPr>
            </w:pPr>
            <w:r w:rsidRPr="00C07C2B">
              <w:rPr>
                <w:lang w:val="en-GB"/>
              </w:rPr>
              <w:t>Some clarifications for constraint, constraintlanguage and sortBy parameters.</w:t>
            </w:r>
          </w:p>
        </w:tc>
      </w:tr>
      <w:tr w:rsidR="00B82DD6" w:rsidRPr="00C07C2B" w:rsidTr="00615491">
        <w:trPr>
          <w:cantSplit/>
        </w:trPr>
        <w:tc>
          <w:tcPr>
            <w:tcW w:w="1149" w:type="dxa"/>
          </w:tcPr>
          <w:p w:rsidR="00B82DD6" w:rsidRPr="00C07C2B" w:rsidRDefault="00B82DD6" w:rsidP="00615491">
            <w:pPr>
              <w:pStyle w:val="OGCtabletext"/>
              <w:snapToGrid w:val="0"/>
              <w:jc w:val="both"/>
              <w:rPr>
                <w:lang w:val="en-GB"/>
              </w:rPr>
            </w:pPr>
            <w:r w:rsidRPr="00C07C2B">
              <w:rPr>
                <w:lang w:val="en-GB"/>
              </w:rPr>
              <w:t>2009-01-06</w:t>
            </w:r>
          </w:p>
        </w:tc>
        <w:tc>
          <w:tcPr>
            <w:tcW w:w="810" w:type="dxa"/>
          </w:tcPr>
          <w:p w:rsidR="00B82DD6" w:rsidRPr="00C07C2B" w:rsidRDefault="00B82DD6" w:rsidP="00615491">
            <w:pPr>
              <w:pStyle w:val="OGCtabletext"/>
              <w:snapToGrid w:val="0"/>
              <w:jc w:val="both"/>
              <w:rPr>
                <w:lang w:val="en-GB"/>
              </w:rPr>
            </w:pPr>
            <w:r w:rsidRPr="00C07C2B">
              <w:rPr>
                <w:lang w:val="en-GB"/>
              </w:rPr>
              <w:t>3.0.0</w:t>
            </w:r>
          </w:p>
        </w:tc>
        <w:tc>
          <w:tcPr>
            <w:tcW w:w="1173" w:type="dxa"/>
          </w:tcPr>
          <w:p w:rsidR="00B82DD6" w:rsidRPr="00C07C2B" w:rsidRDefault="00B82DD6" w:rsidP="00615491">
            <w:pPr>
              <w:pStyle w:val="OGCtabletext"/>
              <w:snapToGrid w:val="0"/>
              <w:jc w:val="both"/>
              <w:rPr>
                <w:lang w:val="en-GB"/>
              </w:rPr>
            </w:pPr>
            <w:r w:rsidRPr="00C07C2B">
              <w:rPr>
                <w:lang w:val="en-GB"/>
              </w:rPr>
              <w:t>Voges</w:t>
            </w:r>
          </w:p>
        </w:tc>
        <w:tc>
          <w:tcPr>
            <w:tcW w:w="2340" w:type="dxa"/>
          </w:tcPr>
          <w:p w:rsidR="00B82DD6" w:rsidRPr="00C07C2B" w:rsidRDefault="00B82DD6" w:rsidP="00615491">
            <w:pPr>
              <w:pStyle w:val="OGCtabletext"/>
              <w:snapToGrid w:val="0"/>
              <w:jc w:val="both"/>
              <w:rPr>
                <w:lang w:val="en-GB"/>
              </w:rPr>
            </w:pPr>
            <w:r w:rsidRPr="00C07C2B">
              <w:rPr>
                <w:lang w:val="en-GB"/>
              </w:rPr>
              <w:t>6.8.4.2, 6.9.2</w:t>
            </w:r>
          </w:p>
        </w:tc>
        <w:tc>
          <w:tcPr>
            <w:tcW w:w="3273" w:type="dxa"/>
          </w:tcPr>
          <w:p w:rsidR="00B82DD6" w:rsidRPr="00C07C2B" w:rsidRDefault="00B82DD6" w:rsidP="00615491">
            <w:pPr>
              <w:pStyle w:val="OGCtabletext"/>
              <w:snapToGrid w:val="0"/>
              <w:jc w:val="both"/>
              <w:rPr>
                <w:lang w:val="en-GB"/>
              </w:rPr>
            </w:pPr>
            <w:r w:rsidRPr="00C07C2B">
              <w:rPr>
                <w:lang w:val="en-GB"/>
              </w:rPr>
              <w:t>Some clarifications on the usage of the requestId parameter in getRecords requests and inclusion of the service and version parameters within the KVP encoding of the GetRecordById</w:t>
            </w:r>
          </w:p>
        </w:tc>
      </w:tr>
      <w:tr w:rsidR="00B82DD6" w:rsidRPr="00C07C2B" w:rsidTr="00615491">
        <w:trPr>
          <w:cantSplit/>
        </w:trPr>
        <w:tc>
          <w:tcPr>
            <w:tcW w:w="1149" w:type="dxa"/>
          </w:tcPr>
          <w:p w:rsidR="00B82DD6" w:rsidRPr="00C07C2B" w:rsidRDefault="00B82DD6" w:rsidP="00615491">
            <w:pPr>
              <w:pStyle w:val="OGCtabletext"/>
              <w:snapToGrid w:val="0"/>
              <w:jc w:val="both"/>
              <w:rPr>
                <w:lang w:val="en-GB"/>
              </w:rPr>
            </w:pPr>
            <w:r w:rsidRPr="00C07C2B">
              <w:rPr>
                <w:lang w:val="en-GB"/>
              </w:rPr>
              <w:t>2010-05.11</w:t>
            </w:r>
          </w:p>
        </w:tc>
        <w:tc>
          <w:tcPr>
            <w:tcW w:w="810" w:type="dxa"/>
          </w:tcPr>
          <w:p w:rsidR="00B82DD6" w:rsidRPr="00C07C2B" w:rsidRDefault="00B82DD6" w:rsidP="00615491">
            <w:pPr>
              <w:pStyle w:val="OGCtabletext"/>
              <w:snapToGrid w:val="0"/>
              <w:jc w:val="both"/>
              <w:rPr>
                <w:lang w:val="en-GB"/>
              </w:rPr>
            </w:pPr>
            <w:r w:rsidRPr="00C07C2B">
              <w:rPr>
                <w:lang w:val="en-GB"/>
              </w:rPr>
              <w:t>3.0.0</w:t>
            </w:r>
          </w:p>
        </w:tc>
        <w:tc>
          <w:tcPr>
            <w:tcW w:w="1173" w:type="dxa"/>
          </w:tcPr>
          <w:p w:rsidR="00B82DD6" w:rsidRPr="00C07C2B" w:rsidRDefault="00B82DD6" w:rsidP="00615491">
            <w:pPr>
              <w:pStyle w:val="OGCtabletext"/>
              <w:snapToGrid w:val="0"/>
              <w:jc w:val="both"/>
              <w:rPr>
                <w:lang w:val="en-GB"/>
              </w:rPr>
            </w:pPr>
            <w:r w:rsidRPr="00C07C2B">
              <w:rPr>
                <w:lang w:val="en-GB"/>
              </w:rPr>
              <w:t>Voges</w:t>
            </w:r>
          </w:p>
        </w:tc>
        <w:tc>
          <w:tcPr>
            <w:tcW w:w="2340" w:type="dxa"/>
          </w:tcPr>
          <w:p w:rsidR="00B82DD6" w:rsidRPr="00C07C2B" w:rsidRDefault="00B82DD6" w:rsidP="00615491">
            <w:pPr>
              <w:pStyle w:val="OGCtabletext"/>
              <w:snapToGrid w:val="0"/>
              <w:jc w:val="both"/>
              <w:rPr>
                <w:lang w:val="en-GB"/>
              </w:rPr>
            </w:pPr>
            <w:r w:rsidRPr="00C07C2B">
              <w:rPr>
                <w:lang w:val="en-GB"/>
              </w:rPr>
              <w:t>6.8.3, 6.11.3</w:t>
            </w:r>
          </w:p>
        </w:tc>
        <w:tc>
          <w:tcPr>
            <w:tcW w:w="3273" w:type="dxa"/>
          </w:tcPr>
          <w:p w:rsidR="00B82DD6" w:rsidRPr="00C07C2B" w:rsidRDefault="00B82DD6" w:rsidP="00615491">
            <w:pPr>
              <w:pStyle w:val="OGCtabletext"/>
              <w:snapToGrid w:val="0"/>
              <w:jc w:val="both"/>
              <w:rPr>
                <w:lang w:val="en-GB"/>
              </w:rPr>
            </w:pPr>
            <w:r w:rsidRPr="00C07C2B">
              <w:rPr>
                <w:lang w:val="en-GB"/>
              </w:rPr>
              <w:t>Elementname now of type xsd:string instead of xsd:Qname (see CR 08-177, Harmonized UpdateType, InsertType, DeleteType concerning the typeName attribute, AbstractRecordType has now optional attribute “deleted”, getRecordByID response shall be the raw response in its original format, conformant with the outputFormat and outputSchema. GetRecordByIdResponse deleted. Changed different dc:Record schema snippets and examples</w:t>
            </w:r>
          </w:p>
        </w:tc>
      </w:tr>
      <w:tr w:rsidR="00B82DD6" w:rsidRPr="00C07C2B" w:rsidTr="00615491">
        <w:trPr>
          <w:cantSplit/>
        </w:trPr>
        <w:tc>
          <w:tcPr>
            <w:tcW w:w="1149" w:type="dxa"/>
          </w:tcPr>
          <w:p w:rsidR="00B82DD6" w:rsidRPr="00C07C2B" w:rsidRDefault="00B82DD6" w:rsidP="00615491">
            <w:pPr>
              <w:pStyle w:val="OGCtabletext"/>
              <w:snapToGrid w:val="0"/>
              <w:jc w:val="both"/>
              <w:rPr>
                <w:lang w:val="en-GB"/>
              </w:rPr>
            </w:pPr>
            <w:r w:rsidRPr="00C07C2B">
              <w:rPr>
                <w:lang w:val="en-GB"/>
              </w:rPr>
              <w:t>2010-05-31</w:t>
            </w:r>
          </w:p>
        </w:tc>
        <w:tc>
          <w:tcPr>
            <w:tcW w:w="810" w:type="dxa"/>
          </w:tcPr>
          <w:p w:rsidR="00B82DD6" w:rsidRPr="00C07C2B" w:rsidRDefault="00B82DD6" w:rsidP="00615491">
            <w:pPr>
              <w:pStyle w:val="OGCtabletext"/>
              <w:snapToGrid w:val="0"/>
              <w:jc w:val="both"/>
              <w:rPr>
                <w:lang w:val="en-GB"/>
              </w:rPr>
            </w:pPr>
            <w:r w:rsidRPr="00C07C2B">
              <w:rPr>
                <w:lang w:val="en-GB"/>
              </w:rPr>
              <w:t>3.0.0</w:t>
            </w:r>
          </w:p>
        </w:tc>
        <w:tc>
          <w:tcPr>
            <w:tcW w:w="1173" w:type="dxa"/>
          </w:tcPr>
          <w:p w:rsidR="00B82DD6" w:rsidRPr="00C07C2B" w:rsidRDefault="00B82DD6" w:rsidP="00615491">
            <w:pPr>
              <w:pStyle w:val="OGCtabletext"/>
              <w:snapToGrid w:val="0"/>
              <w:jc w:val="both"/>
              <w:rPr>
                <w:lang w:val="en-GB"/>
              </w:rPr>
            </w:pPr>
            <w:r w:rsidRPr="00C07C2B">
              <w:rPr>
                <w:lang w:val="en-GB"/>
              </w:rPr>
              <w:t>Voges</w:t>
            </w:r>
          </w:p>
        </w:tc>
        <w:tc>
          <w:tcPr>
            <w:tcW w:w="2340" w:type="dxa"/>
          </w:tcPr>
          <w:p w:rsidR="00B82DD6" w:rsidRPr="00C07C2B" w:rsidRDefault="00B82DD6" w:rsidP="00615491">
            <w:pPr>
              <w:pStyle w:val="OGCtabletext"/>
              <w:snapToGrid w:val="0"/>
              <w:jc w:val="both"/>
              <w:rPr>
                <w:lang w:val="en-GB"/>
              </w:rPr>
            </w:pPr>
            <w:r w:rsidRPr="00C07C2B">
              <w:rPr>
                <w:lang w:val="en-GB"/>
              </w:rPr>
              <w:t>various</w:t>
            </w:r>
          </w:p>
        </w:tc>
        <w:tc>
          <w:tcPr>
            <w:tcW w:w="3273" w:type="dxa"/>
          </w:tcPr>
          <w:p w:rsidR="00B82DD6" w:rsidRPr="00C07C2B" w:rsidRDefault="00B82DD6" w:rsidP="00615491">
            <w:pPr>
              <w:pStyle w:val="OGCtabletext"/>
              <w:snapToGrid w:val="0"/>
              <w:jc w:val="both"/>
              <w:rPr>
                <w:lang w:val="en-GB"/>
              </w:rPr>
            </w:pPr>
            <w:r w:rsidRPr="00C07C2B">
              <w:rPr>
                <w:lang w:val="en-GB"/>
              </w:rPr>
              <w:t xml:space="preserve">Actualized all lots of XML(-schema) snippets </w:t>
            </w:r>
          </w:p>
        </w:tc>
      </w:tr>
      <w:tr w:rsidR="00B82DD6" w:rsidRPr="00C07C2B" w:rsidTr="00615491">
        <w:trPr>
          <w:cantSplit/>
        </w:trPr>
        <w:tc>
          <w:tcPr>
            <w:tcW w:w="1149" w:type="dxa"/>
          </w:tcPr>
          <w:p w:rsidR="00B82DD6" w:rsidRPr="00C07C2B" w:rsidRDefault="00B82DD6" w:rsidP="00615491">
            <w:pPr>
              <w:pStyle w:val="OGCtabletext"/>
              <w:snapToGrid w:val="0"/>
              <w:jc w:val="both"/>
              <w:rPr>
                <w:lang w:val="en-GB"/>
              </w:rPr>
            </w:pPr>
            <w:r w:rsidRPr="00C07C2B">
              <w:rPr>
                <w:lang w:val="en-GB"/>
              </w:rPr>
              <w:t>2010-08-25</w:t>
            </w:r>
          </w:p>
        </w:tc>
        <w:tc>
          <w:tcPr>
            <w:tcW w:w="810" w:type="dxa"/>
          </w:tcPr>
          <w:p w:rsidR="00B82DD6" w:rsidRPr="00C07C2B" w:rsidRDefault="00B82DD6" w:rsidP="00615491">
            <w:pPr>
              <w:pStyle w:val="OGCtabletext"/>
              <w:snapToGrid w:val="0"/>
              <w:jc w:val="both"/>
              <w:rPr>
                <w:lang w:val="en-GB"/>
              </w:rPr>
            </w:pPr>
            <w:r w:rsidRPr="00C07C2B">
              <w:rPr>
                <w:lang w:val="en-GB"/>
              </w:rPr>
              <w:t>3.0.0</w:t>
            </w:r>
          </w:p>
        </w:tc>
        <w:tc>
          <w:tcPr>
            <w:tcW w:w="1173" w:type="dxa"/>
          </w:tcPr>
          <w:p w:rsidR="00B82DD6" w:rsidRPr="00C07C2B" w:rsidRDefault="00B82DD6" w:rsidP="00615491">
            <w:pPr>
              <w:pStyle w:val="OGCtabletext"/>
              <w:snapToGrid w:val="0"/>
              <w:jc w:val="both"/>
              <w:rPr>
                <w:lang w:val="en-GB"/>
              </w:rPr>
            </w:pPr>
            <w:r w:rsidRPr="00C07C2B">
              <w:rPr>
                <w:lang w:val="en-GB"/>
              </w:rPr>
              <w:t>Voges</w:t>
            </w:r>
          </w:p>
        </w:tc>
        <w:tc>
          <w:tcPr>
            <w:tcW w:w="2340" w:type="dxa"/>
          </w:tcPr>
          <w:p w:rsidR="00B82DD6" w:rsidRPr="00C07C2B" w:rsidRDefault="00B82DD6" w:rsidP="00615491">
            <w:pPr>
              <w:pStyle w:val="OGCtabletext"/>
              <w:snapToGrid w:val="0"/>
              <w:jc w:val="both"/>
              <w:rPr>
                <w:lang w:val="en-GB"/>
              </w:rPr>
            </w:pPr>
            <w:r w:rsidRPr="00C07C2B">
              <w:rPr>
                <w:lang w:val="en-GB"/>
              </w:rPr>
              <w:t>Table 3, 6.2.5.3.2</w:t>
            </w:r>
          </w:p>
        </w:tc>
        <w:tc>
          <w:tcPr>
            <w:tcW w:w="3273" w:type="dxa"/>
          </w:tcPr>
          <w:p w:rsidR="00B82DD6" w:rsidRPr="00C07C2B" w:rsidRDefault="00B82DD6" w:rsidP="00615491">
            <w:pPr>
              <w:pStyle w:val="OGCtabletext"/>
              <w:snapToGrid w:val="0"/>
              <w:jc w:val="both"/>
              <w:rPr>
                <w:lang w:val="en-GB"/>
              </w:rPr>
            </w:pPr>
            <w:r w:rsidRPr="00C07C2B">
              <w:rPr>
                <w:lang w:val="en-GB"/>
              </w:rPr>
              <w:t>Some clarifications on the usage of core queryables, including example</w:t>
            </w:r>
          </w:p>
        </w:tc>
      </w:tr>
      <w:tr w:rsidR="00B82DD6" w:rsidRPr="00C07C2B" w:rsidTr="00615491">
        <w:trPr>
          <w:cantSplit/>
        </w:trPr>
        <w:tc>
          <w:tcPr>
            <w:tcW w:w="1149" w:type="dxa"/>
          </w:tcPr>
          <w:p w:rsidR="00B82DD6" w:rsidRPr="00C07C2B" w:rsidRDefault="00B82DD6" w:rsidP="00615491">
            <w:pPr>
              <w:pStyle w:val="OGCtabletext"/>
              <w:snapToGrid w:val="0"/>
              <w:jc w:val="both"/>
              <w:rPr>
                <w:lang w:val="en-GB"/>
              </w:rPr>
            </w:pPr>
            <w:r w:rsidRPr="00C07C2B">
              <w:rPr>
                <w:lang w:val="en-GB"/>
              </w:rPr>
              <w:t>2010-08-31</w:t>
            </w:r>
          </w:p>
        </w:tc>
        <w:tc>
          <w:tcPr>
            <w:tcW w:w="810" w:type="dxa"/>
          </w:tcPr>
          <w:p w:rsidR="00B82DD6" w:rsidRPr="00C07C2B" w:rsidRDefault="00B82DD6" w:rsidP="00615491">
            <w:pPr>
              <w:pStyle w:val="OGCtabletext"/>
              <w:snapToGrid w:val="0"/>
              <w:jc w:val="both"/>
              <w:rPr>
                <w:lang w:val="en-GB"/>
              </w:rPr>
            </w:pPr>
            <w:r w:rsidRPr="00C07C2B">
              <w:rPr>
                <w:lang w:val="en-GB"/>
              </w:rPr>
              <w:t>3.0.0</w:t>
            </w:r>
          </w:p>
        </w:tc>
        <w:tc>
          <w:tcPr>
            <w:tcW w:w="1173" w:type="dxa"/>
          </w:tcPr>
          <w:p w:rsidR="00B82DD6" w:rsidRPr="00C07C2B" w:rsidRDefault="00B82DD6" w:rsidP="00615491">
            <w:pPr>
              <w:pStyle w:val="OGCtabletext"/>
              <w:snapToGrid w:val="0"/>
              <w:jc w:val="both"/>
              <w:rPr>
                <w:lang w:val="en-GB"/>
              </w:rPr>
            </w:pPr>
            <w:r w:rsidRPr="00C07C2B">
              <w:rPr>
                <w:lang w:val="en-GB"/>
              </w:rPr>
              <w:t>Voges</w:t>
            </w:r>
          </w:p>
        </w:tc>
        <w:tc>
          <w:tcPr>
            <w:tcW w:w="2340" w:type="dxa"/>
          </w:tcPr>
          <w:p w:rsidR="00B82DD6" w:rsidRPr="00C07C2B" w:rsidRDefault="00B82DD6" w:rsidP="00615491">
            <w:pPr>
              <w:pStyle w:val="OGCtabletext"/>
              <w:snapToGrid w:val="0"/>
              <w:jc w:val="both"/>
              <w:rPr>
                <w:lang w:val="en-GB"/>
              </w:rPr>
            </w:pPr>
            <w:r w:rsidRPr="00C07C2B">
              <w:rPr>
                <w:lang w:val="en-GB"/>
              </w:rPr>
              <w:t>6.5.4</w:t>
            </w:r>
          </w:p>
        </w:tc>
        <w:tc>
          <w:tcPr>
            <w:tcW w:w="3273" w:type="dxa"/>
          </w:tcPr>
          <w:p w:rsidR="00B82DD6" w:rsidRPr="00C07C2B" w:rsidRDefault="00B82DD6" w:rsidP="00615491">
            <w:pPr>
              <w:pStyle w:val="OGCtabletext"/>
              <w:snapToGrid w:val="0"/>
              <w:jc w:val="both"/>
              <w:rPr>
                <w:lang w:val="en-GB"/>
              </w:rPr>
            </w:pPr>
            <w:r w:rsidRPr="00C07C2B">
              <w:rPr>
                <w:lang w:val="en-GB"/>
              </w:rPr>
              <w:t>Added a section how to reference the supported GML versions</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2010-10-06</w:t>
            </w:r>
          </w:p>
        </w:tc>
        <w:tc>
          <w:tcPr>
            <w:tcW w:w="810" w:type="dxa"/>
          </w:tcPr>
          <w:p w:rsidR="00B82DD6" w:rsidRPr="00C07C2B" w:rsidRDefault="00B82DD6" w:rsidP="00615491">
            <w:pPr>
              <w:pStyle w:val="OGCtabletext"/>
              <w:snapToGrid w:val="0"/>
              <w:jc w:val="center"/>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autoSpaceDE w:val="0"/>
              <w:autoSpaceDN w:val="0"/>
              <w:adjustRightInd w:val="0"/>
              <w:spacing w:after="0" w:line="240" w:lineRule="auto"/>
              <w:rPr>
                <w:rFonts w:eastAsia="Batang"/>
                <w:color w:val="000000"/>
                <w:sz w:val="20"/>
                <w:lang w:val="en-US" w:eastAsia="ko-KR"/>
              </w:rPr>
            </w:pPr>
            <w:r w:rsidRPr="00C07C2B">
              <w:rPr>
                <w:sz w:val="20"/>
                <w:lang w:val="en-GB"/>
              </w:rPr>
              <w:t xml:space="preserve">6.5.4, </w:t>
            </w:r>
            <w:r w:rsidRPr="00C07C2B">
              <w:rPr>
                <w:rFonts w:eastAsia="Batang"/>
                <w:color w:val="000000"/>
                <w:sz w:val="20"/>
                <w:lang w:val="en-US" w:eastAsia="ko-KR"/>
              </w:rPr>
              <w:t>6.3.2</w:t>
            </w:r>
          </w:p>
          <w:p w:rsidR="00B82DD6" w:rsidRPr="00C07C2B" w:rsidRDefault="00B82DD6" w:rsidP="00615491">
            <w:pPr>
              <w:autoSpaceDE w:val="0"/>
              <w:autoSpaceDN w:val="0"/>
              <w:adjustRightInd w:val="0"/>
              <w:spacing w:after="0" w:line="240" w:lineRule="auto"/>
              <w:rPr>
                <w:rFonts w:eastAsia="Batang"/>
                <w:color w:val="000000"/>
                <w:sz w:val="20"/>
                <w:lang w:val="en-US" w:eastAsia="ko-KR"/>
              </w:rPr>
            </w:pPr>
            <w:r w:rsidRPr="00C07C2B">
              <w:rPr>
                <w:rFonts w:eastAsia="Batang"/>
                <w:color w:val="000000"/>
                <w:sz w:val="20"/>
                <w:lang w:val="en-US" w:eastAsia="ko-KR"/>
              </w:rPr>
              <w:t>6.3.7</w:t>
            </w:r>
          </w:p>
          <w:p w:rsidR="00B82DD6" w:rsidRPr="00C07C2B" w:rsidRDefault="00B82DD6" w:rsidP="00615491">
            <w:pPr>
              <w:pStyle w:val="OGCtabletext"/>
              <w:snapToGrid w:val="0"/>
              <w:rPr>
                <w:lang w:val="en-GB"/>
              </w:rPr>
            </w:pPr>
          </w:p>
        </w:tc>
        <w:tc>
          <w:tcPr>
            <w:tcW w:w="3273" w:type="dxa"/>
          </w:tcPr>
          <w:p w:rsidR="00B82DD6" w:rsidRPr="00C07C2B" w:rsidRDefault="00B82DD6" w:rsidP="00615491">
            <w:pPr>
              <w:pStyle w:val="OGCtabletext"/>
              <w:snapToGrid w:val="0"/>
              <w:rPr>
                <w:lang w:val="en-GB"/>
              </w:rPr>
            </w:pPr>
            <w:r w:rsidRPr="00C07C2B">
              <w:rPr>
                <w:lang w:val="en-GB"/>
              </w:rPr>
              <w:t xml:space="preserve">Section 6.5.4 defines now that no GML version is mandatory. Aligned Exception reporting and SOAP Exception handling with OWS Common 2.0. </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2011-04-07</w:t>
            </w:r>
          </w:p>
        </w:tc>
        <w:tc>
          <w:tcPr>
            <w:tcW w:w="810" w:type="dxa"/>
          </w:tcPr>
          <w:p w:rsidR="00B82DD6" w:rsidRPr="00C07C2B" w:rsidRDefault="00B82DD6" w:rsidP="00615491">
            <w:pPr>
              <w:pStyle w:val="OGCtabletext"/>
              <w:snapToGrid w:val="0"/>
              <w:jc w:val="center"/>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autoSpaceDE w:val="0"/>
              <w:autoSpaceDN w:val="0"/>
              <w:adjustRightInd w:val="0"/>
              <w:spacing w:after="0" w:line="240" w:lineRule="auto"/>
              <w:rPr>
                <w:lang w:val="en-GB"/>
              </w:rPr>
            </w:pPr>
            <w:r w:rsidRPr="00C07C2B">
              <w:rPr>
                <w:sz w:val="20"/>
                <w:lang w:val="en-GB"/>
              </w:rPr>
              <w:t>6.9</w:t>
            </w:r>
          </w:p>
        </w:tc>
        <w:tc>
          <w:tcPr>
            <w:tcW w:w="3273" w:type="dxa"/>
          </w:tcPr>
          <w:p w:rsidR="00B82DD6" w:rsidRPr="00C07C2B" w:rsidRDefault="00B82DD6" w:rsidP="00615491">
            <w:pPr>
              <w:pStyle w:val="OGCtabletext"/>
              <w:snapToGrid w:val="0"/>
              <w:rPr>
                <w:lang w:val="en-US"/>
              </w:rPr>
            </w:pPr>
            <w:r w:rsidRPr="00C07C2B">
              <w:rPr>
                <w:lang w:val="en-US"/>
              </w:rPr>
              <w:t>As we switched getRecordById to return the "raw" metadata xml (instead getRecordyById response) on a getRecordById request -&gt;  it becomes impossible to request more than one metadata-object by id: otherwise a list of metadata elements without a common root node would be returned which is not XML conformant.</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2012-02-22</w:t>
            </w:r>
          </w:p>
        </w:tc>
        <w:tc>
          <w:tcPr>
            <w:tcW w:w="810" w:type="dxa"/>
          </w:tcPr>
          <w:p w:rsidR="00B82DD6" w:rsidRPr="00C07C2B" w:rsidRDefault="00B82DD6" w:rsidP="00615491">
            <w:pPr>
              <w:pStyle w:val="OGCtabletext"/>
              <w:snapToGrid w:val="0"/>
              <w:jc w:val="center"/>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autoSpaceDE w:val="0"/>
              <w:autoSpaceDN w:val="0"/>
              <w:adjustRightInd w:val="0"/>
              <w:spacing w:after="0" w:line="240" w:lineRule="auto"/>
              <w:rPr>
                <w:lang w:val="en-GB"/>
              </w:rPr>
            </w:pPr>
            <w:r w:rsidRPr="00C07C2B">
              <w:rPr>
                <w:sz w:val="20"/>
                <w:lang w:val="en-GB"/>
              </w:rPr>
              <w:t>all</w:t>
            </w:r>
          </w:p>
        </w:tc>
        <w:tc>
          <w:tcPr>
            <w:tcW w:w="3273" w:type="dxa"/>
          </w:tcPr>
          <w:p w:rsidR="00B82DD6" w:rsidRPr="00C07C2B" w:rsidRDefault="00B82DD6" w:rsidP="00615491">
            <w:pPr>
              <w:pStyle w:val="OGCtabletext"/>
              <w:snapToGrid w:val="0"/>
              <w:rPr>
                <w:lang w:val="en-US"/>
              </w:rPr>
            </w:pPr>
            <w:r w:rsidRPr="00C07C2B">
              <w:rPr>
                <w:lang w:val="en-US"/>
              </w:rPr>
              <w:t>Starting defining Requirement Classes, checked alignment with OWS Common 2.0</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2012-11-02</w:t>
            </w:r>
          </w:p>
        </w:tc>
        <w:tc>
          <w:tcPr>
            <w:tcW w:w="810" w:type="dxa"/>
          </w:tcPr>
          <w:p w:rsidR="00B82DD6" w:rsidRPr="00C07C2B" w:rsidRDefault="00B82DD6" w:rsidP="00615491">
            <w:pPr>
              <w:pStyle w:val="OGCtabletext"/>
              <w:snapToGrid w:val="0"/>
              <w:jc w:val="center"/>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Vretanos</w:t>
            </w:r>
          </w:p>
        </w:tc>
        <w:tc>
          <w:tcPr>
            <w:tcW w:w="2340" w:type="dxa"/>
          </w:tcPr>
          <w:p w:rsidR="00B82DD6" w:rsidRPr="00C07C2B" w:rsidRDefault="00B82DD6" w:rsidP="00615491">
            <w:pPr>
              <w:autoSpaceDE w:val="0"/>
              <w:autoSpaceDN w:val="0"/>
              <w:adjustRightInd w:val="0"/>
              <w:spacing w:after="0" w:line="240" w:lineRule="auto"/>
              <w:rPr>
                <w:lang w:val="en-GB"/>
              </w:rPr>
            </w:pPr>
            <w:r w:rsidRPr="00C07C2B">
              <w:rPr>
                <w:sz w:val="20"/>
                <w:lang w:val="en-GB"/>
              </w:rPr>
              <w:t>all</w:t>
            </w:r>
          </w:p>
        </w:tc>
        <w:tc>
          <w:tcPr>
            <w:tcW w:w="3273" w:type="dxa"/>
          </w:tcPr>
          <w:p w:rsidR="00B82DD6" w:rsidRPr="00C07C2B" w:rsidRDefault="00B82DD6" w:rsidP="00615491">
            <w:pPr>
              <w:pStyle w:val="OGCtabletext"/>
              <w:snapToGrid w:val="0"/>
              <w:rPr>
                <w:lang w:val="en-US"/>
              </w:rPr>
            </w:pPr>
            <w:r w:rsidRPr="00C07C2B">
              <w:rPr>
                <w:lang w:val="en-US"/>
              </w:rPr>
              <w:t>GetDomain operation was made more general being allowing it to be used to interrogate any request parameter and information model component.</w:t>
            </w:r>
          </w:p>
          <w:p w:rsidR="00B82DD6" w:rsidRPr="00C07C2B" w:rsidRDefault="00B82DD6" w:rsidP="00615491">
            <w:pPr>
              <w:pStyle w:val="OGCtabletext"/>
              <w:snapToGrid w:val="0"/>
              <w:rPr>
                <w:lang w:val="en-US"/>
              </w:rPr>
            </w:pPr>
            <w:r w:rsidRPr="00C07C2B">
              <w:rPr>
                <w:lang w:val="en-US"/>
              </w:rPr>
              <w:t>Clarifications in the standard about supporting other output formats.  his was always possible but not as clearly explained as it should have been.</w:t>
            </w:r>
          </w:p>
          <w:p w:rsidR="00B82DD6" w:rsidRPr="00C07C2B" w:rsidRDefault="00B82DD6" w:rsidP="00615491">
            <w:pPr>
              <w:pStyle w:val="OGCtabletext"/>
              <w:snapToGrid w:val="0"/>
              <w:rPr>
                <w:lang w:val="en-US"/>
              </w:rPr>
            </w:pPr>
            <w:r w:rsidRPr="00C07C2B">
              <w:rPr>
                <w:lang w:val="en-US"/>
              </w:rPr>
              <w:t>The CONSTRAINTLANGUAGE parameter is now of type anyURI and the following identifiers have been defined:</w:t>
            </w:r>
          </w:p>
          <w:p w:rsidR="00B82DD6" w:rsidRPr="00C07C2B" w:rsidRDefault="00B82DD6" w:rsidP="00615491">
            <w:pPr>
              <w:pStyle w:val="OGCtabletext"/>
              <w:snapToGrid w:val="0"/>
            </w:pPr>
            <w:r w:rsidRPr="00C07C2B">
              <w:rPr>
                <w:lang w:val="en-US"/>
              </w:rPr>
              <w:t xml:space="preserve">       </w:t>
            </w:r>
            <w:r w:rsidRPr="00C07C2B">
              <w:t>FILTER -&gt; http://www.opengis.net/fes/2.0</w:t>
            </w:r>
          </w:p>
          <w:p w:rsidR="00B82DD6" w:rsidRPr="00C07C2B" w:rsidRDefault="00B82DD6" w:rsidP="00615491">
            <w:pPr>
              <w:pStyle w:val="OGCtabletext"/>
              <w:snapToGrid w:val="0"/>
              <w:rPr>
                <w:lang w:val="it-IT"/>
              </w:rPr>
            </w:pPr>
            <w:r w:rsidRPr="00C07C2B">
              <w:t xml:space="preserve">       </w:t>
            </w:r>
            <w:r w:rsidRPr="00C07C2B">
              <w:rPr>
                <w:lang w:val="it-IT"/>
              </w:rPr>
              <w:t>CQL    -&gt; http://www.opengis.net/csw/3.0/cql</w:t>
            </w:r>
          </w:p>
          <w:p w:rsidR="00B82DD6" w:rsidRPr="00C07C2B" w:rsidRDefault="00B82DD6" w:rsidP="00615491">
            <w:pPr>
              <w:pStyle w:val="OGCtabletext"/>
              <w:snapToGrid w:val="0"/>
              <w:rPr>
                <w:lang w:val="en-US"/>
              </w:rPr>
            </w:pPr>
            <w:r w:rsidRPr="00C07C2B">
              <w:rPr>
                <w:lang w:val="en-US"/>
              </w:rPr>
              <w:t>Added a set of conformance classes with requirements  - this includes conformance classes for handle async requests</w:t>
            </w:r>
          </w:p>
          <w:p w:rsidR="00B82DD6" w:rsidRPr="00C07C2B" w:rsidRDefault="00B82DD6" w:rsidP="00615491">
            <w:pPr>
              <w:pStyle w:val="OGCtabletext"/>
              <w:snapToGrid w:val="0"/>
              <w:rPr>
                <w:lang w:val="en-US"/>
              </w:rPr>
            </w:pPr>
            <w:r w:rsidRPr="00C07C2B">
              <w:rPr>
                <w:lang w:val="en-US"/>
              </w:rPr>
              <w:t>Remove resultType parameter since there are other means for performing    resultType=hits (i.e. maxRecords=0), etc.</w:t>
            </w:r>
          </w:p>
          <w:p w:rsidR="00B82DD6" w:rsidRPr="00C07C2B" w:rsidRDefault="00B82DD6" w:rsidP="00615491">
            <w:pPr>
              <w:pStyle w:val="OGCtabletext"/>
              <w:snapToGrid w:val="0"/>
              <w:rPr>
                <w:lang w:val="en-US"/>
              </w:rPr>
            </w:pPr>
            <w:r w:rsidRPr="00C07C2B">
              <w:rPr>
                <w:lang w:val="en-US"/>
              </w:rPr>
              <w:t>Refactor schemas so to follow common file naming practices.</w:t>
            </w:r>
          </w:p>
          <w:p w:rsidR="00B82DD6" w:rsidRPr="00C07C2B" w:rsidRDefault="00B82DD6" w:rsidP="00615491">
            <w:pPr>
              <w:pStyle w:val="OGCtabletext"/>
              <w:snapToGrid w:val="0"/>
              <w:rPr>
                <w:lang w:val="en-US"/>
              </w:rPr>
            </w:pPr>
            <w:r w:rsidRPr="00C07C2B">
              <w:rPr>
                <w:lang w:val="en-US"/>
              </w:rPr>
              <w:t>Synchronized schema fragments in the document with the refactored   schemas.</w:t>
            </w:r>
          </w:p>
          <w:p w:rsidR="00B82DD6" w:rsidRPr="00C07C2B" w:rsidRDefault="00B82DD6" w:rsidP="00615491">
            <w:pPr>
              <w:pStyle w:val="OGCtabletext"/>
              <w:snapToGrid w:val="0"/>
              <w:rPr>
                <w:lang w:val="en-US"/>
              </w:rPr>
            </w:pPr>
            <w:r w:rsidRPr="00C07C2B">
              <w:rPr>
                <w:lang w:val="en-US"/>
              </w:rPr>
              <w:t>Fixed a number of inconsistencies between the XML and KVP encodings of  operations.</w:t>
            </w:r>
          </w:p>
          <w:p w:rsidR="00B82DD6" w:rsidRPr="00C07C2B" w:rsidRDefault="00B82DD6" w:rsidP="00615491">
            <w:pPr>
              <w:pStyle w:val="OGCtabletext"/>
              <w:snapToGrid w:val="0"/>
              <w:rPr>
                <w:lang w:val="en-US"/>
              </w:rPr>
            </w:pPr>
            <w:r w:rsidRPr="00C07C2B">
              <w:rPr>
                <w:lang w:val="en-US"/>
              </w:rPr>
              <w:t>Support added for HTTP/POST with attachments for Harvesting of resources that cannot be referenced via URL.</w:t>
            </w:r>
          </w:p>
          <w:p w:rsidR="00B82DD6" w:rsidRPr="00C07C2B" w:rsidRDefault="00B82DD6" w:rsidP="00615491">
            <w:pPr>
              <w:pStyle w:val="OGCtabletext"/>
              <w:snapToGrid w:val="0"/>
              <w:rPr>
                <w:lang w:val="en-US"/>
              </w:rPr>
            </w:pPr>
            <w:r w:rsidRPr="00C07C2B">
              <w:rPr>
                <w:lang w:val="en-US"/>
              </w:rPr>
              <w:t>Support added for an UnHarvest operation. - this is complimentary operation for Harvest</w:t>
            </w:r>
          </w:p>
        </w:tc>
      </w:tr>
      <w:tr w:rsidR="00B82DD6" w:rsidRPr="00C07C2B" w:rsidTr="00615491">
        <w:trPr>
          <w:cantSplit/>
        </w:trPr>
        <w:tc>
          <w:tcPr>
            <w:tcW w:w="1149" w:type="dxa"/>
          </w:tcPr>
          <w:p w:rsidR="00B82DD6" w:rsidRPr="00C07C2B" w:rsidRDefault="00B82DD6" w:rsidP="00615491">
            <w:pPr>
              <w:pStyle w:val="OGCtabletext"/>
              <w:snapToGrid w:val="0"/>
              <w:rPr>
                <w:lang w:val="en-GB"/>
              </w:rPr>
            </w:pPr>
          </w:p>
        </w:tc>
        <w:tc>
          <w:tcPr>
            <w:tcW w:w="810" w:type="dxa"/>
          </w:tcPr>
          <w:p w:rsidR="00B82DD6" w:rsidRPr="00C07C2B" w:rsidRDefault="00B82DD6" w:rsidP="00615491">
            <w:pPr>
              <w:pStyle w:val="OGCtabletext"/>
              <w:snapToGrid w:val="0"/>
              <w:jc w:val="center"/>
              <w:rPr>
                <w:lang w:val="en-GB"/>
              </w:rPr>
            </w:pPr>
          </w:p>
        </w:tc>
        <w:tc>
          <w:tcPr>
            <w:tcW w:w="1173" w:type="dxa"/>
          </w:tcPr>
          <w:p w:rsidR="00B82DD6" w:rsidRPr="00C07C2B" w:rsidRDefault="00B82DD6" w:rsidP="00615491">
            <w:pPr>
              <w:pStyle w:val="OGCtabletext"/>
              <w:snapToGrid w:val="0"/>
              <w:rPr>
                <w:lang w:val="en-GB"/>
              </w:rPr>
            </w:pPr>
          </w:p>
        </w:tc>
        <w:tc>
          <w:tcPr>
            <w:tcW w:w="2340" w:type="dxa"/>
          </w:tcPr>
          <w:p w:rsidR="00B82DD6" w:rsidRPr="00C07C2B" w:rsidRDefault="00B82DD6" w:rsidP="00615491">
            <w:pPr>
              <w:autoSpaceDE w:val="0"/>
              <w:autoSpaceDN w:val="0"/>
              <w:adjustRightInd w:val="0"/>
              <w:spacing w:after="0" w:line="240" w:lineRule="auto"/>
              <w:rPr>
                <w:sz w:val="20"/>
                <w:lang w:val="en-GB"/>
              </w:rPr>
            </w:pPr>
          </w:p>
        </w:tc>
        <w:tc>
          <w:tcPr>
            <w:tcW w:w="3273" w:type="dxa"/>
          </w:tcPr>
          <w:p w:rsidR="00B82DD6" w:rsidRPr="00C07C2B" w:rsidRDefault="00B82DD6" w:rsidP="00615491">
            <w:pPr>
              <w:pStyle w:val="OGCtabletext"/>
              <w:snapToGrid w:val="0"/>
              <w:rPr>
                <w:lang w:val="en-US"/>
              </w:rPr>
            </w:pPr>
          </w:p>
        </w:tc>
      </w:tr>
      <w:tr w:rsidR="00B82DD6" w:rsidRPr="00C07C2B" w:rsidTr="00615491">
        <w:trPr>
          <w:cantSplit/>
        </w:trPr>
        <w:tc>
          <w:tcPr>
            <w:tcW w:w="1149" w:type="dxa"/>
          </w:tcPr>
          <w:p w:rsidR="00B82DD6" w:rsidRPr="00C07C2B" w:rsidRDefault="00B82DD6" w:rsidP="00615491">
            <w:pPr>
              <w:pStyle w:val="OGCtabletext"/>
              <w:snapToGrid w:val="0"/>
              <w:rPr>
                <w:lang w:val="en-GB"/>
              </w:rPr>
            </w:pPr>
            <w:r w:rsidRPr="00C07C2B">
              <w:rPr>
                <w:lang w:val="en-GB"/>
              </w:rPr>
              <w:t>2012-12-14</w:t>
            </w:r>
          </w:p>
        </w:tc>
        <w:tc>
          <w:tcPr>
            <w:tcW w:w="810" w:type="dxa"/>
          </w:tcPr>
          <w:p w:rsidR="00B82DD6" w:rsidRPr="00C07C2B" w:rsidRDefault="00B82DD6" w:rsidP="00615491">
            <w:pPr>
              <w:pStyle w:val="OGCtabletext"/>
              <w:snapToGrid w:val="0"/>
              <w:jc w:val="center"/>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C07C2B" w:rsidRDefault="00B82DD6" w:rsidP="00615491">
            <w:pPr>
              <w:autoSpaceDE w:val="0"/>
              <w:autoSpaceDN w:val="0"/>
              <w:adjustRightInd w:val="0"/>
              <w:spacing w:after="0" w:line="240" w:lineRule="auto"/>
              <w:rPr>
                <w:lang w:val="en-GB"/>
              </w:rPr>
            </w:pPr>
            <w:r w:rsidRPr="00C07C2B">
              <w:rPr>
                <w:sz w:val="20"/>
                <w:lang w:val="en-GB"/>
              </w:rPr>
              <w:t>all</w:t>
            </w:r>
          </w:p>
        </w:tc>
        <w:tc>
          <w:tcPr>
            <w:tcW w:w="3273" w:type="dxa"/>
          </w:tcPr>
          <w:p w:rsidR="00B82DD6" w:rsidRPr="00C07C2B" w:rsidRDefault="00B82DD6" w:rsidP="00615491">
            <w:pPr>
              <w:pStyle w:val="OGCtabletext"/>
              <w:snapToGrid w:val="0"/>
              <w:rPr>
                <w:lang w:val="en-US"/>
              </w:rPr>
            </w:pPr>
            <w:r w:rsidRPr="00C07C2B">
              <w:rPr>
                <w:lang w:val="en-US"/>
              </w:rPr>
              <w:t>- now possible to advertise the valid query and sortable terms in the Capabilities,</w:t>
            </w:r>
          </w:p>
          <w:p w:rsidR="00B82DD6" w:rsidRPr="00C07C2B" w:rsidRDefault="00B82DD6" w:rsidP="00615491">
            <w:pPr>
              <w:pStyle w:val="OGCtabletext"/>
              <w:snapToGrid w:val="0"/>
              <w:rPr>
                <w:lang w:val="en-US"/>
              </w:rPr>
            </w:pPr>
            <w:r w:rsidRPr="00C07C2B">
              <w:rPr>
                <w:lang w:val="en-US"/>
              </w:rPr>
              <w:t>- updated sample Capabilities: defined, if there is a specific sorting algorithm for GetRecords responses, how to express this in the Capabilities</w:t>
            </w:r>
          </w:p>
          <w:p w:rsidR="00B82DD6" w:rsidRPr="00C07C2B" w:rsidRDefault="00B82DD6" w:rsidP="00615491">
            <w:pPr>
              <w:pStyle w:val="OGCtabletext"/>
              <w:snapToGrid w:val="0"/>
              <w:rPr>
                <w:lang w:val="en-US"/>
              </w:rPr>
            </w:pPr>
            <w:r w:rsidRPr="00C07C2B">
              <w:rPr>
                <w:lang w:val="en-US"/>
              </w:rPr>
              <w:t>- updated and reformatted all xml-samples in the document</w:t>
            </w:r>
          </w:p>
          <w:p w:rsidR="00B82DD6" w:rsidRPr="00C07C2B" w:rsidRDefault="00B82DD6" w:rsidP="00615491">
            <w:pPr>
              <w:pStyle w:val="OGCtabletext"/>
              <w:snapToGrid w:val="0"/>
              <w:rPr>
                <w:lang w:val="en-US"/>
              </w:rPr>
            </w:pPr>
            <w:r w:rsidRPr="00C07C2B">
              <w:rPr>
                <w:lang w:val="en-US"/>
              </w:rPr>
              <w:t xml:space="preserve">- Added queryable TemporalExtent (Type gml:TimePeriod - must support minimally operator TVOverlaps) and TemporalExtent in csw:Record response (newly defined type Type </w:t>
            </w:r>
            <w:r w:rsidRPr="00C07C2B">
              <w:rPr>
                <w:lang w:val="en-US"/>
              </w:rPr>
              <w:cr/>
              <w:t>csw30:TemporalExtentType) - should be discussed.</w:t>
            </w:r>
          </w:p>
          <w:p w:rsidR="00B82DD6" w:rsidRPr="00C07C2B" w:rsidRDefault="00B82DD6" w:rsidP="00615491">
            <w:pPr>
              <w:pStyle w:val="OGCtabletext"/>
              <w:snapToGrid w:val="0"/>
              <w:rPr>
                <w:lang w:val="en-US"/>
              </w:rPr>
            </w:pPr>
            <w:r w:rsidRPr="00C07C2B">
              <w:rPr>
                <w:lang w:val="en-US"/>
              </w:rPr>
              <w:t xml:space="preserve">- WSDL updates </w:t>
            </w:r>
          </w:p>
          <w:p w:rsidR="00B82DD6" w:rsidRPr="00C07C2B" w:rsidRDefault="00B82DD6" w:rsidP="00615491">
            <w:pPr>
              <w:pStyle w:val="OGCtabletext"/>
              <w:snapToGrid w:val="0"/>
              <w:rPr>
                <w:lang w:val="en-US"/>
              </w:rPr>
            </w:pPr>
            <w:r w:rsidRPr="00C07C2B">
              <w:rPr>
                <w:lang w:val="en-US"/>
              </w:rPr>
              <w:t>- Reviewed the whole document (without specific focus on transaction interface)</w:t>
            </w:r>
          </w:p>
        </w:tc>
      </w:tr>
      <w:tr w:rsidR="00B82DD6" w:rsidRPr="00692DBA" w:rsidTr="00615491">
        <w:trPr>
          <w:cantSplit/>
        </w:trPr>
        <w:tc>
          <w:tcPr>
            <w:tcW w:w="1149" w:type="dxa"/>
          </w:tcPr>
          <w:p w:rsidR="00B82DD6" w:rsidRPr="00C07C2B" w:rsidRDefault="00B82DD6" w:rsidP="00615491">
            <w:pPr>
              <w:pStyle w:val="OGCtabletext"/>
              <w:snapToGrid w:val="0"/>
              <w:rPr>
                <w:lang w:val="en-GB"/>
              </w:rPr>
            </w:pPr>
            <w:r w:rsidRPr="00C07C2B">
              <w:rPr>
                <w:lang w:val="en-GB"/>
              </w:rPr>
              <w:t>2013-01-02</w:t>
            </w:r>
          </w:p>
        </w:tc>
        <w:tc>
          <w:tcPr>
            <w:tcW w:w="810" w:type="dxa"/>
          </w:tcPr>
          <w:p w:rsidR="00B82DD6" w:rsidRPr="00C07C2B" w:rsidRDefault="00B82DD6" w:rsidP="00615491">
            <w:pPr>
              <w:pStyle w:val="OGCtabletext"/>
              <w:snapToGrid w:val="0"/>
              <w:jc w:val="center"/>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Vretanos</w:t>
            </w:r>
          </w:p>
        </w:tc>
        <w:tc>
          <w:tcPr>
            <w:tcW w:w="2340" w:type="dxa"/>
          </w:tcPr>
          <w:p w:rsidR="00B82DD6" w:rsidRPr="00C07C2B" w:rsidRDefault="00B82DD6" w:rsidP="00615491">
            <w:pPr>
              <w:pStyle w:val="OGCtabletext"/>
              <w:snapToGrid w:val="0"/>
              <w:rPr>
                <w:lang w:val="en-GB"/>
              </w:rPr>
            </w:pPr>
            <w:r w:rsidRPr="00C07C2B">
              <w:rPr>
                <w:lang w:val="en-GB"/>
              </w:rPr>
              <w:t>Clause 6</w:t>
            </w:r>
          </w:p>
        </w:tc>
        <w:tc>
          <w:tcPr>
            <w:tcW w:w="3273" w:type="dxa"/>
          </w:tcPr>
          <w:p w:rsidR="00B82DD6" w:rsidRPr="00C07C2B" w:rsidRDefault="00B82DD6" w:rsidP="00615491">
            <w:pPr>
              <w:pStyle w:val="OGCtabletext"/>
              <w:snapToGrid w:val="0"/>
              <w:rPr>
                <w:lang w:val="en-GB"/>
              </w:rPr>
            </w:pPr>
            <w:r w:rsidRPr="00C07C2B">
              <w:rPr>
                <w:lang w:val="en-GB"/>
              </w:rPr>
              <w:t>- update KVP encoding for filter to allow better allignement with OpenSearch</w:t>
            </w:r>
          </w:p>
          <w:p w:rsidR="00B82DD6" w:rsidRPr="00C07C2B" w:rsidRDefault="00B82DD6" w:rsidP="00615491">
            <w:pPr>
              <w:pStyle w:val="OGCtabletext"/>
              <w:snapToGrid w:val="0"/>
              <w:rPr>
                <w:lang w:val="en-GB"/>
              </w:rPr>
            </w:pPr>
            <w:r w:rsidRPr="00C07C2B">
              <w:rPr>
                <w:lang w:val="en-GB"/>
              </w:rPr>
              <w:t>- move the CONSTRAINT, CONSTRAINT_LANGAUGE and CONSTRAINT_VERSION parameters into their own conformance class called Filter-FES-KVP-Advanced</w:t>
            </w:r>
          </w:p>
          <w:p w:rsidR="00B82DD6" w:rsidRPr="00C07C2B" w:rsidRDefault="00B82DD6" w:rsidP="00615491">
            <w:pPr>
              <w:pStyle w:val="OGCtabletext"/>
              <w:snapToGrid w:val="0"/>
              <w:rPr>
                <w:lang w:val="en-GB"/>
              </w:rPr>
            </w:pPr>
            <w:r w:rsidRPr="00C07C2B">
              <w:rPr>
                <w:lang w:val="en-GB"/>
              </w:rPr>
              <w:t>- add a discussion about the requirements for OpenSearch</w:t>
            </w:r>
          </w:p>
          <w:p w:rsidR="00B82DD6" w:rsidRPr="00C07C2B" w:rsidRDefault="00B82DD6" w:rsidP="00615491">
            <w:pPr>
              <w:pStyle w:val="OGCtabletext"/>
              <w:snapToGrid w:val="0"/>
              <w:rPr>
                <w:lang w:val="en-GB"/>
              </w:rPr>
            </w:pPr>
            <w:r w:rsidRPr="00C07C2B">
              <w:rPr>
                <w:lang w:val="en-GB"/>
              </w:rPr>
              <w:t>- split clause 6 into two clauses</w:t>
            </w:r>
          </w:p>
          <w:p w:rsidR="00B82DD6" w:rsidRPr="00C07C2B" w:rsidRDefault="00B82DD6" w:rsidP="00615491">
            <w:pPr>
              <w:pStyle w:val="OGCtabletext"/>
              <w:snapToGrid w:val="0"/>
              <w:rPr>
                <w:lang w:val="en-GB"/>
              </w:rPr>
            </w:pPr>
            <w:r w:rsidRPr="00C07C2B">
              <w:rPr>
                <w:lang w:val="en-GB"/>
              </w:rPr>
              <w:t>- reorder clause 6 to better present the material</w:t>
            </w:r>
          </w:p>
          <w:p w:rsidR="00B82DD6" w:rsidRPr="00C07C2B" w:rsidRDefault="00B82DD6" w:rsidP="00615491">
            <w:pPr>
              <w:pStyle w:val="OGCtabletext"/>
              <w:snapToGrid w:val="0"/>
              <w:rPr>
                <w:lang w:val="en-GB"/>
              </w:rPr>
            </w:pPr>
            <w:r w:rsidRPr="00C07C2B">
              <w:rPr>
                <w:lang w:val="en-GB"/>
              </w:rPr>
              <w:t>- renumber Tables</w:t>
            </w:r>
          </w:p>
          <w:p w:rsidR="00B82DD6" w:rsidRPr="00C07C2B" w:rsidRDefault="00B82DD6" w:rsidP="00615491">
            <w:pPr>
              <w:pStyle w:val="OGCtabletext"/>
              <w:snapToGrid w:val="0"/>
              <w:rPr>
                <w:lang w:val="en-GB"/>
              </w:rPr>
            </w:pPr>
            <w:r w:rsidRPr="00C07C2B">
              <w:rPr>
                <w:lang w:val="en-GB"/>
              </w:rPr>
              <w:t>- cross check references</w:t>
            </w:r>
          </w:p>
          <w:p w:rsidR="00B82DD6" w:rsidRPr="00692DBA" w:rsidRDefault="00B82DD6" w:rsidP="00615491">
            <w:pPr>
              <w:pStyle w:val="OGCtabletext"/>
              <w:snapToGrid w:val="0"/>
              <w:rPr>
                <w:lang w:val="en-GB"/>
              </w:rPr>
            </w:pPr>
            <w:r w:rsidRPr="00C07C2B">
              <w:rPr>
                <w:lang w:val="en-GB"/>
              </w:rPr>
              <w:t>- update terms and definitions</w:t>
            </w:r>
          </w:p>
        </w:tc>
      </w:tr>
      <w:tr w:rsidR="00B82DD6" w:rsidRPr="00692DBA" w:rsidTr="00615491">
        <w:trPr>
          <w:cantSplit/>
        </w:trPr>
        <w:tc>
          <w:tcPr>
            <w:tcW w:w="1149" w:type="dxa"/>
          </w:tcPr>
          <w:p w:rsidR="00B82DD6" w:rsidRPr="00C07C2B" w:rsidRDefault="00B82DD6" w:rsidP="00615491">
            <w:pPr>
              <w:pStyle w:val="OGCtabletext"/>
              <w:snapToGrid w:val="0"/>
              <w:rPr>
                <w:lang w:val="en-GB"/>
              </w:rPr>
            </w:pPr>
            <w:r w:rsidRPr="00C07C2B">
              <w:rPr>
                <w:lang w:val="en-GB"/>
              </w:rPr>
              <w:t>201</w:t>
            </w:r>
            <w:r>
              <w:rPr>
                <w:lang w:val="en-GB"/>
              </w:rPr>
              <w:t>3</w:t>
            </w:r>
            <w:r w:rsidRPr="00C07C2B">
              <w:rPr>
                <w:lang w:val="en-GB"/>
              </w:rPr>
              <w:t>-</w:t>
            </w:r>
            <w:r>
              <w:rPr>
                <w:lang w:val="en-GB"/>
              </w:rPr>
              <w:t>01</w:t>
            </w:r>
            <w:r w:rsidRPr="00C07C2B">
              <w:rPr>
                <w:lang w:val="en-GB"/>
              </w:rPr>
              <w:t>-</w:t>
            </w:r>
            <w:r>
              <w:rPr>
                <w:lang w:val="en-GB"/>
              </w:rPr>
              <w:t>08</w:t>
            </w:r>
          </w:p>
        </w:tc>
        <w:tc>
          <w:tcPr>
            <w:tcW w:w="810" w:type="dxa"/>
          </w:tcPr>
          <w:p w:rsidR="00B82DD6" w:rsidRPr="00C07C2B" w:rsidRDefault="00B82DD6" w:rsidP="00615491">
            <w:pPr>
              <w:pStyle w:val="OGCtabletext"/>
              <w:snapToGrid w:val="0"/>
              <w:jc w:val="center"/>
              <w:rPr>
                <w:lang w:val="en-GB"/>
              </w:rPr>
            </w:pPr>
            <w:r w:rsidRPr="00C07C2B">
              <w:rPr>
                <w:lang w:val="en-GB"/>
              </w:rPr>
              <w:t>3.0.0</w:t>
            </w:r>
          </w:p>
        </w:tc>
        <w:tc>
          <w:tcPr>
            <w:tcW w:w="1173" w:type="dxa"/>
          </w:tcPr>
          <w:p w:rsidR="00B82DD6" w:rsidRPr="00C07C2B" w:rsidRDefault="00B82DD6" w:rsidP="00615491">
            <w:pPr>
              <w:pStyle w:val="OGCtabletext"/>
              <w:snapToGrid w:val="0"/>
              <w:rPr>
                <w:lang w:val="en-GB"/>
              </w:rPr>
            </w:pPr>
            <w:r w:rsidRPr="00C07C2B">
              <w:rPr>
                <w:lang w:val="en-GB"/>
              </w:rPr>
              <w:t>Voges</w:t>
            </w:r>
          </w:p>
        </w:tc>
        <w:tc>
          <w:tcPr>
            <w:tcW w:w="2340" w:type="dxa"/>
          </w:tcPr>
          <w:p w:rsidR="00B82DD6" w:rsidRPr="00692DBA" w:rsidRDefault="00B82DD6" w:rsidP="00615491">
            <w:pPr>
              <w:pStyle w:val="OGCtabletext"/>
              <w:snapToGrid w:val="0"/>
              <w:rPr>
                <w:lang w:val="en-GB"/>
              </w:rPr>
            </w:pPr>
            <w:r>
              <w:rPr>
                <w:lang w:val="en-GB"/>
              </w:rPr>
              <w:t>7.9, Annex B</w:t>
            </w:r>
          </w:p>
        </w:tc>
        <w:tc>
          <w:tcPr>
            <w:tcW w:w="3273" w:type="dxa"/>
          </w:tcPr>
          <w:p w:rsidR="00B82DD6" w:rsidRPr="00692DBA" w:rsidRDefault="00B82DD6" w:rsidP="00615491">
            <w:pPr>
              <w:pStyle w:val="OGCtabletext"/>
              <w:snapToGrid w:val="0"/>
              <w:rPr>
                <w:lang w:val="en-GB"/>
              </w:rPr>
            </w:pPr>
            <w:r>
              <w:rPr>
                <w:lang w:val="en-GB"/>
              </w:rPr>
              <w:t>Updated sections on xml schemata, updated capabilities example, some reformattings, updated xml schemata.</w:t>
            </w:r>
          </w:p>
        </w:tc>
      </w:tr>
      <w:tr w:rsidR="00B82DD6" w:rsidRPr="00D86C1F" w:rsidTr="00615491">
        <w:trPr>
          <w:cantSplit/>
        </w:trPr>
        <w:tc>
          <w:tcPr>
            <w:tcW w:w="1149" w:type="dxa"/>
          </w:tcPr>
          <w:p w:rsidR="00B82DD6" w:rsidRPr="005D67DE" w:rsidRDefault="00B82DD6" w:rsidP="00615491">
            <w:pPr>
              <w:pStyle w:val="OGCtabletext"/>
              <w:snapToGrid w:val="0"/>
              <w:rPr>
                <w:lang w:val="en-GB"/>
              </w:rPr>
            </w:pPr>
            <w:r w:rsidRPr="005D67DE">
              <w:rPr>
                <w:lang w:val="en-GB"/>
              </w:rPr>
              <w:t>2013-04-24</w:t>
            </w:r>
          </w:p>
        </w:tc>
        <w:tc>
          <w:tcPr>
            <w:tcW w:w="810" w:type="dxa"/>
          </w:tcPr>
          <w:p w:rsidR="00B82DD6" w:rsidRPr="005D67DE" w:rsidRDefault="00B82DD6" w:rsidP="00615491">
            <w:pPr>
              <w:pStyle w:val="OGCtabletext"/>
              <w:snapToGrid w:val="0"/>
              <w:jc w:val="center"/>
              <w:rPr>
                <w:lang w:val="en-GB"/>
              </w:rPr>
            </w:pPr>
            <w:r w:rsidRPr="005D67DE">
              <w:rPr>
                <w:lang w:val="en-GB"/>
              </w:rPr>
              <w:t>3.0.0</w:t>
            </w:r>
          </w:p>
        </w:tc>
        <w:tc>
          <w:tcPr>
            <w:tcW w:w="1173" w:type="dxa"/>
          </w:tcPr>
          <w:p w:rsidR="00B82DD6" w:rsidRPr="005D67DE" w:rsidRDefault="00B82DD6" w:rsidP="00615491">
            <w:pPr>
              <w:pStyle w:val="OGCtabletext"/>
              <w:snapToGrid w:val="0"/>
              <w:rPr>
                <w:lang w:val="en-GB"/>
              </w:rPr>
            </w:pPr>
            <w:r w:rsidRPr="005D67DE">
              <w:rPr>
                <w:lang w:val="en-GB"/>
              </w:rPr>
              <w:t>Voges</w:t>
            </w:r>
          </w:p>
        </w:tc>
        <w:tc>
          <w:tcPr>
            <w:tcW w:w="2340" w:type="dxa"/>
          </w:tcPr>
          <w:p w:rsidR="00B82DD6" w:rsidRPr="005D67DE" w:rsidRDefault="00B82DD6" w:rsidP="00615491">
            <w:pPr>
              <w:pStyle w:val="OGCtabletext"/>
              <w:snapToGrid w:val="0"/>
              <w:rPr>
                <w:lang w:val="en-GB"/>
              </w:rPr>
            </w:pPr>
            <w:r w:rsidRPr="005D67DE">
              <w:rPr>
                <w:lang w:val="en-GB"/>
              </w:rPr>
              <w:t>diverse</w:t>
            </w:r>
          </w:p>
        </w:tc>
        <w:tc>
          <w:tcPr>
            <w:tcW w:w="3273" w:type="dxa"/>
          </w:tcPr>
          <w:p w:rsidR="00B82DD6" w:rsidRPr="005D67DE" w:rsidRDefault="00B82DD6" w:rsidP="00615491">
            <w:pPr>
              <w:pStyle w:val="CommentText"/>
              <w:rPr>
                <w:sz w:val="20"/>
                <w:lang w:val="en-US"/>
              </w:rPr>
            </w:pPr>
            <w:r w:rsidRPr="005D67DE">
              <w:rPr>
                <w:sz w:val="20"/>
                <w:lang w:val="en-US"/>
              </w:rPr>
              <w:t>Dropped „</w:t>
            </w:r>
            <w:r w:rsidRPr="005D67DE">
              <w:rPr>
                <w:sz w:val="20"/>
                <w:lang w:val="en-GB"/>
              </w:rPr>
              <w:t>Implements the Filter-CQL conformance class</w:t>
            </w:r>
            <w:r w:rsidRPr="005D67DE">
              <w:rPr>
                <w:sz w:val="20"/>
                <w:lang w:val="en-US"/>
              </w:rPr>
              <w:t>“ for OpenSearch ConformanceClass, a</w:t>
            </w:r>
            <w:r w:rsidRPr="005D67DE">
              <w:rPr>
                <w:sz w:val="20"/>
                <w:lang w:val="en-GB"/>
              </w:rPr>
              <w:t>dded MimeType “application/soap+xml” for SOAP bindings, some clarifications on the usage of Atom for GetRecordById</w:t>
            </w:r>
          </w:p>
        </w:tc>
      </w:tr>
    </w:tbl>
    <w:p w:rsidR="00B82DD6" w:rsidRPr="00B82DD6" w:rsidRDefault="00B82DD6" w:rsidP="00B82DD6">
      <w:pPr>
        <w:rPr>
          <w:highlight w:val="white"/>
          <w:lang w:val="en-US" w:eastAsia="de-DE"/>
        </w:rPr>
      </w:pPr>
    </w:p>
    <w:sectPr w:rsidR="00B82DD6" w:rsidRPr="00B82DD6" w:rsidSect="004606C4">
      <w:headerReference w:type="default" r:id="rId59"/>
      <w:footerReference w:type="default" r:id="rId60"/>
      <w:footerReference w:type="first" r:id="rId61"/>
      <w:type w:val="oddPage"/>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567" w:rsidRDefault="007E6567" w:rsidP="00622427">
      <w:r>
        <w:separator/>
      </w:r>
    </w:p>
  </w:endnote>
  <w:endnote w:type="continuationSeparator" w:id="0">
    <w:p w:rsidR="007E6567" w:rsidRDefault="007E6567" w:rsidP="0062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tarSymbol">
    <w:panose1 w:val="00000000000000000000"/>
    <w:charset w:val="00"/>
    <w:family w:val="roman"/>
    <w:notTrueType/>
    <w:pitch w:val="default"/>
  </w:font>
  <w:font w:name="TimesNewRoman">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itstream Vera Serif">
    <w:charset w:val="00"/>
    <w:family w:val="roman"/>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BF" w:rsidRDefault="00F203E3" w:rsidP="00483DEA">
    <w:pPr>
      <w:pStyle w:val="Footer"/>
      <w:jc w:val="center"/>
    </w:pPr>
    <w:r>
      <w:fldChar w:fldCharType="begin"/>
    </w:r>
    <w:r w:rsidR="000D3ABF">
      <w:instrText xml:space="preserve"> PAGE   \* MERGEFORMAT </w:instrText>
    </w:r>
    <w:r>
      <w:fldChar w:fldCharType="separate"/>
    </w:r>
    <w:r w:rsidR="00787D38">
      <w:rPr>
        <w:noProof/>
      </w:rPr>
      <w:t>68</w:t>
    </w:r>
    <w:r>
      <w:rPr>
        <w:noProof/>
      </w:rPr>
      <w:fldChar w:fldCharType="end"/>
    </w:r>
  </w:p>
  <w:p w:rsidR="000D3ABF" w:rsidRPr="0079517D" w:rsidRDefault="000D3ABF" w:rsidP="00483DEA">
    <w:pPr>
      <w:pStyle w:val="Footer"/>
      <w:jc w:val="right"/>
      <w:rPr>
        <w:sz w:val="16"/>
        <w:szCs w:val="16"/>
      </w:rPr>
    </w:pPr>
    <w:r w:rsidRPr="0079517D">
      <w:rPr>
        <w:sz w:val="16"/>
        <w:szCs w:val="16"/>
      </w:rPr>
      <w:t>Copyright ©</w:t>
    </w:r>
    <w:r>
      <w:rPr>
        <w:sz w:val="16"/>
        <w:szCs w:val="16"/>
      </w:rPr>
      <w:t xml:space="preserve"> 2013</w:t>
    </w:r>
    <w:r w:rsidRPr="004203F0">
      <w:rPr>
        <w:color w:val="FF0000"/>
        <w:sz w:val="16"/>
        <w:szCs w:val="16"/>
      </w:rPr>
      <w:t xml:space="preserve"> </w:t>
    </w:r>
    <w:r w:rsidRPr="0079517D">
      <w:rPr>
        <w:sz w:val="16"/>
        <w:szCs w:val="16"/>
      </w:rPr>
      <w:t>Open Geospatial Consortium</w:t>
    </w:r>
  </w:p>
  <w:p w:rsidR="000D3ABF" w:rsidRDefault="000D3ABF">
    <w:pPr>
      <w:pStyle w:val="Footer"/>
    </w:pPr>
  </w:p>
  <w:p w:rsidR="000D3ABF" w:rsidRDefault="000D3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BF" w:rsidRPr="00C66D38" w:rsidRDefault="00F203E3" w:rsidP="00C66D38">
    <w:pPr>
      <w:pStyle w:val="Footer"/>
      <w:tabs>
        <w:tab w:val="right" w:pos="8640"/>
      </w:tabs>
      <w:rPr>
        <w:sz w:val="22"/>
        <w:szCs w:val="22"/>
      </w:rPr>
    </w:pPr>
    <w:r w:rsidRPr="0098786E">
      <w:rPr>
        <w:rStyle w:val="PageNumber"/>
        <w:sz w:val="20"/>
        <w:lang w:val="de-DE"/>
      </w:rPr>
      <w:fldChar w:fldCharType="begin"/>
    </w:r>
    <w:r w:rsidR="000D3ABF" w:rsidRPr="00610CEF">
      <w:rPr>
        <w:rStyle w:val="PageNumber"/>
        <w:sz w:val="20"/>
        <w:lang w:val="en-US"/>
      </w:rPr>
      <w:instrText xml:space="preserve"> COMMENTS   \* MERGEFORMAT </w:instrText>
    </w:r>
    <w:r w:rsidRPr="0098786E">
      <w:rPr>
        <w:rStyle w:val="PageNumber"/>
        <w:sz w:val="20"/>
        <w:lang w:val="de-DE"/>
      </w:rPr>
      <w:fldChar w:fldCharType="end"/>
    </w:r>
    <w:r w:rsidR="000D3ABF" w:rsidRPr="00AF582A">
      <w:rPr>
        <w:sz w:val="22"/>
        <w:szCs w:val="22"/>
        <w:lang w:val="en-US"/>
      </w:rPr>
      <w:tab/>
    </w:r>
    <w:r w:rsidRPr="00C66D38">
      <w:rPr>
        <w:rStyle w:val="PageNumber"/>
        <w:sz w:val="22"/>
        <w:szCs w:val="22"/>
      </w:rPr>
      <w:fldChar w:fldCharType="begin"/>
    </w:r>
    <w:r w:rsidR="000D3ABF" w:rsidRPr="00C66D38">
      <w:rPr>
        <w:rStyle w:val="PageNumber"/>
        <w:sz w:val="22"/>
        <w:szCs w:val="22"/>
      </w:rPr>
      <w:instrText xml:space="preserve"> PAGE </w:instrText>
    </w:r>
    <w:r w:rsidRPr="00C66D38">
      <w:rPr>
        <w:rStyle w:val="PageNumber"/>
        <w:sz w:val="22"/>
        <w:szCs w:val="22"/>
      </w:rPr>
      <w:fldChar w:fldCharType="separate"/>
    </w:r>
    <w:r w:rsidR="000D3ABF">
      <w:rPr>
        <w:rStyle w:val="PageNumber"/>
        <w:noProof/>
        <w:sz w:val="22"/>
        <w:szCs w:val="22"/>
      </w:rPr>
      <w:t>1</w:t>
    </w:r>
    <w:r w:rsidRPr="00C66D38">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567" w:rsidRDefault="007E6567" w:rsidP="00622427">
      <w:r>
        <w:separator/>
      </w:r>
    </w:p>
  </w:footnote>
  <w:footnote w:type="continuationSeparator" w:id="0">
    <w:p w:rsidR="007E6567" w:rsidRDefault="007E6567" w:rsidP="00622427">
      <w:r>
        <w:continuationSeparator/>
      </w:r>
    </w:p>
  </w:footnote>
  <w:footnote w:id="1">
    <w:p w:rsidR="000D3ABF" w:rsidRPr="00610CEF" w:rsidRDefault="000D3ABF">
      <w:pPr>
        <w:pStyle w:val="FootnoteText"/>
        <w:rPr>
          <w:lang w:val="en-US"/>
        </w:rPr>
      </w:pPr>
      <w:r>
        <w:rPr>
          <w:rStyle w:val="FootnoteCharacters"/>
        </w:rPr>
        <w:footnoteRef/>
      </w:r>
      <w:r w:rsidRPr="00610CEF">
        <w:rPr>
          <w:lang w:val="en-US"/>
        </w:rPr>
        <w:tab/>
        <w:t xml:space="preserve"> All examples in this </w:t>
      </w:r>
      <w:r>
        <w:rPr>
          <w:lang w:val="en-US"/>
        </w:rPr>
        <w:t>c</w:t>
      </w:r>
      <w:r w:rsidRPr="00610CEF">
        <w:rPr>
          <w:lang w:val="en-US"/>
        </w:rPr>
        <w:t xml:space="preserve">lause </w:t>
      </w:r>
      <w:r>
        <w:rPr>
          <w:lang w:val="en-US"/>
        </w:rPr>
        <w:t>are</w:t>
      </w:r>
      <w:r w:rsidRPr="00610CEF">
        <w:rPr>
          <w:lang w:val="en-US"/>
        </w:rPr>
        <w:t xml:space="preserve"> informative.  In addition, the examples do not include all the XML syntax required to validate. This is done intentionally so as not to obfuscate the examples with XML syntax.</w:t>
      </w:r>
    </w:p>
  </w:footnote>
  <w:footnote w:id="2">
    <w:p w:rsidR="000D3ABF" w:rsidRPr="00610CEF" w:rsidRDefault="000D3ABF">
      <w:pPr>
        <w:pStyle w:val="FootnoteText"/>
        <w:rPr>
          <w:lang w:val="en-US"/>
        </w:rPr>
      </w:pPr>
      <w:r>
        <w:rPr>
          <w:rStyle w:val="FootnoteCharacters"/>
        </w:rPr>
        <w:footnoteRef/>
      </w:r>
      <w:r w:rsidRPr="00610CEF">
        <w:rPr>
          <w:lang w:val="en-US"/>
        </w:rPr>
        <w:tab/>
        <w:t xml:space="preserve"> </w:t>
      </w:r>
      <w:r w:rsidRPr="003E394A">
        <w:rPr>
          <w:lang w:val="en-US"/>
        </w:rPr>
        <w:t>This capability is included in future version 2.0 of the OGC Filter Encoding Specification (see OGC 09-026r1).</w:t>
      </w:r>
    </w:p>
  </w:footnote>
  <w:footnote w:id="3">
    <w:p w:rsidR="000D3ABF" w:rsidRPr="00623894" w:rsidRDefault="000D3ABF" w:rsidP="009C24C5">
      <w:pPr>
        <w:pStyle w:val="FootnoteText"/>
        <w:rPr>
          <w:lang w:val="en-GB"/>
        </w:rPr>
      </w:pPr>
      <w:r>
        <w:rPr>
          <w:rStyle w:val="FootnoteReference"/>
        </w:rPr>
        <w:footnoteRef/>
      </w:r>
      <w:r w:rsidRPr="00623894">
        <w:rPr>
          <w:lang w:val="en-GB"/>
        </w:rPr>
        <w:t xml:space="preserve"> </w:t>
      </w:r>
      <w:r>
        <w:rPr>
          <w:lang w:val="en-GB"/>
        </w:rPr>
        <w:t>As defined in OWS Common a</w:t>
      </w:r>
      <w:r w:rsidRPr="00623894">
        <w:rPr>
          <w:lang w:val="en-GB"/>
        </w:rPr>
        <w:t xml:space="preserve"> URL prefix is defined as a string including, in order, the scheme ("http" or "https"), Internet Protocol hostname or numeric address, optional port number, path, mandatory question mark '?'</w:t>
      </w:r>
    </w:p>
  </w:footnote>
  <w:footnote w:id="4">
    <w:p w:rsidR="000D3ABF" w:rsidRPr="00623894" w:rsidRDefault="000D3ABF" w:rsidP="008D206D">
      <w:pPr>
        <w:pStyle w:val="FootnoteText"/>
        <w:rPr>
          <w:szCs w:val="18"/>
          <w:lang w:val="en-GB"/>
        </w:rPr>
      </w:pPr>
      <w:r>
        <w:rPr>
          <w:rStyle w:val="FootnoteReference"/>
        </w:rPr>
        <w:footnoteRef/>
      </w:r>
      <w:r w:rsidRPr="00623894">
        <w:rPr>
          <w:lang w:val="en-GB"/>
        </w:rPr>
        <w:t xml:space="preserve"> </w:t>
      </w:r>
      <w:r w:rsidRPr="00623894">
        <w:rPr>
          <w:szCs w:val="18"/>
          <w:lang w:val="en-GB"/>
        </w:rPr>
        <w:t>As defined in OWS Common a URL prefix is defined as a string including, in order, the scheme ("http" or "https"), Internet Protocol hostname or numeric address, optional port number, path, mandatory question mark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BF" w:rsidRPr="00187304" w:rsidRDefault="000D3ABF" w:rsidP="007E5D63">
    <w:pPr>
      <w:pStyle w:val="Header"/>
      <w:spacing w:after="4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2C5496"/>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C61A574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193C76E6"/>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61BE3B8C"/>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5BEAAE5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E064191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2"/>
    <w:multiLevelType w:val="singleLevel"/>
    <w:tmpl w:val="00000002"/>
    <w:name w:val="WW8Num2"/>
    <w:lvl w:ilvl="0">
      <w:start w:val="1"/>
      <w:numFmt w:val="lowerRoman"/>
      <w:lvlText w:val="%1."/>
      <w:lvlJc w:val="right"/>
      <w:pPr>
        <w:tabs>
          <w:tab w:val="num" w:pos="0"/>
        </w:tabs>
      </w:pPr>
    </w:lvl>
  </w:abstractNum>
  <w:abstractNum w:abstractNumId="7">
    <w:nsid w:val="00000003"/>
    <w:multiLevelType w:val="singleLevel"/>
    <w:tmpl w:val="00000003"/>
    <w:name w:val="WW8Num3"/>
    <w:lvl w:ilvl="0">
      <w:start w:val="1"/>
      <w:numFmt w:val="decimal"/>
      <w:lvlText w:val="4.%1"/>
      <w:lvlJc w:val="left"/>
      <w:pPr>
        <w:tabs>
          <w:tab w:val="num" w:pos="0"/>
        </w:tabs>
      </w:pPr>
      <w:rPr>
        <w:rFonts w:ascii="Symbol" w:hAnsi="Symbol"/>
      </w:rPr>
    </w:lvl>
  </w:abstractNum>
  <w:abstractNum w:abstractNumId="8">
    <w:nsid w:val="00000004"/>
    <w:multiLevelType w:val="singleLevel"/>
    <w:tmpl w:val="00000004"/>
    <w:name w:val="WW8Num4"/>
    <w:lvl w:ilvl="0">
      <w:start w:val="1"/>
      <w:numFmt w:val="decimal"/>
      <w:lvlText w:val="[%1]"/>
      <w:lvlJc w:val="left"/>
      <w:pPr>
        <w:tabs>
          <w:tab w:val="num" w:pos="0"/>
        </w:tabs>
      </w:pPr>
      <w:rPr>
        <w:rFonts w:ascii="Symbol" w:hAnsi="Symbol"/>
      </w:rPr>
    </w:lvl>
  </w:abstractNum>
  <w:abstractNum w:abstractNumId="9">
    <w:nsid w:val="00000005"/>
    <w:multiLevelType w:val="singleLevel"/>
    <w:tmpl w:val="00000005"/>
    <w:name w:val="WW8Num5"/>
    <w:lvl w:ilvl="0">
      <w:start w:val="2"/>
      <w:numFmt w:val="lowerLetter"/>
      <w:lvlText w:val="%1)"/>
      <w:lvlJc w:val="left"/>
      <w:pPr>
        <w:tabs>
          <w:tab w:val="num" w:pos="0"/>
        </w:tabs>
      </w:pPr>
    </w:lvl>
  </w:abstractNum>
  <w:abstractNum w:abstractNumId="10">
    <w:nsid w:val="00000006"/>
    <w:multiLevelType w:val="singleLevel"/>
    <w:tmpl w:val="00000006"/>
    <w:name w:val="WW8Num6"/>
    <w:lvl w:ilvl="0">
      <w:start w:val="1"/>
      <w:numFmt w:val="bullet"/>
      <w:lvlText w:val=""/>
      <w:lvlJc w:val="left"/>
      <w:pPr>
        <w:tabs>
          <w:tab w:val="num" w:pos="0"/>
        </w:tabs>
      </w:pPr>
      <w:rPr>
        <w:rFonts w:ascii="Symbol" w:hAnsi="Symbol"/>
      </w:rPr>
    </w:lvl>
  </w:abstractNum>
  <w:abstractNum w:abstractNumId="11">
    <w:nsid w:val="00000007"/>
    <w:multiLevelType w:val="singleLevel"/>
    <w:tmpl w:val="00000007"/>
    <w:name w:val="WW8Num7"/>
    <w:lvl w:ilvl="0">
      <w:start w:val="1"/>
      <w:numFmt w:val="lowerLetter"/>
      <w:lvlText w:val="%1)"/>
      <w:lvlJc w:val="left"/>
      <w:pPr>
        <w:tabs>
          <w:tab w:val="num" w:pos="0"/>
        </w:tabs>
      </w:pPr>
    </w:lvl>
  </w:abstractNum>
  <w:abstractNum w:abstractNumId="12">
    <w:nsid w:val="00000008"/>
    <w:multiLevelType w:val="multilevel"/>
    <w:tmpl w:val="00000008"/>
    <w:name w:val="WW8Num8"/>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nsid w:val="00000009"/>
    <w:multiLevelType w:val="multilevel"/>
    <w:tmpl w:val="B1C2FED2"/>
    <w:name w:val="WW8Num9"/>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nsid w:val="0000000A"/>
    <w:multiLevelType w:val="multilevel"/>
    <w:tmpl w:val="26584230"/>
    <w:name w:val="WW8Num10"/>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nsid w:val="0000000B"/>
    <w:multiLevelType w:val="multilevel"/>
    <w:tmpl w:val="0000000B"/>
    <w:name w:val="WW8Num11"/>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nsid w:val="0000000C"/>
    <w:multiLevelType w:val="multilevel"/>
    <w:tmpl w:val="223A6242"/>
    <w:name w:val="WW8Num12"/>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7">
    <w:nsid w:val="0000000D"/>
    <w:multiLevelType w:val="multilevel"/>
    <w:tmpl w:val="664E5BDA"/>
    <w:name w:val="WW8Num13"/>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8">
    <w:nsid w:val="0000000E"/>
    <w:multiLevelType w:val="multilevel"/>
    <w:tmpl w:val="0000000E"/>
    <w:name w:val="WW8Num14"/>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9">
    <w:nsid w:val="0000000F"/>
    <w:multiLevelType w:val="multilevel"/>
    <w:tmpl w:val="0000000F"/>
    <w:name w:val="WW8Num15"/>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0">
    <w:nsid w:val="00000010"/>
    <w:multiLevelType w:val="multilevel"/>
    <w:tmpl w:val="00000010"/>
    <w:name w:val="WW8Num16"/>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1">
    <w:nsid w:val="00000011"/>
    <w:multiLevelType w:val="multilevel"/>
    <w:tmpl w:val="00000011"/>
    <w:name w:val="WW8Num17"/>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2">
    <w:nsid w:val="00000012"/>
    <w:multiLevelType w:val="multilevel"/>
    <w:tmpl w:val="00000012"/>
    <w:name w:val="WW8Num18"/>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3">
    <w:nsid w:val="00000013"/>
    <w:multiLevelType w:val="multilevel"/>
    <w:tmpl w:val="00000013"/>
    <w:name w:val="WW8Num19"/>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4">
    <w:nsid w:val="00000014"/>
    <w:multiLevelType w:val="multilevel"/>
    <w:tmpl w:val="00000014"/>
    <w:name w:val="WW8Num20"/>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5">
    <w:nsid w:val="00000015"/>
    <w:multiLevelType w:val="multilevel"/>
    <w:tmpl w:val="00000015"/>
    <w:name w:val="WW8Num21"/>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6">
    <w:nsid w:val="00000016"/>
    <w:multiLevelType w:val="multilevel"/>
    <w:tmpl w:val="00000016"/>
    <w:name w:val="WW8Num22"/>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7">
    <w:nsid w:val="00000017"/>
    <w:multiLevelType w:val="multilevel"/>
    <w:tmpl w:val="00000017"/>
    <w:name w:val="WW8Num23"/>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8">
    <w:nsid w:val="00000018"/>
    <w:multiLevelType w:val="multilevel"/>
    <w:tmpl w:val="00000018"/>
    <w:name w:val="WW8Num24"/>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9">
    <w:nsid w:val="00000019"/>
    <w:multiLevelType w:val="multilevel"/>
    <w:tmpl w:val="00000019"/>
    <w:name w:val="WW8Num25"/>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0">
    <w:nsid w:val="0000001A"/>
    <w:multiLevelType w:val="multilevel"/>
    <w:tmpl w:val="0000001A"/>
    <w:name w:val="WW8Num26"/>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1">
    <w:nsid w:val="0000001B"/>
    <w:multiLevelType w:val="multilevel"/>
    <w:tmpl w:val="0000001B"/>
    <w:name w:val="WW8Num27"/>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2">
    <w:nsid w:val="0000001C"/>
    <w:multiLevelType w:val="singleLevel"/>
    <w:tmpl w:val="0000001C"/>
    <w:name w:val="WW8Num28"/>
    <w:lvl w:ilvl="0">
      <w:start w:val="1"/>
      <w:numFmt w:val="lowerLetter"/>
      <w:lvlText w:val="%1)"/>
      <w:lvlJc w:val="left"/>
      <w:pPr>
        <w:tabs>
          <w:tab w:val="num" w:pos="0"/>
        </w:tabs>
      </w:pPr>
    </w:lvl>
  </w:abstractNum>
  <w:abstractNum w:abstractNumId="33">
    <w:nsid w:val="0000001D"/>
    <w:multiLevelType w:val="singleLevel"/>
    <w:tmpl w:val="0000001D"/>
    <w:name w:val="WW8Num29"/>
    <w:lvl w:ilvl="0">
      <w:start w:val="1"/>
      <w:numFmt w:val="lowerLetter"/>
      <w:lvlText w:val="%1)"/>
      <w:lvlJc w:val="left"/>
      <w:pPr>
        <w:tabs>
          <w:tab w:val="num" w:pos="0"/>
        </w:tabs>
      </w:pPr>
    </w:lvl>
  </w:abstractNum>
  <w:abstractNum w:abstractNumId="34">
    <w:nsid w:val="0000001E"/>
    <w:multiLevelType w:val="singleLevel"/>
    <w:tmpl w:val="0000001E"/>
    <w:name w:val="WW8Num30"/>
    <w:lvl w:ilvl="0">
      <w:start w:val="1"/>
      <w:numFmt w:val="lowerLetter"/>
      <w:lvlText w:val="%1)"/>
      <w:lvlJc w:val="left"/>
      <w:pPr>
        <w:tabs>
          <w:tab w:val="num" w:pos="0"/>
        </w:tabs>
      </w:pPr>
    </w:lvl>
  </w:abstractNum>
  <w:abstractNum w:abstractNumId="35">
    <w:nsid w:val="017F1D49"/>
    <w:multiLevelType w:val="hybridMultilevel"/>
    <w:tmpl w:val="435C79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03EB709E"/>
    <w:multiLevelType w:val="hybridMultilevel"/>
    <w:tmpl w:val="34F4FB2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0421141B"/>
    <w:multiLevelType w:val="hybridMultilevel"/>
    <w:tmpl w:val="07D288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051C2884"/>
    <w:multiLevelType w:val="multilevel"/>
    <w:tmpl w:val="09C06C6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57640C4"/>
    <w:multiLevelType w:val="hybridMultilevel"/>
    <w:tmpl w:val="E2CE8B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05D20193"/>
    <w:multiLevelType w:val="hybridMultilevel"/>
    <w:tmpl w:val="4B1CF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05F252BD"/>
    <w:multiLevelType w:val="singleLevel"/>
    <w:tmpl w:val="074C56F8"/>
    <w:lvl w:ilvl="0">
      <w:start w:val="1"/>
      <w:numFmt w:val="decimal"/>
      <w:pStyle w:val="Bibliography1"/>
      <w:lvlText w:val="[%1]"/>
      <w:lvlJc w:val="left"/>
      <w:pPr>
        <w:tabs>
          <w:tab w:val="num" w:pos="360"/>
        </w:tabs>
        <w:ind w:left="360" w:hanging="360"/>
      </w:pPr>
    </w:lvl>
  </w:abstractNum>
  <w:abstractNum w:abstractNumId="42">
    <w:nsid w:val="05F535A8"/>
    <w:multiLevelType w:val="hybridMultilevel"/>
    <w:tmpl w:val="7E9E0820"/>
    <w:lvl w:ilvl="0" w:tplc="D56E9F84">
      <w:start w:val="1"/>
      <w:numFmt w:val="decimal"/>
      <w:pStyle w:val="TermNum"/>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06FB094C"/>
    <w:multiLevelType w:val="hybridMultilevel"/>
    <w:tmpl w:val="EC285248"/>
    <w:lvl w:ilvl="0" w:tplc="01A0B0B0">
      <w:start w:val="3"/>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07A57FE2"/>
    <w:multiLevelType w:val="hybridMultilevel"/>
    <w:tmpl w:val="BFDAC3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08A55008"/>
    <w:multiLevelType w:val="multilevel"/>
    <w:tmpl w:val="5C046694"/>
    <w:lvl w:ilvl="0">
      <w:start w:val="1"/>
      <w:numFmt w:val="upperLetter"/>
      <w:pStyle w:val="ANNEX"/>
      <w:suff w:val="nothing"/>
      <w:lvlText w:val="Annex %1"/>
      <w:lvlJc w:val="left"/>
      <w:pPr>
        <w:ind w:left="0" w:firstLine="0"/>
      </w:pPr>
      <w:rPr>
        <w:rFonts w:ascii="Times New Roman" w:hAnsi="Times New Roman"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6">
    <w:nsid w:val="0A307486"/>
    <w:multiLevelType w:val="hybridMultilevel"/>
    <w:tmpl w:val="39A2518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0B420CA0"/>
    <w:multiLevelType w:val="hybridMultilevel"/>
    <w:tmpl w:val="3274FD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0E673217"/>
    <w:multiLevelType w:val="hybridMultilevel"/>
    <w:tmpl w:val="8DCEAA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nsid w:val="106B01AF"/>
    <w:multiLevelType w:val="hybridMultilevel"/>
    <w:tmpl w:val="E2CC703A"/>
    <w:lvl w:ilvl="0" w:tplc="2F88C8C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nsid w:val="113A0119"/>
    <w:multiLevelType w:val="multilevel"/>
    <w:tmpl w:val="087CCE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124D5629"/>
    <w:multiLevelType w:val="hybridMultilevel"/>
    <w:tmpl w:val="37EE16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nsid w:val="132E1178"/>
    <w:multiLevelType w:val="hybridMultilevel"/>
    <w:tmpl w:val="A686E0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nsid w:val="13432CB3"/>
    <w:multiLevelType w:val="hybridMultilevel"/>
    <w:tmpl w:val="EC24AB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nsid w:val="174D252B"/>
    <w:multiLevelType w:val="hybridMultilevel"/>
    <w:tmpl w:val="35E866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nsid w:val="183C7507"/>
    <w:multiLevelType w:val="hybridMultilevel"/>
    <w:tmpl w:val="B1DCE60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nsid w:val="18EE0737"/>
    <w:multiLevelType w:val="hybridMultilevel"/>
    <w:tmpl w:val="F1C473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7">
    <w:nsid w:val="1A904152"/>
    <w:multiLevelType w:val="hybridMultilevel"/>
    <w:tmpl w:val="D9BA63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nsid w:val="1BE0244A"/>
    <w:multiLevelType w:val="hybridMultilevel"/>
    <w:tmpl w:val="C954556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nsid w:val="1D67405E"/>
    <w:multiLevelType w:val="hybridMultilevel"/>
    <w:tmpl w:val="1F5EDD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nsid w:val="20093B9E"/>
    <w:multiLevelType w:val="hybridMultilevel"/>
    <w:tmpl w:val="BE58E9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nsid w:val="21E9189C"/>
    <w:multiLevelType w:val="hybridMultilevel"/>
    <w:tmpl w:val="E9B66858"/>
    <w:lvl w:ilvl="0" w:tplc="EA24F62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nsid w:val="231C17DE"/>
    <w:multiLevelType w:val="hybridMultilevel"/>
    <w:tmpl w:val="63A87FD8"/>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nsid w:val="23907E1C"/>
    <w:multiLevelType w:val="hybridMultilevel"/>
    <w:tmpl w:val="B20E51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4">
    <w:nsid w:val="24657299"/>
    <w:multiLevelType w:val="hybridMultilevel"/>
    <w:tmpl w:val="4E84AC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5">
    <w:nsid w:val="24865194"/>
    <w:multiLevelType w:val="hybridMultilevel"/>
    <w:tmpl w:val="8CE00F84"/>
    <w:lvl w:ilvl="0" w:tplc="DBA6ED20">
      <w:start w:val="8"/>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66">
    <w:nsid w:val="26CA5FC5"/>
    <w:multiLevelType w:val="hybridMultilevel"/>
    <w:tmpl w:val="096243F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nsid w:val="27022A2E"/>
    <w:multiLevelType w:val="hybridMultilevel"/>
    <w:tmpl w:val="C33EDD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nsid w:val="298C0DB1"/>
    <w:multiLevelType w:val="hybridMultilevel"/>
    <w:tmpl w:val="D9BA63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nsid w:val="2A8C0A1A"/>
    <w:multiLevelType w:val="hybridMultilevel"/>
    <w:tmpl w:val="5D9EE5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nsid w:val="2DB1167A"/>
    <w:multiLevelType w:val="hybridMultilevel"/>
    <w:tmpl w:val="F9D879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1">
    <w:nsid w:val="2E8C6157"/>
    <w:multiLevelType w:val="hybridMultilevel"/>
    <w:tmpl w:val="5AF26D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2">
    <w:nsid w:val="2FF87BA2"/>
    <w:multiLevelType w:val="hybridMultilevel"/>
    <w:tmpl w:val="B85C28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nsid w:val="303171B7"/>
    <w:multiLevelType w:val="hybridMultilevel"/>
    <w:tmpl w:val="9656F6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4">
    <w:nsid w:val="320357ED"/>
    <w:multiLevelType w:val="hybridMultilevel"/>
    <w:tmpl w:val="B254D040"/>
    <w:lvl w:ilvl="0" w:tplc="52E44F1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3AC7EB8"/>
    <w:multiLevelType w:val="multilevel"/>
    <w:tmpl w:val="975087F0"/>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76">
    <w:nsid w:val="33E527DD"/>
    <w:multiLevelType w:val="hybridMultilevel"/>
    <w:tmpl w:val="F692ED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nsid w:val="352B0155"/>
    <w:multiLevelType w:val="hybridMultilevel"/>
    <w:tmpl w:val="81AE76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8">
    <w:nsid w:val="36354C1F"/>
    <w:multiLevelType w:val="hybridMultilevel"/>
    <w:tmpl w:val="FC667FE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nsid w:val="3750330B"/>
    <w:multiLevelType w:val="hybridMultilevel"/>
    <w:tmpl w:val="ACF6DE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1">
    <w:nsid w:val="387D4433"/>
    <w:multiLevelType w:val="multilevel"/>
    <w:tmpl w:val="EF029DE6"/>
    <w:name w:val="heading"/>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2">
    <w:nsid w:val="39495D7C"/>
    <w:multiLevelType w:val="hybridMultilevel"/>
    <w:tmpl w:val="593254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3">
    <w:nsid w:val="3B766EE0"/>
    <w:multiLevelType w:val="hybridMultilevel"/>
    <w:tmpl w:val="9F7CC01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4">
    <w:nsid w:val="3F26444B"/>
    <w:multiLevelType w:val="hybridMultilevel"/>
    <w:tmpl w:val="4E6877C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nsid w:val="424A5442"/>
    <w:multiLevelType w:val="hybridMultilevel"/>
    <w:tmpl w:val="75E41D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6">
    <w:nsid w:val="43B8200C"/>
    <w:multiLevelType w:val="hybridMultilevel"/>
    <w:tmpl w:val="3C54C464"/>
    <w:lvl w:ilvl="0" w:tplc="55F63416">
      <w:start w:val="1"/>
      <w:numFmt w:val="lowerRoman"/>
      <w:pStyle w:val="OGCClause"/>
      <w:lvlText w:val="%1."/>
      <w:lvlJc w:val="right"/>
      <w:pPr>
        <w:tabs>
          <w:tab w:val="num" w:pos="504"/>
        </w:tabs>
        <w:ind w:left="504" w:hanging="504"/>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4B521CF"/>
    <w:multiLevelType w:val="hybridMultilevel"/>
    <w:tmpl w:val="E4E0FC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8">
    <w:nsid w:val="44D270E5"/>
    <w:multiLevelType w:val="hybridMultilevel"/>
    <w:tmpl w:val="9494638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nsid w:val="44E71D55"/>
    <w:multiLevelType w:val="hybridMultilevel"/>
    <w:tmpl w:val="F5E61D0C"/>
    <w:lvl w:ilvl="0" w:tplc="722A4C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45B86699"/>
    <w:multiLevelType w:val="hybridMultilevel"/>
    <w:tmpl w:val="9BE061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nsid w:val="46CF2657"/>
    <w:multiLevelType w:val="hybridMultilevel"/>
    <w:tmpl w:val="087CCEA6"/>
    <w:lvl w:ilvl="0" w:tplc="CADE3272">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9197DCE"/>
    <w:multiLevelType w:val="hybridMultilevel"/>
    <w:tmpl w:val="41E08B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nsid w:val="4D755027"/>
    <w:multiLevelType w:val="hybridMultilevel"/>
    <w:tmpl w:val="49A46F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nsid w:val="4FA07BC9"/>
    <w:multiLevelType w:val="hybridMultilevel"/>
    <w:tmpl w:val="25B2845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nsid w:val="518A6B51"/>
    <w:multiLevelType w:val="hybridMultilevel"/>
    <w:tmpl w:val="93F6B3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6">
    <w:nsid w:val="52D62C0E"/>
    <w:multiLevelType w:val="hybridMultilevel"/>
    <w:tmpl w:val="0DB8CD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7">
    <w:nsid w:val="539E0F84"/>
    <w:multiLevelType w:val="hybridMultilevel"/>
    <w:tmpl w:val="B5DE8DD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nsid w:val="53C90019"/>
    <w:multiLevelType w:val="hybridMultilevel"/>
    <w:tmpl w:val="96B41FA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9">
    <w:nsid w:val="55FB40FC"/>
    <w:multiLevelType w:val="hybridMultilevel"/>
    <w:tmpl w:val="80C6A45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nsid w:val="56E37DB1"/>
    <w:multiLevelType w:val="hybridMultilevel"/>
    <w:tmpl w:val="A726F6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1">
    <w:nsid w:val="58226874"/>
    <w:multiLevelType w:val="hybridMultilevel"/>
    <w:tmpl w:val="040CA0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2">
    <w:nsid w:val="58657483"/>
    <w:multiLevelType w:val="hybridMultilevel"/>
    <w:tmpl w:val="3C56FE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nsid w:val="598E77DE"/>
    <w:multiLevelType w:val="hybridMultilevel"/>
    <w:tmpl w:val="82AC635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nsid w:val="5D2F27CA"/>
    <w:multiLevelType w:val="hybridMultilevel"/>
    <w:tmpl w:val="76E25E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06">
    <w:nsid w:val="5EF8194E"/>
    <w:multiLevelType w:val="hybridMultilevel"/>
    <w:tmpl w:val="057A57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7">
    <w:nsid w:val="601E34D5"/>
    <w:multiLevelType w:val="hybridMultilevel"/>
    <w:tmpl w:val="63A87FD8"/>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8">
    <w:nsid w:val="60A31A89"/>
    <w:multiLevelType w:val="hybridMultilevel"/>
    <w:tmpl w:val="60D8D8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9">
    <w:nsid w:val="61D62252"/>
    <w:multiLevelType w:val="hybridMultilevel"/>
    <w:tmpl w:val="D11A4A5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nsid w:val="623563F5"/>
    <w:multiLevelType w:val="hybridMultilevel"/>
    <w:tmpl w:val="04FC78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1">
    <w:nsid w:val="64AA1DD7"/>
    <w:multiLevelType w:val="hybridMultilevel"/>
    <w:tmpl w:val="66C276C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2">
    <w:nsid w:val="64E03A36"/>
    <w:multiLevelType w:val="hybridMultilevel"/>
    <w:tmpl w:val="B51C9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3">
    <w:nsid w:val="64FD7852"/>
    <w:multiLevelType w:val="hybridMultilevel"/>
    <w:tmpl w:val="5428E5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4">
    <w:nsid w:val="656E0065"/>
    <w:multiLevelType w:val="hybridMultilevel"/>
    <w:tmpl w:val="628E3938"/>
    <w:lvl w:ilvl="0" w:tplc="D4D8FE4A">
      <w:start w:val="1"/>
      <w:numFmt w:val="lowerLetter"/>
      <w:pStyle w:val="ListNumb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670A45E6"/>
    <w:multiLevelType w:val="hybridMultilevel"/>
    <w:tmpl w:val="38DA75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6">
    <w:nsid w:val="6A1441BC"/>
    <w:multiLevelType w:val="hybridMultilevel"/>
    <w:tmpl w:val="06A66D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7">
    <w:nsid w:val="6FA02F06"/>
    <w:multiLevelType w:val="hybridMultilevel"/>
    <w:tmpl w:val="761EB8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8">
    <w:nsid w:val="6FD92F2E"/>
    <w:multiLevelType w:val="hybridMultilevel"/>
    <w:tmpl w:val="4594BC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
    <w:nsid w:val="723B098E"/>
    <w:multiLevelType w:val="hybridMultilevel"/>
    <w:tmpl w:val="73449B24"/>
    <w:lvl w:ilvl="0" w:tplc="4E72E9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
    <w:nsid w:val="724175C9"/>
    <w:multiLevelType w:val="hybridMultilevel"/>
    <w:tmpl w:val="DC5432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nsid w:val="72880A28"/>
    <w:multiLevelType w:val="multilevel"/>
    <w:tmpl w:val="67AEF1B8"/>
    <w:name w:val="numbered list"/>
    <w:lvl w:ilvl="0">
      <w:start w:val="1"/>
      <w:numFmt w:val="lowerLetter"/>
      <w:lvlText w:val="%1)"/>
      <w:lvlJc w:val="left"/>
      <w:pPr>
        <w:tabs>
          <w:tab w:val="num" w:pos="360"/>
        </w:tabs>
        <w:ind w:left="400" w:hanging="400"/>
      </w:pPr>
    </w:lvl>
    <w:lvl w:ilvl="1">
      <w:start w:val="1"/>
      <w:numFmt w:val="decimal"/>
      <w:pStyle w:val="ListNumber2"/>
      <w:lvlText w:val="%2)"/>
      <w:lvlJc w:val="left"/>
      <w:pPr>
        <w:tabs>
          <w:tab w:val="num" w:pos="1080"/>
        </w:tabs>
        <w:ind w:left="800" w:hanging="400"/>
      </w:pPr>
    </w:lvl>
    <w:lvl w:ilvl="2">
      <w:start w:val="1"/>
      <w:numFmt w:val="lowerRoman"/>
      <w:pStyle w:val="ListNumber3"/>
      <w:lvlText w:val="%3)"/>
      <w:lvlJc w:val="left"/>
      <w:pPr>
        <w:tabs>
          <w:tab w:val="num" w:pos="1800"/>
        </w:tabs>
        <w:ind w:left="1200" w:hanging="400"/>
      </w:pPr>
    </w:lvl>
    <w:lvl w:ilvl="3">
      <w:start w:val="1"/>
      <w:numFmt w:val="upperRoman"/>
      <w:pStyle w:val="ListNumber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2">
    <w:nsid w:val="75051910"/>
    <w:multiLevelType w:val="multilevel"/>
    <w:tmpl w:val="0158C43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7604388F"/>
    <w:multiLevelType w:val="hybridMultilevel"/>
    <w:tmpl w:val="1870C2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4">
    <w:nsid w:val="78662A13"/>
    <w:multiLevelType w:val="hybridMultilevel"/>
    <w:tmpl w:val="D9646F9E"/>
    <w:lvl w:ilvl="0" w:tplc="024EA23E">
      <w:start w:val="1"/>
      <w:numFmt w:val="lowerLetter"/>
      <w:lvlText w:val="%1)"/>
      <w:lvlJc w:val="left"/>
      <w:pPr>
        <w:tabs>
          <w:tab w:val="num" w:pos="360"/>
        </w:tabs>
        <w:ind w:left="360" w:hanging="360"/>
      </w:pPr>
      <w:rPr>
        <w:rFonts w:hint="default"/>
      </w:rPr>
    </w:lvl>
    <w:lvl w:ilvl="1" w:tplc="BF9067E4">
      <w:start w:val="1"/>
      <w:numFmt w:val="lowerLetter"/>
      <w:lvlText w:val="%2)"/>
      <w:lvlJc w:val="left"/>
      <w:pPr>
        <w:tabs>
          <w:tab w:val="num" w:pos="1485"/>
        </w:tabs>
        <w:ind w:left="1485" w:hanging="405"/>
      </w:pPr>
      <w:rPr>
        <w:rFonts w:hint="default"/>
      </w:rPr>
    </w:lvl>
    <w:lvl w:ilvl="2" w:tplc="042410FA" w:tentative="1">
      <w:start w:val="1"/>
      <w:numFmt w:val="lowerRoman"/>
      <w:lvlText w:val="%3."/>
      <w:lvlJc w:val="right"/>
      <w:pPr>
        <w:tabs>
          <w:tab w:val="num" w:pos="2160"/>
        </w:tabs>
        <w:ind w:left="2160" w:hanging="180"/>
      </w:pPr>
    </w:lvl>
    <w:lvl w:ilvl="3" w:tplc="9C74B186" w:tentative="1">
      <w:start w:val="1"/>
      <w:numFmt w:val="decimal"/>
      <w:lvlText w:val="%4."/>
      <w:lvlJc w:val="left"/>
      <w:pPr>
        <w:tabs>
          <w:tab w:val="num" w:pos="2880"/>
        </w:tabs>
        <w:ind w:left="2880" w:hanging="360"/>
      </w:pPr>
    </w:lvl>
    <w:lvl w:ilvl="4" w:tplc="F7D688B6" w:tentative="1">
      <w:start w:val="1"/>
      <w:numFmt w:val="lowerLetter"/>
      <w:lvlText w:val="%5."/>
      <w:lvlJc w:val="left"/>
      <w:pPr>
        <w:tabs>
          <w:tab w:val="num" w:pos="3600"/>
        </w:tabs>
        <w:ind w:left="3600" w:hanging="360"/>
      </w:pPr>
    </w:lvl>
    <w:lvl w:ilvl="5" w:tplc="301646A2" w:tentative="1">
      <w:start w:val="1"/>
      <w:numFmt w:val="lowerRoman"/>
      <w:lvlText w:val="%6."/>
      <w:lvlJc w:val="right"/>
      <w:pPr>
        <w:tabs>
          <w:tab w:val="num" w:pos="4320"/>
        </w:tabs>
        <w:ind w:left="4320" w:hanging="180"/>
      </w:pPr>
    </w:lvl>
    <w:lvl w:ilvl="6" w:tplc="16BA2774" w:tentative="1">
      <w:start w:val="1"/>
      <w:numFmt w:val="decimal"/>
      <w:lvlText w:val="%7."/>
      <w:lvlJc w:val="left"/>
      <w:pPr>
        <w:tabs>
          <w:tab w:val="num" w:pos="5040"/>
        </w:tabs>
        <w:ind w:left="5040" w:hanging="360"/>
      </w:pPr>
    </w:lvl>
    <w:lvl w:ilvl="7" w:tplc="CFFA518C" w:tentative="1">
      <w:start w:val="1"/>
      <w:numFmt w:val="lowerLetter"/>
      <w:lvlText w:val="%8."/>
      <w:lvlJc w:val="left"/>
      <w:pPr>
        <w:tabs>
          <w:tab w:val="num" w:pos="5760"/>
        </w:tabs>
        <w:ind w:left="5760" w:hanging="360"/>
      </w:pPr>
    </w:lvl>
    <w:lvl w:ilvl="8" w:tplc="F8D00526" w:tentative="1">
      <w:start w:val="1"/>
      <w:numFmt w:val="lowerRoman"/>
      <w:lvlText w:val="%9."/>
      <w:lvlJc w:val="right"/>
      <w:pPr>
        <w:tabs>
          <w:tab w:val="num" w:pos="6480"/>
        </w:tabs>
        <w:ind w:left="6480" w:hanging="180"/>
      </w:pPr>
    </w:lvl>
  </w:abstractNum>
  <w:abstractNum w:abstractNumId="125">
    <w:nsid w:val="7C343C65"/>
    <w:multiLevelType w:val="hybridMultilevel"/>
    <w:tmpl w:val="4B72A7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6">
    <w:nsid w:val="7D811B7A"/>
    <w:multiLevelType w:val="hybridMultilevel"/>
    <w:tmpl w:val="7A3269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7">
    <w:nsid w:val="7DBA0C0A"/>
    <w:multiLevelType w:val="hybridMultilevel"/>
    <w:tmpl w:val="8CAAF5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11"/>
  </w:num>
  <w:num w:numId="4">
    <w:abstractNumId w:val="32"/>
  </w:num>
  <w:num w:numId="5">
    <w:abstractNumId w:val="33"/>
  </w:num>
  <w:num w:numId="6">
    <w:abstractNumId w:val="34"/>
  </w:num>
  <w:num w:numId="7">
    <w:abstractNumId w:val="41"/>
  </w:num>
  <w:num w:numId="8">
    <w:abstractNumId w:val="75"/>
  </w:num>
  <w:num w:numId="9">
    <w:abstractNumId w:val="45"/>
  </w:num>
  <w:num w:numId="10">
    <w:abstractNumId w:val="80"/>
  </w:num>
  <w:num w:numId="11">
    <w:abstractNumId w:val="105"/>
  </w:num>
  <w:num w:numId="12">
    <w:abstractNumId w:val="5"/>
  </w:num>
  <w:num w:numId="13">
    <w:abstractNumId w:val="4"/>
  </w:num>
  <w:num w:numId="14">
    <w:abstractNumId w:val="3"/>
  </w:num>
  <w:num w:numId="15">
    <w:abstractNumId w:val="2"/>
  </w:num>
  <w:num w:numId="16">
    <w:abstractNumId w:val="1"/>
  </w:num>
  <w:num w:numId="17">
    <w:abstractNumId w:val="81"/>
  </w:num>
  <w:num w:numId="18">
    <w:abstractNumId w:val="121"/>
  </w:num>
  <w:num w:numId="19">
    <w:abstractNumId w:val="0"/>
  </w:num>
  <w:num w:numId="20">
    <w:abstractNumId w:val="86"/>
  </w:num>
  <w:num w:numId="21">
    <w:abstractNumId w:val="42"/>
  </w:num>
  <w:num w:numId="22">
    <w:abstractNumId w:val="124"/>
  </w:num>
  <w:num w:numId="23">
    <w:abstractNumId w:val="74"/>
  </w:num>
  <w:num w:numId="24">
    <w:abstractNumId w:val="114"/>
  </w:num>
  <w:num w:numId="25">
    <w:abstractNumId w:val="114"/>
    <w:lvlOverride w:ilvl="0">
      <w:startOverride w:val="1"/>
    </w:lvlOverride>
  </w:num>
  <w:num w:numId="26">
    <w:abstractNumId w:val="114"/>
    <w:lvlOverride w:ilvl="0">
      <w:startOverride w:val="1"/>
    </w:lvlOverride>
  </w:num>
  <w:num w:numId="27">
    <w:abstractNumId w:val="114"/>
    <w:lvlOverride w:ilvl="0">
      <w:startOverride w:val="1"/>
    </w:lvlOverride>
  </w:num>
  <w:num w:numId="28">
    <w:abstractNumId w:val="114"/>
    <w:lvlOverride w:ilvl="0">
      <w:startOverride w:val="1"/>
    </w:lvlOverride>
  </w:num>
  <w:num w:numId="29">
    <w:abstractNumId w:val="114"/>
    <w:lvlOverride w:ilvl="0">
      <w:startOverride w:val="1"/>
    </w:lvlOverride>
  </w:num>
  <w:num w:numId="30">
    <w:abstractNumId w:val="114"/>
    <w:lvlOverride w:ilvl="0">
      <w:startOverride w:val="1"/>
    </w:lvlOverride>
  </w:num>
  <w:num w:numId="31">
    <w:abstractNumId w:val="114"/>
    <w:lvlOverride w:ilvl="0">
      <w:startOverride w:val="1"/>
    </w:lvlOverride>
  </w:num>
  <w:num w:numId="32">
    <w:abstractNumId w:val="114"/>
    <w:lvlOverride w:ilvl="0">
      <w:startOverride w:val="1"/>
    </w:lvlOverride>
  </w:num>
  <w:num w:numId="33">
    <w:abstractNumId w:val="114"/>
    <w:lvlOverride w:ilvl="0">
      <w:startOverride w:val="1"/>
    </w:lvlOverride>
  </w:num>
  <w:num w:numId="34">
    <w:abstractNumId w:val="114"/>
    <w:lvlOverride w:ilvl="0">
      <w:startOverride w:val="1"/>
    </w:lvlOverride>
  </w:num>
  <w:num w:numId="35">
    <w:abstractNumId w:val="114"/>
    <w:lvlOverride w:ilvl="0">
      <w:startOverride w:val="1"/>
    </w:lvlOverride>
  </w:num>
  <w:num w:numId="36">
    <w:abstractNumId w:val="114"/>
    <w:lvlOverride w:ilvl="0">
      <w:startOverride w:val="1"/>
    </w:lvlOverride>
  </w:num>
  <w:num w:numId="37">
    <w:abstractNumId w:val="114"/>
    <w:lvlOverride w:ilvl="0">
      <w:startOverride w:val="1"/>
    </w:lvlOverride>
  </w:num>
  <w:num w:numId="38">
    <w:abstractNumId w:val="114"/>
    <w:lvlOverride w:ilvl="0">
      <w:startOverride w:val="1"/>
    </w:lvlOverride>
  </w:num>
  <w:num w:numId="39">
    <w:abstractNumId w:val="114"/>
    <w:lvlOverride w:ilvl="0">
      <w:startOverride w:val="1"/>
    </w:lvlOverride>
  </w:num>
  <w:num w:numId="40">
    <w:abstractNumId w:val="114"/>
    <w:lvlOverride w:ilvl="0">
      <w:startOverride w:val="1"/>
    </w:lvlOverride>
  </w:num>
  <w:num w:numId="41">
    <w:abstractNumId w:val="114"/>
    <w:lvlOverride w:ilvl="0">
      <w:startOverride w:val="1"/>
    </w:lvlOverride>
  </w:num>
  <w:num w:numId="42">
    <w:abstractNumId w:val="114"/>
    <w:lvlOverride w:ilvl="0">
      <w:startOverride w:val="1"/>
    </w:lvlOverride>
  </w:num>
  <w:num w:numId="43">
    <w:abstractNumId w:val="114"/>
    <w:lvlOverride w:ilvl="0">
      <w:startOverride w:val="1"/>
    </w:lvlOverride>
  </w:num>
  <w:num w:numId="44">
    <w:abstractNumId w:val="114"/>
    <w:lvlOverride w:ilvl="0">
      <w:startOverride w:val="1"/>
    </w:lvlOverride>
  </w:num>
  <w:num w:numId="4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4"/>
    <w:lvlOverride w:ilvl="0">
      <w:startOverride w:val="1"/>
    </w:lvlOverride>
  </w:num>
  <w:num w:numId="47">
    <w:abstractNumId w:val="38"/>
  </w:num>
  <w:num w:numId="48">
    <w:abstractNumId w:val="114"/>
    <w:lvlOverride w:ilvl="0">
      <w:startOverride w:val="1"/>
    </w:lvlOverride>
  </w:num>
  <w:num w:numId="49">
    <w:abstractNumId w:val="91"/>
  </w:num>
  <w:num w:numId="50">
    <w:abstractNumId w:val="50"/>
  </w:num>
  <w:num w:numId="51">
    <w:abstractNumId w:val="89"/>
  </w:num>
  <w:num w:numId="52">
    <w:abstractNumId w:val="122"/>
  </w:num>
  <w:num w:numId="53">
    <w:abstractNumId w:val="114"/>
    <w:lvlOverride w:ilvl="0">
      <w:startOverride w:val="1"/>
    </w:lvlOverride>
  </w:num>
  <w:num w:numId="54">
    <w:abstractNumId w:val="90"/>
  </w:num>
  <w:num w:numId="55">
    <w:abstractNumId w:val="59"/>
  </w:num>
  <w:num w:numId="56">
    <w:abstractNumId w:val="36"/>
  </w:num>
  <w:num w:numId="57">
    <w:abstractNumId w:val="55"/>
  </w:num>
  <w:num w:numId="58">
    <w:abstractNumId w:val="35"/>
  </w:num>
  <w:num w:numId="59">
    <w:abstractNumId w:val="66"/>
  </w:num>
  <w:num w:numId="60">
    <w:abstractNumId w:val="77"/>
  </w:num>
  <w:num w:numId="61">
    <w:abstractNumId w:val="63"/>
  </w:num>
  <w:num w:numId="62">
    <w:abstractNumId w:val="85"/>
  </w:num>
  <w:num w:numId="63">
    <w:abstractNumId w:val="123"/>
  </w:num>
  <w:num w:numId="64">
    <w:abstractNumId w:val="127"/>
  </w:num>
  <w:num w:numId="65">
    <w:abstractNumId w:val="83"/>
  </w:num>
  <w:num w:numId="66">
    <w:abstractNumId w:val="73"/>
  </w:num>
  <w:num w:numId="67">
    <w:abstractNumId w:val="95"/>
  </w:num>
  <w:num w:numId="68">
    <w:abstractNumId w:val="116"/>
  </w:num>
  <w:num w:numId="69">
    <w:abstractNumId w:val="82"/>
  </w:num>
  <w:num w:numId="70">
    <w:abstractNumId w:val="56"/>
  </w:num>
  <w:num w:numId="71">
    <w:abstractNumId w:val="98"/>
  </w:num>
  <w:num w:numId="72">
    <w:abstractNumId w:val="111"/>
  </w:num>
  <w:num w:numId="73">
    <w:abstractNumId w:val="126"/>
  </w:num>
  <w:num w:numId="74">
    <w:abstractNumId w:val="92"/>
  </w:num>
  <w:num w:numId="75">
    <w:abstractNumId w:val="53"/>
  </w:num>
  <w:num w:numId="76">
    <w:abstractNumId w:val="65"/>
  </w:num>
  <w:num w:numId="77">
    <w:abstractNumId w:val="52"/>
  </w:num>
  <w:num w:numId="78">
    <w:abstractNumId w:val="40"/>
  </w:num>
  <w:num w:numId="79">
    <w:abstractNumId w:val="43"/>
  </w:num>
  <w:num w:numId="80">
    <w:abstractNumId w:val="96"/>
  </w:num>
  <w:num w:numId="81">
    <w:abstractNumId w:val="110"/>
  </w:num>
  <w:num w:numId="82">
    <w:abstractNumId w:val="115"/>
  </w:num>
  <w:num w:numId="83">
    <w:abstractNumId w:val="113"/>
  </w:num>
  <w:num w:numId="84">
    <w:abstractNumId w:val="64"/>
  </w:num>
  <w:num w:numId="85">
    <w:abstractNumId w:val="71"/>
  </w:num>
  <w:num w:numId="86">
    <w:abstractNumId w:val="125"/>
  </w:num>
  <w:num w:numId="87">
    <w:abstractNumId w:val="108"/>
  </w:num>
  <w:num w:numId="88">
    <w:abstractNumId w:val="87"/>
  </w:num>
  <w:num w:numId="89">
    <w:abstractNumId w:val="51"/>
  </w:num>
  <w:num w:numId="90">
    <w:abstractNumId w:val="112"/>
  </w:num>
  <w:num w:numId="91">
    <w:abstractNumId w:val="70"/>
  </w:num>
  <w:num w:numId="92">
    <w:abstractNumId w:val="79"/>
  </w:num>
  <w:num w:numId="93">
    <w:abstractNumId w:val="47"/>
  </w:num>
  <w:num w:numId="94">
    <w:abstractNumId w:val="48"/>
  </w:num>
  <w:num w:numId="95">
    <w:abstractNumId w:val="68"/>
  </w:num>
  <w:num w:numId="96">
    <w:abstractNumId w:val="103"/>
  </w:num>
  <w:num w:numId="97">
    <w:abstractNumId w:val="57"/>
  </w:num>
  <w:num w:numId="98">
    <w:abstractNumId w:val="109"/>
  </w:num>
  <w:num w:numId="99">
    <w:abstractNumId w:val="72"/>
  </w:num>
  <w:num w:numId="100">
    <w:abstractNumId w:val="67"/>
  </w:num>
  <w:num w:numId="101">
    <w:abstractNumId w:val="37"/>
  </w:num>
  <w:num w:numId="102">
    <w:abstractNumId w:val="101"/>
  </w:num>
  <w:num w:numId="103">
    <w:abstractNumId w:val="118"/>
  </w:num>
  <w:num w:numId="104">
    <w:abstractNumId w:val="84"/>
  </w:num>
  <w:num w:numId="105">
    <w:abstractNumId w:val="97"/>
  </w:num>
  <w:num w:numId="106">
    <w:abstractNumId w:val="76"/>
  </w:num>
  <w:num w:numId="107">
    <w:abstractNumId w:val="102"/>
  </w:num>
  <w:num w:numId="108">
    <w:abstractNumId w:val="78"/>
  </w:num>
  <w:num w:numId="109">
    <w:abstractNumId w:val="117"/>
  </w:num>
  <w:num w:numId="110">
    <w:abstractNumId w:val="106"/>
  </w:num>
  <w:num w:numId="111">
    <w:abstractNumId w:val="88"/>
  </w:num>
  <w:num w:numId="112">
    <w:abstractNumId w:val="93"/>
  </w:num>
  <w:num w:numId="113">
    <w:abstractNumId w:val="69"/>
  </w:num>
  <w:num w:numId="114">
    <w:abstractNumId w:val="62"/>
  </w:num>
  <w:num w:numId="115">
    <w:abstractNumId w:val="60"/>
  </w:num>
  <w:num w:numId="116">
    <w:abstractNumId w:val="107"/>
  </w:num>
  <w:num w:numId="117">
    <w:abstractNumId w:val="120"/>
  </w:num>
  <w:num w:numId="118">
    <w:abstractNumId w:val="44"/>
  </w:num>
  <w:num w:numId="119">
    <w:abstractNumId w:val="104"/>
  </w:num>
  <w:num w:numId="120">
    <w:abstractNumId w:val="54"/>
  </w:num>
  <w:num w:numId="121">
    <w:abstractNumId w:val="39"/>
  </w:num>
  <w:num w:numId="122">
    <w:abstractNumId w:val="94"/>
  </w:num>
  <w:num w:numId="123">
    <w:abstractNumId w:val="46"/>
  </w:num>
  <w:num w:numId="124">
    <w:abstractNumId w:val="58"/>
  </w:num>
  <w:num w:numId="125">
    <w:abstractNumId w:val="99"/>
  </w:num>
  <w:num w:numId="126">
    <w:abstractNumId w:val="100"/>
  </w:num>
  <w:num w:numId="127">
    <w:abstractNumId w:val="86"/>
  </w:num>
  <w:num w:numId="128">
    <w:abstractNumId w:val="86"/>
  </w:num>
  <w:num w:numId="129">
    <w:abstractNumId w:val="61"/>
  </w:num>
  <w:num w:numId="130">
    <w:abstractNumId w:val="119"/>
  </w:num>
  <w:num w:numId="131">
    <w:abstractNumId w:val="4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0539B"/>
    <w:rsid w:val="00000BE7"/>
    <w:rsid w:val="00001155"/>
    <w:rsid w:val="000016F8"/>
    <w:rsid w:val="00001EA3"/>
    <w:rsid w:val="0000224A"/>
    <w:rsid w:val="00003991"/>
    <w:rsid w:val="00004B9A"/>
    <w:rsid w:val="00004C45"/>
    <w:rsid w:val="0000617A"/>
    <w:rsid w:val="00006B37"/>
    <w:rsid w:val="000079B2"/>
    <w:rsid w:val="0001361E"/>
    <w:rsid w:val="000136AF"/>
    <w:rsid w:val="000147FA"/>
    <w:rsid w:val="00022CBB"/>
    <w:rsid w:val="000301EC"/>
    <w:rsid w:val="00030A99"/>
    <w:rsid w:val="00030C8D"/>
    <w:rsid w:val="00031C0C"/>
    <w:rsid w:val="00034D21"/>
    <w:rsid w:val="00034D2B"/>
    <w:rsid w:val="0003543A"/>
    <w:rsid w:val="000374DD"/>
    <w:rsid w:val="0003762D"/>
    <w:rsid w:val="000377CD"/>
    <w:rsid w:val="0003790E"/>
    <w:rsid w:val="00037C81"/>
    <w:rsid w:val="00040377"/>
    <w:rsid w:val="00040AB3"/>
    <w:rsid w:val="00041676"/>
    <w:rsid w:val="00042B76"/>
    <w:rsid w:val="00043410"/>
    <w:rsid w:val="00043DDB"/>
    <w:rsid w:val="000473A1"/>
    <w:rsid w:val="000475F9"/>
    <w:rsid w:val="000477BA"/>
    <w:rsid w:val="0005025D"/>
    <w:rsid w:val="0005105B"/>
    <w:rsid w:val="000511A4"/>
    <w:rsid w:val="00051834"/>
    <w:rsid w:val="00052956"/>
    <w:rsid w:val="00054B6B"/>
    <w:rsid w:val="000556A0"/>
    <w:rsid w:val="000562D4"/>
    <w:rsid w:val="00056D27"/>
    <w:rsid w:val="00060965"/>
    <w:rsid w:val="00060BDB"/>
    <w:rsid w:val="000642B4"/>
    <w:rsid w:val="000677C9"/>
    <w:rsid w:val="000721BD"/>
    <w:rsid w:val="00072A4C"/>
    <w:rsid w:val="0007397F"/>
    <w:rsid w:val="000756FA"/>
    <w:rsid w:val="000765EF"/>
    <w:rsid w:val="000816F9"/>
    <w:rsid w:val="0008318A"/>
    <w:rsid w:val="00083C81"/>
    <w:rsid w:val="00085818"/>
    <w:rsid w:val="00085F60"/>
    <w:rsid w:val="000869AA"/>
    <w:rsid w:val="00087D55"/>
    <w:rsid w:val="0009217A"/>
    <w:rsid w:val="000927DE"/>
    <w:rsid w:val="00092B2C"/>
    <w:rsid w:val="00093389"/>
    <w:rsid w:val="000935E4"/>
    <w:rsid w:val="00094022"/>
    <w:rsid w:val="00094D9C"/>
    <w:rsid w:val="0009523C"/>
    <w:rsid w:val="00096CE1"/>
    <w:rsid w:val="000971AC"/>
    <w:rsid w:val="000A18AA"/>
    <w:rsid w:val="000A6B23"/>
    <w:rsid w:val="000A6E49"/>
    <w:rsid w:val="000A7752"/>
    <w:rsid w:val="000B1A42"/>
    <w:rsid w:val="000B35E9"/>
    <w:rsid w:val="000B4584"/>
    <w:rsid w:val="000B4F6A"/>
    <w:rsid w:val="000B4F81"/>
    <w:rsid w:val="000B57F5"/>
    <w:rsid w:val="000B5F4B"/>
    <w:rsid w:val="000B6AF9"/>
    <w:rsid w:val="000B6C5E"/>
    <w:rsid w:val="000B6E2C"/>
    <w:rsid w:val="000B7050"/>
    <w:rsid w:val="000B79DE"/>
    <w:rsid w:val="000B7F6E"/>
    <w:rsid w:val="000C3C25"/>
    <w:rsid w:val="000C4097"/>
    <w:rsid w:val="000D1B58"/>
    <w:rsid w:val="000D2B99"/>
    <w:rsid w:val="000D3544"/>
    <w:rsid w:val="000D3ABF"/>
    <w:rsid w:val="000D59E4"/>
    <w:rsid w:val="000D6945"/>
    <w:rsid w:val="000E06D4"/>
    <w:rsid w:val="000E7C4A"/>
    <w:rsid w:val="000F0108"/>
    <w:rsid w:val="000F0367"/>
    <w:rsid w:val="000F468E"/>
    <w:rsid w:val="000F5C9D"/>
    <w:rsid w:val="00101447"/>
    <w:rsid w:val="001022CF"/>
    <w:rsid w:val="00102CF6"/>
    <w:rsid w:val="00102DB0"/>
    <w:rsid w:val="00104633"/>
    <w:rsid w:val="00105DBA"/>
    <w:rsid w:val="00107091"/>
    <w:rsid w:val="00110740"/>
    <w:rsid w:val="0011212B"/>
    <w:rsid w:val="00112EE6"/>
    <w:rsid w:val="00114281"/>
    <w:rsid w:val="001144C2"/>
    <w:rsid w:val="001148E4"/>
    <w:rsid w:val="00114E54"/>
    <w:rsid w:val="00115255"/>
    <w:rsid w:val="00115E3C"/>
    <w:rsid w:val="00117470"/>
    <w:rsid w:val="00120733"/>
    <w:rsid w:val="00121BFB"/>
    <w:rsid w:val="001225DB"/>
    <w:rsid w:val="00123CB5"/>
    <w:rsid w:val="001242B1"/>
    <w:rsid w:val="00127B5C"/>
    <w:rsid w:val="0013001B"/>
    <w:rsid w:val="00131154"/>
    <w:rsid w:val="00131660"/>
    <w:rsid w:val="00133359"/>
    <w:rsid w:val="001347D8"/>
    <w:rsid w:val="001375E0"/>
    <w:rsid w:val="00140EFD"/>
    <w:rsid w:val="0014194D"/>
    <w:rsid w:val="00144B0B"/>
    <w:rsid w:val="00146E0A"/>
    <w:rsid w:val="00147544"/>
    <w:rsid w:val="00151FF5"/>
    <w:rsid w:val="001529FA"/>
    <w:rsid w:val="00152BCB"/>
    <w:rsid w:val="00154448"/>
    <w:rsid w:val="001546FA"/>
    <w:rsid w:val="00154736"/>
    <w:rsid w:val="00155760"/>
    <w:rsid w:val="00155A53"/>
    <w:rsid w:val="00164B11"/>
    <w:rsid w:val="00166A17"/>
    <w:rsid w:val="0016708F"/>
    <w:rsid w:val="0017001B"/>
    <w:rsid w:val="0017124D"/>
    <w:rsid w:val="001717E0"/>
    <w:rsid w:val="00174D6A"/>
    <w:rsid w:val="0017607F"/>
    <w:rsid w:val="0017790F"/>
    <w:rsid w:val="0018114C"/>
    <w:rsid w:val="0018353D"/>
    <w:rsid w:val="00184ADE"/>
    <w:rsid w:val="00186A54"/>
    <w:rsid w:val="00186B38"/>
    <w:rsid w:val="00187304"/>
    <w:rsid w:val="00190A89"/>
    <w:rsid w:val="00190FF3"/>
    <w:rsid w:val="00191DD9"/>
    <w:rsid w:val="00191FA4"/>
    <w:rsid w:val="00192333"/>
    <w:rsid w:val="001947B5"/>
    <w:rsid w:val="001966A1"/>
    <w:rsid w:val="0019721D"/>
    <w:rsid w:val="001A018E"/>
    <w:rsid w:val="001A32BF"/>
    <w:rsid w:val="001A3C45"/>
    <w:rsid w:val="001A59B8"/>
    <w:rsid w:val="001A789E"/>
    <w:rsid w:val="001A7D72"/>
    <w:rsid w:val="001A7D78"/>
    <w:rsid w:val="001B08EA"/>
    <w:rsid w:val="001B1E5F"/>
    <w:rsid w:val="001B280A"/>
    <w:rsid w:val="001B2FA6"/>
    <w:rsid w:val="001B4E35"/>
    <w:rsid w:val="001B7D08"/>
    <w:rsid w:val="001C0873"/>
    <w:rsid w:val="001C2391"/>
    <w:rsid w:val="001C3C8A"/>
    <w:rsid w:val="001C3FF0"/>
    <w:rsid w:val="001C54BE"/>
    <w:rsid w:val="001C7258"/>
    <w:rsid w:val="001D0705"/>
    <w:rsid w:val="001D0D1C"/>
    <w:rsid w:val="001D1CFA"/>
    <w:rsid w:val="001D2028"/>
    <w:rsid w:val="001D25C6"/>
    <w:rsid w:val="001D3E21"/>
    <w:rsid w:val="001D4121"/>
    <w:rsid w:val="001D449A"/>
    <w:rsid w:val="001D5062"/>
    <w:rsid w:val="001E04BB"/>
    <w:rsid w:val="001E1E4D"/>
    <w:rsid w:val="001E461B"/>
    <w:rsid w:val="001E57AF"/>
    <w:rsid w:val="001E648B"/>
    <w:rsid w:val="001E735E"/>
    <w:rsid w:val="001E7F56"/>
    <w:rsid w:val="001F0B63"/>
    <w:rsid w:val="001F0D5F"/>
    <w:rsid w:val="001F1124"/>
    <w:rsid w:val="001F6671"/>
    <w:rsid w:val="001F6C5E"/>
    <w:rsid w:val="001F72D4"/>
    <w:rsid w:val="00201127"/>
    <w:rsid w:val="002011C8"/>
    <w:rsid w:val="00201F63"/>
    <w:rsid w:val="002074A0"/>
    <w:rsid w:val="00207AA2"/>
    <w:rsid w:val="00207B6B"/>
    <w:rsid w:val="00210699"/>
    <w:rsid w:val="00212B9C"/>
    <w:rsid w:val="00214A9E"/>
    <w:rsid w:val="00215375"/>
    <w:rsid w:val="002179E4"/>
    <w:rsid w:val="002204F1"/>
    <w:rsid w:val="002207F4"/>
    <w:rsid w:val="002230E1"/>
    <w:rsid w:val="00223BA0"/>
    <w:rsid w:val="002241F9"/>
    <w:rsid w:val="00224A3C"/>
    <w:rsid w:val="00224BDE"/>
    <w:rsid w:val="00225F16"/>
    <w:rsid w:val="00225F21"/>
    <w:rsid w:val="00230018"/>
    <w:rsid w:val="002303D0"/>
    <w:rsid w:val="00230678"/>
    <w:rsid w:val="002306CF"/>
    <w:rsid w:val="00230A87"/>
    <w:rsid w:val="00231ABC"/>
    <w:rsid w:val="002321B2"/>
    <w:rsid w:val="002337FA"/>
    <w:rsid w:val="00234BF9"/>
    <w:rsid w:val="00235982"/>
    <w:rsid w:val="0023760A"/>
    <w:rsid w:val="00240BB1"/>
    <w:rsid w:val="0024158B"/>
    <w:rsid w:val="00241EAE"/>
    <w:rsid w:val="0024267A"/>
    <w:rsid w:val="00242CA4"/>
    <w:rsid w:val="00243FA8"/>
    <w:rsid w:val="00244529"/>
    <w:rsid w:val="00244DF8"/>
    <w:rsid w:val="00245940"/>
    <w:rsid w:val="002463BA"/>
    <w:rsid w:val="002473B8"/>
    <w:rsid w:val="0025051C"/>
    <w:rsid w:val="002509A4"/>
    <w:rsid w:val="00251B7F"/>
    <w:rsid w:val="00252CE2"/>
    <w:rsid w:val="002532F2"/>
    <w:rsid w:val="002539A0"/>
    <w:rsid w:val="002545B8"/>
    <w:rsid w:val="00255457"/>
    <w:rsid w:val="0025563A"/>
    <w:rsid w:val="00255F0A"/>
    <w:rsid w:val="002572D5"/>
    <w:rsid w:val="00261465"/>
    <w:rsid w:val="002620DD"/>
    <w:rsid w:val="002621D7"/>
    <w:rsid w:val="00262A3B"/>
    <w:rsid w:val="00262A9F"/>
    <w:rsid w:val="00262E0A"/>
    <w:rsid w:val="00263136"/>
    <w:rsid w:val="00264975"/>
    <w:rsid w:val="00270FBC"/>
    <w:rsid w:val="00271CB6"/>
    <w:rsid w:val="00273784"/>
    <w:rsid w:val="00274F0C"/>
    <w:rsid w:val="00275CD4"/>
    <w:rsid w:val="00277098"/>
    <w:rsid w:val="00280D16"/>
    <w:rsid w:val="00280E56"/>
    <w:rsid w:val="00282163"/>
    <w:rsid w:val="0028255E"/>
    <w:rsid w:val="00282DE0"/>
    <w:rsid w:val="002839E7"/>
    <w:rsid w:val="00283ECF"/>
    <w:rsid w:val="0028429F"/>
    <w:rsid w:val="002869EA"/>
    <w:rsid w:val="00290292"/>
    <w:rsid w:val="00290D21"/>
    <w:rsid w:val="00294F31"/>
    <w:rsid w:val="00297679"/>
    <w:rsid w:val="00297792"/>
    <w:rsid w:val="002A0151"/>
    <w:rsid w:val="002A0466"/>
    <w:rsid w:val="002A1C3F"/>
    <w:rsid w:val="002A257C"/>
    <w:rsid w:val="002A2BF5"/>
    <w:rsid w:val="002A2CB4"/>
    <w:rsid w:val="002A39D3"/>
    <w:rsid w:val="002A5112"/>
    <w:rsid w:val="002A584E"/>
    <w:rsid w:val="002A5B4E"/>
    <w:rsid w:val="002A79D6"/>
    <w:rsid w:val="002B2180"/>
    <w:rsid w:val="002B2CD6"/>
    <w:rsid w:val="002B37D8"/>
    <w:rsid w:val="002B39E3"/>
    <w:rsid w:val="002B3D19"/>
    <w:rsid w:val="002B5986"/>
    <w:rsid w:val="002B7520"/>
    <w:rsid w:val="002B7DAC"/>
    <w:rsid w:val="002C0C2C"/>
    <w:rsid w:val="002C26EC"/>
    <w:rsid w:val="002C2B5E"/>
    <w:rsid w:val="002C5826"/>
    <w:rsid w:val="002C7DF9"/>
    <w:rsid w:val="002D2D97"/>
    <w:rsid w:val="002D447A"/>
    <w:rsid w:val="002D4738"/>
    <w:rsid w:val="002D5582"/>
    <w:rsid w:val="002D7D2A"/>
    <w:rsid w:val="002E23A2"/>
    <w:rsid w:val="002E281E"/>
    <w:rsid w:val="002E3471"/>
    <w:rsid w:val="002E350B"/>
    <w:rsid w:val="002E3838"/>
    <w:rsid w:val="002E6041"/>
    <w:rsid w:val="002E6CF5"/>
    <w:rsid w:val="002E7CE5"/>
    <w:rsid w:val="002F14C7"/>
    <w:rsid w:val="002F3F7E"/>
    <w:rsid w:val="002F4220"/>
    <w:rsid w:val="002F641F"/>
    <w:rsid w:val="002F71A6"/>
    <w:rsid w:val="003006FF"/>
    <w:rsid w:val="00302211"/>
    <w:rsid w:val="003033A0"/>
    <w:rsid w:val="003035B3"/>
    <w:rsid w:val="00303997"/>
    <w:rsid w:val="0030539B"/>
    <w:rsid w:val="00305DB7"/>
    <w:rsid w:val="0031036F"/>
    <w:rsid w:val="00310DB0"/>
    <w:rsid w:val="003113A3"/>
    <w:rsid w:val="003117A4"/>
    <w:rsid w:val="00311997"/>
    <w:rsid w:val="00311B66"/>
    <w:rsid w:val="003124CE"/>
    <w:rsid w:val="00312F12"/>
    <w:rsid w:val="0031387D"/>
    <w:rsid w:val="003141EC"/>
    <w:rsid w:val="00314C10"/>
    <w:rsid w:val="003177E3"/>
    <w:rsid w:val="003211A4"/>
    <w:rsid w:val="00323195"/>
    <w:rsid w:val="00324FEF"/>
    <w:rsid w:val="00326B45"/>
    <w:rsid w:val="0032718B"/>
    <w:rsid w:val="003271A1"/>
    <w:rsid w:val="00327B42"/>
    <w:rsid w:val="00333595"/>
    <w:rsid w:val="0033543D"/>
    <w:rsid w:val="00336FD4"/>
    <w:rsid w:val="00337277"/>
    <w:rsid w:val="003374C6"/>
    <w:rsid w:val="0034257E"/>
    <w:rsid w:val="003444FB"/>
    <w:rsid w:val="00344E4A"/>
    <w:rsid w:val="00347B17"/>
    <w:rsid w:val="00351525"/>
    <w:rsid w:val="00351BA7"/>
    <w:rsid w:val="0035292F"/>
    <w:rsid w:val="0035572C"/>
    <w:rsid w:val="00355DD7"/>
    <w:rsid w:val="00361F76"/>
    <w:rsid w:val="00363B84"/>
    <w:rsid w:val="00364CEF"/>
    <w:rsid w:val="0036592C"/>
    <w:rsid w:val="003664D2"/>
    <w:rsid w:val="00366F4F"/>
    <w:rsid w:val="00367001"/>
    <w:rsid w:val="00374DCF"/>
    <w:rsid w:val="0037623C"/>
    <w:rsid w:val="0037643B"/>
    <w:rsid w:val="00380F18"/>
    <w:rsid w:val="00383945"/>
    <w:rsid w:val="00383D7D"/>
    <w:rsid w:val="003850AE"/>
    <w:rsid w:val="0038563E"/>
    <w:rsid w:val="0038653E"/>
    <w:rsid w:val="003878F9"/>
    <w:rsid w:val="003903BD"/>
    <w:rsid w:val="00391235"/>
    <w:rsid w:val="0039370C"/>
    <w:rsid w:val="00394444"/>
    <w:rsid w:val="0039677B"/>
    <w:rsid w:val="00396C9F"/>
    <w:rsid w:val="003A0B6D"/>
    <w:rsid w:val="003A1FF7"/>
    <w:rsid w:val="003A2F47"/>
    <w:rsid w:val="003A3260"/>
    <w:rsid w:val="003A33A9"/>
    <w:rsid w:val="003A3876"/>
    <w:rsid w:val="003A5C17"/>
    <w:rsid w:val="003A5DA9"/>
    <w:rsid w:val="003A616F"/>
    <w:rsid w:val="003A6448"/>
    <w:rsid w:val="003A6A16"/>
    <w:rsid w:val="003A74DC"/>
    <w:rsid w:val="003A7EDD"/>
    <w:rsid w:val="003B0C0B"/>
    <w:rsid w:val="003B150E"/>
    <w:rsid w:val="003B2070"/>
    <w:rsid w:val="003B2DBA"/>
    <w:rsid w:val="003B343E"/>
    <w:rsid w:val="003B55CE"/>
    <w:rsid w:val="003B5853"/>
    <w:rsid w:val="003B7E81"/>
    <w:rsid w:val="003C123B"/>
    <w:rsid w:val="003C1F67"/>
    <w:rsid w:val="003C2105"/>
    <w:rsid w:val="003C2A2B"/>
    <w:rsid w:val="003C6432"/>
    <w:rsid w:val="003C73A6"/>
    <w:rsid w:val="003D16BD"/>
    <w:rsid w:val="003D243D"/>
    <w:rsid w:val="003D42BB"/>
    <w:rsid w:val="003D460D"/>
    <w:rsid w:val="003D627B"/>
    <w:rsid w:val="003D655B"/>
    <w:rsid w:val="003D6E84"/>
    <w:rsid w:val="003D7A8D"/>
    <w:rsid w:val="003E3580"/>
    <w:rsid w:val="003E394A"/>
    <w:rsid w:val="003E4F82"/>
    <w:rsid w:val="003F3354"/>
    <w:rsid w:val="003F3BF2"/>
    <w:rsid w:val="003F79F1"/>
    <w:rsid w:val="003F79FC"/>
    <w:rsid w:val="00401EDF"/>
    <w:rsid w:val="004025E9"/>
    <w:rsid w:val="00403252"/>
    <w:rsid w:val="004140DF"/>
    <w:rsid w:val="00414D29"/>
    <w:rsid w:val="004152D0"/>
    <w:rsid w:val="00416701"/>
    <w:rsid w:val="00417DA0"/>
    <w:rsid w:val="00417E75"/>
    <w:rsid w:val="00420B69"/>
    <w:rsid w:val="00421FFC"/>
    <w:rsid w:val="00423C6B"/>
    <w:rsid w:val="004243F6"/>
    <w:rsid w:val="00425006"/>
    <w:rsid w:val="00427711"/>
    <w:rsid w:val="0042789E"/>
    <w:rsid w:val="00430DF7"/>
    <w:rsid w:val="004320C3"/>
    <w:rsid w:val="0043272A"/>
    <w:rsid w:val="004358B9"/>
    <w:rsid w:val="00435EB3"/>
    <w:rsid w:val="004402FA"/>
    <w:rsid w:val="004427EA"/>
    <w:rsid w:val="00442864"/>
    <w:rsid w:val="00442B16"/>
    <w:rsid w:val="00444540"/>
    <w:rsid w:val="0044705F"/>
    <w:rsid w:val="00447570"/>
    <w:rsid w:val="00454469"/>
    <w:rsid w:val="00456513"/>
    <w:rsid w:val="00460288"/>
    <w:rsid w:val="004606C4"/>
    <w:rsid w:val="00460A31"/>
    <w:rsid w:val="004618A0"/>
    <w:rsid w:val="00463932"/>
    <w:rsid w:val="00464D71"/>
    <w:rsid w:val="004668BC"/>
    <w:rsid w:val="00466E9C"/>
    <w:rsid w:val="00471B07"/>
    <w:rsid w:val="00471BA9"/>
    <w:rsid w:val="0047249D"/>
    <w:rsid w:val="004728BA"/>
    <w:rsid w:val="00472EB0"/>
    <w:rsid w:val="00474C1A"/>
    <w:rsid w:val="00474FA1"/>
    <w:rsid w:val="00476AC1"/>
    <w:rsid w:val="00476CF8"/>
    <w:rsid w:val="0048060F"/>
    <w:rsid w:val="00481AF8"/>
    <w:rsid w:val="00483DEA"/>
    <w:rsid w:val="00487323"/>
    <w:rsid w:val="004879DA"/>
    <w:rsid w:val="00491F35"/>
    <w:rsid w:val="00493798"/>
    <w:rsid w:val="00493B93"/>
    <w:rsid w:val="0049432D"/>
    <w:rsid w:val="004956DD"/>
    <w:rsid w:val="00497F83"/>
    <w:rsid w:val="004A0EBC"/>
    <w:rsid w:val="004A1A4A"/>
    <w:rsid w:val="004A280C"/>
    <w:rsid w:val="004A39BC"/>
    <w:rsid w:val="004A4959"/>
    <w:rsid w:val="004A52F5"/>
    <w:rsid w:val="004A6F86"/>
    <w:rsid w:val="004B02E4"/>
    <w:rsid w:val="004B15AF"/>
    <w:rsid w:val="004B255E"/>
    <w:rsid w:val="004B2A3B"/>
    <w:rsid w:val="004B2AA9"/>
    <w:rsid w:val="004B30E0"/>
    <w:rsid w:val="004B3198"/>
    <w:rsid w:val="004B41A0"/>
    <w:rsid w:val="004B4BCD"/>
    <w:rsid w:val="004B5C68"/>
    <w:rsid w:val="004B773D"/>
    <w:rsid w:val="004C0D19"/>
    <w:rsid w:val="004C355A"/>
    <w:rsid w:val="004C384E"/>
    <w:rsid w:val="004C4E04"/>
    <w:rsid w:val="004C4FBA"/>
    <w:rsid w:val="004C5C56"/>
    <w:rsid w:val="004C5DCA"/>
    <w:rsid w:val="004C6180"/>
    <w:rsid w:val="004C67FA"/>
    <w:rsid w:val="004D0A1A"/>
    <w:rsid w:val="004D1753"/>
    <w:rsid w:val="004D4E0A"/>
    <w:rsid w:val="004D5010"/>
    <w:rsid w:val="004D56BF"/>
    <w:rsid w:val="004D5D30"/>
    <w:rsid w:val="004E0238"/>
    <w:rsid w:val="004E1060"/>
    <w:rsid w:val="004E2243"/>
    <w:rsid w:val="004E25AE"/>
    <w:rsid w:val="004E35EF"/>
    <w:rsid w:val="004E439D"/>
    <w:rsid w:val="004E6322"/>
    <w:rsid w:val="004E6381"/>
    <w:rsid w:val="004E6585"/>
    <w:rsid w:val="004E691C"/>
    <w:rsid w:val="004F2FBA"/>
    <w:rsid w:val="004F36E3"/>
    <w:rsid w:val="004F6574"/>
    <w:rsid w:val="005030FF"/>
    <w:rsid w:val="00503CEE"/>
    <w:rsid w:val="00511215"/>
    <w:rsid w:val="00513955"/>
    <w:rsid w:val="0051444B"/>
    <w:rsid w:val="00514549"/>
    <w:rsid w:val="00515589"/>
    <w:rsid w:val="00516A04"/>
    <w:rsid w:val="00520081"/>
    <w:rsid w:val="0052174A"/>
    <w:rsid w:val="005239E0"/>
    <w:rsid w:val="00523D9A"/>
    <w:rsid w:val="00524059"/>
    <w:rsid w:val="0052474D"/>
    <w:rsid w:val="00524A6D"/>
    <w:rsid w:val="00524E6A"/>
    <w:rsid w:val="0052675F"/>
    <w:rsid w:val="00526892"/>
    <w:rsid w:val="00526A57"/>
    <w:rsid w:val="00533741"/>
    <w:rsid w:val="00536FDB"/>
    <w:rsid w:val="00542482"/>
    <w:rsid w:val="00542929"/>
    <w:rsid w:val="00544252"/>
    <w:rsid w:val="00544443"/>
    <w:rsid w:val="0054708E"/>
    <w:rsid w:val="005472EF"/>
    <w:rsid w:val="00551F29"/>
    <w:rsid w:val="005542DD"/>
    <w:rsid w:val="005549EE"/>
    <w:rsid w:val="0056371D"/>
    <w:rsid w:val="005669DF"/>
    <w:rsid w:val="00570A57"/>
    <w:rsid w:val="00572546"/>
    <w:rsid w:val="00572E2B"/>
    <w:rsid w:val="00581BD5"/>
    <w:rsid w:val="0058413F"/>
    <w:rsid w:val="00584644"/>
    <w:rsid w:val="0058643F"/>
    <w:rsid w:val="00593740"/>
    <w:rsid w:val="005940FB"/>
    <w:rsid w:val="0059448C"/>
    <w:rsid w:val="00594A23"/>
    <w:rsid w:val="00596877"/>
    <w:rsid w:val="00596F01"/>
    <w:rsid w:val="00596F85"/>
    <w:rsid w:val="005A029B"/>
    <w:rsid w:val="005A0C06"/>
    <w:rsid w:val="005A11E2"/>
    <w:rsid w:val="005A18A1"/>
    <w:rsid w:val="005A2919"/>
    <w:rsid w:val="005A4425"/>
    <w:rsid w:val="005A4F92"/>
    <w:rsid w:val="005A7C86"/>
    <w:rsid w:val="005B03A7"/>
    <w:rsid w:val="005B401B"/>
    <w:rsid w:val="005B6F46"/>
    <w:rsid w:val="005B75EA"/>
    <w:rsid w:val="005B7ED9"/>
    <w:rsid w:val="005C4061"/>
    <w:rsid w:val="005C604A"/>
    <w:rsid w:val="005C731C"/>
    <w:rsid w:val="005D03A0"/>
    <w:rsid w:val="005D3D0F"/>
    <w:rsid w:val="005D67DE"/>
    <w:rsid w:val="005E0310"/>
    <w:rsid w:val="005E1A1D"/>
    <w:rsid w:val="005E236B"/>
    <w:rsid w:val="005E3F79"/>
    <w:rsid w:val="005E496B"/>
    <w:rsid w:val="005E5CF0"/>
    <w:rsid w:val="005E77DF"/>
    <w:rsid w:val="005E7CF2"/>
    <w:rsid w:val="005F23AB"/>
    <w:rsid w:val="005F35C9"/>
    <w:rsid w:val="005F391E"/>
    <w:rsid w:val="005F4D42"/>
    <w:rsid w:val="005F529F"/>
    <w:rsid w:val="005F771B"/>
    <w:rsid w:val="0060046C"/>
    <w:rsid w:val="006023B6"/>
    <w:rsid w:val="006024E9"/>
    <w:rsid w:val="00602D34"/>
    <w:rsid w:val="00603217"/>
    <w:rsid w:val="00603A7C"/>
    <w:rsid w:val="00603B4F"/>
    <w:rsid w:val="00606A46"/>
    <w:rsid w:val="00607931"/>
    <w:rsid w:val="00610CEF"/>
    <w:rsid w:val="00612AD4"/>
    <w:rsid w:val="00613221"/>
    <w:rsid w:val="006140DB"/>
    <w:rsid w:val="0061459A"/>
    <w:rsid w:val="00614885"/>
    <w:rsid w:val="00615491"/>
    <w:rsid w:val="00616B1D"/>
    <w:rsid w:val="00622427"/>
    <w:rsid w:val="006228A5"/>
    <w:rsid w:val="006233E3"/>
    <w:rsid w:val="00623BA5"/>
    <w:rsid w:val="0062621A"/>
    <w:rsid w:val="006302FD"/>
    <w:rsid w:val="006303BF"/>
    <w:rsid w:val="00630A5A"/>
    <w:rsid w:val="006313D8"/>
    <w:rsid w:val="00631B6D"/>
    <w:rsid w:val="00632EBB"/>
    <w:rsid w:val="0063349F"/>
    <w:rsid w:val="006347F2"/>
    <w:rsid w:val="00634816"/>
    <w:rsid w:val="006359B0"/>
    <w:rsid w:val="006360CD"/>
    <w:rsid w:val="00636B3C"/>
    <w:rsid w:val="0064167C"/>
    <w:rsid w:val="006418E8"/>
    <w:rsid w:val="00641A60"/>
    <w:rsid w:val="00641AEE"/>
    <w:rsid w:val="00650A77"/>
    <w:rsid w:val="006525FE"/>
    <w:rsid w:val="00653395"/>
    <w:rsid w:val="00655534"/>
    <w:rsid w:val="0065592F"/>
    <w:rsid w:val="0065628E"/>
    <w:rsid w:val="006562F2"/>
    <w:rsid w:val="006600ED"/>
    <w:rsid w:val="006610E3"/>
    <w:rsid w:val="006612E1"/>
    <w:rsid w:val="0066293E"/>
    <w:rsid w:val="00662FE6"/>
    <w:rsid w:val="00664F05"/>
    <w:rsid w:val="006704E8"/>
    <w:rsid w:val="00671EAC"/>
    <w:rsid w:val="006720FB"/>
    <w:rsid w:val="00673857"/>
    <w:rsid w:val="00675F2F"/>
    <w:rsid w:val="006765C1"/>
    <w:rsid w:val="00684183"/>
    <w:rsid w:val="00684C53"/>
    <w:rsid w:val="006869DF"/>
    <w:rsid w:val="00691D38"/>
    <w:rsid w:val="0069242F"/>
    <w:rsid w:val="0069273A"/>
    <w:rsid w:val="00692DBA"/>
    <w:rsid w:val="00693E8C"/>
    <w:rsid w:val="00694D93"/>
    <w:rsid w:val="006958CA"/>
    <w:rsid w:val="00697347"/>
    <w:rsid w:val="006A2410"/>
    <w:rsid w:val="006A24BA"/>
    <w:rsid w:val="006A37DB"/>
    <w:rsid w:val="006A3C91"/>
    <w:rsid w:val="006A3DE3"/>
    <w:rsid w:val="006A4405"/>
    <w:rsid w:val="006A4FC7"/>
    <w:rsid w:val="006A793D"/>
    <w:rsid w:val="006A7FB7"/>
    <w:rsid w:val="006B1F93"/>
    <w:rsid w:val="006B2266"/>
    <w:rsid w:val="006B28AB"/>
    <w:rsid w:val="006B307A"/>
    <w:rsid w:val="006B4132"/>
    <w:rsid w:val="006B4F7A"/>
    <w:rsid w:val="006B5825"/>
    <w:rsid w:val="006B6B4E"/>
    <w:rsid w:val="006B6F19"/>
    <w:rsid w:val="006B7BBE"/>
    <w:rsid w:val="006C0994"/>
    <w:rsid w:val="006C0B89"/>
    <w:rsid w:val="006C4371"/>
    <w:rsid w:val="006C498B"/>
    <w:rsid w:val="006C4DE5"/>
    <w:rsid w:val="006C7E71"/>
    <w:rsid w:val="006D16D0"/>
    <w:rsid w:val="006D4464"/>
    <w:rsid w:val="006D512E"/>
    <w:rsid w:val="006D7AF8"/>
    <w:rsid w:val="006E139B"/>
    <w:rsid w:val="006E2832"/>
    <w:rsid w:val="006E44EA"/>
    <w:rsid w:val="006E679A"/>
    <w:rsid w:val="006E6D16"/>
    <w:rsid w:val="006E7835"/>
    <w:rsid w:val="006F134D"/>
    <w:rsid w:val="006F2044"/>
    <w:rsid w:val="006F334F"/>
    <w:rsid w:val="006F722D"/>
    <w:rsid w:val="006F7357"/>
    <w:rsid w:val="006F7FE6"/>
    <w:rsid w:val="00704E8F"/>
    <w:rsid w:val="007056DB"/>
    <w:rsid w:val="00706654"/>
    <w:rsid w:val="00714BE7"/>
    <w:rsid w:val="00714F5A"/>
    <w:rsid w:val="00717DD0"/>
    <w:rsid w:val="0072014C"/>
    <w:rsid w:val="007213A8"/>
    <w:rsid w:val="00721784"/>
    <w:rsid w:val="007230B3"/>
    <w:rsid w:val="0072321E"/>
    <w:rsid w:val="007237D2"/>
    <w:rsid w:val="00724DE1"/>
    <w:rsid w:val="00725C41"/>
    <w:rsid w:val="00725F27"/>
    <w:rsid w:val="0072761A"/>
    <w:rsid w:val="00732363"/>
    <w:rsid w:val="007323BE"/>
    <w:rsid w:val="00734023"/>
    <w:rsid w:val="007355C8"/>
    <w:rsid w:val="0073787D"/>
    <w:rsid w:val="007379BD"/>
    <w:rsid w:val="00737AB2"/>
    <w:rsid w:val="00741CDA"/>
    <w:rsid w:val="007426DD"/>
    <w:rsid w:val="007430A5"/>
    <w:rsid w:val="00743966"/>
    <w:rsid w:val="00744316"/>
    <w:rsid w:val="0074458A"/>
    <w:rsid w:val="00744E01"/>
    <w:rsid w:val="00745499"/>
    <w:rsid w:val="0074590C"/>
    <w:rsid w:val="00745EE7"/>
    <w:rsid w:val="00746147"/>
    <w:rsid w:val="00746A14"/>
    <w:rsid w:val="00747484"/>
    <w:rsid w:val="00751031"/>
    <w:rsid w:val="007513D2"/>
    <w:rsid w:val="00751D2D"/>
    <w:rsid w:val="00752D96"/>
    <w:rsid w:val="00752E27"/>
    <w:rsid w:val="007533CE"/>
    <w:rsid w:val="00754701"/>
    <w:rsid w:val="00756296"/>
    <w:rsid w:val="00757212"/>
    <w:rsid w:val="00757A3A"/>
    <w:rsid w:val="00761DEC"/>
    <w:rsid w:val="00762D87"/>
    <w:rsid w:val="00763BD7"/>
    <w:rsid w:val="0076471B"/>
    <w:rsid w:val="00764C7C"/>
    <w:rsid w:val="00765888"/>
    <w:rsid w:val="00765B65"/>
    <w:rsid w:val="00767EE5"/>
    <w:rsid w:val="007708C6"/>
    <w:rsid w:val="00770F11"/>
    <w:rsid w:val="007711A9"/>
    <w:rsid w:val="00771C24"/>
    <w:rsid w:val="00771E50"/>
    <w:rsid w:val="00774795"/>
    <w:rsid w:val="00776A02"/>
    <w:rsid w:val="007772AB"/>
    <w:rsid w:val="00777639"/>
    <w:rsid w:val="007806FC"/>
    <w:rsid w:val="00780D27"/>
    <w:rsid w:val="007850E6"/>
    <w:rsid w:val="007851D7"/>
    <w:rsid w:val="007854FF"/>
    <w:rsid w:val="00787D38"/>
    <w:rsid w:val="00792C56"/>
    <w:rsid w:val="0079448F"/>
    <w:rsid w:val="007967FD"/>
    <w:rsid w:val="00797567"/>
    <w:rsid w:val="00797C6E"/>
    <w:rsid w:val="007A0C2C"/>
    <w:rsid w:val="007A3472"/>
    <w:rsid w:val="007A7FE9"/>
    <w:rsid w:val="007B0001"/>
    <w:rsid w:val="007B1304"/>
    <w:rsid w:val="007B1501"/>
    <w:rsid w:val="007B1835"/>
    <w:rsid w:val="007B1BC3"/>
    <w:rsid w:val="007B2FD5"/>
    <w:rsid w:val="007B3282"/>
    <w:rsid w:val="007B4665"/>
    <w:rsid w:val="007B4956"/>
    <w:rsid w:val="007B4E5E"/>
    <w:rsid w:val="007B6A86"/>
    <w:rsid w:val="007C00D1"/>
    <w:rsid w:val="007C290C"/>
    <w:rsid w:val="007C4230"/>
    <w:rsid w:val="007C5B0F"/>
    <w:rsid w:val="007C64B0"/>
    <w:rsid w:val="007C717F"/>
    <w:rsid w:val="007D03BD"/>
    <w:rsid w:val="007D155A"/>
    <w:rsid w:val="007D3FB6"/>
    <w:rsid w:val="007D5DE3"/>
    <w:rsid w:val="007D5FC4"/>
    <w:rsid w:val="007D62E0"/>
    <w:rsid w:val="007D6FD1"/>
    <w:rsid w:val="007D6FE0"/>
    <w:rsid w:val="007D7E56"/>
    <w:rsid w:val="007E15C4"/>
    <w:rsid w:val="007E176F"/>
    <w:rsid w:val="007E1E1E"/>
    <w:rsid w:val="007E296B"/>
    <w:rsid w:val="007E341C"/>
    <w:rsid w:val="007E366D"/>
    <w:rsid w:val="007E40A3"/>
    <w:rsid w:val="007E5D63"/>
    <w:rsid w:val="007E6567"/>
    <w:rsid w:val="007E797D"/>
    <w:rsid w:val="007F04A4"/>
    <w:rsid w:val="007F2516"/>
    <w:rsid w:val="007F6682"/>
    <w:rsid w:val="007F792A"/>
    <w:rsid w:val="0080207D"/>
    <w:rsid w:val="00802C59"/>
    <w:rsid w:val="00803658"/>
    <w:rsid w:val="00804BFA"/>
    <w:rsid w:val="0080589A"/>
    <w:rsid w:val="008063C6"/>
    <w:rsid w:val="0080751A"/>
    <w:rsid w:val="00810B83"/>
    <w:rsid w:val="00811931"/>
    <w:rsid w:val="00811B8A"/>
    <w:rsid w:val="00814967"/>
    <w:rsid w:val="00814A5B"/>
    <w:rsid w:val="008170D5"/>
    <w:rsid w:val="008173A1"/>
    <w:rsid w:val="00820433"/>
    <w:rsid w:val="008204C1"/>
    <w:rsid w:val="0082190B"/>
    <w:rsid w:val="00822CC7"/>
    <w:rsid w:val="0082350D"/>
    <w:rsid w:val="00824276"/>
    <w:rsid w:val="00825251"/>
    <w:rsid w:val="0082756A"/>
    <w:rsid w:val="00830814"/>
    <w:rsid w:val="00832D01"/>
    <w:rsid w:val="008360D0"/>
    <w:rsid w:val="008363B0"/>
    <w:rsid w:val="0083641C"/>
    <w:rsid w:val="008432A2"/>
    <w:rsid w:val="00845A99"/>
    <w:rsid w:val="008468FE"/>
    <w:rsid w:val="008479C0"/>
    <w:rsid w:val="00850D6D"/>
    <w:rsid w:val="00850ECD"/>
    <w:rsid w:val="00851467"/>
    <w:rsid w:val="00851D01"/>
    <w:rsid w:val="00852AB6"/>
    <w:rsid w:val="00853753"/>
    <w:rsid w:val="00854218"/>
    <w:rsid w:val="008550C5"/>
    <w:rsid w:val="0085599E"/>
    <w:rsid w:val="00856030"/>
    <w:rsid w:val="00857F75"/>
    <w:rsid w:val="00860DC0"/>
    <w:rsid w:val="008620D9"/>
    <w:rsid w:val="00863DAF"/>
    <w:rsid w:val="00867AFA"/>
    <w:rsid w:val="0087145F"/>
    <w:rsid w:val="00871BDB"/>
    <w:rsid w:val="00873237"/>
    <w:rsid w:val="00873410"/>
    <w:rsid w:val="00873C82"/>
    <w:rsid w:val="00874AE6"/>
    <w:rsid w:val="00874F7D"/>
    <w:rsid w:val="00875118"/>
    <w:rsid w:val="00875B0C"/>
    <w:rsid w:val="008761B1"/>
    <w:rsid w:val="00876719"/>
    <w:rsid w:val="00880865"/>
    <w:rsid w:val="00882F8E"/>
    <w:rsid w:val="008844BD"/>
    <w:rsid w:val="0088513A"/>
    <w:rsid w:val="00885F93"/>
    <w:rsid w:val="008867C1"/>
    <w:rsid w:val="008867C9"/>
    <w:rsid w:val="0088697B"/>
    <w:rsid w:val="00887BCC"/>
    <w:rsid w:val="00890B71"/>
    <w:rsid w:val="00890D68"/>
    <w:rsid w:val="00890F40"/>
    <w:rsid w:val="00891C41"/>
    <w:rsid w:val="00891E1A"/>
    <w:rsid w:val="0089237E"/>
    <w:rsid w:val="008929C7"/>
    <w:rsid w:val="00894A23"/>
    <w:rsid w:val="00895044"/>
    <w:rsid w:val="00895263"/>
    <w:rsid w:val="008976B6"/>
    <w:rsid w:val="008A22F6"/>
    <w:rsid w:val="008A2DC1"/>
    <w:rsid w:val="008A3F23"/>
    <w:rsid w:val="008A4A77"/>
    <w:rsid w:val="008A5963"/>
    <w:rsid w:val="008A5E28"/>
    <w:rsid w:val="008A74C9"/>
    <w:rsid w:val="008B0D26"/>
    <w:rsid w:val="008B1ECE"/>
    <w:rsid w:val="008B2672"/>
    <w:rsid w:val="008B2BE9"/>
    <w:rsid w:val="008B3133"/>
    <w:rsid w:val="008B36F8"/>
    <w:rsid w:val="008B5C78"/>
    <w:rsid w:val="008B62E7"/>
    <w:rsid w:val="008C0654"/>
    <w:rsid w:val="008C3F11"/>
    <w:rsid w:val="008C43E9"/>
    <w:rsid w:val="008C6A6F"/>
    <w:rsid w:val="008D0297"/>
    <w:rsid w:val="008D0F19"/>
    <w:rsid w:val="008D206D"/>
    <w:rsid w:val="008D2382"/>
    <w:rsid w:val="008D323C"/>
    <w:rsid w:val="008D329F"/>
    <w:rsid w:val="008D3AE0"/>
    <w:rsid w:val="008D3CD9"/>
    <w:rsid w:val="008D4FFA"/>
    <w:rsid w:val="008D5BB0"/>
    <w:rsid w:val="008D627A"/>
    <w:rsid w:val="008E0614"/>
    <w:rsid w:val="008E0DA7"/>
    <w:rsid w:val="008E208D"/>
    <w:rsid w:val="008E2CEF"/>
    <w:rsid w:val="008E53A0"/>
    <w:rsid w:val="008E6C09"/>
    <w:rsid w:val="008E7F15"/>
    <w:rsid w:val="008F2187"/>
    <w:rsid w:val="009001D5"/>
    <w:rsid w:val="0090439D"/>
    <w:rsid w:val="009071C9"/>
    <w:rsid w:val="00913812"/>
    <w:rsid w:val="00913AA6"/>
    <w:rsid w:val="009153ED"/>
    <w:rsid w:val="00920E34"/>
    <w:rsid w:val="00920F39"/>
    <w:rsid w:val="00921494"/>
    <w:rsid w:val="0092208F"/>
    <w:rsid w:val="00922A0A"/>
    <w:rsid w:val="00923026"/>
    <w:rsid w:val="00924465"/>
    <w:rsid w:val="00924E49"/>
    <w:rsid w:val="00925389"/>
    <w:rsid w:val="00925A89"/>
    <w:rsid w:val="00930000"/>
    <w:rsid w:val="00930863"/>
    <w:rsid w:val="00930D0C"/>
    <w:rsid w:val="00934277"/>
    <w:rsid w:val="00934641"/>
    <w:rsid w:val="009348DD"/>
    <w:rsid w:val="00934D9F"/>
    <w:rsid w:val="0093514A"/>
    <w:rsid w:val="009357C8"/>
    <w:rsid w:val="009358D5"/>
    <w:rsid w:val="00935AE0"/>
    <w:rsid w:val="0094173F"/>
    <w:rsid w:val="00942303"/>
    <w:rsid w:val="00943914"/>
    <w:rsid w:val="00945D7F"/>
    <w:rsid w:val="0094672D"/>
    <w:rsid w:val="00950BCC"/>
    <w:rsid w:val="009513B6"/>
    <w:rsid w:val="00951C6C"/>
    <w:rsid w:val="00954471"/>
    <w:rsid w:val="009555B6"/>
    <w:rsid w:val="00955CFE"/>
    <w:rsid w:val="00956B5D"/>
    <w:rsid w:val="009603E7"/>
    <w:rsid w:val="00961321"/>
    <w:rsid w:val="0096141A"/>
    <w:rsid w:val="009620C4"/>
    <w:rsid w:val="00962130"/>
    <w:rsid w:val="009640FE"/>
    <w:rsid w:val="009646EA"/>
    <w:rsid w:val="00965F57"/>
    <w:rsid w:val="00966D25"/>
    <w:rsid w:val="0096724A"/>
    <w:rsid w:val="00967AFA"/>
    <w:rsid w:val="00972F34"/>
    <w:rsid w:val="00973279"/>
    <w:rsid w:val="009733AB"/>
    <w:rsid w:val="00973871"/>
    <w:rsid w:val="00973893"/>
    <w:rsid w:val="009756EF"/>
    <w:rsid w:val="00976599"/>
    <w:rsid w:val="00976634"/>
    <w:rsid w:val="00976D4B"/>
    <w:rsid w:val="009770EE"/>
    <w:rsid w:val="0098175D"/>
    <w:rsid w:val="0098176D"/>
    <w:rsid w:val="00981A14"/>
    <w:rsid w:val="00981F44"/>
    <w:rsid w:val="00984C30"/>
    <w:rsid w:val="00986FCF"/>
    <w:rsid w:val="009871C2"/>
    <w:rsid w:val="009872CA"/>
    <w:rsid w:val="00991E5A"/>
    <w:rsid w:val="00992528"/>
    <w:rsid w:val="00992C74"/>
    <w:rsid w:val="00992CB2"/>
    <w:rsid w:val="00993ADA"/>
    <w:rsid w:val="009945CD"/>
    <w:rsid w:val="009949C0"/>
    <w:rsid w:val="00994CAE"/>
    <w:rsid w:val="009951EC"/>
    <w:rsid w:val="0099682A"/>
    <w:rsid w:val="00996CF8"/>
    <w:rsid w:val="009974E3"/>
    <w:rsid w:val="00997CB0"/>
    <w:rsid w:val="009A0871"/>
    <w:rsid w:val="009A0D1B"/>
    <w:rsid w:val="009A11E3"/>
    <w:rsid w:val="009A12B0"/>
    <w:rsid w:val="009A1EE9"/>
    <w:rsid w:val="009A36FC"/>
    <w:rsid w:val="009A58B4"/>
    <w:rsid w:val="009A5AC1"/>
    <w:rsid w:val="009A76EB"/>
    <w:rsid w:val="009A7706"/>
    <w:rsid w:val="009B1981"/>
    <w:rsid w:val="009B2AEA"/>
    <w:rsid w:val="009B55D3"/>
    <w:rsid w:val="009B5CC9"/>
    <w:rsid w:val="009B777B"/>
    <w:rsid w:val="009C0489"/>
    <w:rsid w:val="009C0B35"/>
    <w:rsid w:val="009C21F6"/>
    <w:rsid w:val="009C24C5"/>
    <w:rsid w:val="009D086E"/>
    <w:rsid w:val="009D0A62"/>
    <w:rsid w:val="009D1506"/>
    <w:rsid w:val="009D2D39"/>
    <w:rsid w:val="009D40AD"/>
    <w:rsid w:val="009D47C4"/>
    <w:rsid w:val="009D4877"/>
    <w:rsid w:val="009D4D29"/>
    <w:rsid w:val="009D5F13"/>
    <w:rsid w:val="009E0E6C"/>
    <w:rsid w:val="009E140D"/>
    <w:rsid w:val="009E48B7"/>
    <w:rsid w:val="009E51E0"/>
    <w:rsid w:val="009E5D7D"/>
    <w:rsid w:val="009E7491"/>
    <w:rsid w:val="009F1C5C"/>
    <w:rsid w:val="009F1D76"/>
    <w:rsid w:val="009F2DD5"/>
    <w:rsid w:val="009F575F"/>
    <w:rsid w:val="009F7164"/>
    <w:rsid w:val="009F7E1E"/>
    <w:rsid w:val="00A01A5B"/>
    <w:rsid w:val="00A02DBE"/>
    <w:rsid w:val="00A0489A"/>
    <w:rsid w:val="00A0668B"/>
    <w:rsid w:val="00A06B35"/>
    <w:rsid w:val="00A07B13"/>
    <w:rsid w:val="00A1037E"/>
    <w:rsid w:val="00A143C9"/>
    <w:rsid w:val="00A168B7"/>
    <w:rsid w:val="00A16B91"/>
    <w:rsid w:val="00A174B6"/>
    <w:rsid w:val="00A21FEC"/>
    <w:rsid w:val="00A258FD"/>
    <w:rsid w:val="00A25E16"/>
    <w:rsid w:val="00A264C4"/>
    <w:rsid w:val="00A27A75"/>
    <w:rsid w:val="00A338CF"/>
    <w:rsid w:val="00A34DA2"/>
    <w:rsid w:val="00A34E92"/>
    <w:rsid w:val="00A3510F"/>
    <w:rsid w:val="00A372D5"/>
    <w:rsid w:val="00A3736F"/>
    <w:rsid w:val="00A37513"/>
    <w:rsid w:val="00A375AD"/>
    <w:rsid w:val="00A37B97"/>
    <w:rsid w:val="00A405D5"/>
    <w:rsid w:val="00A41E15"/>
    <w:rsid w:val="00A438BE"/>
    <w:rsid w:val="00A43A24"/>
    <w:rsid w:val="00A448AD"/>
    <w:rsid w:val="00A45F2C"/>
    <w:rsid w:val="00A50123"/>
    <w:rsid w:val="00A531F5"/>
    <w:rsid w:val="00A55AC3"/>
    <w:rsid w:val="00A563BF"/>
    <w:rsid w:val="00A56A96"/>
    <w:rsid w:val="00A56E74"/>
    <w:rsid w:val="00A60018"/>
    <w:rsid w:val="00A600EC"/>
    <w:rsid w:val="00A60595"/>
    <w:rsid w:val="00A64B0F"/>
    <w:rsid w:val="00A66A4C"/>
    <w:rsid w:val="00A72F4D"/>
    <w:rsid w:val="00A80D9E"/>
    <w:rsid w:val="00A834DC"/>
    <w:rsid w:val="00A83871"/>
    <w:rsid w:val="00A84D66"/>
    <w:rsid w:val="00A85610"/>
    <w:rsid w:val="00A92382"/>
    <w:rsid w:val="00A924EC"/>
    <w:rsid w:val="00A93E15"/>
    <w:rsid w:val="00A954FD"/>
    <w:rsid w:val="00A96461"/>
    <w:rsid w:val="00A97C6A"/>
    <w:rsid w:val="00AA2B5B"/>
    <w:rsid w:val="00AA6E42"/>
    <w:rsid w:val="00AA79E9"/>
    <w:rsid w:val="00AA7E46"/>
    <w:rsid w:val="00AB01C3"/>
    <w:rsid w:val="00AB040C"/>
    <w:rsid w:val="00AB0C74"/>
    <w:rsid w:val="00AB1BC6"/>
    <w:rsid w:val="00AB3654"/>
    <w:rsid w:val="00AB48FF"/>
    <w:rsid w:val="00AB5289"/>
    <w:rsid w:val="00AB7F3F"/>
    <w:rsid w:val="00AB7FD1"/>
    <w:rsid w:val="00AC0050"/>
    <w:rsid w:val="00AC093A"/>
    <w:rsid w:val="00AC1F37"/>
    <w:rsid w:val="00AC2E83"/>
    <w:rsid w:val="00AC35C7"/>
    <w:rsid w:val="00AC3C46"/>
    <w:rsid w:val="00AC41B3"/>
    <w:rsid w:val="00AC5B7B"/>
    <w:rsid w:val="00AC5C5B"/>
    <w:rsid w:val="00AC664E"/>
    <w:rsid w:val="00AC77C9"/>
    <w:rsid w:val="00AC7B80"/>
    <w:rsid w:val="00AD006B"/>
    <w:rsid w:val="00AD0D30"/>
    <w:rsid w:val="00AD4D26"/>
    <w:rsid w:val="00AD555C"/>
    <w:rsid w:val="00AD57DB"/>
    <w:rsid w:val="00AD5FD9"/>
    <w:rsid w:val="00AD76AB"/>
    <w:rsid w:val="00AD76FA"/>
    <w:rsid w:val="00AE033D"/>
    <w:rsid w:val="00AE195B"/>
    <w:rsid w:val="00AE2068"/>
    <w:rsid w:val="00AE37EA"/>
    <w:rsid w:val="00AE3F9C"/>
    <w:rsid w:val="00AE4FD1"/>
    <w:rsid w:val="00AE5378"/>
    <w:rsid w:val="00AE5855"/>
    <w:rsid w:val="00AE5E3A"/>
    <w:rsid w:val="00AE60C7"/>
    <w:rsid w:val="00AF0603"/>
    <w:rsid w:val="00AF3AC8"/>
    <w:rsid w:val="00AF582A"/>
    <w:rsid w:val="00AF602E"/>
    <w:rsid w:val="00AF64B4"/>
    <w:rsid w:val="00AF7AE2"/>
    <w:rsid w:val="00AF7C3D"/>
    <w:rsid w:val="00B01222"/>
    <w:rsid w:val="00B0129F"/>
    <w:rsid w:val="00B02874"/>
    <w:rsid w:val="00B03A0E"/>
    <w:rsid w:val="00B048D9"/>
    <w:rsid w:val="00B04F3C"/>
    <w:rsid w:val="00B052A1"/>
    <w:rsid w:val="00B07332"/>
    <w:rsid w:val="00B11069"/>
    <w:rsid w:val="00B146DA"/>
    <w:rsid w:val="00B167C4"/>
    <w:rsid w:val="00B16985"/>
    <w:rsid w:val="00B2191F"/>
    <w:rsid w:val="00B22017"/>
    <w:rsid w:val="00B25280"/>
    <w:rsid w:val="00B270F3"/>
    <w:rsid w:val="00B3126B"/>
    <w:rsid w:val="00B331DC"/>
    <w:rsid w:val="00B338ED"/>
    <w:rsid w:val="00B348FD"/>
    <w:rsid w:val="00B34AA4"/>
    <w:rsid w:val="00B36F03"/>
    <w:rsid w:val="00B379CC"/>
    <w:rsid w:val="00B409B0"/>
    <w:rsid w:val="00B40E95"/>
    <w:rsid w:val="00B41862"/>
    <w:rsid w:val="00B42DD8"/>
    <w:rsid w:val="00B42FC3"/>
    <w:rsid w:val="00B43658"/>
    <w:rsid w:val="00B51098"/>
    <w:rsid w:val="00B523D9"/>
    <w:rsid w:val="00B52D3B"/>
    <w:rsid w:val="00B53D8E"/>
    <w:rsid w:val="00B54798"/>
    <w:rsid w:val="00B55055"/>
    <w:rsid w:val="00B572AC"/>
    <w:rsid w:val="00B575A9"/>
    <w:rsid w:val="00B5775B"/>
    <w:rsid w:val="00B6215E"/>
    <w:rsid w:val="00B657B7"/>
    <w:rsid w:val="00B67CE4"/>
    <w:rsid w:val="00B72828"/>
    <w:rsid w:val="00B74445"/>
    <w:rsid w:val="00B74736"/>
    <w:rsid w:val="00B756C5"/>
    <w:rsid w:val="00B76600"/>
    <w:rsid w:val="00B77CE2"/>
    <w:rsid w:val="00B82DD6"/>
    <w:rsid w:val="00B8374E"/>
    <w:rsid w:val="00B84D0E"/>
    <w:rsid w:val="00B8535E"/>
    <w:rsid w:val="00B868C0"/>
    <w:rsid w:val="00B87416"/>
    <w:rsid w:val="00B9060C"/>
    <w:rsid w:val="00B90D01"/>
    <w:rsid w:val="00B928FE"/>
    <w:rsid w:val="00B92959"/>
    <w:rsid w:val="00B93A75"/>
    <w:rsid w:val="00B94ED6"/>
    <w:rsid w:val="00B959A2"/>
    <w:rsid w:val="00B96491"/>
    <w:rsid w:val="00B97ED0"/>
    <w:rsid w:val="00BA0918"/>
    <w:rsid w:val="00BA0D9E"/>
    <w:rsid w:val="00BA1115"/>
    <w:rsid w:val="00BA3DAC"/>
    <w:rsid w:val="00BA642D"/>
    <w:rsid w:val="00BB0A87"/>
    <w:rsid w:val="00BB1EC0"/>
    <w:rsid w:val="00BB2178"/>
    <w:rsid w:val="00BB2C40"/>
    <w:rsid w:val="00BB3466"/>
    <w:rsid w:val="00BB34ED"/>
    <w:rsid w:val="00BB3C37"/>
    <w:rsid w:val="00BB4E1E"/>
    <w:rsid w:val="00BB4F67"/>
    <w:rsid w:val="00BB7172"/>
    <w:rsid w:val="00BC1EB2"/>
    <w:rsid w:val="00BC2046"/>
    <w:rsid w:val="00BC288F"/>
    <w:rsid w:val="00BC2EDE"/>
    <w:rsid w:val="00BC39AA"/>
    <w:rsid w:val="00BC3B11"/>
    <w:rsid w:val="00BC454A"/>
    <w:rsid w:val="00BC5896"/>
    <w:rsid w:val="00BC70D7"/>
    <w:rsid w:val="00BC7638"/>
    <w:rsid w:val="00BD0335"/>
    <w:rsid w:val="00BD1C56"/>
    <w:rsid w:val="00BD43A4"/>
    <w:rsid w:val="00BD6604"/>
    <w:rsid w:val="00BD684A"/>
    <w:rsid w:val="00BE15BF"/>
    <w:rsid w:val="00BE1BDC"/>
    <w:rsid w:val="00BE2170"/>
    <w:rsid w:val="00BE29FC"/>
    <w:rsid w:val="00BE2A08"/>
    <w:rsid w:val="00BE4B5F"/>
    <w:rsid w:val="00BE69E8"/>
    <w:rsid w:val="00BE6C96"/>
    <w:rsid w:val="00BE6D94"/>
    <w:rsid w:val="00BE70AD"/>
    <w:rsid w:val="00BF2486"/>
    <w:rsid w:val="00BF2BF5"/>
    <w:rsid w:val="00BF5A0E"/>
    <w:rsid w:val="00BF654E"/>
    <w:rsid w:val="00C00610"/>
    <w:rsid w:val="00C00735"/>
    <w:rsid w:val="00C0224E"/>
    <w:rsid w:val="00C02815"/>
    <w:rsid w:val="00C02E7C"/>
    <w:rsid w:val="00C04417"/>
    <w:rsid w:val="00C04D05"/>
    <w:rsid w:val="00C054CA"/>
    <w:rsid w:val="00C05CE6"/>
    <w:rsid w:val="00C07C2B"/>
    <w:rsid w:val="00C1038C"/>
    <w:rsid w:val="00C11920"/>
    <w:rsid w:val="00C133D5"/>
    <w:rsid w:val="00C1413E"/>
    <w:rsid w:val="00C172DF"/>
    <w:rsid w:val="00C1754D"/>
    <w:rsid w:val="00C17702"/>
    <w:rsid w:val="00C20B6A"/>
    <w:rsid w:val="00C20ED0"/>
    <w:rsid w:val="00C219F0"/>
    <w:rsid w:val="00C237E1"/>
    <w:rsid w:val="00C25804"/>
    <w:rsid w:val="00C27215"/>
    <w:rsid w:val="00C30210"/>
    <w:rsid w:val="00C328EF"/>
    <w:rsid w:val="00C33291"/>
    <w:rsid w:val="00C37DE5"/>
    <w:rsid w:val="00C4200A"/>
    <w:rsid w:val="00C42670"/>
    <w:rsid w:val="00C429D5"/>
    <w:rsid w:val="00C43A96"/>
    <w:rsid w:val="00C45DD4"/>
    <w:rsid w:val="00C4718F"/>
    <w:rsid w:val="00C47AEE"/>
    <w:rsid w:val="00C5117B"/>
    <w:rsid w:val="00C51444"/>
    <w:rsid w:val="00C529CD"/>
    <w:rsid w:val="00C531B4"/>
    <w:rsid w:val="00C533D1"/>
    <w:rsid w:val="00C53458"/>
    <w:rsid w:val="00C53A99"/>
    <w:rsid w:val="00C60A95"/>
    <w:rsid w:val="00C64CEA"/>
    <w:rsid w:val="00C66458"/>
    <w:rsid w:val="00C66D38"/>
    <w:rsid w:val="00C677D3"/>
    <w:rsid w:val="00C679C3"/>
    <w:rsid w:val="00C67CCE"/>
    <w:rsid w:val="00C67D47"/>
    <w:rsid w:val="00C70ADA"/>
    <w:rsid w:val="00C71122"/>
    <w:rsid w:val="00C7256D"/>
    <w:rsid w:val="00C733F5"/>
    <w:rsid w:val="00C735C1"/>
    <w:rsid w:val="00C74DF5"/>
    <w:rsid w:val="00C751D8"/>
    <w:rsid w:val="00C75840"/>
    <w:rsid w:val="00C75A23"/>
    <w:rsid w:val="00C75CBA"/>
    <w:rsid w:val="00C75DBA"/>
    <w:rsid w:val="00C80056"/>
    <w:rsid w:val="00C8222E"/>
    <w:rsid w:val="00C82F48"/>
    <w:rsid w:val="00C85126"/>
    <w:rsid w:val="00C87148"/>
    <w:rsid w:val="00C87BCB"/>
    <w:rsid w:val="00C9055F"/>
    <w:rsid w:val="00C908BE"/>
    <w:rsid w:val="00C92EBC"/>
    <w:rsid w:val="00C93923"/>
    <w:rsid w:val="00C94BC5"/>
    <w:rsid w:val="00C95193"/>
    <w:rsid w:val="00C9562C"/>
    <w:rsid w:val="00C959E7"/>
    <w:rsid w:val="00C972CF"/>
    <w:rsid w:val="00CA1F41"/>
    <w:rsid w:val="00CA546A"/>
    <w:rsid w:val="00CA613E"/>
    <w:rsid w:val="00CB0CB0"/>
    <w:rsid w:val="00CB1926"/>
    <w:rsid w:val="00CB2268"/>
    <w:rsid w:val="00CB3021"/>
    <w:rsid w:val="00CB495B"/>
    <w:rsid w:val="00CB5CC4"/>
    <w:rsid w:val="00CB74A8"/>
    <w:rsid w:val="00CB7952"/>
    <w:rsid w:val="00CC03FA"/>
    <w:rsid w:val="00CC051C"/>
    <w:rsid w:val="00CC2F67"/>
    <w:rsid w:val="00CC3B40"/>
    <w:rsid w:val="00CC4C75"/>
    <w:rsid w:val="00CC58A6"/>
    <w:rsid w:val="00CC5A8F"/>
    <w:rsid w:val="00CC747C"/>
    <w:rsid w:val="00CC7919"/>
    <w:rsid w:val="00CC7C8F"/>
    <w:rsid w:val="00CC7E93"/>
    <w:rsid w:val="00CD2CC5"/>
    <w:rsid w:val="00CD2EEA"/>
    <w:rsid w:val="00CD3FB5"/>
    <w:rsid w:val="00CD685B"/>
    <w:rsid w:val="00CD74B9"/>
    <w:rsid w:val="00CD7D7E"/>
    <w:rsid w:val="00CE163D"/>
    <w:rsid w:val="00CE3875"/>
    <w:rsid w:val="00CE4B70"/>
    <w:rsid w:val="00CE5935"/>
    <w:rsid w:val="00CE6236"/>
    <w:rsid w:val="00CE6B88"/>
    <w:rsid w:val="00CE7DD6"/>
    <w:rsid w:val="00CF0498"/>
    <w:rsid w:val="00CF1FD9"/>
    <w:rsid w:val="00CF3309"/>
    <w:rsid w:val="00CF4402"/>
    <w:rsid w:val="00CF67DA"/>
    <w:rsid w:val="00CF7888"/>
    <w:rsid w:val="00CF7BC7"/>
    <w:rsid w:val="00D0076E"/>
    <w:rsid w:val="00D03597"/>
    <w:rsid w:val="00D069DA"/>
    <w:rsid w:val="00D116F3"/>
    <w:rsid w:val="00D11F06"/>
    <w:rsid w:val="00D1205A"/>
    <w:rsid w:val="00D12060"/>
    <w:rsid w:val="00D14E99"/>
    <w:rsid w:val="00D15F8D"/>
    <w:rsid w:val="00D20EFD"/>
    <w:rsid w:val="00D21C0D"/>
    <w:rsid w:val="00D21D33"/>
    <w:rsid w:val="00D23F94"/>
    <w:rsid w:val="00D24177"/>
    <w:rsid w:val="00D27EEB"/>
    <w:rsid w:val="00D31978"/>
    <w:rsid w:val="00D31FA3"/>
    <w:rsid w:val="00D33D91"/>
    <w:rsid w:val="00D354BF"/>
    <w:rsid w:val="00D35A54"/>
    <w:rsid w:val="00D36C34"/>
    <w:rsid w:val="00D36EDC"/>
    <w:rsid w:val="00D37B02"/>
    <w:rsid w:val="00D41B49"/>
    <w:rsid w:val="00D42CEC"/>
    <w:rsid w:val="00D44346"/>
    <w:rsid w:val="00D453D0"/>
    <w:rsid w:val="00D47796"/>
    <w:rsid w:val="00D5002B"/>
    <w:rsid w:val="00D50816"/>
    <w:rsid w:val="00D52A75"/>
    <w:rsid w:val="00D55B4D"/>
    <w:rsid w:val="00D561CD"/>
    <w:rsid w:val="00D57C2E"/>
    <w:rsid w:val="00D6363D"/>
    <w:rsid w:val="00D63F0A"/>
    <w:rsid w:val="00D66441"/>
    <w:rsid w:val="00D70EA4"/>
    <w:rsid w:val="00D70ED0"/>
    <w:rsid w:val="00D7148B"/>
    <w:rsid w:val="00D719F0"/>
    <w:rsid w:val="00D722B3"/>
    <w:rsid w:val="00D72320"/>
    <w:rsid w:val="00D73530"/>
    <w:rsid w:val="00D73FCD"/>
    <w:rsid w:val="00D74694"/>
    <w:rsid w:val="00D747BC"/>
    <w:rsid w:val="00D76318"/>
    <w:rsid w:val="00D80300"/>
    <w:rsid w:val="00D815BA"/>
    <w:rsid w:val="00D82D37"/>
    <w:rsid w:val="00D83A69"/>
    <w:rsid w:val="00D849C3"/>
    <w:rsid w:val="00D86C1F"/>
    <w:rsid w:val="00D901E1"/>
    <w:rsid w:val="00D908CC"/>
    <w:rsid w:val="00D917DB"/>
    <w:rsid w:val="00D924AC"/>
    <w:rsid w:val="00D93693"/>
    <w:rsid w:val="00D93D3B"/>
    <w:rsid w:val="00D95937"/>
    <w:rsid w:val="00D95FE2"/>
    <w:rsid w:val="00D96314"/>
    <w:rsid w:val="00D97FA3"/>
    <w:rsid w:val="00DA1E4C"/>
    <w:rsid w:val="00DA2AAD"/>
    <w:rsid w:val="00DA3402"/>
    <w:rsid w:val="00DA4A50"/>
    <w:rsid w:val="00DA4BB4"/>
    <w:rsid w:val="00DA6844"/>
    <w:rsid w:val="00DA7F19"/>
    <w:rsid w:val="00DB0B72"/>
    <w:rsid w:val="00DB1C6D"/>
    <w:rsid w:val="00DB20CA"/>
    <w:rsid w:val="00DB30E5"/>
    <w:rsid w:val="00DB31B4"/>
    <w:rsid w:val="00DB33CB"/>
    <w:rsid w:val="00DB365A"/>
    <w:rsid w:val="00DB3A2F"/>
    <w:rsid w:val="00DB674E"/>
    <w:rsid w:val="00DB7554"/>
    <w:rsid w:val="00DB7A48"/>
    <w:rsid w:val="00DC0736"/>
    <w:rsid w:val="00DC10AB"/>
    <w:rsid w:val="00DC3DE8"/>
    <w:rsid w:val="00DC6550"/>
    <w:rsid w:val="00DD1A3D"/>
    <w:rsid w:val="00DD1BA5"/>
    <w:rsid w:val="00DD21B1"/>
    <w:rsid w:val="00DD412E"/>
    <w:rsid w:val="00DD5670"/>
    <w:rsid w:val="00DE1BE6"/>
    <w:rsid w:val="00DE3B65"/>
    <w:rsid w:val="00DE471A"/>
    <w:rsid w:val="00DE4CD1"/>
    <w:rsid w:val="00DF08E4"/>
    <w:rsid w:val="00DF1970"/>
    <w:rsid w:val="00DF4A1D"/>
    <w:rsid w:val="00DF66DD"/>
    <w:rsid w:val="00E00498"/>
    <w:rsid w:val="00E02650"/>
    <w:rsid w:val="00E0381F"/>
    <w:rsid w:val="00E03C63"/>
    <w:rsid w:val="00E0417C"/>
    <w:rsid w:val="00E04D8F"/>
    <w:rsid w:val="00E10457"/>
    <w:rsid w:val="00E10541"/>
    <w:rsid w:val="00E14EB9"/>
    <w:rsid w:val="00E15A28"/>
    <w:rsid w:val="00E20D05"/>
    <w:rsid w:val="00E212B2"/>
    <w:rsid w:val="00E22471"/>
    <w:rsid w:val="00E2399D"/>
    <w:rsid w:val="00E26D04"/>
    <w:rsid w:val="00E27D00"/>
    <w:rsid w:val="00E32F75"/>
    <w:rsid w:val="00E33FE3"/>
    <w:rsid w:val="00E354A2"/>
    <w:rsid w:val="00E36E4D"/>
    <w:rsid w:val="00E36F45"/>
    <w:rsid w:val="00E36F7F"/>
    <w:rsid w:val="00E4175C"/>
    <w:rsid w:val="00E41E97"/>
    <w:rsid w:val="00E44155"/>
    <w:rsid w:val="00E45B54"/>
    <w:rsid w:val="00E45FAA"/>
    <w:rsid w:val="00E46186"/>
    <w:rsid w:val="00E50492"/>
    <w:rsid w:val="00E50558"/>
    <w:rsid w:val="00E534E3"/>
    <w:rsid w:val="00E54C49"/>
    <w:rsid w:val="00E56FBF"/>
    <w:rsid w:val="00E577DC"/>
    <w:rsid w:val="00E57B61"/>
    <w:rsid w:val="00E64C23"/>
    <w:rsid w:val="00E64C9C"/>
    <w:rsid w:val="00E652A5"/>
    <w:rsid w:val="00E65595"/>
    <w:rsid w:val="00E66808"/>
    <w:rsid w:val="00E66F89"/>
    <w:rsid w:val="00E70E19"/>
    <w:rsid w:val="00E71010"/>
    <w:rsid w:val="00E719BB"/>
    <w:rsid w:val="00E725B1"/>
    <w:rsid w:val="00E749D3"/>
    <w:rsid w:val="00E751D8"/>
    <w:rsid w:val="00E761CE"/>
    <w:rsid w:val="00E806DB"/>
    <w:rsid w:val="00E81A1D"/>
    <w:rsid w:val="00E81A3D"/>
    <w:rsid w:val="00E831D6"/>
    <w:rsid w:val="00E90418"/>
    <w:rsid w:val="00E90E09"/>
    <w:rsid w:val="00E938E7"/>
    <w:rsid w:val="00E9622B"/>
    <w:rsid w:val="00E965EC"/>
    <w:rsid w:val="00E97854"/>
    <w:rsid w:val="00EA1003"/>
    <w:rsid w:val="00EA10ED"/>
    <w:rsid w:val="00EA211E"/>
    <w:rsid w:val="00EA2FEC"/>
    <w:rsid w:val="00EA59A1"/>
    <w:rsid w:val="00EA62C8"/>
    <w:rsid w:val="00EB42A1"/>
    <w:rsid w:val="00EB4792"/>
    <w:rsid w:val="00EB6864"/>
    <w:rsid w:val="00EB785F"/>
    <w:rsid w:val="00EC03EE"/>
    <w:rsid w:val="00EC0FCE"/>
    <w:rsid w:val="00EC19BE"/>
    <w:rsid w:val="00EC1DD4"/>
    <w:rsid w:val="00EC3D5A"/>
    <w:rsid w:val="00EC4663"/>
    <w:rsid w:val="00EC6A65"/>
    <w:rsid w:val="00EC7BAE"/>
    <w:rsid w:val="00ED2644"/>
    <w:rsid w:val="00ED36A3"/>
    <w:rsid w:val="00ED36E3"/>
    <w:rsid w:val="00ED3F21"/>
    <w:rsid w:val="00ED6AA5"/>
    <w:rsid w:val="00ED7764"/>
    <w:rsid w:val="00ED7BAD"/>
    <w:rsid w:val="00EE2368"/>
    <w:rsid w:val="00EE2FB2"/>
    <w:rsid w:val="00EE4725"/>
    <w:rsid w:val="00EE49BB"/>
    <w:rsid w:val="00EE5CCB"/>
    <w:rsid w:val="00EE5E27"/>
    <w:rsid w:val="00EF11A4"/>
    <w:rsid w:val="00EF1E49"/>
    <w:rsid w:val="00EF2FFA"/>
    <w:rsid w:val="00EF390A"/>
    <w:rsid w:val="00EF5673"/>
    <w:rsid w:val="00EF7ECC"/>
    <w:rsid w:val="00F01314"/>
    <w:rsid w:val="00F047FA"/>
    <w:rsid w:val="00F05C1D"/>
    <w:rsid w:val="00F06037"/>
    <w:rsid w:val="00F064DF"/>
    <w:rsid w:val="00F07453"/>
    <w:rsid w:val="00F14B4C"/>
    <w:rsid w:val="00F15D0C"/>
    <w:rsid w:val="00F15E07"/>
    <w:rsid w:val="00F203E3"/>
    <w:rsid w:val="00F224A2"/>
    <w:rsid w:val="00F24900"/>
    <w:rsid w:val="00F2543B"/>
    <w:rsid w:val="00F25560"/>
    <w:rsid w:val="00F25EA0"/>
    <w:rsid w:val="00F267DE"/>
    <w:rsid w:val="00F2797D"/>
    <w:rsid w:val="00F27B2F"/>
    <w:rsid w:val="00F30672"/>
    <w:rsid w:val="00F32145"/>
    <w:rsid w:val="00F3243C"/>
    <w:rsid w:val="00F3449D"/>
    <w:rsid w:val="00F34640"/>
    <w:rsid w:val="00F35DCE"/>
    <w:rsid w:val="00F36402"/>
    <w:rsid w:val="00F373F9"/>
    <w:rsid w:val="00F37E85"/>
    <w:rsid w:val="00F41F98"/>
    <w:rsid w:val="00F4201C"/>
    <w:rsid w:val="00F437C8"/>
    <w:rsid w:val="00F43CFC"/>
    <w:rsid w:val="00F458BC"/>
    <w:rsid w:val="00F52CD4"/>
    <w:rsid w:val="00F54302"/>
    <w:rsid w:val="00F559C3"/>
    <w:rsid w:val="00F563C0"/>
    <w:rsid w:val="00F5721A"/>
    <w:rsid w:val="00F61018"/>
    <w:rsid w:val="00F64BCB"/>
    <w:rsid w:val="00F65F00"/>
    <w:rsid w:val="00F663BB"/>
    <w:rsid w:val="00F66A10"/>
    <w:rsid w:val="00F679F6"/>
    <w:rsid w:val="00F701A3"/>
    <w:rsid w:val="00F702A4"/>
    <w:rsid w:val="00F71F2B"/>
    <w:rsid w:val="00F745C5"/>
    <w:rsid w:val="00F74882"/>
    <w:rsid w:val="00F766DB"/>
    <w:rsid w:val="00F77703"/>
    <w:rsid w:val="00F7777E"/>
    <w:rsid w:val="00F77971"/>
    <w:rsid w:val="00F8021C"/>
    <w:rsid w:val="00F8030F"/>
    <w:rsid w:val="00F8104C"/>
    <w:rsid w:val="00F82486"/>
    <w:rsid w:val="00F833AB"/>
    <w:rsid w:val="00F85506"/>
    <w:rsid w:val="00F8627D"/>
    <w:rsid w:val="00F8657F"/>
    <w:rsid w:val="00F86619"/>
    <w:rsid w:val="00F8716E"/>
    <w:rsid w:val="00F91FA0"/>
    <w:rsid w:val="00F92692"/>
    <w:rsid w:val="00F92D48"/>
    <w:rsid w:val="00F965F7"/>
    <w:rsid w:val="00F9773C"/>
    <w:rsid w:val="00F97E4B"/>
    <w:rsid w:val="00F97FCE"/>
    <w:rsid w:val="00FA132E"/>
    <w:rsid w:val="00FA3F6B"/>
    <w:rsid w:val="00FA5269"/>
    <w:rsid w:val="00FA6BE3"/>
    <w:rsid w:val="00FA726F"/>
    <w:rsid w:val="00FB0927"/>
    <w:rsid w:val="00FB1955"/>
    <w:rsid w:val="00FB196B"/>
    <w:rsid w:val="00FB1B40"/>
    <w:rsid w:val="00FB2155"/>
    <w:rsid w:val="00FB2381"/>
    <w:rsid w:val="00FB2DF4"/>
    <w:rsid w:val="00FB47B1"/>
    <w:rsid w:val="00FB4AA4"/>
    <w:rsid w:val="00FB4DB3"/>
    <w:rsid w:val="00FC0B20"/>
    <w:rsid w:val="00FC0C25"/>
    <w:rsid w:val="00FC127F"/>
    <w:rsid w:val="00FC1598"/>
    <w:rsid w:val="00FC3A03"/>
    <w:rsid w:val="00FC3BED"/>
    <w:rsid w:val="00FC5967"/>
    <w:rsid w:val="00FD1983"/>
    <w:rsid w:val="00FD1CD4"/>
    <w:rsid w:val="00FD43EA"/>
    <w:rsid w:val="00FD51A9"/>
    <w:rsid w:val="00FD5954"/>
    <w:rsid w:val="00FE0A8F"/>
    <w:rsid w:val="00FE3685"/>
    <w:rsid w:val="00FE4C6E"/>
    <w:rsid w:val="00FE53A8"/>
    <w:rsid w:val="00FE59AB"/>
    <w:rsid w:val="00FE737E"/>
    <w:rsid w:val="00FF0345"/>
    <w:rsid w:val="00FF0AB5"/>
    <w:rsid w:val="00FF0E21"/>
    <w:rsid w:val="00FF1CAF"/>
    <w:rsid w:val="00FF2193"/>
    <w:rsid w:val="00FF2BAC"/>
    <w:rsid w:val="00FF50DC"/>
    <w:rsid w:val="00FF514D"/>
    <w:rsid w:val="00FF5256"/>
    <w:rsid w:val="00FF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0D7"/>
    <w:pPr>
      <w:spacing w:after="180" w:line="230" w:lineRule="atLeast"/>
    </w:pPr>
    <w:rPr>
      <w:rFonts w:eastAsia="MS Mincho"/>
      <w:sz w:val="24"/>
      <w:lang w:val="de-DE" w:eastAsia="ja-JP"/>
    </w:rPr>
  </w:style>
  <w:style w:type="paragraph" w:styleId="Heading1">
    <w:name w:val="heading 1"/>
    <w:aliases w:val="h1,clause,H1"/>
    <w:basedOn w:val="Normal"/>
    <w:next w:val="Normal"/>
    <w:link w:val="Heading1Char1"/>
    <w:qFormat/>
    <w:rsid w:val="002A39D3"/>
    <w:pPr>
      <w:keepNext/>
      <w:numPr>
        <w:numId w:val="8"/>
      </w:numPr>
      <w:tabs>
        <w:tab w:val="left" w:pos="576"/>
      </w:tabs>
      <w:suppressAutoHyphens/>
      <w:spacing w:before="270" w:line="270" w:lineRule="exact"/>
      <w:outlineLvl w:val="0"/>
    </w:pPr>
    <w:rPr>
      <w:b/>
    </w:rPr>
  </w:style>
  <w:style w:type="paragraph" w:styleId="Heading2">
    <w:name w:val="heading 2"/>
    <w:aliases w:val="h2,sub-clause 2,H2"/>
    <w:basedOn w:val="Heading1"/>
    <w:next w:val="Normal"/>
    <w:link w:val="Heading2Char1"/>
    <w:qFormat/>
    <w:rsid w:val="00AF0603"/>
    <w:pPr>
      <w:numPr>
        <w:ilvl w:val="1"/>
      </w:numPr>
      <w:tabs>
        <w:tab w:val="clear" w:pos="576"/>
        <w:tab w:val="left" w:pos="720"/>
      </w:tabs>
      <w:spacing w:before="60" w:line="250" w:lineRule="exact"/>
      <w:outlineLvl w:val="1"/>
    </w:pPr>
    <w:rPr>
      <w:sz w:val="22"/>
    </w:rPr>
  </w:style>
  <w:style w:type="paragraph" w:styleId="Heading3">
    <w:name w:val="heading 3"/>
    <w:aliases w:val="h3,sub-clause 3,H3,hd3,13,Level-3 heading,heading3,Level 2 Heading,Level 2"/>
    <w:basedOn w:val="Heading1"/>
    <w:next w:val="Normal"/>
    <w:qFormat/>
    <w:rsid w:val="00623BA5"/>
    <w:pPr>
      <w:numPr>
        <w:ilvl w:val="2"/>
      </w:numPr>
      <w:tabs>
        <w:tab w:val="clear" w:pos="576"/>
        <w:tab w:val="left" w:pos="880"/>
      </w:tabs>
      <w:spacing w:before="60" w:line="230" w:lineRule="exact"/>
      <w:outlineLvl w:val="2"/>
    </w:pPr>
    <w:rPr>
      <w:sz w:val="20"/>
    </w:rPr>
  </w:style>
  <w:style w:type="paragraph" w:styleId="Heading4">
    <w:name w:val="heading 4"/>
    <w:aliases w:val="h4,sub-clause 4,hd4,H4"/>
    <w:basedOn w:val="Heading3"/>
    <w:next w:val="Normal"/>
    <w:qFormat/>
    <w:rsid w:val="006B28AB"/>
    <w:pPr>
      <w:numPr>
        <w:ilvl w:val="3"/>
      </w:numPr>
      <w:tabs>
        <w:tab w:val="clear" w:pos="880"/>
        <w:tab w:val="left" w:pos="940"/>
        <w:tab w:val="left" w:pos="1140"/>
        <w:tab w:val="left" w:pos="1360"/>
      </w:tabs>
      <w:outlineLvl w:val="3"/>
    </w:pPr>
  </w:style>
  <w:style w:type="paragraph" w:styleId="Heading5">
    <w:name w:val="heading 5"/>
    <w:aliases w:val="h5,H5"/>
    <w:basedOn w:val="Heading4"/>
    <w:next w:val="Normal"/>
    <w:qFormat/>
    <w:rsid w:val="006B28AB"/>
    <w:pPr>
      <w:numPr>
        <w:ilvl w:val="4"/>
      </w:numPr>
      <w:tabs>
        <w:tab w:val="clear" w:pos="940"/>
        <w:tab w:val="clear" w:pos="1140"/>
        <w:tab w:val="clear" w:pos="1360"/>
      </w:tabs>
      <w:outlineLvl w:val="4"/>
    </w:pPr>
  </w:style>
  <w:style w:type="paragraph" w:styleId="Heading6">
    <w:name w:val="heading 6"/>
    <w:aliases w:val="h6"/>
    <w:basedOn w:val="Heading5"/>
    <w:next w:val="Normal"/>
    <w:qFormat/>
    <w:rsid w:val="006B28AB"/>
    <w:pPr>
      <w:numPr>
        <w:ilvl w:val="5"/>
      </w:numPr>
      <w:outlineLvl w:val="5"/>
    </w:pPr>
  </w:style>
  <w:style w:type="paragraph" w:styleId="Heading7">
    <w:name w:val="heading 7"/>
    <w:basedOn w:val="Heading6"/>
    <w:next w:val="Normal"/>
    <w:qFormat/>
    <w:rsid w:val="006B28AB"/>
    <w:pPr>
      <w:numPr>
        <w:ilvl w:val="6"/>
      </w:numPr>
      <w:outlineLvl w:val="6"/>
    </w:pPr>
  </w:style>
  <w:style w:type="paragraph" w:styleId="Heading8">
    <w:name w:val="heading 8"/>
    <w:basedOn w:val="Heading6"/>
    <w:next w:val="Normal"/>
    <w:qFormat/>
    <w:rsid w:val="006B28AB"/>
    <w:pPr>
      <w:numPr>
        <w:ilvl w:val="7"/>
      </w:numPr>
      <w:outlineLvl w:val="7"/>
    </w:pPr>
  </w:style>
  <w:style w:type="paragraph" w:styleId="Heading9">
    <w:name w:val="heading 9"/>
    <w:basedOn w:val="Heading6"/>
    <w:next w:val="Normal"/>
    <w:qFormat/>
    <w:rsid w:val="006B28A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060965"/>
    <w:rPr>
      <w:rFonts w:ascii="Symbol" w:hAnsi="Symbol"/>
      <w:color w:val="auto"/>
    </w:rPr>
  </w:style>
  <w:style w:type="character" w:customStyle="1" w:styleId="WW8Num4z0">
    <w:name w:val="WW8Num4z0"/>
    <w:rsid w:val="00060965"/>
    <w:rPr>
      <w:rFonts w:ascii="Symbol" w:hAnsi="Symbol"/>
    </w:rPr>
  </w:style>
  <w:style w:type="character" w:customStyle="1" w:styleId="WW8Num6z0">
    <w:name w:val="WW8Num6z0"/>
    <w:rsid w:val="00060965"/>
    <w:rPr>
      <w:rFonts w:ascii="Wingdings" w:hAnsi="Wingdings"/>
    </w:rPr>
  </w:style>
  <w:style w:type="character" w:customStyle="1" w:styleId="DefaultParagraphFont1">
    <w:name w:val="Default Paragraph Font1"/>
    <w:rsid w:val="00060965"/>
  </w:style>
  <w:style w:type="character" w:customStyle="1" w:styleId="Absatz-Standardschriftart1">
    <w:name w:val="Absatz-Standardschriftart1"/>
    <w:rsid w:val="00060965"/>
  </w:style>
  <w:style w:type="character" w:customStyle="1" w:styleId="WW-DefaultParagraphFont">
    <w:name w:val="WW-Default Paragraph Font"/>
    <w:rsid w:val="00060965"/>
  </w:style>
  <w:style w:type="character" w:customStyle="1" w:styleId="WW-Absatz-Standardschriftart">
    <w:name w:val="WW-Absatz-Standardschriftart"/>
    <w:rsid w:val="00060965"/>
  </w:style>
  <w:style w:type="character" w:customStyle="1" w:styleId="WW-DefaultParagraphFont1">
    <w:name w:val="WW-Default Paragraph Font1"/>
    <w:rsid w:val="00060965"/>
  </w:style>
  <w:style w:type="character" w:customStyle="1" w:styleId="WW-DefaultParagraphFont11">
    <w:name w:val="WW-Default Paragraph Font11"/>
    <w:rsid w:val="00060965"/>
  </w:style>
  <w:style w:type="character" w:customStyle="1" w:styleId="WW-Absatz-Standardschriftart1">
    <w:name w:val="WW-Absatz-Standardschriftart1"/>
    <w:rsid w:val="00060965"/>
  </w:style>
  <w:style w:type="character" w:customStyle="1" w:styleId="WW8Num1z0">
    <w:name w:val="WW8Num1z0"/>
    <w:rsid w:val="00060965"/>
    <w:rPr>
      <w:rFonts w:ascii="Times New Roman" w:hAnsi="Times New Roman"/>
    </w:rPr>
  </w:style>
  <w:style w:type="character" w:customStyle="1" w:styleId="WW8Num5z0">
    <w:name w:val="WW8Num5z0"/>
    <w:rsid w:val="00060965"/>
    <w:rPr>
      <w:rFonts w:ascii="Symbol" w:hAnsi="Symbol"/>
    </w:rPr>
  </w:style>
  <w:style w:type="character" w:customStyle="1" w:styleId="WW8Num7z0">
    <w:name w:val="WW8Num7z0"/>
    <w:rsid w:val="00060965"/>
    <w:rPr>
      <w:rFonts w:ascii="Times New Roman" w:hAnsi="Times New Roman"/>
      <w:b/>
      <w:i w:val="0"/>
      <w:sz w:val="22"/>
      <w:szCs w:val="22"/>
    </w:rPr>
  </w:style>
  <w:style w:type="character" w:customStyle="1" w:styleId="WW8Num8z0">
    <w:name w:val="WW8Num8z0"/>
    <w:rsid w:val="00060965"/>
    <w:rPr>
      <w:rFonts w:ascii="Times New Roman" w:hAnsi="Times New Roman"/>
      <w:sz w:val="24"/>
      <w:szCs w:val="24"/>
    </w:rPr>
  </w:style>
  <w:style w:type="character" w:customStyle="1" w:styleId="WW8Num12z0">
    <w:name w:val="WW8Num12z0"/>
    <w:rsid w:val="00060965"/>
    <w:rPr>
      <w:rFonts w:ascii="Wingdings" w:hAnsi="Wingdings"/>
    </w:rPr>
  </w:style>
  <w:style w:type="character" w:customStyle="1" w:styleId="WW8Num12z1">
    <w:name w:val="WW8Num12z1"/>
    <w:rsid w:val="00060965"/>
    <w:rPr>
      <w:rFonts w:ascii="Symbol" w:hAnsi="Symbol"/>
      <w:sz w:val="18"/>
    </w:rPr>
  </w:style>
  <w:style w:type="character" w:customStyle="1" w:styleId="WW8Num15z0">
    <w:name w:val="WW8Num15z0"/>
    <w:rsid w:val="00060965"/>
    <w:rPr>
      <w:rFonts w:ascii="Symbol" w:hAnsi="Symbol"/>
    </w:rPr>
  </w:style>
  <w:style w:type="character" w:customStyle="1" w:styleId="WW8Num27z0">
    <w:name w:val="WW8Num27z0"/>
    <w:rsid w:val="00060965"/>
    <w:rPr>
      <w:rFonts w:ascii="Symbol" w:hAnsi="Symbol"/>
    </w:rPr>
  </w:style>
  <w:style w:type="character" w:customStyle="1" w:styleId="WW8Num29z0">
    <w:name w:val="WW8Num29z0"/>
    <w:rsid w:val="00060965"/>
    <w:rPr>
      <w:rFonts w:ascii="Symbol" w:hAnsi="Symbol"/>
    </w:rPr>
  </w:style>
  <w:style w:type="character" w:customStyle="1" w:styleId="WW8Num30z0">
    <w:name w:val="WW8Num30z0"/>
    <w:rsid w:val="00060965"/>
    <w:rPr>
      <w:rFonts w:ascii="Symbol" w:hAnsi="Symbol"/>
    </w:rPr>
  </w:style>
  <w:style w:type="character" w:customStyle="1" w:styleId="WW8Num32z0">
    <w:name w:val="WW8Num32z0"/>
    <w:rsid w:val="00060965"/>
    <w:rPr>
      <w:rFonts w:ascii="Symbol" w:hAnsi="Symbol"/>
    </w:rPr>
  </w:style>
  <w:style w:type="character" w:customStyle="1" w:styleId="WW8Num33z0">
    <w:name w:val="WW8Num33z0"/>
    <w:rsid w:val="00060965"/>
    <w:rPr>
      <w:rFonts w:ascii="Symbol" w:hAnsi="Symbol"/>
    </w:rPr>
  </w:style>
  <w:style w:type="character" w:customStyle="1" w:styleId="WW8Num34z0">
    <w:name w:val="WW8Num34z0"/>
    <w:rsid w:val="00060965"/>
    <w:rPr>
      <w:rFonts w:ascii="Symbol" w:hAnsi="Symbol"/>
    </w:rPr>
  </w:style>
  <w:style w:type="character" w:customStyle="1" w:styleId="WW8Num35z0">
    <w:name w:val="WW8Num35z0"/>
    <w:rsid w:val="00060965"/>
    <w:rPr>
      <w:rFonts w:ascii="Wingdings" w:hAnsi="Wingdings"/>
    </w:rPr>
  </w:style>
  <w:style w:type="character" w:customStyle="1" w:styleId="WW8Num35z1">
    <w:name w:val="WW8Num35z1"/>
    <w:rsid w:val="00060965"/>
    <w:rPr>
      <w:rFonts w:ascii="Symbol" w:hAnsi="Symbol"/>
      <w:sz w:val="18"/>
    </w:rPr>
  </w:style>
  <w:style w:type="character" w:customStyle="1" w:styleId="WW8Num38z0">
    <w:name w:val="WW8Num38z0"/>
    <w:rsid w:val="00060965"/>
    <w:rPr>
      <w:rFonts w:ascii="Symbol" w:hAnsi="Symbol"/>
    </w:rPr>
  </w:style>
  <w:style w:type="character" w:customStyle="1" w:styleId="WW8Num41z0">
    <w:name w:val="WW8Num41z0"/>
    <w:rsid w:val="00060965"/>
    <w:rPr>
      <w:rFonts w:ascii="Symbol" w:hAnsi="Symbol" w:cs="StarSymbol"/>
      <w:sz w:val="18"/>
      <w:szCs w:val="18"/>
    </w:rPr>
  </w:style>
  <w:style w:type="character" w:customStyle="1" w:styleId="WW8Num43z0">
    <w:name w:val="WW8Num43z0"/>
    <w:rsid w:val="00060965"/>
    <w:rPr>
      <w:rFonts w:ascii="Symbol" w:hAnsi="Symbol"/>
    </w:rPr>
  </w:style>
  <w:style w:type="character" w:customStyle="1" w:styleId="WW8Num43z1">
    <w:name w:val="WW8Num43z1"/>
    <w:rsid w:val="00060965"/>
    <w:rPr>
      <w:rFonts w:ascii="Courier New" w:hAnsi="Courier New" w:cs="Courier New"/>
    </w:rPr>
  </w:style>
  <w:style w:type="character" w:customStyle="1" w:styleId="WW8Num43z2">
    <w:name w:val="WW8Num43z2"/>
    <w:rsid w:val="00060965"/>
    <w:rPr>
      <w:rFonts w:ascii="Wingdings" w:hAnsi="Wingdings"/>
    </w:rPr>
  </w:style>
  <w:style w:type="character" w:customStyle="1" w:styleId="WW-DefaultParagraphFont111">
    <w:name w:val="WW-Default Paragraph Font111"/>
    <w:rsid w:val="00060965"/>
  </w:style>
  <w:style w:type="character" w:customStyle="1" w:styleId="FootnoteCharacters">
    <w:name w:val="Footnote Characters"/>
    <w:rsid w:val="00060965"/>
    <w:rPr>
      <w:vertAlign w:val="superscript"/>
    </w:rPr>
  </w:style>
  <w:style w:type="character" w:customStyle="1" w:styleId="TableFootNoteXref">
    <w:name w:val="TableFootNoteXref"/>
    <w:rsid w:val="006B28AB"/>
    <w:rPr>
      <w:noProof/>
      <w:position w:val="6"/>
      <w:sz w:val="14"/>
      <w:lang w:val="fr-FR"/>
    </w:rPr>
  </w:style>
  <w:style w:type="character" w:styleId="PageNumber">
    <w:name w:val="page number"/>
    <w:rsid w:val="006B28AB"/>
    <w:rPr>
      <w:noProof w:val="0"/>
      <w:lang w:val="fr-FR"/>
    </w:rPr>
  </w:style>
  <w:style w:type="character" w:customStyle="1" w:styleId="EndnoteCharacters">
    <w:name w:val="Endnote Characters"/>
    <w:rsid w:val="00060965"/>
    <w:rPr>
      <w:vertAlign w:val="superscript"/>
    </w:rPr>
  </w:style>
  <w:style w:type="character" w:customStyle="1" w:styleId="FootnoteReference1">
    <w:name w:val="Footnote Reference1"/>
    <w:rsid w:val="00060965"/>
    <w:rPr>
      <w:vertAlign w:val="superscript"/>
    </w:rPr>
  </w:style>
  <w:style w:type="character" w:customStyle="1" w:styleId="EndnoteReference1">
    <w:name w:val="Endnote Reference1"/>
    <w:rsid w:val="00060965"/>
    <w:rPr>
      <w:vertAlign w:val="superscript"/>
    </w:rPr>
  </w:style>
  <w:style w:type="character" w:styleId="CommentReference">
    <w:name w:val="annotation reference"/>
    <w:uiPriority w:val="99"/>
    <w:semiHidden/>
    <w:rsid w:val="006B28AB"/>
    <w:rPr>
      <w:noProof w:val="0"/>
      <w:sz w:val="16"/>
      <w:lang w:val="fr-FR"/>
    </w:rPr>
  </w:style>
  <w:style w:type="character" w:customStyle="1" w:styleId="Defterms">
    <w:name w:val="Defterms"/>
    <w:rsid w:val="006B28AB"/>
    <w:rPr>
      <w:noProof w:val="0"/>
      <w:color w:val="auto"/>
      <w:lang w:val="fr-FR"/>
    </w:rPr>
  </w:style>
  <w:style w:type="character" w:customStyle="1" w:styleId="NoteCharChar">
    <w:name w:val="Note Char Char"/>
    <w:rsid w:val="00060965"/>
    <w:rPr>
      <w:rFonts w:ascii="TimesNewRoman" w:hAnsi="TimesNewRoman"/>
      <w:sz w:val="22"/>
      <w:lang w:val="en-GB" w:eastAsia="ar-SA" w:bidi="ar-SA"/>
    </w:rPr>
  </w:style>
  <w:style w:type="character" w:styleId="Hyperlink">
    <w:name w:val="Hyperlink"/>
    <w:uiPriority w:val="99"/>
    <w:rsid w:val="006B28AB"/>
    <w:rPr>
      <w:noProof w:val="0"/>
      <w:color w:val="0000FF"/>
      <w:u w:val="single"/>
      <w:lang w:val="fr-FR"/>
    </w:rPr>
  </w:style>
  <w:style w:type="character" w:customStyle="1" w:styleId="ListNumber2Char">
    <w:name w:val="List Number 2 Char"/>
    <w:rsid w:val="00060965"/>
    <w:rPr>
      <w:color w:val="000000"/>
      <w:sz w:val="24"/>
      <w:szCs w:val="24"/>
      <w:lang w:val="en-US" w:eastAsia="ar-SA" w:bidi="ar-SA"/>
    </w:rPr>
  </w:style>
  <w:style w:type="character" w:customStyle="1" w:styleId="CommentSubjectChar">
    <w:name w:val="Comment Subject Char"/>
    <w:rsid w:val="00060965"/>
    <w:rPr>
      <w:rFonts w:ascii="TimesNewRoman" w:hAnsi="TimesNewRoman"/>
      <w:b/>
      <w:sz w:val="22"/>
      <w:lang w:val="en-US" w:eastAsia="ar-SA" w:bidi="ar-SA"/>
    </w:rPr>
  </w:style>
  <w:style w:type="character" w:customStyle="1" w:styleId="Heading1Char">
    <w:name w:val="Heading 1 Char"/>
    <w:aliases w:val="h1 Char,clause Char,H1 Char"/>
    <w:rsid w:val="00060965"/>
    <w:rPr>
      <w:rFonts w:ascii="TimesNewRoman" w:hAnsi="TimesNewRoman"/>
      <w:b/>
      <w:sz w:val="24"/>
      <w:szCs w:val="24"/>
      <w:lang w:val="en-GB" w:eastAsia="ar-SA" w:bidi="ar-SA"/>
    </w:rPr>
  </w:style>
  <w:style w:type="character" w:customStyle="1" w:styleId="Heading2Char">
    <w:name w:val="Heading 2 Char"/>
    <w:aliases w:val="h2 Char,sub-clause 2 Char,H2 Char"/>
    <w:rsid w:val="00060965"/>
    <w:rPr>
      <w:rFonts w:ascii="TimesNewRoman" w:hAnsi="TimesNewRoman"/>
      <w:b/>
      <w:sz w:val="22"/>
      <w:szCs w:val="24"/>
      <w:lang w:val="en-GB" w:eastAsia="ar-SA" w:bidi="ar-SA"/>
    </w:rPr>
  </w:style>
  <w:style w:type="character" w:customStyle="1" w:styleId="Heading3Char">
    <w:name w:val="Heading 3 Char"/>
    <w:aliases w:val="h3 Char,sub-clause 3 Char,H3 Char,hd3 Char,13 Char,Level-3 heading Char,heading3 Char,Level 2 Heading Char,Level 2 Char"/>
    <w:basedOn w:val="Heading2Char"/>
    <w:rsid w:val="00060965"/>
    <w:rPr>
      <w:rFonts w:ascii="TimesNewRoman" w:hAnsi="TimesNewRoman"/>
      <w:b/>
      <w:sz w:val="22"/>
      <w:szCs w:val="24"/>
      <w:lang w:val="en-GB" w:eastAsia="ar-SA" w:bidi="ar-SA"/>
    </w:rPr>
  </w:style>
  <w:style w:type="character" w:customStyle="1" w:styleId="index-def">
    <w:name w:val="index-def"/>
    <w:basedOn w:val="WW-DefaultParagraphFont111"/>
    <w:rsid w:val="00060965"/>
  </w:style>
  <w:style w:type="character" w:customStyle="1" w:styleId="WW-FootnoteReference">
    <w:name w:val="WW-Footnote Reference"/>
    <w:rsid w:val="00060965"/>
    <w:rPr>
      <w:vertAlign w:val="superscript"/>
    </w:rPr>
  </w:style>
  <w:style w:type="character" w:customStyle="1" w:styleId="WW-EndnoteReference">
    <w:name w:val="WW-Endnote Reference"/>
    <w:rsid w:val="00060965"/>
    <w:rPr>
      <w:vertAlign w:val="superscript"/>
    </w:rPr>
  </w:style>
  <w:style w:type="character" w:styleId="FollowedHyperlink">
    <w:name w:val="FollowedHyperlink"/>
    <w:rsid w:val="006B28AB"/>
    <w:rPr>
      <w:noProof w:val="0"/>
      <w:color w:val="800080"/>
      <w:u w:val="single"/>
      <w:lang w:val="fr-FR"/>
    </w:rPr>
  </w:style>
  <w:style w:type="character" w:customStyle="1" w:styleId="WW-FootnoteReference1">
    <w:name w:val="WW-Footnote Reference1"/>
    <w:rsid w:val="00060965"/>
    <w:rPr>
      <w:vertAlign w:val="superscript"/>
    </w:rPr>
  </w:style>
  <w:style w:type="character" w:customStyle="1" w:styleId="WW-EndnoteReference1">
    <w:name w:val="WW-Endnote Reference1"/>
    <w:rsid w:val="00060965"/>
    <w:rPr>
      <w:vertAlign w:val="superscript"/>
    </w:rPr>
  </w:style>
  <w:style w:type="character" w:customStyle="1" w:styleId="WW-FootnoteReference12">
    <w:name w:val="WW-Footnote Reference12"/>
    <w:rsid w:val="00060965"/>
    <w:rPr>
      <w:vertAlign w:val="superscript"/>
    </w:rPr>
  </w:style>
  <w:style w:type="character" w:customStyle="1" w:styleId="NumberingSymbols">
    <w:name w:val="Numbering Symbols"/>
    <w:rsid w:val="00060965"/>
  </w:style>
  <w:style w:type="character" w:customStyle="1" w:styleId="WW-EndnoteReference12">
    <w:name w:val="WW-Endnote Reference12"/>
    <w:rsid w:val="00060965"/>
    <w:rPr>
      <w:vertAlign w:val="superscript"/>
    </w:rPr>
  </w:style>
  <w:style w:type="character" w:customStyle="1" w:styleId="WW-FootnoteReference123">
    <w:name w:val="WW-Footnote Reference123"/>
    <w:rsid w:val="00060965"/>
    <w:rPr>
      <w:vertAlign w:val="superscript"/>
    </w:rPr>
  </w:style>
  <w:style w:type="character" w:customStyle="1" w:styleId="WW-EndnoteReference123">
    <w:name w:val="WW-Endnote Reference123"/>
    <w:rsid w:val="00060965"/>
    <w:rPr>
      <w:vertAlign w:val="superscript"/>
    </w:rPr>
  </w:style>
  <w:style w:type="character" w:styleId="FootnoteReference">
    <w:name w:val="footnote reference"/>
    <w:semiHidden/>
    <w:rsid w:val="006B28AB"/>
    <w:rPr>
      <w:noProof/>
      <w:position w:val="6"/>
      <w:sz w:val="16"/>
      <w:vertAlign w:val="baseline"/>
      <w:lang w:val="fr-FR"/>
    </w:rPr>
  </w:style>
  <w:style w:type="character" w:styleId="EndnoteReference">
    <w:name w:val="endnote reference"/>
    <w:semiHidden/>
    <w:rsid w:val="006B28AB"/>
    <w:rPr>
      <w:noProof w:val="0"/>
      <w:vertAlign w:val="superscript"/>
      <w:lang w:val="fr-FR"/>
    </w:rPr>
  </w:style>
  <w:style w:type="paragraph" w:customStyle="1" w:styleId="Heading">
    <w:name w:val="Heading"/>
    <w:basedOn w:val="Normal"/>
    <w:next w:val="BodyText"/>
    <w:rsid w:val="00060965"/>
    <w:pPr>
      <w:keepNext/>
      <w:spacing w:before="240" w:after="120"/>
    </w:pPr>
    <w:rPr>
      <w:rFonts w:ascii="Arial" w:hAnsi="Arial" w:cs="Tahoma"/>
      <w:sz w:val="28"/>
      <w:szCs w:val="28"/>
    </w:rPr>
  </w:style>
  <w:style w:type="paragraph" w:styleId="BodyText">
    <w:name w:val="Body Text"/>
    <w:basedOn w:val="Normal"/>
    <w:rsid w:val="006B28AB"/>
    <w:pPr>
      <w:spacing w:before="60" w:after="60" w:line="210" w:lineRule="atLeast"/>
    </w:pPr>
    <w:rPr>
      <w:sz w:val="18"/>
    </w:rPr>
  </w:style>
  <w:style w:type="paragraph" w:styleId="List">
    <w:name w:val="List"/>
    <w:basedOn w:val="Normal"/>
    <w:rsid w:val="006B28AB"/>
    <w:pPr>
      <w:ind w:left="283" w:hanging="283"/>
    </w:pPr>
  </w:style>
  <w:style w:type="paragraph" w:styleId="Caption">
    <w:name w:val="caption"/>
    <w:basedOn w:val="Normal"/>
    <w:next w:val="Normal"/>
    <w:qFormat/>
    <w:rsid w:val="006B28AB"/>
    <w:pPr>
      <w:spacing w:before="120" w:after="120"/>
    </w:pPr>
    <w:rPr>
      <w:b/>
    </w:rPr>
  </w:style>
  <w:style w:type="paragraph" w:customStyle="1" w:styleId="Index">
    <w:name w:val="Index"/>
    <w:basedOn w:val="Normal"/>
    <w:rsid w:val="00060965"/>
    <w:pPr>
      <w:suppressLineNumbers/>
    </w:pPr>
    <w:rPr>
      <w:rFonts w:cs="Tahoma"/>
    </w:rPr>
  </w:style>
  <w:style w:type="paragraph" w:customStyle="1" w:styleId="a2">
    <w:name w:val="a2"/>
    <w:basedOn w:val="Heading2"/>
    <w:next w:val="Normal"/>
    <w:rsid w:val="006B28AB"/>
    <w:pPr>
      <w:numPr>
        <w:numId w:val="9"/>
      </w:numPr>
      <w:tabs>
        <w:tab w:val="left" w:pos="500"/>
      </w:tabs>
      <w:spacing w:before="270" w:line="270" w:lineRule="exact"/>
    </w:pPr>
    <w:rPr>
      <w:sz w:val="24"/>
    </w:rPr>
  </w:style>
  <w:style w:type="paragraph" w:customStyle="1" w:styleId="a3">
    <w:name w:val="a3"/>
    <w:basedOn w:val="Heading3"/>
    <w:next w:val="Normal"/>
    <w:rsid w:val="00C17702"/>
    <w:pPr>
      <w:numPr>
        <w:numId w:val="9"/>
      </w:numPr>
      <w:tabs>
        <w:tab w:val="clear" w:pos="880"/>
      </w:tabs>
      <w:spacing w:line="250" w:lineRule="exact"/>
    </w:pPr>
    <w:rPr>
      <w:sz w:val="22"/>
    </w:rPr>
  </w:style>
  <w:style w:type="paragraph" w:customStyle="1" w:styleId="a4">
    <w:name w:val="a4"/>
    <w:basedOn w:val="Heading4"/>
    <w:next w:val="Normal"/>
    <w:rsid w:val="006B28AB"/>
    <w:pPr>
      <w:numPr>
        <w:numId w:val="9"/>
      </w:numPr>
      <w:tabs>
        <w:tab w:val="clear" w:pos="940"/>
        <w:tab w:val="clear" w:pos="1140"/>
        <w:tab w:val="clear" w:pos="1360"/>
        <w:tab w:val="left" w:pos="880"/>
      </w:tabs>
    </w:pPr>
  </w:style>
  <w:style w:type="paragraph" w:customStyle="1" w:styleId="a5">
    <w:name w:val="a5"/>
    <w:basedOn w:val="Heading5"/>
    <w:next w:val="Normal"/>
    <w:rsid w:val="006B28AB"/>
    <w:pPr>
      <w:numPr>
        <w:numId w:val="9"/>
      </w:numPr>
      <w:tabs>
        <w:tab w:val="left" w:pos="1140"/>
        <w:tab w:val="left" w:pos="1360"/>
      </w:tabs>
    </w:pPr>
  </w:style>
  <w:style w:type="paragraph" w:customStyle="1" w:styleId="TermNum">
    <w:name w:val="TermNum"/>
    <w:basedOn w:val="Normal"/>
    <w:next w:val="Terms"/>
    <w:rsid w:val="00FF0AB5"/>
    <w:pPr>
      <w:keepNext/>
      <w:numPr>
        <w:numId w:val="21"/>
      </w:numPr>
      <w:spacing w:after="0"/>
    </w:pPr>
    <w:rPr>
      <w:b/>
    </w:rPr>
  </w:style>
  <w:style w:type="paragraph" w:customStyle="1" w:styleId="Terms">
    <w:name w:val="Term(s)"/>
    <w:basedOn w:val="Normal"/>
    <w:next w:val="Definition"/>
    <w:rsid w:val="006B28AB"/>
    <w:pPr>
      <w:keepNext/>
      <w:suppressAutoHyphens/>
      <w:spacing w:after="0"/>
    </w:pPr>
    <w:rPr>
      <w:b/>
    </w:rPr>
  </w:style>
  <w:style w:type="paragraph" w:customStyle="1" w:styleId="Definition">
    <w:name w:val="Definition"/>
    <w:basedOn w:val="Normal"/>
    <w:next w:val="Normal"/>
    <w:rsid w:val="006B28AB"/>
  </w:style>
  <w:style w:type="paragraph" w:customStyle="1" w:styleId="Introduction">
    <w:name w:val="Introduction"/>
    <w:basedOn w:val="Normal"/>
    <w:next w:val="Normal"/>
    <w:link w:val="IntroductionChar"/>
    <w:rsid w:val="006B28AB"/>
    <w:pPr>
      <w:keepNext/>
      <w:pageBreakBefore/>
      <w:tabs>
        <w:tab w:val="left" w:pos="400"/>
      </w:tabs>
      <w:suppressAutoHyphens/>
      <w:spacing w:before="960" w:after="310" w:line="310" w:lineRule="exact"/>
    </w:pPr>
    <w:rPr>
      <w:b/>
      <w:sz w:val="28"/>
    </w:rPr>
  </w:style>
  <w:style w:type="paragraph" w:customStyle="1" w:styleId="OGCClause">
    <w:name w:val="OGC Clause"/>
    <w:basedOn w:val="Introduction"/>
    <w:next w:val="Normal"/>
    <w:rsid w:val="00327B42"/>
    <w:pPr>
      <w:pageBreakBefore w:val="0"/>
      <w:numPr>
        <w:numId w:val="20"/>
      </w:numPr>
      <w:tabs>
        <w:tab w:val="clear" w:pos="400"/>
      </w:tabs>
      <w:spacing w:before="480" w:after="240" w:line="240" w:lineRule="auto"/>
    </w:pPr>
    <w:rPr>
      <w:lang w:val="en-US"/>
    </w:rPr>
  </w:style>
  <w:style w:type="paragraph" w:customStyle="1" w:styleId="List1">
    <w:name w:val="List 1"/>
    <w:basedOn w:val="Normal"/>
    <w:rsid w:val="00060965"/>
    <w:pPr>
      <w:spacing w:after="240"/>
    </w:pPr>
    <w:rPr>
      <w:lang w:val="en-GB"/>
    </w:rPr>
  </w:style>
  <w:style w:type="paragraph" w:customStyle="1" w:styleId="zzContents">
    <w:name w:val="zzContents"/>
    <w:basedOn w:val="Introduction"/>
    <w:next w:val="TOC1"/>
    <w:link w:val="zzContentsChar"/>
    <w:rsid w:val="00483DEA"/>
    <w:pPr>
      <w:tabs>
        <w:tab w:val="clear" w:pos="400"/>
        <w:tab w:val="right" w:pos="8640"/>
      </w:tabs>
      <w:spacing w:before="600" w:after="240" w:line="240" w:lineRule="auto"/>
    </w:pPr>
    <w:rPr>
      <w:sz w:val="32"/>
    </w:rPr>
  </w:style>
  <w:style w:type="paragraph" w:styleId="TOC1">
    <w:name w:val="toc 1"/>
    <w:basedOn w:val="Normal"/>
    <w:next w:val="Normal"/>
    <w:uiPriority w:val="39"/>
    <w:rsid w:val="003D16BD"/>
    <w:pPr>
      <w:tabs>
        <w:tab w:val="left" w:pos="720"/>
        <w:tab w:val="right" w:leader="dot" w:pos="8640"/>
      </w:tabs>
      <w:suppressAutoHyphens/>
      <w:spacing w:before="120" w:after="0"/>
      <w:ind w:left="720" w:right="500" w:hanging="720"/>
    </w:pPr>
  </w:style>
  <w:style w:type="paragraph" w:styleId="TOC9">
    <w:name w:val="toc 9"/>
    <w:basedOn w:val="TOC1"/>
    <w:next w:val="Normal"/>
    <w:uiPriority w:val="39"/>
    <w:rsid w:val="006B28AB"/>
    <w:pPr>
      <w:tabs>
        <w:tab w:val="clear" w:pos="720"/>
      </w:tabs>
      <w:ind w:left="0" w:firstLine="0"/>
    </w:pPr>
  </w:style>
  <w:style w:type="paragraph" w:styleId="TOC2">
    <w:name w:val="toc 2"/>
    <w:basedOn w:val="TOC1"/>
    <w:next w:val="Normal"/>
    <w:uiPriority w:val="39"/>
    <w:rsid w:val="00725F27"/>
    <w:pPr>
      <w:tabs>
        <w:tab w:val="clear" w:pos="720"/>
        <w:tab w:val="left" w:pos="1080"/>
      </w:tabs>
      <w:ind w:left="1080" w:right="0"/>
    </w:pPr>
  </w:style>
  <w:style w:type="paragraph" w:styleId="TOC3">
    <w:name w:val="toc 3"/>
    <w:basedOn w:val="TOC2"/>
    <w:next w:val="Normal"/>
    <w:uiPriority w:val="39"/>
    <w:rsid w:val="00725F27"/>
    <w:pPr>
      <w:tabs>
        <w:tab w:val="clear" w:pos="1080"/>
        <w:tab w:val="left" w:pos="1800"/>
      </w:tabs>
      <w:spacing w:before="0" w:line="240" w:lineRule="auto"/>
      <w:ind w:left="1440"/>
    </w:pPr>
  </w:style>
  <w:style w:type="paragraph" w:customStyle="1" w:styleId="zzHelp">
    <w:name w:val="zzHelp"/>
    <w:basedOn w:val="Normal"/>
    <w:rsid w:val="006B28AB"/>
    <w:rPr>
      <w:color w:val="008000"/>
    </w:rPr>
  </w:style>
  <w:style w:type="paragraph" w:styleId="BodyTextIndent">
    <w:name w:val="Body Text Indent"/>
    <w:basedOn w:val="Normal"/>
    <w:rsid w:val="00AD4D26"/>
    <w:pPr>
      <w:spacing w:before="40" w:after="40"/>
      <w:ind w:left="144" w:hanging="144"/>
    </w:pPr>
    <w:rPr>
      <w:sz w:val="20"/>
    </w:rPr>
  </w:style>
  <w:style w:type="paragraph" w:customStyle="1" w:styleId="OGCtableheader">
    <w:name w:val="OGC table header"/>
    <w:basedOn w:val="BodyTextIndent"/>
    <w:rsid w:val="00060965"/>
    <w:pPr>
      <w:spacing w:line="204" w:lineRule="auto"/>
      <w:jc w:val="center"/>
    </w:pPr>
    <w:rPr>
      <w:b/>
    </w:rPr>
  </w:style>
  <w:style w:type="paragraph" w:customStyle="1" w:styleId="OGCtabletext">
    <w:name w:val="OGC table text"/>
    <w:basedOn w:val="OGCtableheader"/>
    <w:rsid w:val="00060965"/>
    <w:pPr>
      <w:tabs>
        <w:tab w:val="left" w:pos="340"/>
      </w:tabs>
      <w:spacing w:line="240" w:lineRule="auto"/>
      <w:ind w:left="0" w:firstLine="0"/>
      <w:jc w:val="left"/>
    </w:pPr>
    <w:rPr>
      <w:b w:val="0"/>
    </w:rPr>
  </w:style>
  <w:style w:type="paragraph" w:customStyle="1" w:styleId="zzForeword">
    <w:name w:val="zzForeword"/>
    <w:basedOn w:val="Introduction"/>
    <w:next w:val="Normal"/>
    <w:rsid w:val="006B28AB"/>
    <w:pPr>
      <w:tabs>
        <w:tab w:val="clear" w:pos="400"/>
      </w:tabs>
    </w:pPr>
    <w:rPr>
      <w:color w:val="0000FF"/>
    </w:rPr>
  </w:style>
  <w:style w:type="paragraph" w:customStyle="1" w:styleId="Foreword">
    <w:name w:val="Foreword"/>
    <w:basedOn w:val="Normal"/>
    <w:next w:val="Normal"/>
    <w:rsid w:val="006B28AB"/>
    <w:rPr>
      <w:color w:val="0000FF"/>
    </w:rPr>
  </w:style>
  <w:style w:type="paragraph" w:customStyle="1" w:styleId="zzSTDTitle">
    <w:name w:val="zzSTDTitle"/>
    <w:basedOn w:val="Normal"/>
    <w:next w:val="Normal"/>
    <w:rsid w:val="006B28AB"/>
    <w:pPr>
      <w:suppressAutoHyphens/>
      <w:spacing w:before="400" w:after="760" w:line="350" w:lineRule="exact"/>
    </w:pPr>
    <w:rPr>
      <w:b/>
      <w:color w:val="0000FF"/>
      <w:sz w:val="32"/>
    </w:rPr>
  </w:style>
  <w:style w:type="paragraph" w:customStyle="1" w:styleId="RefNorm">
    <w:name w:val="RefNorm"/>
    <w:basedOn w:val="Normal"/>
    <w:next w:val="Normal"/>
    <w:rsid w:val="006B28AB"/>
  </w:style>
  <w:style w:type="paragraph" w:customStyle="1" w:styleId="Figureart">
    <w:name w:val="Figure art"/>
    <w:basedOn w:val="Normal"/>
    <w:next w:val="Figuretitle"/>
    <w:link w:val="FigureartChar"/>
    <w:rsid w:val="00C677D3"/>
    <w:pPr>
      <w:keepNext/>
      <w:tabs>
        <w:tab w:val="left" w:pos="340"/>
      </w:tabs>
      <w:spacing w:after="0"/>
      <w:ind w:left="-144" w:right="-144"/>
      <w:jc w:val="center"/>
    </w:pPr>
    <w:rPr>
      <w:lang w:val="en-GB"/>
    </w:rPr>
  </w:style>
  <w:style w:type="paragraph" w:customStyle="1" w:styleId="Figuretitle">
    <w:name w:val="Figure title"/>
    <w:basedOn w:val="Normal"/>
    <w:next w:val="Normal"/>
    <w:rsid w:val="006B28AB"/>
    <w:pPr>
      <w:suppressAutoHyphens/>
      <w:spacing w:before="220" w:after="220"/>
      <w:jc w:val="center"/>
    </w:pPr>
    <w:rPr>
      <w:b/>
    </w:rPr>
  </w:style>
  <w:style w:type="paragraph" w:customStyle="1" w:styleId="p2">
    <w:name w:val="p2"/>
    <w:basedOn w:val="Normal"/>
    <w:next w:val="Normal"/>
    <w:rsid w:val="006B28AB"/>
    <w:pPr>
      <w:tabs>
        <w:tab w:val="left" w:pos="560"/>
      </w:tabs>
    </w:pPr>
  </w:style>
  <w:style w:type="paragraph" w:customStyle="1" w:styleId="p3">
    <w:name w:val="p3"/>
    <w:basedOn w:val="Normal"/>
    <w:next w:val="Normal"/>
    <w:rsid w:val="006B28AB"/>
    <w:pPr>
      <w:tabs>
        <w:tab w:val="left" w:pos="720"/>
      </w:tabs>
    </w:pPr>
  </w:style>
  <w:style w:type="paragraph" w:customStyle="1" w:styleId="p4">
    <w:name w:val="p4"/>
    <w:basedOn w:val="Normal"/>
    <w:next w:val="Normal"/>
    <w:rsid w:val="006B28AB"/>
    <w:pPr>
      <w:tabs>
        <w:tab w:val="left" w:pos="1100"/>
      </w:tabs>
    </w:pPr>
  </w:style>
  <w:style w:type="paragraph" w:customStyle="1" w:styleId="p5">
    <w:name w:val="p5"/>
    <w:basedOn w:val="Normal"/>
    <w:next w:val="Normal"/>
    <w:rsid w:val="006B28AB"/>
    <w:pPr>
      <w:tabs>
        <w:tab w:val="left" w:pos="1100"/>
      </w:tabs>
    </w:pPr>
  </w:style>
  <w:style w:type="paragraph" w:customStyle="1" w:styleId="p6">
    <w:name w:val="p6"/>
    <w:basedOn w:val="Normal"/>
    <w:next w:val="Normal"/>
    <w:rsid w:val="006B28AB"/>
    <w:pPr>
      <w:tabs>
        <w:tab w:val="left" w:pos="1440"/>
      </w:tabs>
    </w:pPr>
  </w:style>
  <w:style w:type="paragraph" w:customStyle="1" w:styleId="Note">
    <w:name w:val="Note"/>
    <w:basedOn w:val="Normal"/>
    <w:next w:val="Normal"/>
    <w:link w:val="NoteChar1"/>
    <w:rsid w:val="008D329F"/>
    <w:pPr>
      <w:tabs>
        <w:tab w:val="left" w:pos="1080"/>
      </w:tabs>
      <w:spacing w:line="210" w:lineRule="atLeast"/>
    </w:pPr>
    <w:rPr>
      <w:sz w:val="18"/>
    </w:rPr>
  </w:style>
  <w:style w:type="paragraph" w:customStyle="1" w:styleId="Figurefootnote">
    <w:name w:val="Figure footnote"/>
    <w:basedOn w:val="Normal"/>
    <w:rsid w:val="006B28AB"/>
    <w:pPr>
      <w:keepNext/>
      <w:tabs>
        <w:tab w:val="left" w:pos="340"/>
      </w:tabs>
      <w:spacing w:after="60" w:line="210" w:lineRule="atLeast"/>
    </w:pPr>
    <w:rPr>
      <w:sz w:val="18"/>
    </w:rPr>
  </w:style>
  <w:style w:type="paragraph" w:customStyle="1" w:styleId="Tabletitle">
    <w:name w:val="Table title"/>
    <w:basedOn w:val="Normal"/>
    <w:next w:val="Normal"/>
    <w:rsid w:val="006B28AB"/>
    <w:pPr>
      <w:keepNext/>
      <w:suppressAutoHyphens/>
      <w:spacing w:before="120" w:after="120" w:line="230" w:lineRule="exact"/>
      <w:jc w:val="center"/>
    </w:pPr>
    <w:rPr>
      <w:b/>
    </w:rPr>
  </w:style>
  <w:style w:type="paragraph" w:customStyle="1" w:styleId="Tablefootnote">
    <w:name w:val="Table footnote"/>
    <w:basedOn w:val="Normal"/>
    <w:rsid w:val="006B28AB"/>
    <w:pPr>
      <w:tabs>
        <w:tab w:val="left" w:pos="340"/>
      </w:tabs>
      <w:spacing w:before="60" w:after="60" w:line="190" w:lineRule="atLeast"/>
    </w:pPr>
    <w:rPr>
      <w:sz w:val="16"/>
    </w:rPr>
  </w:style>
  <w:style w:type="paragraph" w:customStyle="1" w:styleId="Formula">
    <w:name w:val="Formula"/>
    <w:basedOn w:val="Normal"/>
    <w:next w:val="Normal"/>
    <w:rsid w:val="006B28AB"/>
    <w:pPr>
      <w:tabs>
        <w:tab w:val="right" w:pos="9752"/>
      </w:tabs>
      <w:spacing w:after="220"/>
      <w:ind w:left="403"/>
    </w:pPr>
  </w:style>
  <w:style w:type="paragraph" w:customStyle="1" w:styleId="Special">
    <w:name w:val="Special"/>
    <w:basedOn w:val="Normal"/>
    <w:next w:val="Normal"/>
    <w:rsid w:val="006B28AB"/>
  </w:style>
  <w:style w:type="paragraph" w:customStyle="1" w:styleId="Example">
    <w:name w:val="Example"/>
    <w:basedOn w:val="Normal"/>
    <w:next w:val="Normal"/>
    <w:link w:val="ExampleChar"/>
    <w:rsid w:val="008D329F"/>
    <w:pPr>
      <w:tabs>
        <w:tab w:val="left" w:pos="1440"/>
      </w:tabs>
      <w:spacing w:line="210" w:lineRule="atLeast"/>
    </w:pPr>
    <w:rPr>
      <w:sz w:val="18"/>
    </w:rPr>
  </w:style>
  <w:style w:type="paragraph" w:customStyle="1" w:styleId="CODE">
    <w:name w:val="CODE"/>
    <w:basedOn w:val="Normal"/>
    <w:rsid w:val="00060965"/>
    <w:pPr>
      <w:keepLines/>
      <w:tabs>
        <w:tab w:val="left" w:pos="0"/>
        <w:tab w:val="left" w:pos="360"/>
        <w:tab w:val="left" w:pos="720"/>
        <w:tab w:val="left" w:pos="1080"/>
        <w:tab w:val="left" w:pos="1440"/>
        <w:tab w:val="left" w:pos="1800"/>
        <w:tab w:val="left" w:pos="2160"/>
        <w:tab w:val="left" w:pos="2520"/>
        <w:tab w:val="left" w:pos="2880"/>
      </w:tabs>
      <w:spacing w:after="0"/>
    </w:pPr>
    <w:rPr>
      <w:rFonts w:ascii="Courier New" w:hAnsi="Courier New"/>
      <w:sz w:val="20"/>
      <w:lang w:val="en-GB"/>
    </w:rPr>
  </w:style>
  <w:style w:type="paragraph" w:customStyle="1" w:styleId="ANNEX">
    <w:name w:val="ANNEX"/>
    <w:basedOn w:val="Normal"/>
    <w:next w:val="Normal"/>
    <w:rsid w:val="006B28AB"/>
    <w:pPr>
      <w:keepNext/>
      <w:pageBreakBefore/>
      <w:numPr>
        <w:numId w:val="9"/>
      </w:numPr>
      <w:spacing w:after="760" w:line="310" w:lineRule="exact"/>
      <w:jc w:val="center"/>
      <w:outlineLvl w:val="0"/>
    </w:pPr>
    <w:rPr>
      <w:b/>
      <w:sz w:val="28"/>
    </w:rPr>
  </w:style>
  <w:style w:type="paragraph" w:customStyle="1" w:styleId="zzBiblio">
    <w:name w:val="zzBiblio"/>
    <w:basedOn w:val="Normal"/>
    <w:next w:val="Bibliography1"/>
    <w:rsid w:val="006B28AB"/>
    <w:pPr>
      <w:pageBreakBefore/>
      <w:spacing w:after="760" w:line="310" w:lineRule="exact"/>
      <w:jc w:val="center"/>
    </w:pPr>
    <w:rPr>
      <w:b/>
      <w:sz w:val="28"/>
    </w:rPr>
  </w:style>
  <w:style w:type="paragraph" w:customStyle="1" w:styleId="Bibliography1">
    <w:name w:val="Bibliography1"/>
    <w:basedOn w:val="Normal"/>
    <w:rsid w:val="006B28AB"/>
    <w:pPr>
      <w:numPr>
        <w:numId w:val="7"/>
      </w:numPr>
      <w:tabs>
        <w:tab w:val="clear" w:pos="360"/>
        <w:tab w:val="left" w:pos="660"/>
      </w:tabs>
      <w:ind w:left="660" w:hanging="660"/>
    </w:pPr>
  </w:style>
  <w:style w:type="paragraph" w:styleId="FootnoteText">
    <w:name w:val="footnote text"/>
    <w:basedOn w:val="Normal"/>
    <w:semiHidden/>
    <w:rsid w:val="006B28AB"/>
    <w:pPr>
      <w:tabs>
        <w:tab w:val="left" w:pos="340"/>
      </w:tabs>
      <w:spacing w:after="120" w:line="210" w:lineRule="atLeast"/>
    </w:pPr>
    <w:rPr>
      <w:sz w:val="18"/>
    </w:rPr>
  </w:style>
  <w:style w:type="paragraph" w:styleId="Header">
    <w:name w:val="header"/>
    <w:basedOn w:val="Normal"/>
    <w:rsid w:val="006B28AB"/>
    <w:pPr>
      <w:spacing w:after="740" w:line="220" w:lineRule="exact"/>
    </w:pPr>
    <w:rPr>
      <w:b/>
      <w:sz w:val="22"/>
    </w:rPr>
  </w:style>
  <w:style w:type="paragraph" w:styleId="Footer">
    <w:name w:val="footer"/>
    <w:basedOn w:val="Normal"/>
    <w:link w:val="FooterChar"/>
    <w:uiPriority w:val="99"/>
    <w:rsid w:val="006B28AB"/>
    <w:pPr>
      <w:spacing w:after="0" w:line="220" w:lineRule="exact"/>
    </w:pPr>
  </w:style>
  <w:style w:type="paragraph" w:customStyle="1" w:styleId="DocumentNumber">
    <w:name w:val="DocumentNumber"/>
    <w:basedOn w:val="Normal"/>
    <w:rsid w:val="00060965"/>
    <w:pPr>
      <w:spacing w:before="60" w:after="480"/>
      <w:ind w:left="288"/>
    </w:pPr>
    <w:rPr>
      <w:rFonts w:ascii="Arial" w:hAnsi="Arial"/>
    </w:rPr>
  </w:style>
  <w:style w:type="paragraph" w:customStyle="1" w:styleId="CopyrightStuff">
    <w:name w:val="CopyrightStuff"/>
    <w:basedOn w:val="Normal"/>
    <w:rsid w:val="00060965"/>
    <w:pPr>
      <w:spacing w:before="120" w:after="120"/>
      <w:ind w:left="288"/>
    </w:pPr>
    <w:rPr>
      <w:sz w:val="18"/>
    </w:rPr>
  </w:style>
  <w:style w:type="paragraph" w:customStyle="1" w:styleId="TOCHeading">
    <w:name w:val="TOCHeading"/>
    <w:basedOn w:val="Normal"/>
    <w:rsid w:val="00060965"/>
    <w:pPr>
      <w:pBdr>
        <w:bottom w:val="single" w:sz="1" w:space="1" w:color="000000"/>
      </w:pBdr>
      <w:spacing w:before="60" w:after="60"/>
      <w:ind w:left="288"/>
    </w:pPr>
    <w:rPr>
      <w:b/>
      <w:sz w:val="32"/>
    </w:rPr>
  </w:style>
  <w:style w:type="paragraph" w:customStyle="1" w:styleId="Table">
    <w:name w:val="Table"/>
    <w:basedOn w:val="Normal"/>
    <w:rsid w:val="00060965"/>
    <w:pPr>
      <w:tabs>
        <w:tab w:val="left" w:pos="432"/>
        <w:tab w:val="left" w:pos="1152"/>
        <w:tab w:val="left" w:pos="1728"/>
        <w:tab w:val="left" w:pos="2304"/>
        <w:tab w:val="left" w:pos="2880"/>
      </w:tabs>
      <w:spacing w:before="40" w:after="40"/>
    </w:pPr>
    <w:rPr>
      <w:sz w:val="18"/>
      <w:lang w:val="en-GB"/>
    </w:rPr>
  </w:style>
  <w:style w:type="paragraph" w:customStyle="1" w:styleId="zzCopyright">
    <w:name w:val="zzCopyright"/>
    <w:basedOn w:val="Normal"/>
    <w:next w:val="Normal"/>
    <w:rsid w:val="006B28AB"/>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6B28AB"/>
    <w:pPr>
      <w:spacing w:after="220"/>
      <w:jc w:val="right"/>
    </w:pPr>
    <w:rPr>
      <w:b/>
      <w:color w:val="000000"/>
    </w:rPr>
  </w:style>
  <w:style w:type="paragraph" w:styleId="CommentSubject">
    <w:name w:val="annotation subject"/>
    <w:basedOn w:val="Normal"/>
    <w:next w:val="Normal"/>
    <w:rsid w:val="00060965"/>
    <w:rPr>
      <w:b/>
    </w:rPr>
  </w:style>
  <w:style w:type="paragraph" w:styleId="TOC4">
    <w:name w:val="toc 4"/>
    <w:basedOn w:val="TOC2"/>
    <w:next w:val="Normal"/>
    <w:uiPriority w:val="39"/>
    <w:rsid w:val="00725F27"/>
    <w:pPr>
      <w:tabs>
        <w:tab w:val="clear" w:pos="1080"/>
        <w:tab w:val="left" w:pos="1800"/>
      </w:tabs>
      <w:spacing w:before="0" w:line="240" w:lineRule="auto"/>
      <w:ind w:left="2160" w:hanging="1080"/>
    </w:pPr>
  </w:style>
  <w:style w:type="paragraph" w:styleId="TOC5">
    <w:name w:val="toc 5"/>
    <w:basedOn w:val="TOC4"/>
    <w:next w:val="Normal"/>
    <w:uiPriority w:val="39"/>
    <w:rsid w:val="00454469"/>
    <w:pPr>
      <w:tabs>
        <w:tab w:val="clear" w:pos="1800"/>
        <w:tab w:val="left" w:pos="2880"/>
      </w:tabs>
      <w:ind w:left="2520"/>
    </w:pPr>
  </w:style>
  <w:style w:type="paragraph" w:styleId="TOC6">
    <w:name w:val="toc 6"/>
    <w:basedOn w:val="TOC4"/>
    <w:next w:val="Normal"/>
    <w:uiPriority w:val="39"/>
    <w:rsid w:val="006B28AB"/>
    <w:pPr>
      <w:tabs>
        <w:tab w:val="left" w:pos="1440"/>
      </w:tabs>
      <w:ind w:left="1440" w:hanging="1440"/>
    </w:pPr>
  </w:style>
  <w:style w:type="paragraph" w:styleId="TOC7">
    <w:name w:val="toc 7"/>
    <w:basedOn w:val="TOC4"/>
    <w:next w:val="Normal"/>
    <w:uiPriority w:val="39"/>
    <w:rsid w:val="006B28AB"/>
    <w:pPr>
      <w:tabs>
        <w:tab w:val="left" w:pos="1440"/>
      </w:tabs>
      <w:ind w:left="1440" w:hanging="1440"/>
    </w:pPr>
  </w:style>
  <w:style w:type="paragraph" w:styleId="TOC8">
    <w:name w:val="toc 8"/>
    <w:basedOn w:val="TOC4"/>
    <w:next w:val="Normal"/>
    <w:uiPriority w:val="39"/>
    <w:rsid w:val="006B28AB"/>
    <w:pPr>
      <w:tabs>
        <w:tab w:val="left" w:pos="1440"/>
      </w:tabs>
      <w:ind w:left="1440" w:hanging="1440"/>
    </w:pPr>
  </w:style>
  <w:style w:type="paragraph" w:customStyle="1" w:styleId="Tablelineafter">
    <w:name w:val="Table line after"/>
    <w:basedOn w:val="Normal"/>
    <w:rsid w:val="00060965"/>
    <w:pPr>
      <w:spacing w:after="0"/>
    </w:pPr>
    <w:rPr>
      <w:sz w:val="22"/>
      <w:lang w:val="en-GB"/>
    </w:rPr>
  </w:style>
  <w:style w:type="paragraph" w:customStyle="1" w:styleId="NoteChar">
    <w:name w:val="Note Char"/>
    <w:basedOn w:val="Normal"/>
    <w:next w:val="Normal"/>
    <w:rsid w:val="00060965"/>
    <w:pPr>
      <w:tabs>
        <w:tab w:val="left" w:pos="960"/>
        <w:tab w:val="left" w:pos="1800"/>
      </w:tabs>
    </w:pPr>
    <w:rPr>
      <w:lang w:val="en-GB"/>
    </w:rPr>
  </w:style>
  <w:style w:type="paragraph" w:customStyle="1" w:styleId="Framecontents">
    <w:name w:val="Frame contents"/>
    <w:basedOn w:val="BodyText"/>
    <w:rsid w:val="00060965"/>
  </w:style>
  <w:style w:type="paragraph" w:styleId="ListNumber">
    <w:name w:val="List Number"/>
    <w:aliases w:val="List Number Char"/>
    <w:basedOn w:val="Normal"/>
    <w:rsid w:val="00EB4792"/>
    <w:pPr>
      <w:numPr>
        <w:numId w:val="24"/>
      </w:numPr>
      <w:tabs>
        <w:tab w:val="left" w:pos="400"/>
      </w:tabs>
    </w:pPr>
  </w:style>
  <w:style w:type="paragraph" w:styleId="ListBullet">
    <w:name w:val="List Bullet"/>
    <w:aliases w:val="UL"/>
    <w:basedOn w:val="Normal"/>
    <w:autoRedefine/>
    <w:rsid w:val="006B28AB"/>
    <w:pPr>
      <w:numPr>
        <w:numId w:val="12"/>
      </w:numPr>
    </w:pPr>
  </w:style>
  <w:style w:type="paragraph" w:styleId="CommentText">
    <w:name w:val="annotation text"/>
    <w:basedOn w:val="Normal"/>
    <w:link w:val="CommentTextChar"/>
    <w:uiPriority w:val="99"/>
    <w:semiHidden/>
    <w:rsid w:val="006B28AB"/>
  </w:style>
  <w:style w:type="paragraph" w:styleId="ListNumber2">
    <w:name w:val="List Number 2"/>
    <w:basedOn w:val="Normal"/>
    <w:rsid w:val="006B28AB"/>
    <w:pPr>
      <w:numPr>
        <w:ilvl w:val="1"/>
        <w:numId w:val="18"/>
      </w:numPr>
      <w:tabs>
        <w:tab w:val="left" w:pos="800"/>
      </w:tabs>
    </w:pPr>
  </w:style>
  <w:style w:type="paragraph" w:styleId="BalloonText">
    <w:name w:val="Balloon Text"/>
    <w:basedOn w:val="Normal"/>
    <w:rsid w:val="00060965"/>
    <w:rPr>
      <w:rFonts w:ascii="Tahoma" w:hAnsi="Tahoma" w:cs="Tahoma"/>
      <w:sz w:val="16"/>
      <w:szCs w:val="16"/>
    </w:rPr>
  </w:style>
  <w:style w:type="paragraph" w:customStyle="1" w:styleId="StyleCopyrightStuff8ptBlack">
    <w:name w:val="Style CopyrightStuff + 8 pt Black"/>
    <w:basedOn w:val="Normal"/>
    <w:rsid w:val="00060965"/>
    <w:pPr>
      <w:spacing w:before="120" w:after="0"/>
    </w:pPr>
    <w:rPr>
      <w:color w:val="000000"/>
      <w:sz w:val="16"/>
      <w:szCs w:val="24"/>
    </w:rPr>
  </w:style>
  <w:style w:type="paragraph" w:styleId="TableofFigures">
    <w:name w:val="table of figures"/>
    <w:basedOn w:val="Normal"/>
    <w:next w:val="Normal"/>
    <w:uiPriority w:val="99"/>
    <w:rsid w:val="00EC1DD4"/>
    <w:pPr>
      <w:tabs>
        <w:tab w:val="right" w:leader="dot" w:pos="8640"/>
      </w:tabs>
      <w:spacing w:after="120"/>
      <w:ind w:left="403" w:hanging="403"/>
    </w:pPr>
  </w:style>
  <w:style w:type="paragraph" w:styleId="PlainText">
    <w:name w:val="Plain Text"/>
    <w:basedOn w:val="Normal"/>
    <w:link w:val="PlainTextChar"/>
    <w:uiPriority w:val="99"/>
    <w:rsid w:val="006F334F"/>
    <w:pPr>
      <w:spacing w:after="0"/>
    </w:pPr>
    <w:rPr>
      <w:rFonts w:ascii="Courier New" w:hAnsi="Courier New"/>
      <w:sz w:val="20"/>
    </w:rPr>
  </w:style>
  <w:style w:type="paragraph" w:customStyle="1" w:styleId="Code0">
    <w:name w:val="Code"/>
    <w:basedOn w:val="Normal"/>
    <w:rsid w:val="00060965"/>
    <w:pPr>
      <w:keepNext/>
      <w:tabs>
        <w:tab w:val="left" w:pos="1260"/>
        <w:tab w:val="left" w:pos="1440"/>
        <w:tab w:val="left" w:pos="1620"/>
        <w:tab w:val="left" w:pos="1800"/>
        <w:tab w:val="left" w:pos="1980"/>
      </w:tabs>
      <w:spacing w:after="0"/>
      <w:ind w:left="1080"/>
    </w:pPr>
    <w:rPr>
      <w:rFonts w:ascii="Courier New" w:hAnsi="Courier New"/>
      <w:sz w:val="16"/>
    </w:rPr>
  </w:style>
  <w:style w:type="paragraph" w:styleId="DocumentMap">
    <w:name w:val="Document Map"/>
    <w:basedOn w:val="Normal"/>
    <w:semiHidden/>
    <w:rsid w:val="006B28AB"/>
    <w:pPr>
      <w:shd w:val="clear" w:color="auto" w:fill="000080"/>
    </w:pPr>
    <w:rPr>
      <w:rFonts w:ascii="Tahoma" w:hAnsi="Tahoma"/>
    </w:rPr>
  </w:style>
  <w:style w:type="paragraph" w:styleId="HTMLPreformatted">
    <w:name w:val="HTML Preformatted"/>
    <w:basedOn w:val="Normal"/>
    <w:link w:val="HTMLPreformattedChar"/>
    <w:uiPriority w:val="99"/>
    <w:rsid w:val="00060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paragraph" w:customStyle="1" w:styleId="Contents10">
    <w:name w:val="Contents 10"/>
    <w:basedOn w:val="Index"/>
    <w:rsid w:val="00060965"/>
    <w:pPr>
      <w:tabs>
        <w:tab w:val="right" w:leader="dot" w:pos="9972"/>
      </w:tabs>
      <w:ind w:left="2547"/>
    </w:pPr>
  </w:style>
  <w:style w:type="paragraph" w:customStyle="1" w:styleId="TableContents">
    <w:name w:val="Table Contents"/>
    <w:basedOn w:val="Normal"/>
    <w:rsid w:val="00060965"/>
    <w:pPr>
      <w:suppressLineNumbers/>
    </w:pPr>
  </w:style>
  <w:style w:type="paragraph" w:customStyle="1" w:styleId="TableHeading">
    <w:name w:val="Table Heading"/>
    <w:basedOn w:val="TableContents"/>
    <w:rsid w:val="00060965"/>
    <w:pPr>
      <w:jc w:val="center"/>
    </w:pPr>
    <w:rPr>
      <w:b/>
      <w:bCs/>
    </w:rPr>
  </w:style>
  <w:style w:type="paragraph" w:customStyle="1" w:styleId="a6">
    <w:name w:val="a6"/>
    <w:basedOn w:val="Heading6"/>
    <w:next w:val="Normal"/>
    <w:rsid w:val="006B28AB"/>
    <w:pPr>
      <w:numPr>
        <w:numId w:val="9"/>
      </w:numPr>
      <w:tabs>
        <w:tab w:val="left" w:pos="1140"/>
        <w:tab w:val="left" w:pos="1360"/>
      </w:tabs>
    </w:pPr>
  </w:style>
  <w:style w:type="paragraph" w:customStyle="1" w:styleId="ANNEXN">
    <w:name w:val="ANNEXN"/>
    <w:basedOn w:val="ANNEX"/>
    <w:next w:val="Normal"/>
    <w:rsid w:val="006B28AB"/>
    <w:pPr>
      <w:numPr>
        <w:numId w:val="10"/>
      </w:numPr>
    </w:pPr>
  </w:style>
  <w:style w:type="paragraph" w:customStyle="1" w:styleId="ANNEXZ">
    <w:name w:val="ANNEXZ"/>
    <w:basedOn w:val="ANNEX"/>
    <w:next w:val="Normal"/>
    <w:rsid w:val="006B28AB"/>
    <w:pPr>
      <w:numPr>
        <w:numId w:val="11"/>
      </w:numPr>
    </w:pPr>
  </w:style>
  <w:style w:type="paragraph" w:styleId="BlockText">
    <w:name w:val="Block Text"/>
    <w:basedOn w:val="Normal"/>
    <w:rsid w:val="006B28AB"/>
    <w:pPr>
      <w:spacing w:after="120"/>
      <w:ind w:left="1440" w:right="1440"/>
    </w:pPr>
  </w:style>
  <w:style w:type="paragraph" w:styleId="BodyText2">
    <w:name w:val="Body Text 2"/>
    <w:basedOn w:val="Normal"/>
    <w:rsid w:val="006B28AB"/>
    <w:pPr>
      <w:spacing w:before="60" w:after="60" w:line="190" w:lineRule="atLeast"/>
    </w:pPr>
    <w:rPr>
      <w:sz w:val="16"/>
    </w:rPr>
  </w:style>
  <w:style w:type="paragraph" w:styleId="BodyText3">
    <w:name w:val="Body Text 3"/>
    <w:basedOn w:val="Normal"/>
    <w:rsid w:val="006B28AB"/>
    <w:pPr>
      <w:spacing w:before="60" w:after="60" w:line="170" w:lineRule="atLeast"/>
    </w:pPr>
    <w:rPr>
      <w:sz w:val="14"/>
    </w:rPr>
  </w:style>
  <w:style w:type="paragraph" w:styleId="BodyTextFirstIndent">
    <w:name w:val="Body Text First Indent"/>
    <w:basedOn w:val="BodyText"/>
    <w:rsid w:val="006B28AB"/>
    <w:pPr>
      <w:spacing w:before="0" w:after="120"/>
      <w:ind w:firstLine="210"/>
    </w:pPr>
  </w:style>
  <w:style w:type="paragraph" w:styleId="BodyTextFirstIndent2">
    <w:name w:val="Body Text First Indent 2"/>
    <w:basedOn w:val="Normal"/>
    <w:rsid w:val="006B28AB"/>
    <w:pPr>
      <w:ind w:firstLine="210"/>
    </w:pPr>
  </w:style>
  <w:style w:type="paragraph" w:styleId="BodyTextIndent2">
    <w:name w:val="Body Text Indent 2"/>
    <w:basedOn w:val="Normal"/>
    <w:rsid w:val="006B28AB"/>
    <w:pPr>
      <w:spacing w:after="120" w:line="480" w:lineRule="auto"/>
      <w:ind w:left="283"/>
    </w:pPr>
  </w:style>
  <w:style w:type="paragraph" w:styleId="BodyTextIndent3">
    <w:name w:val="Body Text Indent 3"/>
    <w:basedOn w:val="Normal"/>
    <w:rsid w:val="006B28AB"/>
    <w:pPr>
      <w:spacing w:after="120"/>
      <w:ind w:left="283"/>
    </w:pPr>
    <w:rPr>
      <w:sz w:val="16"/>
    </w:rPr>
  </w:style>
  <w:style w:type="paragraph" w:styleId="Closing">
    <w:name w:val="Closing"/>
    <w:basedOn w:val="Normal"/>
    <w:rsid w:val="006B28AB"/>
    <w:pPr>
      <w:ind w:left="4252"/>
    </w:pPr>
  </w:style>
  <w:style w:type="paragraph" w:styleId="Date">
    <w:name w:val="Date"/>
    <w:basedOn w:val="Normal"/>
    <w:next w:val="Normal"/>
    <w:rsid w:val="006B28AB"/>
  </w:style>
  <w:style w:type="paragraph" w:customStyle="1" w:styleId="dl">
    <w:name w:val="dl"/>
    <w:basedOn w:val="Normal"/>
    <w:rsid w:val="006B28AB"/>
    <w:pPr>
      <w:ind w:left="800" w:hanging="400"/>
    </w:pPr>
  </w:style>
  <w:style w:type="character" w:styleId="Emphasis">
    <w:name w:val="Emphasis"/>
    <w:qFormat/>
    <w:rsid w:val="006B28AB"/>
    <w:rPr>
      <w:i/>
      <w:noProof w:val="0"/>
      <w:lang w:val="fr-FR"/>
    </w:rPr>
  </w:style>
  <w:style w:type="paragraph" w:styleId="EndnoteText">
    <w:name w:val="endnote text"/>
    <w:basedOn w:val="Normal"/>
    <w:semiHidden/>
    <w:rsid w:val="006B28AB"/>
  </w:style>
  <w:style w:type="paragraph" w:styleId="EnvelopeAddress">
    <w:name w:val="envelope address"/>
    <w:basedOn w:val="Normal"/>
    <w:rsid w:val="006B28AB"/>
    <w:pPr>
      <w:framePr w:w="7938" w:h="1985" w:hRule="exact" w:hSpace="141" w:wrap="auto" w:hAnchor="page" w:xAlign="center" w:yAlign="bottom"/>
      <w:ind w:left="2835"/>
    </w:pPr>
  </w:style>
  <w:style w:type="paragraph" w:styleId="EnvelopeReturn">
    <w:name w:val="envelope return"/>
    <w:basedOn w:val="Normal"/>
    <w:rsid w:val="006B28AB"/>
  </w:style>
  <w:style w:type="character" w:customStyle="1" w:styleId="ExtXref">
    <w:name w:val="ExtXref"/>
    <w:rsid w:val="006B28AB"/>
    <w:rPr>
      <w:noProof w:val="0"/>
      <w:color w:val="auto"/>
      <w:lang w:val="fr-FR"/>
    </w:rPr>
  </w:style>
  <w:style w:type="paragraph" w:styleId="Index1">
    <w:name w:val="index 1"/>
    <w:basedOn w:val="Normal"/>
    <w:semiHidden/>
    <w:rsid w:val="006B28AB"/>
    <w:pPr>
      <w:spacing w:after="0" w:line="210" w:lineRule="atLeast"/>
      <w:ind w:left="142" w:hanging="142"/>
    </w:pPr>
    <w:rPr>
      <w:b/>
      <w:sz w:val="18"/>
    </w:rPr>
  </w:style>
  <w:style w:type="paragraph" w:styleId="Index2">
    <w:name w:val="index 2"/>
    <w:basedOn w:val="Normal"/>
    <w:next w:val="Normal"/>
    <w:autoRedefine/>
    <w:semiHidden/>
    <w:rsid w:val="006B28AB"/>
    <w:pPr>
      <w:spacing w:line="210" w:lineRule="atLeast"/>
      <w:ind w:left="600" w:hanging="200"/>
    </w:pPr>
    <w:rPr>
      <w:b/>
      <w:sz w:val="18"/>
    </w:rPr>
  </w:style>
  <w:style w:type="paragraph" w:styleId="Index3">
    <w:name w:val="index 3"/>
    <w:basedOn w:val="Normal"/>
    <w:next w:val="Normal"/>
    <w:autoRedefine/>
    <w:semiHidden/>
    <w:rsid w:val="006B28AB"/>
    <w:pPr>
      <w:spacing w:line="220" w:lineRule="atLeast"/>
      <w:ind w:left="600" w:hanging="200"/>
    </w:pPr>
    <w:rPr>
      <w:b/>
    </w:rPr>
  </w:style>
  <w:style w:type="paragraph" w:styleId="Index4">
    <w:name w:val="index 4"/>
    <w:basedOn w:val="Normal"/>
    <w:next w:val="Normal"/>
    <w:autoRedefine/>
    <w:semiHidden/>
    <w:rsid w:val="006B28AB"/>
    <w:pPr>
      <w:spacing w:line="220" w:lineRule="atLeast"/>
      <w:ind w:left="800" w:hanging="200"/>
    </w:pPr>
    <w:rPr>
      <w:b/>
    </w:rPr>
  </w:style>
  <w:style w:type="paragraph" w:styleId="Index5">
    <w:name w:val="index 5"/>
    <w:basedOn w:val="Normal"/>
    <w:next w:val="Normal"/>
    <w:autoRedefine/>
    <w:semiHidden/>
    <w:rsid w:val="006B28AB"/>
    <w:pPr>
      <w:spacing w:line="220" w:lineRule="atLeast"/>
      <w:ind w:left="1000" w:hanging="200"/>
    </w:pPr>
    <w:rPr>
      <w:b/>
    </w:rPr>
  </w:style>
  <w:style w:type="paragraph" w:styleId="Index6">
    <w:name w:val="index 6"/>
    <w:basedOn w:val="Normal"/>
    <w:next w:val="Normal"/>
    <w:autoRedefine/>
    <w:semiHidden/>
    <w:rsid w:val="006B28AB"/>
    <w:pPr>
      <w:spacing w:line="220" w:lineRule="atLeast"/>
      <w:ind w:left="1200" w:hanging="200"/>
    </w:pPr>
    <w:rPr>
      <w:b/>
    </w:rPr>
  </w:style>
  <w:style w:type="paragraph" w:styleId="Index7">
    <w:name w:val="index 7"/>
    <w:basedOn w:val="Normal"/>
    <w:next w:val="Normal"/>
    <w:autoRedefine/>
    <w:semiHidden/>
    <w:rsid w:val="006B28AB"/>
    <w:pPr>
      <w:spacing w:line="220" w:lineRule="atLeast"/>
      <w:ind w:left="1400" w:hanging="200"/>
    </w:pPr>
    <w:rPr>
      <w:b/>
    </w:rPr>
  </w:style>
  <w:style w:type="paragraph" w:styleId="Index8">
    <w:name w:val="index 8"/>
    <w:basedOn w:val="Normal"/>
    <w:next w:val="Normal"/>
    <w:autoRedefine/>
    <w:semiHidden/>
    <w:rsid w:val="006B28AB"/>
    <w:pPr>
      <w:spacing w:line="220" w:lineRule="atLeast"/>
      <w:ind w:left="1600" w:hanging="200"/>
    </w:pPr>
    <w:rPr>
      <w:b/>
    </w:rPr>
  </w:style>
  <w:style w:type="paragraph" w:styleId="Index9">
    <w:name w:val="index 9"/>
    <w:basedOn w:val="Normal"/>
    <w:next w:val="Normal"/>
    <w:autoRedefine/>
    <w:semiHidden/>
    <w:rsid w:val="006B28AB"/>
    <w:pPr>
      <w:spacing w:line="220" w:lineRule="atLeast"/>
      <w:ind w:left="1800" w:hanging="200"/>
    </w:pPr>
    <w:rPr>
      <w:b/>
    </w:rPr>
  </w:style>
  <w:style w:type="paragraph" w:styleId="IndexHeading">
    <w:name w:val="index heading"/>
    <w:basedOn w:val="Normal"/>
    <w:next w:val="Index1"/>
    <w:semiHidden/>
    <w:rsid w:val="006B28AB"/>
    <w:pPr>
      <w:keepNext/>
      <w:spacing w:before="400" w:after="210"/>
      <w:jc w:val="center"/>
    </w:pPr>
  </w:style>
  <w:style w:type="character" w:styleId="LineNumber">
    <w:name w:val="line number"/>
    <w:rsid w:val="006B28AB"/>
    <w:rPr>
      <w:noProof w:val="0"/>
      <w:lang w:val="fr-FR"/>
    </w:rPr>
  </w:style>
  <w:style w:type="paragraph" w:styleId="List2">
    <w:name w:val="List 2"/>
    <w:basedOn w:val="Normal"/>
    <w:rsid w:val="006B28AB"/>
    <w:pPr>
      <w:ind w:left="566" w:hanging="283"/>
    </w:pPr>
  </w:style>
  <w:style w:type="paragraph" w:styleId="List3">
    <w:name w:val="List 3"/>
    <w:basedOn w:val="Normal"/>
    <w:rsid w:val="006B28AB"/>
    <w:pPr>
      <w:ind w:left="849" w:hanging="283"/>
    </w:pPr>
  </w:style>
  <w:style w:type="paragraph" w:styleId="List4">
    <w:name w:val="List 4"/>
    <w:basedOn w:val="Normal"/>
    <w:rsid w:val="006B28AB"/>
    <w:pPr>
      <w:ind w:left="1132" w:hanging="283"/>
    </w:pPr>
  </w:style>
  <w:style w:type="paragraph" w:styleId="List5">
    <w:name w:val="List 5"/>
    <w:basedOn w:val="Normal"/>
    <w:rsid w:val="006B28AB"/>
    <w:pPr>
      <w:ind w:left="1415" w:hanging="283"/>
    </w:pPr>
  </w:style>
  <w:style w:type="paragraph" w:styleId="ListBullet2">
    <w:name w:val="List Bullet 2"/>
    <w:basedOn w:val="Normal"/>
    <w:autoRedefine/>
    <w:rsid w:val="004C0D19"/>
    <w:pPr>
      <w:ind w:left="283"/>
    </w:pPr>
  </w:style>
  <w:style w:type="paragraph" w:styleId="ListBullet3">
    <w:name w:val="List Bullet 3"/>
    <w:basedOn w:val="Normal"/>
    <w:autoRedefine/>
    <w:rsid w:val="006B28AB"/>
    <w:pPr>
      <w:numPr>
        <w:numId w:val="14"/>
      </w:numPr>
    </w:pPr>
  </w:style>
  <w:style w:type="paragraph" w:styleId="ListBullet4">
    <w:name w:val="List Bullet 4"/>
    <w:basedOn w:val="Normal"/>
    <w:autoRedefine/>
    <w:rsid w:val="006B28AB"/>
    <w:pPr>
      <w:numPr>
        <w:numId w:val="15"/>
      </w:numPr>
    </w:pPr>
  </w:style>
  <w:style w:type="paragraph" w:styleId="ListBullet5">
    <w:name w:val="List Bullet 5"/>
    <w:basedOn w:val="Normal"/>
    <w:autoRedefine/>
    <w:rsid w:val="006B28AB"/>
    <w:pPr>
      <w:numPr>
        <w:numId w:val="16"/>
      </w:numPr>
    </w:pPr>
  </w:style>
  <w:style w:type="paragraph" w:styleId="ListContinue">
    <w:name w:val="List Continue"/>
    <w:basedOn w:val="Normal"/>
    <w:rsid w:val="006B28AB"/>
    <w:pPr>
      <w:numPr>
        <w:numId w:val="17"/>
      </w:numPr>
      <w:tabs>
        <w:tab w:val="left" w:pos="400"/>
      </w:tabs>
    </w:pPr>
  </w:style>
  <w:style w:type="paragraph" w:styleId="ListContinue2">
    <w:name w:val="List Continue 2"/>
    <w:basedOn w:val="ListContinue"/>
    <w:rsid w:val="006B28AB"/>
    <w:pPr>
      <w:numPr>
        <w:ilvl w:val="1"/>
      </w:numPr>
      <w:tabs>
        <w:tab w:val="clear" w:pos="400"/>
        <w:tab w:val="left" w:pos="800"/>
      </w:tabs>
    </w:pPr>
  </w:style>
  <w:style w:type="paragraph" w:styleId="ListContinue3">
    <w:name w:val="List Continue 3"/>
    <w:basedOn w:val="ListContinue"/>
    <w:rsid w:val="006B28AB"/>
    <w:pPr>
      <w:numPr>
        <w:ilvl w:val="2"/>
      </w:numPr>
      <w:tabs>
        <w:tab w:val="clear" w:pos="400"/>
        <w:tab w:val="left" w:pos="1200"/>
      </w:tabs>
    </w:pPr>
  </w:style>
  <w:style w:type="paragraph" w:styleId="ListContinue4">
    <w:name w:val="List Continue 4"/>
    <w:basedOn w:val="ListContinue"/>
    <w:rsid w:val="006B28AB"/>
    <w:pPr>
      <w:numPr>
        <w:ilvl w:val="3"/>
      </w:numPr>
      <w:tabs>
        <w:tab w:val="clear" w:pos="400"/>
        <w:tab w:val="left" w:pos="1600"/>
      </w:tabs>
    </w:pPr>
  </w:style>
  <w:style w:type="paragraph" w:styleId="ListContinue5">
    <w:name w:val="List Continue 5"/>
    <w:basedOn w:val="Normal"/>
    <w:rsid w:val="006B28AB"/>
    <w:pPr>
      <w:spacing w:after="120"/>
      <w:ind w:left="1415"/>
    </w:pPr>
  </w:style>
  <w:style w:type="paragraph" w:styleId="ListNumber3">
    <w:name w:val="List Number 3"/>
    <w:basedOn w:val="Normal"/>
    <w:rsid w:val="006B28AB"/>
    <w:pPr>
      <w:numPr>
        <w:ilvl w:val="2"/>
        <w:numId w:val="18"/>
      </w:numPr>
      <w:tabs>
        <w:tab w:val="left" w:pos="1200"/>
      </w:tabs>
    </w:pPr>
  </w:style>
  <w:style w:type="paragraph" w:styleId="ListNumber4">
    <w:name w:val="List Number 4"/>
    <w:basedOn w:val="Normal"/>
    <w:rsid w:val="006B28AB"/>
    <w:pPr>
      <w:numPr>
        <w:ilvl w:val="3"/>
        <w:numId w:val="18"/>
      </w:numPr>
      <w:tabs>
        <w:tab w:val="left" w:pos="1600"/>
      </w:tabs>
    </w:pPr>
  </w:style>
  <w:style w:type="paragraph" w:styleId="ListNumber5">
    <w:name w:val="List Number 5"/>
    <w:basedOn w:val="Normal"/>
    <w:rsid w:val="006B28AB"/>
    <w:pPr>
      <w:numPr>
        <w:numId w:val="19"/>
      </w:numPr>
    </w:pPr>
  </w:style>
  <w:style w:type="paragraph" w:styleId="MacroText">
    <w:name w:val="macro"/>
    <w:semiHidden/>
    <w:rsid w:val="006B28AB"/>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paragraph" w:styleId="MessageHeader">
    <w:name w:val="Message Header"/>
    <w:basedOn w:val="Normal"/>
    <w:rsid w:val="006B28AB"/>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customStyle="1" w:styleId="MSDNFR">
    <w:name w:val="MSDNFR"/>
    <w:basedOn w:val="Normal"/>
    <w:next w:val="Normal"/>
    <w:rsid w:val="006B28AB"/>
    <w:pPr>
      <w:spacing w:line="220" w:lineRule="atLeast"/>
    </w:pPr>
    <w:rPr>
      <w:color w:val="0000FF"/>
    </w:rPr>
  </w:style>
  <w:style w:type="paragraph" w:customStyle="1" w:styleId="na2">
    <w:name w:val="na2"/>
    <w:basedOn w:val="a2"/>
    <w:next w:val="Normal"/>
    <w:rsid w:val="006B28AB"/>
    <w:pPr>
      <w:numPr>
        <w:numId w:val="10"/>
      </w:numPr>
    </w:pPr>
  </w:style>
  <w:style w:type="paragraph" w:customStyle="1" w:styleId="na3">
    <w:name w:val="na3"/>
    <w:basedOn w:val="a3"/>
    <w:next w:val="Normal"/>
    <w:rsid w:val="006B28AB"/>
    <w:pPr>
      <w:numPr>
        <w:numId w:val="10"/>
      </w:numPr>
    </w:pPr>
  </w:style>
  <w:style w:type="paragraph" w:customStyle="1" w:styleId="na4">
    <w:name w:val="na4"/>
    <w:basedOn w:val="a4"/>
    <w:next w:val="Normal"/>
    <w:rsid w:val="006B28AB"/>
    <w:pPr>
      <w:numPr>
        <w:numId w:val="10"/>
      </w:numPr>
      <w:tabs>
        <w:tab w:val="left" w:pos="1060"/>
      </w:tabs>
    </w:pPr>
  </w:style>
  <w:style w:type="paragraph" w:customStyle="1" w:styleId="na5">
    <w:name w:val="na5"/>
    <w:basedOn w:val="a5"/>
    <w:next w:val="Normal"/>
    <w:rsid w:val="006B28AB"/>
    <w:pPr>
      <w:numPr>
        <w:numId w:val="10"/>
      </w:numPr>
    </w:pPr>
  </w:style>
  <w:style w:type="paragraph" w:customStyle="1" w:styleId="na6">
    <w:name w:val="na6"/>
    <w:basedOn w:val="a6"/>
    <w:next w:val="Normal"/>
    <w:rsid w:val="006B28AB"/>
    <w:pPr>
      <w:numPr>
        <w:numId w:val="10"/>
      </w:numPr>
    </w:pPr>
  </w:style>
  <w:style w:type="paragraph" w:styleId="NormalIndent">
    <w:name w:val="Normal Indent"/>
    <w:basedOn w:val="Normal"/>
    <w:rsid w:val="006B28AB"/>
    <w:pPr>
      <w:ind w:left="708"/>
    </w:pPr>
  </w:style>
  <w:style w:type="paragraph" w:styleId="NoteHeading">
    <w:name w:val="Note Heading"/>
    <w:basedOn w:val="Normal"/>
    <w:next w:val="Normal"/>
    <w:rsid w:val="006B28AB"/>
  </w:style>
  <w:style w:type="paragraph" w:styleId="Salutation">
    <w:name w:val="Salutation"/>
    <w:basedOn w:val="Normal"/>
    <w:next w:val="Normal"/>
    <w:rsid w:val="006B28AB"/>
  </w:style>
  <w:style w:type="paragraph" w:styleId="Signature">
    <w:name w:val="Signature"/>
    <w:basedOn w:val="Normal"/>
    <w:rsid w:val="006B28AB"/>
    <w:pPr>
      <w:ind w:left="4252"/>
    </w:pPr>
  </w:style>
  <w:style w:type="character" w:styleId="Strong">
    <w:name w:val="Strong"/>
    <w:qFormat/>
    <w:rsid w:val="006B28AB"/>
    <w:rPr>
      <w:b/>
      <w:noProof w:val="0"/>
      <w:lang w:val="fr-FR"/>
    </w:rPr>
  </w:style>
  <w:style w:type="paragraph" w:styleId="Subtitle">
    <w:name w:val="Subtitle"/>
    <w:basedOn w:val="Normal"/>
    <w:qFormat/>
    <w:rsid w:val="006B28AB"/>
    <w:pPr>
      <w:spacing w:after="60"/>
      <w:jc w:val="center"/>
      <w:outlineLvl w:val="1"/>
    </w:pPr>
  </w:style>
  <w:style w:type="paragraph" w:styleId="TableofAuthorities">
    <w:name w:val="table of authorities"/>
    <w:basedOn w:val="Normal"/>
    <w:next w:val="Normal"/>
    <w:semiHidden/>
    <w:rsid w:val="006B28AB"/>
    <w:pPr>
      <w:ind w:left="200" w:hanging="200"/>
    </w:pPr>
  </w:style>
  <w:style w:type="paragraph" w:styleId="Title">
    <w:name w:val="Title"/>
    <w:basedOn w:val="Normal"/>
    <w:qFormat/>
    <w:rsid w:val="006B28AB"/>
    <w:pPr>
      <w:spacing w:before="240" w:after="60"/>
      <w:jc w:val="center"/>
      <w:outlineLvl w:val="0"/>
    </w:pPr>
    <w:rPr>
      <w:b/>
      <w:kern w:val="28"/>
      <w:sz w:val="32"/>
    </w:rPr>
  </w:style>
  <w:style w:type="paragraph" w:styleId="TOAHeading">
    <w:name w:val="toa heading"/>
    <w:basedOn w:val="Normal"/>
    <w:next w:val="Normal"/>
    <w:semiHidden/>
    <w:rsid w:val="006B28AB"/>
    <w:pPr>
      <w:spacing w:before="120"/>
    </w:pPr>
    <w:rPr>
      <w:b/>
    </w:rPr>
  </w:style>
  <w:style w:type="paragraph" w:customStyle="1" w:styleId="zzIndex">
    <w:name w:val="zzIndex"/>
    <w:basedOn w:val="zzBiblio"/>
    <w:next w:val="IndexHeading"/>
    <w:rsid w:val="006B28AB"/>
  </w:style>
  <w:style w:type="paragraph" w:customStyle="1" w:styleId="zzLc5">
    <w:name w:val="zzLc5"/>
    <w:basedOn w:val="Normal"/>
    <w:next w:val="Normal"/>
    <w:rsid w:val="006B28AB"/>
  </w:style>
  <w:style w:type="paragraph" w:customStyle="1" w:styleId="zzLc6">
    <w:name w:val="zzLc6"/>
    <w:basedOn w:val="Normal"/>
    <w:next w:val="Normal"/>
    <w:rsid w:val="006B28AB"/>
  </w:style>
  <w:style w:type="paragraph" w:customStyle="1" w:styleId="zzLn5">
    <w:name w:val="zzLn5"/>
    <w:basedOn w:val="Normal"/>
    <w:next w:val="Normal"/>
    <w:rsid w:val="006B28AB"/>
  </w:style>
  <w:style w:type="paragraph" w:customStyle="1" w:styleId="zzLn6">
    <w:name w:val="zzLn6"/>
    <w:basedOn w:val="Normal"/>
    <w:next w:val="Normal"/>
    <w:rsid w:val="006B28AB"/>
  </w:style>
  <w:style w:type="paragraph" w:customStyle="1" w:styleId="Tabletext10">
    <w:name w:val="Table text (10)"/>
    <w:basedOn w:val="Normal"/>
    <w:rsid w:val="006B28AB"/>
    <w:pPr>
      <w:spacing w:before="60" w:after="60"/>
    </w:pPr>
  </w:style>
  <w:style w:type="paragraph" w:customStyle="1" w:styleId="Tabletext9">
    <w:name w:val="Table text (9)"/>
    <w:basedOn w:val="Normal"/>
    <w:rsid w:val="006B28AB"/>
    <w:pPr>
      <w:spacing w:before="60" w:after="60" w:line="210" w:lineRule="atLeast"/>
    </w:pPr>
    <w:rPr>
      <w:sz w:val="18"/>
    </w:rPr>
  </w:style>
  <w:style w:type="paragraph" w:customStyle="1" w:styleId="Tabletext8">
    <w:name w:val="Table text (8)"/>
    <w:basedOn w:val="Normal"/>
    <w:rsid w:val="006B28AB"/>
    <w:pPr>
      <w:spacing w:before="60" w:after="60" w:line="190" w:lineRule="atLeast"/>
    </w:pPr>
    <w:rPr>
      <w:sz w:val="16"/>
    </w:rPr>
  </w:style>
  <w:style w:type="paragraph" w:customStyle="1" w:styleId="Tabletext7">
    <w:name w:val="Table text (7)"/>
    <w:basedOn w:val="Normal"/>
    <w:rsid w:val="006B28AB"/>
    <w:pPr>
      <w:spacing w:before="60" w:after="60" w:line="170" w:lineRule="atLeast"/>
    </w:pPr>
    <w:rPr>
      <w:sz w:val="14"/>
    </w:rPr>
  </w:style>
  <w:style w:type="character" w:customStyle="1" w:styleId="Heading1Char1">
    <w:name w:val="Heading 1 Char1"/>
    <w:aliases w:val="h1 Char1,clause Char1,H1 Char1"/>
    <w:link w:val="Heading1"/>
    <w:rsid w:val="002A39D3"/>
    <w:rPr>
      <w:rFonts w:eastAsia="MS Mincho"/>
      <w:b/>
      <w:sz w:val="24"/>
      <w:lang w:eastAsia="ja-JP"/>
    </w:rPr>
  </w:style>
  <w:style w:type="character" w:customStyle="1" w:styleId="Heading2Char1">
    <w:name w:val="Heading 2 Char1"/>
    <w:aliases w:val="h2 Char1,sub-clause 2 Char1,H2 Char1"/>
    <w:link w:val="Heading2"/>
    <w:rsid w:val="00AF0603"/>
    <w:rPr>
      <w:rFonts w:eastAsia="MS Mincho"/>
      <w:b/>
      <w:sz w:val="22"/>
      <w:lang w:eastAsia="ja-JP"/>
    </w:rPr>
  </w:style>
  <w:style w:type="character" w:customStyle="1" w:styleId="IntroductionChar">
    <w:name w:val="Introduction Char"/>
    <w:link w:val="Introduction"/>
    <w:rsid w:val="00EC1DD4"/>
    <w:rPr>
      <w:rFonts w:eastAsia="MS Mincho"/>
      <w:b/>
      <w:sz w:val="28"/>
      <w:lang w:val="de-DE" w:eastAsia="ja-JP" w:bidi="ar-SA"/>
    </w:rPr>
  </w:style>
  <w:style w:type="character" w:customStyle="1" w:styleId="zzContentsChar">
    <w:name w:val="zzContents Char"/>
    <w:link w:val="zzContents"/>
    <w:rsid w:val="00483DEA"/>
    <w:rPr>
      <w:rFonts w:eastAsia="MS Mincho"/>
      <w:b/>
      <w:sz w:val="32"/>
      <w:lang w:val="de-DE" w:eastAsia="ja-JP"/>
    </w:rPr>
  </w:style>
  <w:style w:type="paragraph" w:customStyle="1" w:styleId="StyleTOC116pt">
    <w:name w:val="Style TOC 1 + 16 pt"/>
    <w:basedOn w:val="Normal"/>
    <w:link w:val="StyleTOC116ptChar"/>
    <w:rsid w:val="00EC1DD4"/>
    <w:pPr>
      <w:spacing w:before="720"/>
    </w:pPr>
    <w:rPr>
      <w:sz w:val="32"/>
    </w:rPr>
  </w:style>
  <w:style w:type="character" w:customStyle="1" w:styleId="StyleTOC116ptChar">
    <w:name w:val="Style TOC 1 + 16 pt Char"/>
    <w:link w:val="StyleTOC116pt"/>
    <w:rsid w:val="00EC1DD4"/>
    <w:rPr>
      <w:rFonts w:eastAsia="MS Mincho"/>
      <w:sz w:val="32"/>
      <w:lang w:val="de-DE" w:eastAsia="ja-JP" w:bidi="ar-SA"/>
    </w:rPr>
  </w:style>
  <w:style w:type="character" w:customStyle="1" w:styleId="NoteChar1">
    <w:name w:val="Note Char1"/>
    <w:link w:val="Note"/>
    <w:rsid w:val="008D329F"/>
    <w:rPr>
      <w:rFonts w:eastAsia="MS Mincho"/>
      <w:sz w:val="18"/>
      <w:lang w:val="de-DE" w:eastAsia="ja-JP" w:bidi="ar-SA"/>
    </w:rPr>
  </w:style>
  <w:style w:type="character" w:customStyle="1" w:styleId="ExampleChar">
    <w:name w:val="Example Char"/>
    <w:link w:val="Example"/>
    <w:rsid w:val="008D329F"/>
    <w:rPr>
      <w:rFonts w:eastAsia="MS Mincho"/>
      <w:sz w:val="18"/>
      <w:lang w:val="de-DE" w:eastAsia="ja-JP" w:bidi="ar-SA"/>
    </w:rPr>
  </w:style>
  <w:style w:type="table" w:styleId="TableGrid">
    <w:name w:val="Table Grid"/>
    <w:basedOn w:val="TableNormal"/>
    <w:rsid w:val="00EC6A65"/>
    <w:pPr>
      <w:spacing w:after="240" w:line="23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OGCClauseBefore36pt">
    <w:name w:val="Style OGC Clause + Before:  36 pt"/>
    <w:basedOn w:val="OGCClause"/>
    <w:rsid w:val="0072321E"/>
    <w:pPr>
      <w:tabs>
        <w:tab w:val="left" w:pos="400"/>
      </w:tabs>
      <w:suppressAutoHyphens w:val="0"/>
    </w:pPr>
    <w:rPr>
      <w:rFonts w:eastAsia="Times New Roman"/>
      <w:bCs/>
      <w:lang w:eastAsia="en-US"/>
    </w:rPr>
  </w:style>
  <w:style w:type="character" w:customStyle="1" w:styleId="FigureartChar">
    <w:name w:val="Figure art Char"/>
    <w:link w:val="Figureart"/>
    <w:rsid w:val="008B3133"/>
    <w:rPr>
      <w:rFonts w:eastAsia="MS Mincho"/>
      <w:sz w:val="24"/>
      <w:lang w:val="en-GB" w:eastAsia="ja-JP" w:bidi="ar-SA"/>
    </w:rPr>
  </w:style>
  <w:style w:type="paragraph" w:customStyle="1" w:styleId="Default">
    <w:name w:val="Default"/>
    <w:rsid w:val="00230018"/>
    <w:pPr>
      <w:autoSpaceDE w:val="0"/>
      <w:autoSpaceDN w:val="0"/>
      <w:adjustRightInd w:val="0"/>
    </w:pPr>
    <w:rPr>
      <w:color w:val="000000"/>
      <w:sz w:val="24"/>
      <w:szCs w:val="24"/>
      <w:lang w:val="de-DE" w:eastAsia="de-DE"/>
    </w:rPr>
  </w:style>
  <w:style w:type="paragraph" w:styleId="Revision">
    <w:name w:val="Revision"/>
    <w:hidden/>
    <w:uiPriority w:val="99"/>
    <w:semiHidden/>
    <w:rsid w:val="00A375AD"/>
    <w:rPr>
      <w:rFonts w:eastAsia="MS Mincho"/>
      <w:sz w:val="24"/>
      <w:lang w:val="de-DE" w:eastAsia="ja-JP"/>
    </w:rPr>
  </w:style>
  <w:style w:type="character" w:customStyle="1" w:styleId="PlainTextChar">
    <w:name w:val="Plain Text Char"/>
    <w:link w:val="PlainText"/>
    <w:uiPriority w:val="99"/>
    <w:rsid w:val="00D72320"/>
    <w:rPr>
      <w:rFonts w:ascii="Courier New" w:eastAsia="MS Mincho" w:hAnsi="Courier New"/>
      <w:lang w:eastAsia="ja-JP"/>
    </w:rPr>
  </w:style>
  <w:style w:type="paragraph" w:styleId="ListParagraph">
    <w:name w:val="List Paragraph"/>
    <w:basedOn w:val="Normal"/>
    <w:uiPriority w:val="34"/>
    <w:qFormat/>
    <w:rsid w:val="00C8222E"/>
    <w:pPr>
      <w:spacing w:after="0" w:line="240" w:lineRule="auto"/>
      <w:ind w:left="720"/>
    </w:pPr>
    <w:rPr>
      <w:rFonts w:ascii="Calibri" w:eastAsia="Times New Roman" w:hAnsi="Calibri"/>
      <w:sz w:val="22"/>
      <w:szCs w:val="22"/>
      <w:lang w:eastAsia="en-US"/>
    </w:rPr>
  </w:style>
  <w:style w:type="character" w:customStyle="1" w:styleId="HTMLPreformattedChar">
    <w:name w:val="HTML Preformatted Char"/>
    <w:link w:val="HTMLPreformatted"/>
    <w:uiPriority w:val="99"/>
    <w:rsid w:val="00C8222E"/>
    <w:rPr>
      <w:rFonts w:ascii="Courier New" w:eastAsia="MS Mincho" w:hAnsi="Courier New" w:cs="Courier New"/>
      <w:lang w:eastAsia="ja-JP"/>
    </w:rPr>
  </w:style>
  <w:style w:type="character" w:customStyle="1" w:styleId="CommentTextChar">
    <w:name w:val="Comment Text Char"/>
    <w:link w:val="CommentText"/>
    <w:uiPriority w:val="99"/>
    <w:semiHidden/>
    <w:rsid w:val="004C0D19"/>
    <w:rPr>
      <w:rFonts w:eastAsia="MS Mincho"/>
      <w:sz w:val="24"/>
      <w:lang w:val="de-DE" w:eastAsia="ja-JP"/>
    </w:rPr>
  </w:style>
  <w:style w:type="character" w:customStyle="1" w:styleId="FooterChar">
    <w:name w:val="Footer Char"/>
    <w:link w:val="Footer"/>
    <w:uiPriority w:val="99"/>
    <w:rsid w:val="004606C4"/>
    <w:rPr>
      <w:rFonts w:eastAsia="MS Mincho"/>
      <w:sz w:val="24"/>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6999">
      <w:bodyDiv w:val="1"/>
      <w:marLeft w:val="0"/>
      <w:marRight w:val="0"/>
      <w:marTop w:val="0"/>
      <w:marBottom w:val="0"/>
      <w:divBdr>
        <w:top w:val="none" w:sz="0" w:space="0" w:color="auto"/>
        <w:left w:val="none" w:sz="0" w:space="0" w:color="auto"/>
        <w:bottom w:val="none" w:sz="0" w:space="0" w:color="auto"/>
        <w:right w:val="none" w:sz="0" w:space="0" w:color="auto"/>
      </w:divBdr>
    </w:div>
    <w:div w:id="169224497">
      <w:bodyDiv w:val="1"/>
      <w:marLeft w:val="0"/>
      <w:marRight w:val="0"/>
      <w:marTop w:val="0"/>
      <w:marBottom w:val="0"/>
      <w:divBdr>
        <w:top w:val="none" w:sz="0" w:space="0" w:color="auto"/>
        <w:left w:val="none" w:sz="0" w:space="0" w:color="auto"/>
        <w:bottom w:val="none" w:sz="0" w:space="0" w:color="auto"/>
        <w:right w:val="none" w:sz="0" w:space="0" w:color="auto"/>
      </w:divBdr>
    </w:div>
    <w:div w:id="362443682">
      <w:bodyDiv w:val="1"/>
      <w:marLeft w:val="0"/>
      <w:marRight w:val="0"/>
      <w:marTop w:val="0"/>
      <w:marBottom w:val="0"/>
      <w:divBdr>
        <w:top w:val="none" w:sz="0" w:space="0" w:color="auto"/>
        <w:left w:val="none" w:sz="0" w:space="0" w:color="auto"/>
        <w:bottom w:val="none" w:sz="0" w:space="0" w:color="auto"/>
        <w:right w:val="none" w:sz="0" w:space="0" w:color="auto"/>
      </w:divBdr>
    </w:div>
    <w:div w:id="414785999">
      <w:bodyDiv w:val="1"/>
      <w:marLeft w:val="0"/>
      <w:marRight w:val="0"/>
      <w:marTop w:val="0"/>
      <w:marBottom w:val="0"/>
      <w:divBdr>
        <w:top w:val="none" w:sz="0" w:space="0" w:color="auto"/>
        <w:left w:val="none" w:sz="0" w:space="0" w:color="auto"/>
        <w:bottom w:val="none" w:sz="0" w:space="0" w:color="auto"/>
        <w:right w:val="none" w:sz="0" w:space="0" w:color="auto"/>
      </w:divBdr>
    </w:div>
    <w:div w:id="1187603136">
      <w:bodyDiv w:val="1"/>
      <w:marLeft w:val="0"/>
      <w:marRight w:val="0"/>
      <w:marTop w:val="0"/>
      <w:marBottom w:val="0"/>
      <w:divBdr>
        <w:top w:val="none" w:sz="0" w:space="0" w:color="auto"/>
        <w:left w:val="none" w:sz="0" w:space="0" w:color="auto"/>
        <w:bottom w:val="none" w:sz="0" w:space="0" w:color="auto"/>
        <w:right w:val="none" w:sz="0" w:space="0" w:color="auto"/>
      </w:divBdr>
    </w:div>
    <w:div w:id="1193029565">
      <w:bodyDiv w:val="1"/>
      <w:marLeft w:val="0"/>
      <w:marRight w:val="0"/>
      <w:marTop w:val="0"/>
      <w:marBottom w:val="0"/>
      <w:divBdr>
        <w:top w:val="none" w:sz="0" w:space="0" w:color="auto"/>
        <w:left w:val="none" w:sz="0" w:space="0" w:color="auto"/>
        <w:bottom w:val="none" w:sz="0" w:space="0" w:color="auto"/>
        <w:right w:val="none" w:sz="0" w:space="0" w:color="auto"/>
      </w:divBdr>
    </w:div>
    <w:div w:id="1450468759">
      <w:bodyDiv w:val="1"/>
      <w:marLeft w:val="0"/>
      <w:marRight w:val="0"/>
      <w:marTop w:val="0"/>
      <w:marBottom w:val="0"/>
      <w:divBdr>
        <w:top w:val="none" w:sz="0" w:space="0" w:color="auto"/>
        <w:left w:val="none" w:sz="0" w:space="0" w:color="auto"/>
        <w:bottom w:val="none" w:sz="0" w:space="0" w:color="auto"/>
        <w:right w:val="none" w:sz="0" w:space="0" w:color="auto"/>
      </w:divBdr>
    </w:div>
    <w:div w:id="1843618609">
      <w:bodyDiv w:val="1"/>
      <w:marLeft w:val="0"/>
      <w:marRight w:val="0"/>
      <w:marTop w:val="0"/>
      <w:marBottom w:val="0"/>
      <w:divBdr>
        <w:top w:val="none" w:sz="0" w:space="0" w:color="auto"/>
        <w:left w:val="none" w:sz="0" w:space="0" w:color="auto"/>
        <w:bottom w:val="none" w:sz="0" w:space="0" w:color="auto"/>
        <w:right w:val="none" w:sz="0" w:space="0" w:color="auto"/>
      </w:divBdr>
    </w:div>
    <w:div w:id="186924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ngis.net/spec/csw/3.0/req/Basic-Catalogue/Test-001" TargetMode="External"/><Relationship Id="rId18" Type="http://schemas.openxmlformats.org/officeDocument/2006/relationships/hyperlink" Target="http://www.iana.org/assignments/media-types/" TargetMode="External"/><Relationship Id="rId26" Type="http://schemas.openxmlformats.org/officeDocument/2006/relationships/hyperlink" Target="http://schemas.opengis.net/csw/3.0" TargetMode="External"/><Relationship Id="rId39" Type="http://schemas.openxmlformats.org/officeDocument/2006/relationships/image" Target="media/image2.png"/><Relationship Id="rId21" Type="http://schemas.openxmlformats.org/officeDocument/2006/relationships/hyperlink" Target="http://www.w3.org/TR/2001/REC-xmlschema-1-20010502/" TargetMode="External"/><Relationship Id="rId34" Type="http://schemas.openxmlformats.org/officeDocument/2006/relationships/hyperlink" Target="http://www.opengis.net/ows/2.0" TargetMode="External"/><Relationship Id="rId42" Type="http://schemas.openxmlformats.org/officeDocument/2006/relationships/hyperlink" Target="http://www.opengis.net/cat/csw/3.0" TargetMode="External"/><Relationship Id="rId47" Type="http://schemas.openxmlformats.org/officeDocument/2006/relationships/hyperlink" Target="http://www.opengis.net/wcs" TargetMode="External"/><Relationship Id="rId50" Type="http://schemas.openxmlformats.org/officeDocument/2006/relationships/hyperlink" Target="http://www.fgdc.gov/metadata/csdgm" TargetMode="External"/><Relationship Id="rId55" Type="http://schemas.openxmlformats.org/officeDocument/2006/relationships/hyperlink" Target="http://www.fgdc.gov/metadata/csdgm"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etf.org/rfc/rfc2616.txt" TargetMode="External"/><Relationship Id="rId20" Type="http://schemas.openxmlformats.org/officeDocument/2006/relationships/hyperlink" Target="http://www.w3.org/TR/2001/REC-xmlschema-0-20010502/" TargetMode="External"/><Relationship Id="rId29" Type="http://schemas.openxmlformats.org/officeDocument/2006/relationships/hyperlink" Target="http://www.opengis.net/cat/csw/3.0" TargetMode="External"/><Relationship Id="rId41" Type="http://schemas.openxmlformats.org/officeDocument/2006/relationships/hyperlink" Target="http://www.someserver.com/csw30.cgi?REQUEST=GetCapabilities&amp;SERVICE=CSW&amp;ACCEPTVERSION=3.0.0,2.0.2&amp;outputFormat=application/xml" TargetMode="External"/><Relationship Id="rId54" Type="http://schemas.openxmlformats.org/officeDocument/2006/relationships/hyperlink" Target="http://www.fgdc.gov/metadata/csdg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engis.net/spec/csw/3.0/req/Basic-Catalogue" TargetMode="External"/><Relationship Id="rId24" Type="http://schemas.openxmlformats.org/officeDocument/2006/relationships/hyperlink" Target="http://www.w3.org/TR/xpath.html" TargetMode="External"/><Relationship Id="rId32" Type="http://schemas.openxmlformats.org/officeDocument/2006/relationships/hyperlink" Target="http://www.opengis.net/fes/2.0" TargetMode="External"/><Relationship Id="rId37" Type="http://schemas.openxmlformats.org/officeDocument/2006/relationships/hyperlink" Target="http://www.opensearch.org/Specifications/OpenSearch/1.1" TargetMode="External"/><Relationship Id="rId40" Type="http://schemas.openxmlformats.org/officeDocument/2006/relationships/image" Target="media/image3.png"/><Relationship Id="rId45" Type="http://schemas.openxmlformats.org/officeDocument/2006/relationships/hyperlink" Target="http://www.opengis.net/wms" TargetMode="External"/><Relationship Id="rId53" Type="http://schemas.openxmlformats.org/officeDocument/2006/relationships/hyperlink" Target="http://metadata.dod.mil/mdr/ns/DDMS/1.3/" TargetMode="External"/><Relationship Id="rId58" Type="http://schemas.openxmlformats.org/officeDocument/2006/relationships/hyperlink" Target="http://schemas.opengis.net/cat/csw/3.0" TargetMode="External"/><Relationship Id="rId5" Type="http://schemas.openxmlformats.org/officeDocument/2006/relationships/settings" Target="settings.xml"/><Relationship Id="rId15" Type="http://schemas.openxmlformats.org/officeDocument/2006/relationships/hyperlink" Target="http://www.ietf.org/rfc/rfc2141.txt" TargetMode="External"/><Relationship Id="rId23" Type="http://schemas.openxmlformats.org/officeDocument/2006/relationships/hyperlink" Target="http://www.w3.org/TR/SOAP/" TargetMode="External"/><Relationship Id="rId28" Type="http://schemas.openxmlformats.org/officeDocument/2006/relationships/hyperlink" Target="http://www.ietf.org/rfc/rfc2616" TargetMode="External"/><Relationship Id="rId36" Type="http://schemas.openxmlformats.org/officeDocument/2006/relationships/hyperlink" Target="http://www.opensearch.org" TargetMode="External"/><Relationship Id="rId49" Type="http://schemas.openxmlformats.org/officeDocument/2006/relationships/hyperlink" Target="http://www.opengis.net/wmts" TargetMode="External"/><Relationship Id="rId57" Type="http://schemas.openxmlformats.org/officeDocument/2006/relationships/hyperlink" Target="http://www.opengis.net/cat/csw/2.0.2" TargetMode="External"/><Relationship Id="rId61" Type="http://schemas.openxmlformats.org/officeDocument/2006/relationships/footer" Target="footer2.xml"/><Relationship Id="rId10" Type="http://schemas.openxmlformats.org/officeDocument/2006/relationships/hyperlink" Target="http://www.opengis.net/spec/csw/3.0/conf/" TargetMode="External"/><Relationship Id="rId19" Type="http://schemas.openxmlformats.org/officeDocument/2006/relationships/hyperlink" Target="http://www.w3.org/TR/2000/REC-xml-names" TargetMode="External"/><Relationship Id="rId31" Type="http://schemas.openxmlformats.org/officeDocument/2006/relationships/hyperlink" Target="http://purl.org/dc/terms/" TargetMode="External"/><Relationship Id="rId44" Type="http://schemas.openxmlformats.org/officeDocument/2006/relationships/hyperlink" Target="http://www.someserver.com/csw/csw.cgi?request=GetRecordById&amp;version=http://www.someserver.com/csw/csw.cgi?request=GetRecordById&amp;version=3.0.0&amp;id=REC-10" TargetMode="External"/><Relationship Id="rId52" Type="http://schemas.openxmlformats.org/officeDocument/2006/relationships/hyperlink" Target="http://www.isotc211.org/schemas/2005/gmd/"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engeospatial.org/legal/" TargetMode="External"/><Relationship Id="rId14" Type="http://schemas.openxmlformats.org/officeDocument/2006/relationships/hyperlink" Target="http://www.ietf.org/rfc/rfc2045.txt" TargetMode="External"/><Relationship Id="rId22" Type="http://schemas.openxmlformats.org/officeDocument/2006/relationships/hyperlink" Target="http://www.w3.org/TR/2001/REC-xmlschema-2-20010502/" TargetMode="External"/><Relationship Id="rId27" Type="http://schemas.openxmlformats.org/officeDocument/2006/relationships/image" Target="media/image1.jpeg"/><Relationship Id="rId30" Type="http://schemas.openxmlformats.org/officeDocument/2006/relationships/hyperlink" Target="http://purl.org/dc/elements/1.1/" TargetMode="External"/><Relationship Id="rId35" Type="http://schemas.openxmlformats.org/officeDocument/2006/relationships/hyperlink" Target="http://www.w3.org/2005/Atom" TargetMode="External"/><Relationship Id="rId43" Type="http://schemas.openxmlformats.org/officeDocument/2006/relationships/hyperlink" Target="http://www.opengis.net/cat/csw/3.0" TargetMode="External"/><Relationship Id="rId48" Type="http://schemas.openxmlformats.org/officeDocument/2006/relationships/hyperlink" Target="http://www.opengis.net/cat/csw" TargetMode="External"/><Relationship Id="rId56" Type="http://schemas.openxmlformats.org/officeDocument/2006/relationships/hyperlink" Target="http://www.opengis.net/cat/csw/3.0" TargetMode="External"/><Relationship Id="rId8" Type="http://schemas.openxmlformats.org/officeDocument/2006/relationships/endnotes" Target="endnotes.xml"/><Relationship Id="rId51" Type="http://schemas.openxmlformats.org/officeDocument/2006/relationships/hyperlink" Target="http://www.auslig.gov.au/dtd/anzmeta-1.3.dtd" TargetMode="External"/><Relationship Id="rId3" Type="http://schemas.openxmlformats.org/officeDocument/2006/relationships/styles" Target="styles.xml"/><Relationship Id="rId12" Type="http://schemas.openxmlformats.org/officeDocument/2006/relationships/hyperlink" Target="http://www.opengis.net/spec/csw/3.0/req/Basic-Catalogue/Requirement-001" TargetMode="External"/><Relationship Id="rId17" Type="http://schemas.openxmlformats.org/officeDocument/2006/relationships/hyperlink" Target="http://www.ietf.org/rfc/rfc2396.txt" TargetMode="External"/><Relationship Id="rId25" Type="http://schemas.openxmlformats.org/officeDocument/2006/relationships/hyperlink" Target="http://www.itu.int/rec/T-REC-X.667-200808-I/en" TargetMode="External"/><Relationship Id="rId33" Type="http://schemas.openxmlformats.org/officeDocument/2006/relationships/hyperlink" Target="http://www.opengis.net/gml/3.2" TargetMode="External"/><Relationship Id="rId38" Type="http://schemas.openxmlformats.org/officeDocument/2006/relationships/hyperlink" Target="http://www.opensearch.org" TargetMode="External"/><Relationship Id="rId46" Type="http://schemas.openxmlformats.org/officeDocument/2006/relationships/hyperlink" Target="http://www.opengis.net/wfs" TargetMode="External"/><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hiteside_ae\Templates\SW004R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196FB-9E09-43FE-8195-D800EE1D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SW004R01</Template>
  <TotalTime>0</TotalTime>
  <Pages>69</Pages>
  <Words>36926</Words>
  <Characters>210479</Characters>
  <Application>Microsoft Office Word</Application>
  <DocSecurity>0</DocSecurity>
  <Lines>1753</Lines>
  <Paragraphs>493</Paragraphs>
  <ScaleCrop>false</ScaleCrop>
  <HeadingPairs>
    <vt:vector size="2" baseType="variant">
      <vt:variant>
        <vt:lpstr>Title</vt:lpstr>
      </vt:variant>
      <vt:variant>
        <vt:i4>1</vt:i4>
      </vt:variant>
    </vt:vector>
  </HeadingPairs>
  <TitlesOfParts>
    <vt:vector size="1" baseType="lpstr">
      <vt:lpstr>12-176r3</vt:lpstr>
    </vt:vector>
  </TitlesOfParts>
  <Company/>
  <LinksUpToDate>false</LinksUpToDate>
  <CharactersWithSpaces>246912</CharactersWithSpaces>
  <SharedDoc>false</SharedDoc>
  <HLinks>
    <vt:vector size="708" baseType="variant">
      <vt:variant>
        <vt:i4>2752623</vt:i4>
      </vt:variant>
      <vt:variant>
        <vt:i4>747</vt:i4>
      </vt:variant>
      <vt:variant>
        <vt:i4>0</vt:i4>
      </vt:variant>
      <vt:variant>
        <vt:i4>5</vt:i4>
      </vt:variant>
      <vt:variant>
        <vt:lpwstr>http://schemas.opengis.net/cat/csw/3.0</vt:lpwstr>
      </vt:variant>
      <vt:variant>
        <vt:lpwstr/>
      </vt:variant>
      <vt:variant>
        <vt:i4>1835089</vt:i4>
      </vt:variant>
      <vt:variant>
        <vt:i4>744</vt:i4>
      </vt:variant>
      <vt:variant>
        <vt:i4>0</vt:i4>
      </vt:variant>
      <vt:variant>
        <vt:i4>5</vt:i4>
      </vt:variant>
      <vt:variant>
        <vt:lpwstr>http://www.opengis.net/cat/csw/2.0.2</vt:lpwstr>
      </vt:variant>
      <vt:variant>
        <vt:lpwstr/>
      </vt:variant>
      <vt:variant>
        <vt:i4>3080319</vt:i4>
      </vt:variant>
      <vt:variant>
        <vt:i4>741</vt:i4>
      </vt:variant>
      <vt:variant>
        <vt:i4>0</vt:i4>
      </vt:variant>
      <vt:variant>
        <vt:i4>5</vt:i4>
      </vt:variant>
      <vt:variant>
        <vt:lpwstr>http://www.opengis.net/cat/csw/3.0</vt:lpwstr>
      </vt:variant>
      <vt:variant>
        <vt:lpwstr/>
      </vt:variant>
      <vt:variant>
        <vt:i4>2687095</vt:i4>
      </vt:variant>
      <vt:variant>
        <vt:i4>738</vt:i4>
      </vt:variant>
      <vt:variant>
        <vt:i4>0</vt:i4>
      </vt:variant>
      <vt:variant>
        <vt:i4>5</vt:i4>
      </vt:variant>
      <vt:variant>
        <vt:lpwstr>http://www.fgdc.gov/metadata/csdgm</vt:lpwstr>
      </vt:variant>
      <vt:variant>
        <vt:lpwstr/>
      </vt:variant>
      <vt:variant>
        <vt:i4>2687095</vt:i4>
      </vt:variant>
      <vt:variant>
        <vt:i4>732</vt:i4>
      </vt:variant>
      <vt:variant>
        <vt:i4>0</vt:i4>
      </vt:variant>
      <vt:variant>
        <vt:i4>5</vt:i4>
      </vt:variant>
      <vt:variant>
        <vt:lpwstr>http://www.fgdc.gov/metadata/csdgm</vt:lpwstr>
      </vt:variant>
      <vt:variant>
        <vt:lpwstr/>
      </vt:variant>
      <vt:variant>
        <vt:i4>1310791</vt:i4>
      </vt:variant>
      <vt:variant>
        <vt:i4>729</vt:i4>
      </vt:variant>
      <vt:variant>
        <vt:i4>0</vt:i4>
      </vt:variant>
      <vt:variant>
        <vt:i4>5</vt:i4>
      </vt:variant>
      <vt:variant>
        <vt:lpwstr>http://metadata.dod.mil/mdr/ns/DDMS/1.3/</vt:lpwstr>
      </vt:variant>
      <vt:variant>
        <vt:lpwstr/>
      </vt:variant>
      <vt:variant>
        <vt:i4>4325401</vt:i4>
      </vt:variant>
      <vt:variant>
        <vt:i4>726</vt:i4>
      </vt:variant>
      <vt:variant>
        <vt:i4>0</vt:i4>
      </vt:variant>
      <vt:variant>
        <vt:i4>5</vt:i4>
      </vt:variant>
      <vt:variant>
        <vt:lpwstr>http://www.isotc211.org/schemas/2005/gmd/</vt:lpwstr>
      </vt:variant>
      <vt:variant>
        <vt:lpwstr/>
      </vt:variant>
      <vt:variant>
        <vt:i4>5701636</vt:i4>
      </vt:variant>
      <vt:variant>
        <vt:i4>723</vt:i4>
      </vt:variant>
      <vt:variant>
        <vt:i4>0</vt:i4>
      </vt:variant>
      <vt:variant>
        <vt:i4>5</vt:i4>
      </vt:variant>
      <vt:variant>
        <vt:lpwstr>http://www.auslig.gov.au/dtd/anzmeta-1.3.dtd</vt:lpwstr>
      </vt:variant>
      <vt:variant>
        <vt:lpwstr/>
      </vt:variant>
      <vt:variant>
        <vt:i4>2687095</vt:i4>
      </vt:variant>
      <vt:variant>
        <vt:i4>720</vt:i4>
      </vt:variant>
      <vt:variant>
        <vt:i4>0</vt:i4>
      </vt:variant>
      <vt:variant>
        <vt:i4>5</vt:i4>
      </vt:variant>
      <vt:variant>
        <vt:lpwstr>http://www.fgdc.gov/metadata/csdgm</vt:lpwstr>
      </vt:variant>
      <vt:variant>
        <vt:lpwstr/>
      </vt:variant>
      <vt:variant>
        <vt:i4>2883630</vt:i4>
      </vt:variant>
      <vt:variant>
        <vt:i4>717</vt:i4>
      </vt:variant>
      <vt:variant>
        <vt:i4>0</vt:i4>
      </vt:variant>
      <vt:variant>
        <vt:i4>5</vt:i4>
      </vt:variant>
      <vt:variant>
        <vt:lpwstr>http://www.opengis.net/wmts</vt:lpwstr>
      </vt:variant>
      <vt:variant>
        <vt:lpwstr/>
      </vt:variant>
      <vt:variant>
        <vt:i4>2883710</vt:i4>
      </vt:variant>
      <vt:variant>
        <vt:i4>714</vt:i4>
      </vt:variant>
      <vt:variant>
        <vt:i4>0</vt:i4>
      </vt:variant>
      <vt:variant>
        <vt:i4>5</vt:i4>
      </vt:variant>
      <vt:variant>
        <vt:lpwstr>http://www.opengis.net/cat/csw</vt:lpwstr>
      </vt:variant>
      <vt:variant>
        <vt:lpwstr/>
      </vt:variant>
      <vt:variant>
        <vt:i4>2818080</vt:i4>
      </vt:variant>
      <vt:variant>
        <vt:i4>711</vt:i4>
      </vt:variant>
      <vt:variant>
        <vt:i4>0</vt:i4>
      </vt:variant>
      <vt:variant>
        <vt:i4>5</vt:i4>
      </vt:variant>
      <vt:variant>
        <vt:lpwstr>http://www.opengis.net/wcs</vt:lpwstr>
      </vt:variant>
      <vt:variant>
        <vt:lpwstr/>
      </vt:variant>
      <vt:variant>
        <vt:i4>2818085</vt:i4>
      </vt:variant>
      <vt:variant>
        <vt:i4>708</vt:i4>
      </vt:variant>
      <vt:variant>
        <vt:i4>0</vt:i4>
      </vt:variant>
      <vt:variant>
        <vt:i4>5</vt:i4>
      </vt:variant>
      <vt:variant>
        <vt:lpwstr>http://www.opengis.net/wfs</vt:lpwstr>
      </vt:variant>
      <vt:variant>
        <vt:lpwstr/>
      </vt:variant>
      <vt:variant>
        <vt:i4>2818094</vt:i4>
      </vt:variant>
      <vt:variant>
        <vt:i4>705</vt:i4>
      </vt:variant>
      <vt:variant>
        <vt:i4>0</vt:i4>
      </vt:variant>
      <vt:variant>
        <vt:i4>5</vt:i4>
      </vt:variant>
      <vt:variant>
        <vt:lpwstr>http://www.opengis.net/wms</vt:lpwstr>
      </vt:variant>
      <vt:variant>
        <vt:lpwstr/>
      </vt:variant>
      <vt:variant>
        <vt:i4>6422575</vt:i4>
      </vt:variant>
      <vt:variant>
        <vt:i4>687</vt:i4>
      </vt:variant>
      <vt:variant>
        <vt:i4>0</vt:i4>
      </vt:variant>
      <vt:variant>
        <vt:i4>5</vt:i4>
      </vt:variant>
      <vt:variant>
        <vt:lpwstr>http://www.someserver.com/csw/csw.cgi?request=GetRecordById&amp;version=http://www.someserver.com/csw/csw.cgi?request=GetRecordById&amp;version=3.0.0&amp;id=REC-10</vt:lpwstr>
      </vt:variant>
      <vt:variant>
        <vt:lpwstr/>
      </vt:variant>
      <vt:variant>
        <vt:i4>3080319</vt:i4>
      </vt:variant>
      <vt:variant>
        <vt:i4>684</vt:i4>
      </vt:variant>
      <vt:variant>
        <vt:i4>0</vt:i4>
      </vt:variant>
      <vt:variant>
        <vt:i4>5</vt:i4>
      </vt:variant>
      <vt:variant>
        <vt:lpwstr>http://www.opengis.net/cat/csw/3.0</vt:lpwstr>
      </vt:variant>
      <vt:variant>
        <vt:lpwstr/>
      </vt:variant>
      <vt:variant>
        <vt:i4>3080319</vt:i4>
      </vt:variant>
      <vt:variant>
        <vt:i4>678</vt:i4>
      </vt:variant>
      <vt:variant>
        <vt:i4>0</vt:i4>
      </vt:variant>
      <vt:variant>
        <vt:i4>5</vt:i4>
      </vt:variant>
      <vt:variant>
        <vt:lpwstr>http://www.opengis.net/cat/csw/3.0</vt:lpwstr>
      </vt:variant>
      <vt:variant>
        <vt:lpwstr/>
      </vt:variant>
      <vt:variant>
        <vt:i4>3211371</vt:i4>
      </vt:variant>
      <vt:variant>
        <vt:i4>669</vt:i4>
      </vt:variant>
      <vt:variant>
        <vt:i4>0</vt:i4>
      </vt:variant>
      <vt:variant>
        <vt:i4>5</vt:i4>
      </vt:variant>
      <vt:variant>
        <vt:lpwstr>http://www.someserver.com/csw30.cgi?REQUEST=GetCapabilities&amp;SERVICE=CSW&amp;ACCEPTVERSION=3.0.0,2.0.2&amp;outputFormat=application/xml</vt:lpwstr>
      </vt:variant>
      <vt:variant>
        <vt:lpwstr/>
      </vt:variant>
      <vt:variant>
        <vt:i4>2293817</vt:i4>
      </vt:variant>
      <vt:variant>
        <vt:i4>642</vt:i4>
      </vt:variant>
      <vt:variant>
        <vt:i4>0</vt:i4>
      </vt:variant>
      <vt:variant>
        <vt:i4>5</vt:i4>
      </vt:variant>
      <vt:variant>
        <vt:lpwstr>http://www.opensearch.org/</vt:lpwstr>
      </vt:variant>
      <vt:variant>
        <vt:lpwstr/>
      </vt:variant>
      <vt:variant>
        <vt:i4>3342398</vt:i4>
      </vt:variant>
      <vt:variant>
        <vt:i4>639</vt:i4>
      </vt:variant>
      <vt:variant>
        <vt:i4>0</vt:i4>
      </vt:variant>
      <vt:variant>
        <vt:i4>5</vt:i4>
      </vt:variant>
      <vt:variant>
        <vt:lpwstr>http://www.opensearch.org/Specifications/OpenSearch/1.1</vt:lpwstr>
      </vt:variant>
      <vt:variant>
        <vt:lpwstr>Autodiscovery</vt:lpwstr>
      </vt:variant>
      <vt:variant>
        <vt:i4>2293817</vt:i4>
      </vt:variant>
      <vt:variant>
        <vt:i4>636</vt:i4>
      </vt:variant>
      <vt:variant>
        <vt:i4>0</vt:i4>
      </vt:variant>
      <vt:variant>
        <vt:i4>5</vt:i4>
      </vt:variant>
      <vt:variant>
        <vt:lpwstr>http://www.opensearch.org/</vt:lpwstr>
      </vt:variant>
      <vt:variant>
        <vt:lpwstr/>
      </vt:variant>
      <vt:variant>
        <vt:i4>2359346</vt:i4>
      </vt:variant>
      <vt:variant>
        <vt:i4>633</vt:i4>
      </vt:variant>
      <vt:variant>
        <vt:i4>0</vt:i4>
      </vt:variant>
      <vt:variant>
        <vt:i4>5</vt:i4>
      </vt:variant>
      <vt:variant>
        <vt:lpwstr>http://www.w3.org/2005/Atom</vt:lpwstr>
      </vt:variant>
      <vt:variant>
        <vt:lpwstr/>
      </vt:variant>
      <vt:variant>
        <vt:i4>3670055</vt:i4>
      </vt:variant>
      <vt:variant>
        <vt:i4>630</vt:i4>
      </vt:variant>
      <vt:variant>
        <vt:i4>0</vt:i4>
      </vt:variant>
      <vt:variant>
        <vt:i4>5</vt:i4>
      </vt:variant>
      <vt:variant>
        <vt:lpwstr>http://www.opengis.net/fes/2.0</vt:lpwstr>
      </vt:variant>
      <vt:variant>
        <vt:lpwstr/>
      </vt:variant>
      <vt:variant>
        <vt:i4>3080319</vt:i4>
      </vt:variant>
      <vt:variant>
        <vt:i4>627</vt:i4>
      </vt:variant>
      <vt:variant>
        <vt:i4>0</vt:i4>
      </vt:variant>
      <vt:variant>
        <vt:i4>5</vt:i4>
      </vt:variant>
      <vt:variant>
        <vt:lpwstr>http://www.opengis.net/cat/csw/3.0</vt:lpwstr>
      </vt:variant>
      <vt:variant>
        <vt:lpwstr/>
      </vt:variant>
      <vt:variant>
        <vt:i4>6881389</vt:i4>
      </vt:variant>
      <vt:variant>
        <vt:i4>624</vt:i4>
      </vt:variant>
      <vt:variant>
        <vt:i4>0</vt:i4>
      </vt:variant>
      <vt:variant>
        <vt:i4>5</vt:i4>
      </vt:variant>
      <vt:variant>
        <vt:lpwstr>http://www.ietf.org/rfc/rfc2616</vt:lpwstr>
      </vt:variant>
      <vt:variant>
        <vt:lpwstr/>
      </vt:variant>
      <vt:variant>
        <vt:i4>3997729</vt:i4>
      </vt:variant>
      <vt:variant>
        <vt:i4>615</vt:i4>
      </vt:variant>
      <vt:variant>
        <vt:i4>0</vt:i4>
      </vt:variant>
      <vt:variant>
        <vt:i4>5</vt:i4>
      </vt:variant>
      <vt:variant>
        <vt:lpwstr>http://schemas.opengis.net/csw/3.0</vt:lpwstr>
      </vt:variant>
      <vt:variant>
        <vt:lpwstr/>
      </vt:variant>
      <vt:variant>
        <vt:i4>7929965</vt:i4>
      </vt:variant>
      <vt:variant>
        <vt:i4>612</vt:i4>
      </vt:variant>
      <vt:variant>
        <vt:i4>0</vt:i4>
      </vt:variant>
      <vt:variant>
        <vt:i4>5</vt:i4>
      </vt:variant>
      <vt:variant>
        <vt:lpwstr>http://www.itu.int/rec/T-REC-X.667-200808-I/en</vt:lpwstr>
      </vt:variant>
      <vt:variant>
        <vt:lpwstr/>
      </vt:variant>
      <vt:variant>
        <vt:i4>2687086</vt:i4>
      </vt:variant>
      <vt:variant>
        <vt:i4>609</vt:i4>
      </vt:variant>
      <vt:variant>
        <vt:i4>0</vt:i4>
      </vt:variant>
      <vt:variant>
        <vt:i4>5</vt:i4>
      </vt:variant>
      <vt:variant>
        <vt:lpwstr>http://www.w3.org/TR/xpath.html</vt:lpwstr>
      </vt:variant>
      <vt:variant>
        <vt:lpwstr/>
      </vt:variant>
      <vt:variant>
        <vt:i4>6291503</vt:i4>
      </vt:variant>
      <vt:variant>
        <vt:i4>606</vt:i4>
      </vt:variant>
      <vt:variant>
        <vt:i4>0</vt:i4>
      </vt:variant>
      <vt:variant>
        <vt:i4>5</vt:i4>
      </vt:variant>
      <vt:variant>
        <vt:lpwstr>http://www.w3.org/TR/SOAP/</vt:lpwstr>
      </vt:variant>
      <vt:variant>
        <vt:lpwstr/>
      </vt:variant>
      <vt:variant>
        <vt:i4>2424931</vt:i4>
      </vt:variant>
      <vt:variant>
        <vt:i4>603</vt:i4>
      </vt:variant>
      <vt:variant>
        <vt:i4>0</vt:i4>
      </vt:variant>
      <vt:variant>
        <vt:i4>5</vt:i4>
      </vt:variant>
      <vt:variant>
        <vt:lpwstr>http://www.w3.org/TR/2001/REC-xmlschema-2-20010502/</vt:lpwstr>
      </vt:variant>
      <vt:variant>
        <vt:lpwstr/>
      </vt:variant>
      <vt:variant>
        <vt:i4>2424928</vt:i4>
      </vt:variant>
      <vt:variant>
        <vt:i4>600</vt:i4>
      </vt:variant>
      <vt:variant>
        <vt:i4>0</vt:i4>
      </vt:variant>
      <vt:variant>
        <vt:i4>5</vt:i4>
      </vt:variant>
      <vt:variant>
        <vt:lpwstr>http://www.w3.org/TR/2001/REC-xmlschema-1-20010502/</vt:lpwstr>
      </vt:variant>
      <vt:variant>
        <vt:lpwstr/>
      </vt:variant>
      <vt:variant>
        <vt:i4>2424929</vt:i4>
      </vt:variant>
      <vt:variant>
        <vt:i4>597</vt:i4>
      </vt:variant>
      <vt:variant>
        <vt:i4>0</vt:i4>
      </vt:variant>
      <vt:variant>
        <vt:i4>5</vt:i4>
      </vt:variant>
      <vt:variant>
        <vt:lpwstr>http://www.w3.org/TR/2001/REC-xmlschema-0-20010502/</vt:lpwstr>
      </vt:variant>
      <vt:variant>
        <vt:lpwstr/>
      </vt:variant>
      <vt:variant>
        <vt:i4>8126518</vt:i4>
      </vt:variant>
      <vt:variant>
        <vt:i4>594</vt:i4>
      </vt:variant>
      <vt:variant>
        <vt:i4>0</vt:i4>
      </vt:variant>
      <vt:variant>
        <vt:i4>5</vt:i4>
      </vt:variant>
      <vt:variant>
        <vt:lpwstr>http://www.w3.org/TR/2000/REC-xml-names</vt:lpwstr>
      </vt:variant>
      <vt:variant>
        <vt:lpwstr/>
      </vt:variant>
      <vt:variant>
        <vt:i4>458818</vt:i4>
      </vt:variant>
      <vt:variant>
        <vt:i4>591</vt:i4>
      </vt:variant>
      <vt:variant>
        <vt:i4>0</vt:i4>
      </vt:variant>
      <vt:variant>
        <vt:i4>5</vt:i4>
      </vt:variant>
      <vt:variant>
        <vt:lpwstr>http://www.iana.org/assignments/media-types/</vt:lpwstr>
      </vt:variant>
      <vt:variant>
        <vt:lpwstr/>
      </vt:variant>
      <vt:variant>
        <vt:i4>3604522</vt:i4>
      </vt:variant>
      <vt:variant>
        <vt:i4>588</vt:i4>
      </vt:variant>
      <vt:variant>
        <vt:i4>0</vt:i4>
      </vt:variant>
      <vt:variant>
        <vt:i4>5</vt:i4>
      </vt:variant>
      <vt:variant>
        <vt:lpwstr>http://www.ietf.org/rfc/rfc2396.txt</vt:lpwstr>
      </vt:variant>
      <vt:variant>
        <vt:lpwstr/>
      </vt:variant>
      <vt:variant>
        <vt:i4>4128815</vt:i4>
      </vt:variant>
      <vt:variant>
        <vt:i4>585</vt:i4>
      </vt:variant>
      <vt:variant>
        <vt:i4>0</vt:i4>
      </vt:variant>
      <vt:variant>
        <vt:i4>5</vt:i4>
      </vt:variant>
      <vt:variant>
        <vt:lpwstr>http://www.ietf.org/rfc/rfc2616.txt</vt:lpwstr>
      </vt:variant>
      <vt:variant>
        <vt:lpwstr/>
      </vt:variant>
      <vt:variant>
        <vt:i4>3801135</vt:i4>
      </vt:variant>
      <vt:variant>
        <vt:i4>582</vt:i4>
      </vt:variant>
      <vt:variant>
        <vt:i4>0</vt:i4>
      </vt:variant>
      <vt:variant>
        <vt:i4>5</vt:i4>
      </vt:variant>
      <vt:variant>
        <vt:lpwstr>http://www.ietf.org/rfc/rfc2141.txt</vt:lpwstr>
      </vt:variant>
      <vt:variant>
        <vt:lpwstr/>
      </vt:variant>
      <vt:variant>
        <vt:i4>3801130</vt:i4>
      </vt:variant>
      <vt:variant>
        <vt:i4>579</vt:i4>
      </vt:variant>
      <vt:variant>
        <vt:i4>0</vt:i4>
      </vt:variant>
      <vt:variant>
        <vt:i4>5</vt:i4>
      </vt:variant>
      <vt:variant>
        <vt:lpwstr>http://www.ietf.org/rfc/rfc2045.txt</vt:lpwstr>
      </vt:variant>
      <vt:variant>
        <vt:lpwstr/>
      </vt:variant>
      <vt:variant>
        <vt:i4>1179701</vt:i4>
      </vt:variant>
      <vt:variant>
        <vt:i4>482</vt:i4>
      </vt:variant>
      <vt:variant>
        <vt:i4>0</vt:i4>
      </vt:variant>
      <vt:variant>
        <vt:i4>5</vt:i4>
      </vt:variant>
      <vt:variant>
        <vt:lpwstr/>
      </vt:variant>
      <vt:variant>
        <vt:lpwstr>_Toc363467308</vt:lpwstr>
      </vt:variant>
      <vt:variant>
        <vt:i4>1179701</vt:i4>
      </vt:variant>
      <vt:variant>
        <vt:i4>476</vt:i4>
      </vt:variant>
      <vt:variant>
        <vt:i4>0</vt:i4>
      </vt:variant>
      <vt:variant>
        <vt:i4>5</vt:i4>
      </vt:variant>
      <vt:variant>
        <vt:lpwstr/>
      </vt:variant>
      <vt:variant>
        <vt:lpwstr>_Toc363467307</vt:lpwstr>
      </vt:variant>
      <vt:variant>
        <vt:i4>1179701</vt:i4>
      </vt:variant>
      <vt:variant>
        <vt:i4>470</vt:i4>
      </vt:variant>
      <vt:variant>
        <vt:i4>0</vt:i4>
      </vt:variant>
      <vt:variant>
        <vt:i4>5</vt:i4>
      </vt:variant>
      <vt:variant>
        <vt:lpwstr/>
      </vt:variant>
      <vt:variant>
        <vt:lpwstr>_Toc363467306</vt:lpwstr>
      </vt:variant>
      <vt:variant>
        <vt:i4>1179701</vt:i4>
      </vt:variant>
      <vt:variant>
        <vt:i4>464</vt:i4>
      </vt:variant>
      <vt:variant>
        <vt:i4>0</vt:i4>
      </vt:variant>
      <vt:variant>
        <vt:i4>5</vt:i4>
      </vt:variant>
      <vt:variant>
        <vt:lpwstr/>
      </vt:variant>
      <vt:variant>
        <vt:lpwstr>_Toc363467305</vt:lpwstr>
      </vt:variant>
      <vt:variant>
        <vt:i4>1179701</vt:i4>
      </vt:variant>
      <vt:variant>
        <vt:i4>458</vt:i4>
      </vt:variant>
      <vt:variant>
        <vt:i4>0</vt:i4>
      </vt:variant>
      <vt:variant>
        <vt:i4>5</vt:i4>
      </vt:variant>
      <vt:variant>
        <vt:lpwstr/>
      </vt:variant>
      <vt:variant>
        <vt:lpwstr>_Toc363467304</vt:lpwstr>
      </vt:variant>
      <vt:variant>
        <vt:i4>1179701</vt:i4>
      </vt:variant>
      <vt:variant>
        <vt:i4>452</vt:i4>
      </vt:variant>
      <vt:variant>
        <vt:i4>0</vt:i4>
      </vt:variant>
      <vt:variant>
        <vt:i4>5</vt:i4>
      </vt:variant>
      <vt:variant>
        <vt:lpwstr/>
      </vt:variant>
      <vt:variant>
        <vt:lpwstr>_Toc363467303</vt:lpwstr>
      </vt:variant>
      <vt:variant>
        <vt:i4>1179701</vt:i4>
      </vt:variant>
      <vt:variant>
        <vt:i4>446</vt:i4>
      </vt:variant>
      <vt:variant>
        <vt:i4>0</vt:i4>
      </vt:variant>
      <vt:variant>
        <vt:i4>5</vt:i4>
      </vt:variant>
      <vt:variant>
        <vt:lpwstr/>
      </vt:variant>
      <vt:variant>
        <vt:lpwstr>_Toc363467302</vt:lpwstr>
      </vt:variant>
      <vt:variant>
        <vt:i4>1179701</vt:i4>
      </vt:variant>
      <vt:variant>
        <vt:i4>440</vt:i4>
      </vt:variant>
      <vt:variant>
        <vt:i4>0</vt:i4>
      </vt:variant>
      <vt:variant>
        <vt:i4>5</vt:i4>
      </vt:variant>
      <vt:variant>
        <vt:lpwstr/>
      </vt:variant>
      <vt:variant>
        <vt:lpwstr>_Toc363467301</vt:lpwstr>
      </vt:variant>
      <vt:variant>
        <vt:i4>1179701</vt:i4>
      </vt:variant>
      <vt:variant>
        <vt:i4>434</vt:i4>
      </vt:variant>
      <vt:variant>
        <vt:i4>0</vt:i4>
      </vt:variant>
      <vt:variant>
        <vt:i4>5</vt:i4>
      </vt:variant>
      <vt:variant>
        <vt:lpwstr/>
      </vt:variant>
      <vt:variant>
        <vt:lpwstr>_Toc363467300</vt:lpwstr>
      </vt:variant>
      <vt:variant>
        <vt:i4>1769524</vt:i4>
      </vt:variant>
      <vt:variant>
        <vt:i4>428</vt:i4>
      </vt:variant>
      <vt:variant>
        <vt:i4>0</vt:i4>
      </vt:variant>
      <vt:variant>
        <vt:i4>5</vt:i4>
      </vt:variant>
      <vt:variant>
        <vt:lpwstr/>
      </vt:variant>
      <vt:variant>
        <vt:lpwstr>_Toc363467299</vt:lpwstr>
      </vt:variant>
      <vt:variant>
        <vt:i4>1769524</vt:i4>
      </vt:variant>
      <vt:variant>
        <vt:i4>422</vt:i4>
      </vt:variant>
      <vt:variant>
        <vt:i4>0</vt:i4>
      </vt:variant>
      <vt:variant>
        <vt:i4>5</vt:i4>
      </vt:variant>
      <vt:variant>
        <vt:lpwstr/>
      </vt:variant>
      <vt:variant>
        <vt:lpwstr>_Toc363467298</vt:lpwstr>
      </vt:variant>
      <vt:variant>
        <vt:i4>1769524</vt:i4>
      </vt:variant>
      <vt:variant>
        <vt:i4>416</vt:i4>
      </vt:variant>
      <vt:variant>
        <vt:i4>0</vt:i4>
      </vt:variant>
      <vt:variant>
        <vt:i4>5</vt:i4>
      </vt:variant>
      <vt:variant>
        <vt:lpwstr/>
      </vt:variant>
      <vt:variant>
        <vt:lpwstr>_Toc363467297</vt:lpwstr>
      </vt:variant>
      <vt:variant>
        <vt:i4>1769524</vt:i4>
      </vt:variant>
      <vt:variant>
        <vt:i4>410</vt:i4>
      </vt:variant>
      <vt:variant>
        <vt:i4>0</vt:i4>
      </vt:variant>
      <vt:variant>
        <vt:i4>5</vt:i4>
      </vt:variant>
      <vt:variant>
        <vt:lpwstr/>
      </vt:variant>
      <vt:variant>
        <vt:lpwstr>_Toc363467296</vt:lpwstr>
      </vt:variant>
      <vt:variant>
        <vt:i4>1769524</vt:i4>
      </vt:variant>
      <vt:variant>
        <vt:i4>404</vt:i4>
      </vt:variant>
      <vt:variant>
        <vt:i4>0</vt:i4>
      </vt:variant>
      <vt:variant>
        <vt:i4>5</vt:i4>
      </vt:variant>
      <vt:variant>
        <vt:lpwstr/>
      </vt:variant>
      <vt:variant>
        <vt:lpwstr>_Toc363467295</vt:lpwstr>
      </vt:variant>
      <vt:variant>
        <vt:i4>1769524</vt:i4>
      </vt:variant>
      <vt:variant>
        <vt:i4>398</vt:i4>
      </vt:variant>
      <vt:variant>
        <vt:i4>0</vt:i4>
      </vt:variant>
      <vt:variant>
        <vt:i4>5</vt:i4>
      </vt:variant>
      <vt:variant>
        <vt:lpwstr/>
      </vt:variant>
      <vt:variant>
        <vt:lpwstr>_Toc363467294</vt:lpwstr>
      </vt:variant>
      <vt:variant>
        <vt:i4>1769524</vt:i4>
      </vt:variant>
      <vt:variant>
        <vt:i4>392</vt:i4>
      </vt:variant>
      <vt:variant>
        <vt:i4>0</vt:i4>
      </vt:variant>
      <vt:variant>
        <vt:i4>5</vt:i4>
      </vt:variant>
      <vt:variant>
        <vt:lpwstr/>
      </vt:variant>
      <vt:variant>
        <vt:lpwstr>_Toc363467293</vt:lpwstr>
      </vt:variant>
      <vt:variant>
        <vt:i4>1769524</vt:i4>
      </vt:variant>
      <vt:variant>
        <vt:i4>386</vt:i4>
      </vt:variant>
      <vt:variant>
        <vt:i4>0</vt:i4>
      </vt:variant>
      <vt:variant>
        <vt:i4>5</vt:i4>
      </vt:variant>
      <vt:variant>
        <vt:lpwstr/>
      </vt:variant>
      <vt:variant>
        <vt:lpwstr>_Toc363467292</vt:lpwstr>
      </vt:variant>
      <vt:variant>
        <vt:i4>1769524</vt:i4>
      </vt:variant>
      <vt:variant>
        <vt:i4>380</vt:i4>
      </vt:variant>
      <vt:variant>
        <vt:i4>0</vt:i4>
      </vt:variant>
      <vt:variant>
        <vt:i4>5</vt:i4>
      </vt:variant>
      <vt:variant>
        <vt:lpwstr/>
      </vt:variant>
      <vt:variant>
        <vt:lpwstr>_Toc363467291</vt:lpwstr>
      </vt:variant>
      <vt:variant>
        <vt:i4>1769524</vt:i4>
      </vt:variant>
      <vt:variant>
        <vt:i4>374</vt:i4>
      </vt:variant>
      <vt:variant>
        <vt:i4>0</vt:i4>
      </vt:variant>
      <vt:variant>
        <vt:i4>5</vt:i4>
      </vt:variant>
      <vt:variant>
        <vt:lpwstr/>
      </vt:variant>
      <vt:variant>
        <vt:lpwstr>_Toc363467290</vt:lpwstr>
      </vt:variant>
      <vt:variant>
        <vt:i4>1703988</vt:i4>
      </vt:variant>
      <vt:variant>
        <vt:i4>368</vt:i4>
      </vt:variant>
      <vt:variant>
        <vt:i4>0</vt:i4>
      </vt:variant>
      <vt:variant>
        <vt:i4>5</vt:i4>
      </vt:variant>
      <vt:variant>
        <vt:lpwstr/>
      </vt:variant>
      <vt:variant>
        <vt:lpwstr>_Toc363467289</vt:lpwstr>
      </vt:variant>
      <vt:variant>
        <vt:i4>1703988</vt:i4>
      </vt:variant>
      <vt:variant>
        <vt:i4>362</vt:i4>
      </vt:variant>
      <vt:variant>
        <vt:i4>0</vt:i4>
      </vt:variant>
      <vt:variant>
        <vt:i4>5</vt:i4>
      </vt:variant>
      <vt:variant>
        <vt:lpwstr/>
      </vt:variant>
      <vt:variant>
        <vt:lpwstr>_Toc363467288</vt:lpwstr>
      </vt:variant>
      <vt:variant>
        <vt:i4>1703988</vt:i4>
      </vt:variant>
      <vt:variant>
        <vt:i4>356</vt:i4>
      </vt:variant>
      <vt:variant>
        <vt:i4>0</vt:i4>
      </vt:variant>
      <vt:variant>
        <vt:i4>5</vt:i4>
      </vt:variant>
      <vt:variant>
        <vt:lpwstr/>
      </vt:variant>
      <vt:variant>
        <vt:lpwstr>_Toc363467287</vt:lpwstr>
      </vt:variant>
      <vt:variant>
        <vt:i4>1703988</vt:i4>
      </vt:variant>
      <vt:variant>
        <vt:i4>350</vt:i4>
      </vt:variant>
      <vt:variant>
        <vt:i4>0</vt:i4>
      </vt:variant>
      <vt:variant>
        <vt:i4>5</vt:i4>
      </vt:variant>
      <vt:variant>
        <vt:lpwstr/>
      </vt:variant>
      <vt:variant>
        <vt:lpwstr>_Toc363467286</vt:lpwstr>
      </vt:variant>
      <vt:variant>
        <vt:i4>1703988</vt:i4>
      </vt:variant>
      <vt:variant>
        <vt:i4>344</vt:i4>
      </vt:variant>
      <vt:variant>
        <vt:i4>0</vt:i4>
      </vt:variant>
      <vt:variant>
        <vt:i4>5</vt:i4>
      </vt:variant>
      <vt:variant>
        <vt:lpwstr/>
      </vt:variant>
      <vt:variant>
        <vt:lpwstr>_Toc363467285</vt:lpwstr>
      </vt:variant>
      <vt:variant>
        <vt:i4>1703988</vt:i4>
      </vt:variant>
      <vt:variant>
        <vt:i4>338</vt:i4>
      </vt:variant>
      <vt:variant>
        <vt:i4>0</vt:i4>
      </vt:variant>
      <vt:variant>
        <vt:i4>5</vt:i4>
      </vt:variant>
      <vt:variant>
        <vt:lpwstr/>
      </vt:variant>
      <vt:variant>
        <vt:lpwstr>_Toc363467284</vt:lpwstr>
      </vt:variant>
      <vt:variant>
        <vt:i4>1703988</vt:i4>
      </vt:variant>
      <vt:variant>
        <vt:i4>332</vt:i4>
      </vt:variant>
      <vt:variant>
        <vt:i4>0</vt:i4>
      </vt:variant>
      <vt:variant>
        <vt:i4>5</vt:i4>
      </vt:variant>
      <vt:variant>
        <vt:lpwstr/>
      </vt:variant>
      <vt:variant>
        <vt:lpwstr>_Toc363467283</vt:lpwstr>
      </vt:variant>
      <vt:variant>
        <vt:i4>1703988</vt:i4>
      </vt:variant>
      <vt:variant>
        <vt:i4>326</vt:i4>
      </vt:variant>
      <vt:variant>
        <vt:i4>0</vt:i4>
      </vt:variant>
      <vt:variant>
        <vt:i4>5</vt:i4>
      </vt:variant>
      <vt:variant>
        <vt:lpwstr/>
      </vt:variant>
      <vt:variant>
        <vt:lpwstr>_Toc363467282</vt:lpwstr>
      </vt:variant>
      <vt:variant>
        <vt:i4>1703988</vt:i4>
      </vt:variant>
      <vt:variant>
        <vt:i4>320</vt:i4>
      </vt:variant>
      <vt:variant>
        <vt:i4>0</vt:i4>
      </vt:variant>
      <vt:variant>
        <vt:i4>5</vt:i4>
      </vt:variant>
      <vt:variant>
        <vt:lpwstr/>
      </vt:variant>
      <vt:variant>
        <vt:lpwstr>_Toc363467281</vt:lpwstr>
      </vt:variant>
      <vt:variant>
        <vt:i4>1703988</vt:i4>
      </vt:variant>
      <vt:variant>
        <vt:i4>314</vt:i4>
      </vt:variant>
      <vt:variant>
        <vt:i4>0</vt:i4>
      </vt:variant>
      <vt:variant>
        <vt:i4>5</vt:i4>
      </vt:variant>
      <vt:variant>
        <vt:lpwstr/>
      </vt:variant>
      <vt:variant>
        <vt:lpwstr>_Toc363467280</vt:lpwstr>
      </vt:variant>
      <vt:variant>
        <vt:i4>1376308</vt:i4>
      </vt:variant>
      <vt:variant>
        <vt:i4>308</vt:i4>
      </vt:variant>
      <vt:variant>
        <vt:i4>0</vt:i4>
      </vt:variant>
      <vt:variant>
        <vt:i4>5</vt:i4>
      </vt:variant>
      <vt:variant>
        <vt:lpwstr/>
      </vt:variant>
      <vt:variant>
        <vt:lpwstr>_Toc363467279</vt:lpwstr>
      </vt:variant>
      <vt:variant>
        <vt:i4>1376308</vt:i4>
      </vt:variant>
      <vt:variant>
        <vt:i4>302</vt:i4>
      </vt:variant>
      <vt:variant>
        <vt:i4>0</vt:i4>
      </vt:variant>
      <vt:variant>
        <vt:i4>5</vt:i4>
      </vt:variant>
      <vt:variant>
        <vt:lpwstr/>
      </vt:variant>
      <vt:variant>
        <vt:lpwstr>_Toc363467278</vt:lpwstr>
      </vt:variant>
      <vt:variant>
        <vt:i4>1376308</vt:i4>
      </vt:variant>
      <vt:variant>
        <vt:i4>296</vt:i4>
      </vt:variant>
      <vt:variant>
        <vt:i4>0</vt:i4>
      </vt:variant>
      <vt:variant>
        <vt:i4>5</vt:i4>
      </vt:variant>
      <vt:variant>
        <vt:lpwstr/>
      </vt:variant>
      <vt:variant>
        <vt:lpwstr>_Toc363467277</vt:lpwstr>
      </vt:variant>
      <vt:variant>
        <vt:i4>1376308</vt:i4>
      </vt:variant>
      <vt:variant>
        <vt:i4>290</vt:i4>
      </vt:variant>
      <vt:variant>
        <vt:i4>0</vt:i4>
      </vt:variant>
      <vt:variant>
        <vt:i4>5</vt:i4>
      </vt:variant>
      <vt:variant>
        <vt:lpwstr/>
      </vt:variant>
      <vt:variant>
        <vt:lpwstr>_Toc363467276</vt:lpwstr>
      </vt:variant>
      <vt:variant>
        <vt:i4>1376308</vt:i4>
      </vt:variant>
      <vt:variant>
        <vt:i4>284</vt:i4>
      </vt:variant>
      <vt:variant>
        <vt:i4>0</vt:i4>
      </vt:variant>
      <vt:variant>
        <vt:i4>5</vt:i4>
      </vt:variant>
      <vt:variant>
        <vt:lpwstr/>
      </vt:variant>
      <vt:variant>
        <vt:lpwstr>_Toc363467275</vt:lpwstr>
      </vt:variant>
      <vt:variant>
        <vt:i4>1376308</vt:i4>
      </vt:variant>
      <vt:variant>
        <vt:i4>278</vt:i4>
      </vt:variant>
      <vt:variant>
        <vt:i4>0</vt:i4>
      </vt:variant>
      <vt:variant>
        <vt:i4>5</vt:i4>
      </vt:variant>
      <vt:variant>
        <vt:lpwstr/>
      </vt:variant>
      <vt:variant>
        <vt:lpwstr>_Toc363467274</vt:lpwstr>
      </vt:variant>
      <vt:variant>
        <vt:i4>1376308</vt:i4>
      </vt:variant>
      <vt:variant>
        <vt:i4>272</vt:i4>
      </vt:variant>
      <vt:variant>
        <vt:i4>0</vt:i4>
      </vt:variant>
      <vt:variant>
        <vt:i4>5</vt:i4>
      </vt:variant>
      <vt:variant>
        <vt:lpwstr/>
      </vt:variant>
      <vt:variant>
        <vt:lpwstr>_Toc363467273</vt:lpwstr>
      </vt:variant>
      <vt:variant>
        <vt:i4>1376308</vt:i4>
      </vt:variant>
      <vt:variant>
        <vt:i4>266</vt:i4>
      </vt:variant>
      <vt:variant>
        <vt:i4>0</vt:i4>
      </vt:variant>
      <vt:variant>
        <vt:i4>5</vt:i4>
      </vt:variant>
      <vt:variant>
        <vt:lpwstr/>
      </vt:variant>
      <vt:variant>
        <vt:lpwstr>_Toc363467272</vt:lpwstr>
      </vt:variant>
      <vt:variant>
        <vt:i4>1376308</vt:i4>
      </vt:variant>
      <vt:variant>
        <vt:i4>260</vt:i4>
      </vt:variant>
      <vt:variant>
        <vt:i4>0</vt:i4>
      </vt:variant>
      <vt:variant>
        <vt:i4>5</vt:i4>
      </vt:variant>
      <vt:variant>
        <vt:lpwstr/>
      </vt:variant>
      <vt:variant>
        <vt:lpwstr>_Toc363467271</vt:lpwstr>
      </vt:variant>
      <vt:variant>
        <vt:i4>1376308</vt:i4>
      </vt:variant>
      <vt:variant>
        <vt:i4>254</vt:i4>
      </vt:variant>
      <vt:variant>
        <vt:i4>0</vt:i4>
      </vt:variant>
      <vt:variant>
        <vt:i4>5</vt:i4>
      </vt:variant>
      <vt:variant>
        <vt:lpwstr/>
      </vt:variant>
      <vt:variant>
        <vt:lpwstr>_Toc363467270</vt:lpwstr>
      </vt:variant>
      <vt:variant>
        <vt:i4>1310772</vt:i4>
      </vt:variant>
      <vt:variant>
        <vt:i4>248</vt:i4>
      </vt:variant>
      <vt:variant>
        <vt:i4>0</vt:i4>
      </vt:variant>
      <vt:variant>
        <vt:i4>5</vt:i4>
      </vt:variant>
      <vt:variant>
        <vt:lpwstr/>
      </vt:variant>
      <vt:variant>
        <vt:lpwstr>_Toc363467269</vt:lpwstr>
      </vt:variant>
      <vt:variant>
        <vt:i4>1310772</vt:i4>
      </vt:variant>
      <vt:variant>
        <vt:i4>242</vt:i4>
      </vt:variant>
      <vt:variant>
        <vt:i4>0</vt:i4>
      </vt:variant>
      <vt:variant>
        <vt:i4>5</vt:i4>
      </vt:variant>
      <vt:variant>
        <vt:lpwstr/>
      </vt:variant>
      <vt:variant>
        <vt:lpwstr>_Toc363467268</vt:lpwstr>
      </vt:variant>
      <vt:variant>
        <vt:i4>1310772</vt:i4>
      </vt:variant>
      <vt:variant>
        <vt:i4>236</vt:i4>
      </vt:variant>
      <vt:variant>
        <vt:i4>0</vt:i4>
      </vt:variant>
      <vt:variant>
        <vt:i4>5</vt:i4>
      </vt:variant>
      <vt:variant>
        <vt:lpwstr/>
      </vt:variant>
      <vt:variant>
        <vt:lpwstr>_Toc363467267</vt:lpwstr>
      </vt:variant>
      <vt:variant>
        <vt:i4>1310772</vt:i4>
      </vt:variant>
      <vt:variant>
        <vt:i4>230</vt:i4>
      </vt:variant>
      <vt:variant>
        <vt:i4>0</vt:i4>
      </vt:variant>
      <vt:variant>
        <vt:i4>5</vt:i4>
      </vt:variant>
      <vt:variant>
        <vt:lpwstr/>
      </vt:variant>
      <vt:variant>
        <vt:lpwstr>_Toc363467266</vt:lpwstr>
      </vt:variant>
      <vt:variant>
        <vt:i4>1310772</vt:i4>
      </vt:variant>
      <vt:variant>
        <vt:i4>224</vt:i4>
      </vt:variant>
      <vt:variant>
        <vt:i4>0</vt:i4>
      </vt:variant>
      <vt:variant>
        <vt:i4>5</vt:i4>
      </vt:variant>
      <vt:variant>
        <vt:lpwstr/>
      </vt:variant>
      <vt:variant>
        <vt:lpwstr>_Toc363467265</vt:lpwstr>
      </vt:variant>
      <vt:variant>
        <vt:i4>1310772</vt:i4>
      </vt:variant>
      <vt:variant>
        <vt:i4>218</vt:i4>
      </vt:variant>
      <vt:variant>
        <vt:i4>0</vt:i4>
      </vt:variant>
      <vt:variant>
        <vt:i4>5</vt:i4>
      </vt:variant>
      <vt:variant>
        <vt:lpwstr/>
      </vt:variant>
      <vt:variant>
        <vt:lpwstr>_Toc363467264</vt:lpwstr>
      </vt:variant>
      <vt:variant>
        <vt:i4>1310772</vt:i4>
      </vt:variant>
      <vt:variant>
        <vt:i4>212</vt:i4>
      </vt:variant>
      <vt:variant>
        <vt:i4>0</vt:i4>
      </vt:variant>
      <vt:variant>
        <vt:i4>5</vt:i4>
      </vt:variant>
      <vt:variant>
        <vt:lpwstr/>
      </vt:variant>
      <vt:variant>
        <vt:lpwstr>_Toc363467263</vt:lpwstr>
      </vt:variant>
      <vt:variant>
        <vt:i4>1310772</vt:i4>
      </vt:variant>
      <vt:variant>
        <vt:i4>206</vt:i4>
      </vt:variant>
      <vt:variant>
        <vt:i4>0</vt:i4>
      </vt:variant>
      <vt:variant>
        <vt:i4>5</vt:i4>
      </vt:variant>
      <vt:variant>
        <vt:lpwstr/>
      </vt:variant>
      <vt:variant>
        <vt:lpwstr>_Toc363467262</vt:lpwstr>
      </vt:variant>
      <vt:variant>
        <vt:i4>1310772</vt:i4>
      </vt:variant>
      <vt:variant>
        <vt:i4>200</vt:i4>
      </vt:variant>
      <vt:variant>
        <vt:i4>0</vt:i4>
      </vt:variant>
      <vt:variant>
        <vt:i4>5</vt:i4>
      </vt:variant>
      <vt:variant>
        <vt:lpwstr/>
      </vt:variant>
      <vt:variant>
        <vt:lpwstr>_Toc363467261</vt:lpwstr>
      </vt:variant>
      <vt:variant>
        <vt:i4>1310772</vt:i4>
      </vt:variant>
      <vt:variant>
        <vt:i4>194</vt:i4>
      </vt:variant>
      <vt:variant>
        <vt:i4>0</vt:i4>
      </vt:variant>
      <vt:variant>
        <vt:i4>5</vt:i4>
      </vt:variant>
      <vt:variant>
        <vt:lpwstr/>
      </vt:variant>
      <vt:variant>
        <vt:lpwstr>_Toc363467260</vt:lpwstr>
      </vt:variant>
      <vt:variant>
        <vt:i4>1507380</vt:i4>
      </vt:variant>
      <vt:variant>
        <vt:i4>188</vt:i4>
      </vt:variant>
      <vt:variant>
        <vt:i4>0</vt:i4>
      </vt:variant>
      <vt:variant>
        <vt:i4>5</vt:i4>
      </vt:variant>
      <vt:variant>
        <vt:lpwstr/>
      </vt:variant>
      <vt:variant>
        <vt:lpwstr>_Toc363467259</vt:lpwstr>
      </vt:variant>
      <vt:variant>
        <vt:i4>1507380</vt:i4>
      </vt:variant>
      <vt:variant>
        <vt:i4>182</vt:i4>
      </vt:variant>
      <vt:variant>
        <vt:i4>0</vt:i4>
      </vt:variant>
      <vt:variant>
        <vt:i4>5</vt:i4>
      </vt:variant>
      <vt:variant>
        <vt:lpwstr/>
      </vt:variant>
      <vt:variant>
        <vt:lpwstr>_Toc363467258</vt:lpwstr>
      </vt:variant>
      <vt:variant>
        <vt:i4>1507380</vt:i4>
      </vt:variant>
      <vt:variant>
        <vt:i4>176</vt:i4>
      </vt:variant>
      <vt:variant>
        <vt:i4>0</vt:i4>
      </vt:variant>
      <vt:variant>
        <vt:i4>5</vt:i4>
      </vt:variant>
      <vt:variant>
        <vt:lpwstr/>
      </vt:variant>
      <vt:variant>
        <vt:lpwstr>_Toc363467257</vt:lpwstr>
      </vt:variant>
      <vt:variant>
        <vt:i4>1507380</vt:i4>
      </vt:variant>
      <vt:variant>
        <vt:i4>170</vt:i4>
      </vt:variant>
      <vt:variant>
        <vt:i4>0</vt:i4>
      </vt:variant>
      <vt:variant>
        <vt:i4>5</vt:i4>
      </vt:variant>
      <vt:variant>
        <vt:lpwstr/>
      </vt:variant>
      <vt:variant>
        <vt:lpwstr>_Toc363467256</vt:lpwstr>
      </vt:variant>
      <vt:variant>
        <vt:i4>1507380</vt:i4>
      </vt:variant>
      <vt:variant>
        <vt:i4>164</vt:i4>
      </vt:variant>
      <vt:variant>
        <vt:i4>0</vt:i4>
      </vt:variant>
      <vt:variant>
        <vt:i4>5</vt:i4>
      </vt:variant>
      <vt:variant>
        <vt:lpwstr/>
      </vt:variant>
      <vt:variant>
        <vt:lpwstr>_Toc363467255</vt:lpwstr>
      </vt:variant>
      <vt:variant>
        <vt:i4>1507380</vt:i4>
      </vt:variant>
      <vt:variant>
        <vt:i4>158</vt:i4>
      </vt:variant>
      <vt:variant>
        <vt:i4>0</vt:i4>
      </vt:variant>
      <vt:variant>
        <vt:i4>5</vt:i4>
      </vt:variant>
      <vt:variant>
        <vt:lpwstr/>
      </vt:variant>
      <vt:variant>
        <vt:lpwstr>_Toc363467254</vt:lpwstr>
      </vt:variant>
      <vt:variant>
        <vt:i4>1507380</vt:i4>
      </vt:variant>
      <vt:variant>
        <vt:i4>152</vt:i4>
      </vt:variant>
      <vt:variant>
        <vt:i4>0</vt:i4>
      </vt:variant>
      <vt:variant>
        <vt:i4>5</vt:i4>
      </vt:variant>
      <vt:variant>
        <vt:lpwstr/>
      </vt:variant>
      <vt:variant>
        <vt:lpwstr>_Toc363467253</vt:lpwstr>
      </vt:variant>
      <vt:variant>
        <vt:i4>1507380</vt:i4>
      </vt:variant>
      <vt:variant>
        <vt:i4>146</vt:i4>
      </vt:variant>
      <vt:variant>
        <vt:i4>0</vt:i4>
      </vt:variant>
      <vt:variant>
        <vt:i4>5</vt:i4>
      </vt:variant>
      <vt:variant>
        <vt:lpwstr/>
      </vt:variant>
      <vt:variant>
        <vt:lpwstr>_Toc363467252</vt:lpwstr>
      </vt:variant>
      <vt:variant>
        <vt:i4>1507380</vt:i4>
      </vt:variant>
      <vt:variant>
        <vt:i4>140</vt:i4>
      </vt:variant>
      <vt:variant>
        <vt:i4>0</vt:i4>
      </vt:variant>
      <vt:variant>
        <vt:i4>5</vt:i4>
      </vt:variant>
      <vt:variant>
        <vt:lpwstr/>
      </vt:variant>
      <vt:variant>
        <vt:lpwstr>_Toc363467251</vt:lpwstr>
      </vt:variant>
      <vt:variant>
        <vt:i4>1507380</vt:i4>
      </vt:variant>
      <vt:variant>
        <vt:i4>134</vt:i4>
      </vt:variant>
      <vt:variant>
        <vt:i4>0</vt:i4>
      </vt:variant>
      <vt:variant>
        <vt:i4>5</vt:i4>
      </vt:variant>
      <vt:variant>
        <vt:lpwstr/>
      </vt:variant>
      <vt:variant>
        <vt:lpwstr>_Toc363467250</vt:lpwstr>
      </vt:variant>
      <vt:variant>
        <vt:i4>1441844</vt:i4>
      </vt:variant>
      <vt:variant>
        <vt:i4>128</vt:i4>
      </vt:variant>
      <vt:variant>
        <vt:i4>0</vt:i4>
      </vt:variant>
      <vt:variant>
        <vt:i4>5</vt:i4>
      </vt:variant>
      <vt:variant>
        <vt:lpwstr/>
      </vt:variant>
      <vt:variant>
        <vt:lpwstr>_Toc363467249</vt:lpwstr>
      </vt:variant>
      <vt:variant>
        <vt:i4>1441844</vt:i4>
      </vt:variant>
      <vt:variant>
        <vt:i4>122</vt:i4>
      </vt:variant>
      <vt:variant>
        <vt:i4>0</vt:i4>
      </vt:variant>
      <vt:variant>
        <vt:i4>5</vt:i4>
      </vt:variant>
      <vt:variant>
        <vt:lpwstr/>
      </vt:variant>
      <vt:variant>
        <vt:lpwstr>_Toc363467248</vt:lpwstr>
      </vt:variant>
      <vt:variant>
        <vt:i4>1441844</vt:i4>
      </vt:variant>
      <vt:variant>
        <vt:i4>116</vt:i4>
      </vt:variant>
      <vt:variant>
        <vt:i4>0</vt:i4>
      </vt:variant>
      <vt:variant>
        <vt:i4>5</vt:i4>
      </vt:variant>
      <vt:variant>
        <vt:lpwstr/>
      </vt:variant>
      <vt:variant>
        <vt:lpwstr>_Toc363467247</vt:lpwstr>
      </vt:variant>
      <vt:variant>
        <vt:i4>1441844</vt:i4>
      </vt:variant>
      <vt:variant>
        <vt:i4>110</vt:i4>
      </vt:variant>
      <vt:variant>
        <vt:i4>0</vt:i4>
      </vt:variant>
      <vt:variant>
        <vt:i4>5</vt:i4>
      </vt:variant>
      <vt:variant>
        <vt:lpwstr/>
      </vt:variant>
      <vt:variant>
        <vt:lpwstr>_Toc363467246</vt:lpwstr>
      </vt:variant>
      <vt:variant>
        <vt:i4>1441844</vt:i4>
      </vt:variant>
      <vt:variant>
        <vt:i4>104</vt:i4>
      </vt:variant>
      <vt:variant>
        <vt:i4>0</vt:i4>
      </vt:variant>
      <vt:variant>
        <vt:i4>5</vt:i4>
      </vt:variant>
      <vt:variant>
        <vt:lpwstr/>
      </vt:variant>
      <vt:variant>
        <vt:lpwstr>_Toc363467245</vt:lpwstr>
      </vt:variant>
      <vt:variant>
        <vt:i4>1441844</vt:i4>
      </vt:variant>
      <vt:variant>
        <vt:i4>98</vt:i4>
      </vt:variant>
      <vt:variant>
        <vt:i4>0</vt:i4>
      </vt:variant>
      <vt:variant>
        <vt:i4>5</vt:i4>
      </vt:variant>
      <vt:variant>
        <vt:lpwstr/>
      </vt:variant>
      <vt:variant>
        <vt:lpwstr>_Toc363467244</vt:lpwstr>
      </vt:variant>
      <vt:variant>
        <vt:i4>1441844</vt:i4>
      </vt:variant>
      <vt:variant>
        <vt:i4>92</vt:i4>
      </vt:variant>
      <vt:variant>
        <vt:i4>0</vt:i4>
      </vt:variant>
      <vt:variant>
        <vt:i4>5</vt:i4>
      </vt:variant>
      <vt:variant>
        <vt:lpwstr/>
      </vt:variant>
      <vt:variant>
        <vt:lpwstr>_Toc363467243</vt:lpwstr>
      </vt:variant>
      <vt:variant>
        <vt:i4>1441844</vt:i4>
      </vt:variant>
      <vt:variant>
        <vt:i4>86</vt:i4>
      </vt:variant>
      <vt:variant>
        <vt:i4>0</vt:i4>
      </vt:variant>
      <vt:variant>
        <vt:i4>5</vt:i4>
      </vt:variant>
      <vt:variant>
        <vt:lpwstr/>
      </vt:variant>
      <vt:variant>
        <vt:lpwstr>_Toc363467242</vt:lpwstr>
      </vt:variant>
      <vt:variant>
        <vt:i4>1441844</vt:i4>
      </vt:variant>
      <vt:variant>
        <vt:i4>80</vt:i4>
      </vt:variant>
      <vt:variant>
        <vt:i4>0</vt:i4>
      </vt:variant>
      <vt:variant>
        <vt:i4>5</vt:i4>
      </vt:variant>
      <vt:variant>
        <vt:lpwstr/>
      </vt:variant>
      <vt:variant>
        <vt:lpwstr>_Toc363467241</vt:lpwstr>
      </vt:variant>
      <vt:variant>
        <vt:i4>1441844</vt:i4>
      </vt:variant>
      <vt:variant>
        <vt:i4>74</vt:i4>
      </vt:variant>
      <vt:variant>
        <vt:i4>0</vt:i4>
      </vt:variant>
      <vt:variant>
        <vt:i4>5</vt:i4>
      </vt:variant>
      <vt:variant>
        <vt:lpwstr/>
      </vt:variant>
      <vt:variant>
        <vt:lpwstr>_Toc363467240</vt:lpwstr>
      </vt:variant>
      <vt:variant>
        <vt:i4>1114164</vt:i4>
      </vt:variant>
      <vt:variant>
        <vt:i4>68</vt:i4>
      </vt:variant>
      <vt:variant>
        <vt:i4>0</vt:i4>
      </vt:variant>
      <vt:variant>
        <vt:i4>5</vt:i4>
      </vt:variant>
      <vt:variant>
        <vt:lpwstr/>
      </vt:variant>
      <vt:variant>
        <vt:lpwstr>_Toc363467239</vt:lpwstr>
      </vt:variant>
      <vt:variant>
        <vt:i4>1114164</vt:i4>
      </vt:variant>
      <vt:variant>
        <vt:i4>62</vt:i4>
      </vt:variant>
      <vt:variant>
        <vt:i4>0</vt:i4>
      </vt:variant>
      <vt:variant>
        <vt:i4>5</vt:i4>
      </vt:variant>
      <vt:variant>
        <vt:lpwstr/>
      </vt:variant>
      <vt:variant>
        <vt:lpwstr>_Toc363467238</vt:lpwstr>
      </vt:variant>
      <vt:variant>
        <vt:i4>1114164</vt:i4>
      </vt:variant>
      <vt:variant>
        <vt:i4>56</vt:i4>
      </vt:variant>
      <vt:variant>
        <vt:i4>0</vt:i4>
      </vt:variant>
      <vt:variant>
        <vt:i4>5</vt:i4>
      </vt:variant>
      <vt:variant>
        <vt:lpwstr/>
      </vt:variant>
      <vt:variant>
        <vt:lpwstr>_Toc363467237</vt:lpwstr>
      </vt:variant>
      <vt:variant>
        <vt:i4>1114164</vt:i4>
      </vt:variant>
      <vt:variant>
        <vt:i4>50</vt:i4>
      </vt:variant>
      <vt:variant>
        <vt:i4>0</vt:i4>
      </vt:variant>
      <vt:variant>
        <vt:i4>5</vt:i4>
      </vt:variant>
      <vt:variant>
        <vt:lpwstr/>
      </vt:variant>
      <vt:variant>
        <vt:lpwstr>_Toc363467236</vt:lpwstr>
      </vt:variant>
      <vt:variant>
        <vt:i4>1114164</vt:i4>
      </vt:variant>
      <vt:variant>
        <vt:i4>44</vt:i4>
      </vt:variant>
      <vt:variant>
        <vt:i4>0</vt:i4>
      </vt:variant>
      <vt:variant>
        <vt:i4>5</vt:i4>
      </vt:variant>
      <vt:variant>
        <vt:lpwstr/>
      </vt:variant>
      <vt:variant>
        <vt:lpwstr>_Toc363467235</vt:lpwstr>
      </vt:variant>
      <vt:variant>
        <vt:i4>1114164</vt:i4>
      </vt:variant>
      <vt:variant>
        <vt:i4>38</vt:i4>
      </vt:variant>
      <vt:variant>
        <vt:i4>0</vt:i4>
      </vt:variant>
      <vt:variant>
        <vt:i4>5</vt:i4>
      </vt:variant>
      <vt:variant>
        <vt:lpwstr/>
      </vt:variant>
      <vt:variant>
        <vt:lpwstr>_Toc363467234</vt:lpwstr>
      </vt:variant>
      <vt:variant>
        <vt:i4>1114164</vt:i4>
      </vt:variant>
      <vt:variant>
        <vt:i4>32</vt:i4>
      </vt:variant>
      <vt:variant>
        <vt:i4>0</vt:i4>
      </vt:variant>
      <vt:variant>
        <vt:i4>5</vt:i4>
      </vt:variant>
      <vt:variant>
        <vt:lpwstr/>
      </vt:variant>
      <vt:variant>
        <vt:lpwstr>_Toc363467233</vt:lpwstr>
      </vt:variant>
      <vt:variant>
        <vt:i4>1114164</vt:i4>
      </vt:variant>
      <vt:variant>
        <vt:i4>26</vt:i4>
      </vt:variant>
      <vt:variant>
        <vt:i4>0</vt:i4>
      </vt:variant>
      <vt:variant>
        <vt:i4>5</vt:i4>
      </vt:variant>
      <vt:variant>
        <vt:lpwstr/>
      </vt:variant>
      <vt:variant>
        <vt:lpwstr>_Toc363467232</vt:lpwstr>
      </vt:variant>
      <vt:variant>
        <vt:i4>1114164</vt:i4>
      </vt:variant>
      <vt:variant>
        <vt:i4>20</vt:i4>
      </vt:variant>
      <vt:variant>
        <vt:i4>0</vt:i4>
      </vt:variant>
      <vt:variant>
        <vt:i4>5</vt:i4>
      </vt:variant>
      <vt:variant>
        <vt:lpwstr/>
      </vt:variant>
      <vt:variant>
        <vt:lpwstr>_Toc363467231</vt:lpwstr>
      </vt:variant>
      <vt:variant>
        <vt:i4>1114164</vt:i4>
      </vt:variant>
      <vt:variant>
        <vt:i4>14</vt:i4>
      </vt:variant>
      <vt:variant>
        <vt:i4>0</vt:i4>
      </vt:variant>
      <vt:variant>
        <vt:i4>5</vt:i4>
      </vt:variant>
      <vt:variant>
        <vt:lpwstr/>
      </vt:variant>
      <vt:variant>
        <vt:lpwstr>_Toc363467230</vt:lpwstr>
      </vt:variant>
      <vt:variant>
        <vt:i4>1310803</vt:i4>
      </vt:variant>
      <vt:variant>
        <vt:i4>9</vt:i4>
      </vt:variant>
      <vt:variant>
        <vt:i4>0</vt:i4>
      </vt:variant>
      <vt:variant>
        <vt:i4>5</vt:i4>
      </vt:variant>
      <vt:variant>
        <vt:lpwstr>http://www.opengeospatial.org/legal/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12-176r4</dc:title>
  <dc:subject>OpenGIS® Catalogue Services Specification - HTTP protocol binding</dc:subject>
  <dc:creator>Panagiotis (Peter) A. Vretanos</dc:creator>
  <cp:lastModifiedBy>Panagiotis (Peter) A. Vretanos</cp:lastModifiedBy>
  <cp:revision>4</cp:revision>
  <cp:lastPrinted>2013-07-29T19:21:00Z</cp:lastPrinted>
  <dcterms:created xsi:type="dcterms:W3CDTF">2014-03-19T16:22:00Z</dcterms:created>
  <dcterms:modified xsi:type="dcterms:W3CDTF">2014-03-23T23:52:00Z</dcterms:modified>
</cp:coreProperties>
</file>