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9148E" w14:textId="5EC15F37" w:rsidR="00F9241F" w:rsidRDefault="00DD6C35" w:rsidP="00E77C0D">
      <w:pPr>
        <w:pStyle w:val="DocumentNumber"/>
        <w:spacing w:after="720"/>
      </w:pPr>
      <w:bookmarkStart w:id="0" w:name="_GoBack"/>
      <w:bookmarkEnd w:id="0"/>
      <w:r>
        <w:t xml:space="preserve">Community Standard Justification: </w:t>
      </w:r>
      <w:r w:rsidR="00F001B8">
        <w:t>21</w:t>
      </w:r>
      <w:r>
        <w:t>-</w:t>
      </w:r>
      <w:r w:rsidR="00F001B8">
        <w:t>0</w:t>
      </w:r>
      <w:r w:rsidR="00AB54A4">
        <w:t>40</w:t>
      </w:r>
      <w:r w:rsidR="00BB5B20">
        <w:t>r2</w:t>
      </w:r>
      <w:r>
        <w:t xml:space="preserve"> </w:t>
      </w:r>
    </w:p>
    <w:p w14:paraId="477689FD" w14:textId="17C5C31F" w:rsidR="00F9241F" w:rsidRDefault="00F001B8">
      <w:pPr>
        <w:pStyle w:val="DocumentHeaderInfo"/>
      </w:pPr>
      <w:r>
        <w:t>TITLE:       Justification for CoverageJSON as an OGC Community Standard</w:t>
      </w:r>
    </w:p>
    <w:p w14:paraId="7D6C2A17" w14:textId="77777777" w:rsidR="00A447A0" w:rsidRDefault="00A447A0">
      <w:pPr>
        <w:pStyle w:val="DocumentHeaderInfo"/>
      </w:pPr>
    </w:p>
    <w:p w14:paraId="2998993C" w14:textId="2873CC2A" w:rsidR="00DD6C35" w:rsidRDefault="0000225A">
      <w:pPr>
        <w:pStyle w:val="DocumentHeaderInfo"/>
      </w:pPr>
      <w:r>
        <w:t>CONTRIBUTOR</w:t>
      </w:r>
    </w:p>
    <w:p w14:paraId="5E3B62F8" w14:textId="48B3B73F" w:rsidR="00F9241F" w:rsidRDefault="00F9241F">
      <w:pPr>
        <w:pStyle w:val="DocumentHeaderInfo"/>
      </w:pPr>
      <w:r>
        <w:t>Name:</w:t>
      </w:r>
      <w:r w:rsidR="0000225A">
        <w:t xml:space="preserve"> </w:t>
      </w:r>
      <w:r w:rsidR="00F001B8">
        <w:t>Chris Little</w:t>
      </w:r>
    </w:p>
    <w:p w14:paraId="2750AB92" w14:textId="35FC3021" w:rsidR="00DD6C35" w:rsidRDefault="00DD6C35">
      <w:pPr>
        <w:pStyle w:val="DocumentHeaderInfo"/>
      </w:pPr>
      <w:r>
        <w:t xml:space="preserve">Organization: </w:t>
      </w:r>
      <w:r w:rsidR="00F001B8">
        <w:t>Met Office</w:t>
      </w:r>
    </w:p>
    <w:p w14:paraId="1F1A48A1" w14:textId="417CC233" w:rsidR="00F9241F" w:rsidRDefault="00F9241F">
      <w:pPr>
        <w:pStyle w:val="DocumentHeaderInfo"/>
      </w:pPr>
      <w:r>
        <w:t>Address:</w:t>
      </w:r>
      <w:r w:rsidR="0000225A">
        <w:t xml:space="preserve"> </w:t>
      </w:r>
      <w:r w:rsidR="00F001B8">
        <w:t>FitzRoy Road, Exeter, Devon, EX1 3PB, UK</w:t>
      </w:r>
    </w:p>
    <w:p w14:paraId="4E610E2C" w14:textId="77777777" w:rsidR="00F9241F" w:rsidRDefault="00F9241F">
      <w:pPr>
        <w:pStyle w:val="DocumentHeaderInfo"/>
      </w:pPr>
      <w:r>
        <w:tab/>
      </w:r>
      <w:r>
        <w:tab/>
      </w:r>
      <w:r>
        <w:tab/>
      </w:r>
      <w:r>
        <w:tab/>
      </w:r>
    </w:p>
    <w:p w14:paraId="7C6984F9" w14:textId="77633CA7" w:rsidR="00F9241F" w:rsidRDefault="0000225A">
      <w:pPr>
        <w:pStyle w:val="DocumentHeaderInfo"/>
      </w:pPr>
      <w:r>
        <w:t xml:space="preserve">Phone: </w:t>
      </w:r>
      <w:r w:rsidR="00F001B8">
        <w:rPr>
          <w:noProof/>
        </w:rPr>
        <w:t xml:space="preserve">+44(0)330 135 0442  </w:t>
      </w:r>
    </w:p>
    <w:p w14:paraId="771F403C" w14:textId="5C9D2C99" w:rsidR="00F9241F" w:rsidRDefault="0000225A">
      <w:pPr>
        <w:pStyle w:val="DocumentHeaderInfo"/>
      </w:pPr>
      <w:r>
        <w:t xml:space="preserve">Email: </w:t>
      </w:r>
      <w:r w:rsidR="00F001B8">
        <w:t>chris.little@metoffice.gov.uk</w:t>
      </w:r>
    </w:p>
    <w:p w14:paraId="04F040B3" w14:textId="77777777" w:rsidR="00DD6C35" w:rsidRDefault="00DD6C35">
      <w:pPr>
        <w:pStyle w:val="DocumentHeaderInfo"/>
      </w:pPr>
    </w:p>
    <w:p w14:paraId="0FEED318" w14:textId="3EE10256" w:rsidR="00F9241F" w:rsidRDefault="00F9241F">
      <w:pPr>
        <w:pStyle w:val="DocumentHeaderInfo"/>
      </w:pPr>
      <w:r>
        <w:t>DATE:</w:t>
      </w:r>
      <w:r w:rsidR="00EB06AF">
        <w:t xml:space="preserve"> 2021-05-2</w:t>
      </w:r>
      <w:r w:rsidR="003D346E">
        <w:t>7</w:t>
      </w:r>
      <w:r>
        <w:tab/>
      </w:r>
    </w:p>
    <w:p w14:paraId="5824FECF" w14:textId="77777777" w:rsidR="00F9241F" w:rsidRDefault="00785C05">
      <w:pPr>
        <w:pStyle w:val="Heading1"/>
      </w:pPr>
      <w:r>
        <w:t>Introduction</w:t>
      </w:r>
    </w:p>
    <w:p w14:paraId="1E5022CB" w14:textId="47FAC1F8" w:rsidR="000025AC" w:rsidRPr="00B27C1C" w:rsidRDefault="00091EBF" w:rsidP="007E0470">
      <w:pPr>
        <w:spacing w:after="120"/>
        <w:rPr>
          <w:sz w:val="24"/>
          <w:szCs w:val="24"/>
        </w:rPr>
      </w:pPr>
      <w:r w:rsidRPr="00B27C1C">
        <w:rPr>
          <w:sz w:val="24"/>
          <w:szCs w:val="24"/>
        </w:rPr>
        <w:t xml:space="preserve">This document provides </w:t>
      </w:r>
      <w:r w:rsidR="002646D8" w:rsidRPr="00B27C1C">
        <w:rPr>
          <w:sz w:val="24"/>
          <w:szCs w:val="24"/>
        </w:rPr>
        <w:t xml:space="preserve">a justification to the OGC Technical Committee (TC) for consideration of </w:t>
      </w:r>
      <w:r w:rsidR="00F001B8" w:rsidRPr="00B27C1C">
        <w:rPr>
          <w:sz w:val="24"/>
          <w:szCs w:val="24"/>
        </w:rPr>
        <w:t>CoverageJSON</w:t>
      </w:r>
      <w:r w:rsidR="00000FE5" w:rsidRPr="00B27C1C">
        <w:rPr>
          <w:sz w:val="24"/>
          <w:szCs w:val="24"/>
        </w:rPr>
        <w:t xml:space="preserve"> as a Community S</w:t>
      </w:r>
      <w:r w:rsidR="002646D8" w:rsidRPr="00B27C1C">
        <w:rPr>
          <w:sz w:val="24"/>
          <w:szCs w:val="24"/>
        </w:rPr>
        <w:t>tandard</w:t>
      </w:r>
      <w:r w:rsidR="00F9241F" w:rsidRPr="00B27C1C">
        <w:rPr>
          <w:sz w:val="24"/>
          <w:szCs w:val="24"/>
        </w:rPr>
        <w:t>.</w:t>
      </w:r>
      <w:r w:rsidR="00E57DA6" w:rsidRPr="00B27C1C">
        <w:rPr>
          <w:sz w:val="24"/>
          <w:szCs w:val="24"/>
        </w:rPr>
        <w:t xml:space="preserve"> This justification, along with the submitted candidate Community standard, will form the basis for TC review and vote to approve the start of </w:t>
      </w:r>
      <w:r w:rsidR="007E0470" w:rsidRPr="00B27C1C">
        <w:rPr>
          <w:sz w:val="24"/>
          <w:szCs w:val="24"/>
        </w:rPr>
        <w:t xml:space="preserve">a Work Item as </w:t>
      </w:r>
      <w:r w:rsidR="00E57DA6" w:rsidRPr="00B27C1C">
        <w:rPr>
          <w:sz w:val="24"/>
          <w:szCs w:val="24"/>
        </w:rPr>
        <w:t xml:space="preserve">the </w:t>
      </w:r>
      <w:r w:rsidR="007E0470" w:rsidRPr="00B27C1C">
        <w:rPr>
          <w:sz w:val="24"/>
          <w:szCs w:val="24"/>
        </w:rPr>
        <w:t xml:space="preserve">first step in the </w:t>
      </w:r>
      <w:r w:rsidR="00000FE5" w:rsidRPr="00B27C1C">
        <w:rPr>
          <w:sz w:val="24"/>
          <w:szCs w:val="24"/>
        </w:rPr>
        <w:t>Community S</w:t>
      </w:r>
      <w:r w:rsidR="00E57DA6" w:rsidRPr="00B27C1C">
        <w:rPr>
          <w:sz w:val="24"/>
          <w:szCs w:val="24"/>
        </w:rPr>
        <w:t>tandard process for this standard.</w:t>
      </w:r>
    </w:p>
    <w:p w14:paraId="03538630" w14:textId="77777777" w:rsidR="000025AC" w:rsidRPr="00B27C1C" w:rsidRDefault="000025AC" w:rsidP="007E0470">
      <w:pPr>
        <w:spacing w:after="120"/>
        <w:rPr>
          <w:sz w:val="24"/>
          <w:szCs w:val="24"/>
        </w:rPr>
      </w:pPr>
      <w:r w:rsidRPr="00B27C1C">
        <w:rPr>
          <w:sz w:val="24"/>
          <w:szCs w:val="24"/>
        </w:rPr>
        <w:t xml:space="preserve">The submitters agree to abide by the TC Policies and Procedures and OGC Intellectual Property </w:t>
      </w:r>
      <w:r w:rsidR="00043F97" w:rsidRPr="00B27C1C">
        <w:rPr>
          <w:sz w:val="24"/>
          <w:szCs w:val="24"/>
        </w:rPr>
        <w:t xml:space="preserve">Rights </w:t>
      </w:r>
      <w:r w:rsidRPr="00B27C1C">
        <w:rPr>
          <w:sz w:val="24"/>
          <w:szCs w:val="24"/>
        </w:rPr>
        <w:t xml:space="preserve">Policy </w:t>
      </w:r>
      <w:r w:rsidR="00043F97" w:rsidRPr="00B27C1C">
        <w:rPr>
          <w:sz w:val="24"/>
          <w:szCs w:val="24"/>
        </w:rPr>
        <w:t>(</w:t>
      </w:r>
      <w:hyperlink r:id="rId11" w:history="1">
        <w:r w:rsidR="00043F97" w:rsidRPr="00B27C1C">
          <w:rPr>
            <w:rStyle w:val="Hyperlink"/>
            <w:sz w:val="24"/>
            <w:szCs w:val="24"/>
          </w:rPr>
          <w:t>http://www.opengeospatial.org/ogc/policies)</w:t>
        </w:r>
      </w:hyperlink>
      <w:r w:rsidR="00043F97" w:rsidRPr="00B27C1C">
        <w:rPr>
          <w:sz w:val="24"/>
          <w:szCs w:val="24"/>
        </w:rPr>
        <w:t xml:space="preserve"> </w:t>
      </w:r>
      <w:r w:rsidRPr="00B27C1C">
        <w:rPr>
          <w:sz w:val="24"/>
          <w:szCs w:val="24"/>
        </w:rPr>
        <w:t>during the processing of this submission</w:t>
      </w:r>
      <w:r w:rsidR="00043F97" w:rsidRPr="00B27C1C">
        <w:rPr>
          <w:sz w:val="24"/>
          <w:szCs w:val="24"/>
        </w:rPr>
        <w:t>.</w:t>
      </w:r>
    </w:p>
    <w:p w14:paraId="364F9B02" w14:textId="358346F1" w:rsidR="007E0470" w:rsidRPr="00B27C1C" w:rsidRDefault="007E0470" w:rsidP="007E0470">
      <w:pPr>
        <w:spacing w:after="120"/>
        <w:rPr>
          <w:sz w:val="24"/>
          <w:szCs w:val="24"/>
        </w:rPr>
      </w:pPr>
      <w:r w:rsidRPr="00B27C1C">
        <w:rPr>
          <w:sz w:val="24"/>
          <w:szCs w:val="24"/>
        </w:rPr>
        <w:t>Onc</w:t>
      </w:r>
      <w:r w:rsidR="00F001B8" w:rsidRPr="00B27C1C">
        <w:rPr>
          <w:sz w:val="24"/>
          <w:szCs w:val="24"/>
        </w:rPr>
        <w:t>e approved, the Community S</w:t>
      </w:r>
      <w:r w:rsidRPr="00B27C1C">
        <w:rPr>
          <w:sz w:val="24"/>
          <w:szCs w:val="24"/>
        </w:rPr>
        <w:t>tandard Work Item defined by this document is valid for six (6) months.</w:t>
      </w:r>
    </w:p>
    <w:p w14:paraId="26FA5EB7" w14:textId="77777777" w:rsidR="00F9241F" w:rsidRDefault="00785C05">
      <w:pPr>
        <w:pStyle w:val="Heading1"/>
      </w:pPr>
      <w:r>
        <w:t>Overview of proposed submission</w:t>
      </w:r>
    </w:p>
    <w:p w14:paraId="2F3B7FE5" w14:textId="77777777" w:rsidR="007B17B7" w:rsidRDefault="007B17B7" w:rsidP="00A447A0">
      <w:pPr>
        <w:pStyle w:val="Heading2"/>
      </w:pPr>
      <w:r>
        <w:t>Primary Benefits</w:t>
      </w:r>
    </w:p>
    <w:p w14:paraId="769BF653" w14:textId="4AF77F23" w:rsidR="00535D62" w:rsidRPr="00B27C1C" w:rsidRDefault="00535D62" w:rsidP="00535D62">
      <w:pPr>
        <w:pStyle w:val="NormalWeb"/>
      </w:pPr>
      <w:r w:rsidRPr="00B27C1C">
        <w:t xml:space="preserve">CoverageJSON is a format for publishing geo-temporal data to the Web. It </w:t>
      </w:r>
      <w:r w:rsidR="00000FE5" w:rsidRPr="00B27C1C">
        <w:t xml:space="preserve">is </w:t>
      </w:r>
      <w:r w:rsidRPr="00B27C1C">
        <w:t>used for encoding coverage data such as multi-dimensional grids, time series, and vertical profiles, distinguished by the geometry of their spatio-temporal domain. The format supports the efficient download of useful quantities of data to lightweight clients, such as browsers</w:t>
      </w:r>
      <w:r w:rsidR="005031A8" w:rsidRPr="00B27C1C">
        <w:t xml:space="preserve"> and mobile applications</w:t>
      </w:r>
      <w:r w:rsidR="007B17B7" w:rsidRPr="00B27C1C">
        <w:t>, from</w:t>
      </w:r>
      <w:r w:rsidRPr="00B27C1C">
        <w:t xml:space="preserve"> data stores, enabling local manipulation of the data in a fo</w:t>
      </w:r>
      <w:r w:rsidR="004B5846" w:rsidRPr="00B27C1C">
        <w:t>rmat familiar to, and popular with, web d</w:t>
      </w:r>
      <w:r w:rsidR="00AB54A4" w:rsidRPr="00B27C1C">
        <w:t>evelopers, and readily usable</w:t>
      </w:r>
      <w:r w:rsidR="00000FE5" w:rsidRPr="00B27C1C">
        <w:t>, for example,</w:t>
      </w:r>
      <w:r w:rsidR="004B5846" w:rsidRPr="00B27C1C">
        <w:t xml:space="preserve"> </w:t>
      </w:r>
      <w:r w:rsidR="00AB54A4" w:rsidRPr="00B27C1C">
        <w:t xml:space="preserve">by </w:t>
      </w:r>
      <w:r w:rsidR="004B5846" w:rsidRPr="00B27C1C">
        <w:t>science researchers.</w:t>
      </w:r>
      <w:r w:rsidR="00E57161" w:rsidRPr="00B27C1C">
        <w:t xml:space="preserve"> It uses linked-data (JSON-LD) to reduce data payload volumes.</w:t>
      </w:r>
      <w:r w:rsidR="007B17B7" w:rsidRPr="00B27C1C">
        <w:t xml:space="preserve"> Simplicity</w:t>
      </w:r>
      <w:r w:rsidR="00000FE5" w:rsidRPr="00B27C1C">
        <w:t>, machine</w:t>
      </w:r>
      <w:r w:rsidR="007B17B7" w:rsidRPr="00B27C1C">
        <w:t xml:space="preserve"> and</w:t>
      </w:r>
      <w:r w:rsidR="00000FE5" w:rsidRPr="00B27C1C">
        <w:t xml:space="preserve"> human</w:t>
      </w:r>
      <w:r w:rsidR="007B17B7" w:rsidRPr="00B27C1C">
        <w:t xml:space="preserve"> readability of the format were the primary design goals.</w:t>
      </w:r>
    </w:p>
    <w:p w14:paraId="749A4D9B" w14:textId="3CBE13EC" w:rsidR="00535D62" w:rsidRPr="00B27C1C" w:rsidRDefault="004B5846" w:rsidP="00895150">
      <w:pPr>
        <w:pStyle w:val="NormalWeb"/>
      </w:pPr>
      <w:r w:rsidRPr="00B27C1C">
        <w:lastRenderedPageBreak/>
        <w:t xml:space="preserve">It was developed in 2015 at </w:t>
      </w:r>
      <w:r w:rsidR="00A21811" w:rsidRPr="00B27C1C">
        <w:t xml:space="preserve">the </w:t>
      </w:r>
      <w:r w:rsidR="005031A8" w:rsidRPr="00B27C1C">
        <w:t>University of</w:t>
      </w:r>
      <w:r w:rsidR="00A21811" w:rsidRPr="00B27C1C">
        <w:t xml:space="preserve"> </w:t>
      </w:r>
      <w:r w:rsidR="005031A8" w:rsidRPr="00B27C1C">
        <w:t>Reading</w:t>
      </w:r>
      <w:r w:rsidRPr="00B27C1C">
        <w:t xml:space="preserve">, </w:t>
      </w:r>
      <w:r w:rsidR="00C6381F" w:rsidRPr="00B27C1C">
        <w:t>as part of</w:t>
      </w:r>
      <w:r w:rsidR="00A21811" w:rsidRPr="00B27C1C">
        <w:t xml:space="preserve"> MELODIES</w:t>
      </w:r>
      <w:r w:rsidR="009B2226" w:rsidRPr="00B27C1C">
        <w:t xml:space="preserve"> (Maximizing the Exploitation of Linked Open Data in Enterprise and Science)</w:t>
      </w:r>
      <w:r w:rsidR="00A21811" w:rsidRPr="00B27C1C">
        <w:t>,</w:t>
      </w:r>
      <w:r w:rsidR="00895150" w:rsidRPr="00B27C1C">
        <w:t xml:space="preserve"> a </w:t>
      </w:r>
      <w:r w:rsidR="00A21811" w:rsidRPr="00B27C1C">
        <w:t>EU Framewo</w:t>
      </w:r>
      <w:r w:rsidR="00CC7062" w:rsidRPr="00B27C1C">
        <w:t xml:space="preserve">rk </w:t>
      </w:r>
      <w:r w:rsidR="00A21811" w:rsidRPr="00B27C1C">
        <w:t>7</w:t>
      </w:r>
      <w:r w:rsidR="00CC7062" w:rsidRPr="00B27C1C">
        <w:t xml:space="preserve"> project</w:t>
      </w:r>
      <w:r w:rsidR="00A21811" w:rsidRPr="00B27C1C">
        <w:t xml:space="preserve"> </w:t>
      </w:r>
      <w:r w:rsidR="00000FE5" w:rsidRPr="00B27C1C">
        <w:t>[1]</w:t>
      </w:r>
      <w:r w:rsidR="00A21811" w:rsidRPr="00B27C1C">
        <w:t>,</w:t>
      </w:r>
      <w:r w:rsidR="00895150" w:rsidRPr="00B27C1C">
        <w:t xml:space="preserve"> inspired by a demonstration by Joan Masó of CREAF.</w:t>
      </w:r>
    </w:p>
    <w:p w14:paraId="193E3444" w14:textId="655A418B" w:rsidR="00895150" w:rsidRPr="00B27C1C" w:rsidRDefault="00E618A6" w:rsidP="00895150">
      <w:pPr>
        <w:pStyle w:val="NormalWeb"/>
      </w:pPr>
      <w:r w:rsidRPr="00B27C1C">
        <w:t xml:space="preserve">During the project, it was observed that there was a gap in the capabilities available to the developers of websites and apps who wish to consume scientific data. Existing data formats (e.g. NetCDF, HDF, GRIB, XML) were either highly complex or too inefficient to be used in these environments. Therefore the CoverageJSON format was developed for encoding many kinds of scientific and Earth Observation data in a manner that is friendly for web and app developers. The format was based on the concepts and standards from ISO and OGC and the specification is published openly on the web </w:t>
      </w:r>
      <w:r w:rsidR="006D5287" w:rsidRPr="00B27C1C">
        <w:t>[2]</w:t>
      </w:r>
      <w:r w:rsidRPr="00B27C1C">
        <w:t>. The specification is supported by a Cookbook</w:t>
      </w:r>
      <w:r w:rsidR="00D30587" w:rsidRPr="00B27C1C">
        <w:t xml:space="preserve"> [3]</w:t>
      </w:r>
      <w:r w:rsidRPr="00B27C1C">
        <w:t xml:space="preserve">, plus a suite of open source tools </w:t>
      </w:r>
      <w:r w:rsidR="00D30587" w:rsidRPr="00B27C1C">
        <w:t xml:space="preserve">[4] </w:t>
      </w:r>
      <w:r w:rsidRPr="00B27C1C">
        <w:t xml:space="preserve">for producing and consuming the format. Great interest in the format </w:t>
      </w:r>
      <w:r w:rsidR="00F07C74" w:rsidRPr="00B27C1C">
        <w:t>h</w:t>
      </w:r>
      <w:r w:rsidRPr="00B27C1C">
        <w:t xml:space="preserve">as already been shown by the user community, who are also encouraged to contribute to its development. CoverageJSON </w:t>
      </w:r>
      <w:r w:rsidR="00F07C74" w:rsidRPr="00B27C1C">
        <w:t>w</w:t>
      </w:r>
      <w:r w:rsidRPr="00B27C1C">
        <w:t>as also discussed as a possible future standard</w:t>
      </w:r>
      <w:r w:rsidR="00F07C74" w:rsidRPr="00B27C1C">
        <w:t xml:space="preserve"> for INSPIRE compliance, as it wa</w:t>
      </w:r>
      <w:r w:rsidRPr="00B27C1C">
        <w:t xml:space="preserve">s perceived to be simpler than existing mechanisms. </w:t>
      </w:r>
    </w:p>
    <w:p w14:paraId="557EDF04" w14:textId="1D26ACF5" w:rsidR="007B17B7" w:rsidRDefault="001227E5" w:rsidP="007B17B7">
      <w:pPr>
        <w:pStyle w:val="Heading2"/>
      </w:pPr>
      <w:r>
        <w:t>Additional</w:t>
      </w:r>
      <w:r w:rsidR="007B17B7">
        <w:t xml:space="preserve"> Benefits</w:t>
      </w:r>
    </w:p>
    <w:p w14:paraId="487AE94C" w14:textId="4B597559" w:rsidR="005031A8" w:rsidRDefault="00B2084A" w:rsidP="005031A8">
      <w:pPr>
        <w:pStyle w:val="NormalWeb"/>
      </w:pPr>
      <w:r>
        <w:t xml:space="preserve">2.2.1 </w:t>
      </w:r>
      <w:r w:rsidR="00C6381F">
        <w:t xml:space="preserve">The CoverageJSON format also supports an n-dimensional tiled structure for data, </w:t>
      </w:r>
      <w:r w:rsidR="005031A8">
        <w:t>where this is considered useful, allowing large coverages to be partitioned among separate JSON documents.</w:t>
      </w:r>
    </w:p>
    <w:p w14:paraId="074539BA" w14:textId="121D483D" w:rsidR="00E57161" w:rsidRDefault="00B2084A" w:rsidP="00E57161">
      <w:pPr>
        <w:pStyle w:val="NormalWeb"/>
      </w:pPr>
      <w:r>
        <w:t xml:space="preserve">2.2.2. </w:t>
      </w:r>
      <w:r w:rsidR="00E57161">
        <w:t>To a limited extent, a CoverageJSON document can be converted into RDF through the use of a JSON-LD context header, thus enabling conversions between domain specific, well-established, binary formats like NetCDF and the tools of the semantic web.</w:t>
      </w:r>
      <w:r>
        <w:t xml:space="preserve"> </w:t>
      </w:r>
      <w:r w:rsidR="003E4009">
        <w:t xml:space="preserve">This approach makes CoverageJSON objects easily discoverable on the Web. </w:t>
      </w:r>
      <w:r w:rsidR="00E57161">
        <w:t>Conversion to RDF was not a primary goal</w:t>
      </w:r>
      <w:r w:rsidR="007B17B7">
        <w:t>,</w:t>
      </w:r>
      <w:r w:rsidR="00E57161">
        <w:t xml:space="preserve"> under the assumption that few </w:t>
      </w:r>
      <w:r w:rsidR="007B17B7">
        <w:t>web developers</w:t>
      </w:r>
      <w:r w:rsidR="00E57161">
        <w:t xml:space="preserve"> would require a pure RDF representation of the data</w:t>
      </w:r>
      <w:r w:rsidR="007B17B7">
        <w:t>, which would be extremely verbose</w:t>
      </w:r>
      <w:r w:rsidR="00E57161">
        <w:t xml:space="preserve">. </w:t>
      </w:r>
      <w:r w:rsidR="007B17B7">
        <w:t>Also, e</w:t>
      </w:r>
      <w:r w:rsidR="00E57161">
        <w:t>nabling a full conversion to RDF w</w:t>
      </w:r>
      <w:r w:rsidR="007B17B7">
        <w:t>as hindered by the</w:t>
      </w:r>
      <w:r w:rsidR="00E57161">
        <w:t xml:space="preserve"> limitations of JSON-LD</w:t>
      </w:r>
      <w:r w:rsidR="007B17B7">
        <w:t xml:space="preserve"> V1.0</w:t>
      </w:r>
      <w:r w:rsidR="00E57161">
        <w:t xml:space="preserve">. </w:t>
      </w:r>
    </w:p>
    <w:p w14:paraId="0FA1FE3B" w14:textId="31784794" w:rsidR="00B2084A" w:rsidRDefault="00B2084A" w:rsidP="00B2084A">
      <w:pPr>
        <w:pStyle w:val="NormalWeb"/>
      </w:pPr>
      <w:r>
        <w:t xml:space="preserve">2.2.3 </w:t>
      </w:r>
      <w:r w:rsidR="00E57161">
        <w:t>CoverageJSON makes frequent use of URIs t</w:t>
      </w:r>
      <w:r w:rsidR="007B17B7">
        <w:t>o denote key concepts, such as U</w:t>
      </w:r>
      <w:r w:rsidR="00E57161">
        <w:t>nits</w:t>
      </w:r>
      <w:r w:rsidR="007B17B7">
        <w:t xml:space="preserve"> of Measure, observed properties, Coordinate Reference S</w:t>
      </w:r>
      <w:r w:rsidR="00E57161">
        <w:t>ystems, domain types and links to other CoverageJSON documents. Clients can make use of these to detect these concepts unambiguously, whether or not the</w:t>
      </w:r>
      <w:r w:rsidR="007B17B7">
        <w:t>y perform a translation to RDF.</w:t>
      </w:r>
      <w:r w:rsidR="003E4009">
        <w:t xml:space="preserve"> This approach is one strongly recommended by the OGC/W3C Spatial Data on the Web Best Practices [5] and its underlying Data on the Web Best Practices [6] </w:t>
      </w:r>
    </w:p>
    <w:p w14:paraId="54A2CB37" w14:textId="2F15EB33" w:rsidR="00B2084A" w:rsidRDefault="00B2084A" w:rsidP="003D346E">
      <w:pPr>
        <w:pStyle w:val="NormalWeb"/>
        <w:spacing w:after="0" w:afterAutospacing="0"/>
      </w:pPr>
      <w:r>
        <w:t>2.2.4 Extension Points. Data providers can extend the format in a controlled manner. The possible extensions that can be defined by users include:</w:t>
      </w:r>
    </w:p>
    <w:p w14:paraId="045AD626" w14:textId="77777777" w:rsidR="00B2084A" w:rsidRDefault="00B2084A" w:rsidP="003D346E">
      <w:pPr>
        <w:numPr>
          <w:ilvl w:val="0"/>
          <w:numId w:val="4"/>
        </w:numPr>
        <w:spacing w:before="0" w:after="100" w:afterAutospacing="1"/>
        <w:ind w:left="714" w:hanging="357"/>
      </w:pPr>
      <w:r>
        <w:t>Custom properties (e.g. high-level metadata such as licence information)</w:t>
      </w:r>
    </w:p>
    <w:p w14:paraId="2BD62920" w14:textId="77777777" w:rsidR="00B2084A" w:rsidRDefault="00B2084A" w:rsidP="003D346E">
      <w:pPr>
        <w:numPr>
          <w:ilvl w:val="0"/>
          <w:numId w:val="4"/>
        </w:numPr>
        <w:spacing w:before="0" w:after="100" w:afterAutospacing="1"/>
        <w:ind w:left="714" w:hanging="357"/>
      </w:pPr>
      <w:r>
        <w:t>Custom domain types</w:t>
      </w:r>
    </w:p>
    <w:p w14:paraId="51F488BD" w14:textId="77777777" w:rsidR="00B2084A" w:rsidRDefault="00B2084A" w:rsidP="003D346E">
      <w:pPr>
        <w:numPr>
          <w:ilvl w:val="0"/>
          <w:numId w:val="4"/>
        </w:numPr>
        <w:spacing w:before="0" w:after="100" w:afterAutospacing="1"/>
        <w:ind w:left="714" w:hanging="357"/>
      </w:pPr>
      <w:r>
        <w:t>Custom data types for axes</w:t>
      </w:r>
    </w:p>
    <w:p w14:paraId="2D2EABE1" w14:textId="495BE62E" w:rsidR="00B2084A" w:rsidRDefault="00B2084A" w:rsidP="003D346E">
      <w:pPr>
        <w:numPr>
          <w:ilvl w:val="0"/>
          <w:numId w:val="4"/>
        </w:numPr>
        <w:spacing w:before="0" w:after="100" w:afterAutospacing="1"/>
        <w:ind w:left="714" w:hanging="357"/>
      </w:pPr>
      <w:r>
        <w:t xml:space="preserve">Custom referencing system types (e.g. </w:t>
      </w:r>
      <w:hyperlink r:id="rId12" w:history="1">
        <w:r>
          <w:rPr>
            <w:rStyle w:val="Hyperlink"/>
          </w:rPr>
          <w:t>HEALPix</w:t>
        </w:r>
      </w:hyperlink>
      <w:r>
        <w:t xml:space="preserve"> grids</w:t>
      </w:r>
      <w:r w:rsidR="00E77C0D">
        <w:t xml:space="preserve"> of NASA JPL</w:t>
      </w:r>
      <w:r>
        <w:t>)</w:t>
      </w:r>
    </w:p>
    <w:p w14:paraId="72849BD2" w14:textId="77777777" w:rsidR="00B2084A" w:rsidRDefault="00B2084A" w:rsidP="003D346E">
      <w:pPr>
        <w:numPr>
          <w:ilvl w:val="0"/>
          <w:numId w:val="4"/>
        </w:numPr>
        <w:spacing w:before="0" w:after="100" w:afterAutospacing="1"/>
        <w:ind w:left="714" w:hanging="357"/>
      </w:pPr>
      <w:r>
        <w:t>Different grammars for encoding unit symbols (e.g. UDUNITS)</w:t>
      </w:r>
    </w:p>
    <w:p w14:paraId="645AB342" w14:textId="77777777" w:rsidR="00B2084A" w:rsidRDefault="00B2084A" w:rsidP="003D346E">
      <w:pPr>
        <w:numPr>
          <w:ilvl w:val="0"/>
          <w:numId w:val="4"/>
        </w:numPr>
        <w:spacing w:before="0" w:after="100" w:afterAutospacing="1"/>
        <w:ind w:left="714" w:hanging="357"/>
      </w:pPr>
      <w:r>
        <w:t>Alternative encodings for range values</w:t>
      </w:r>
    </w:p>
    <w:p w14:paraId="069BE171" w14:textId="144AC1C9" w:rsidR="00B2084A" w:rsidRPr="00B27C1C" w:rsidRDefault="00B2084A" w:rsidP="00B2084A">
      <w:pPr>
        <w:pStyle w:val="NormalWeb"/>
      </w:pPr>
      <w:r w:rsidRPr="00B27C1C">
        <w:lastRenderedPageBreak/>
        <w:t>In each case it is recommended that URIs are used to denote these extensions (and to point to definitions), to avoid the possibility of clashes between extensions.</w:t>
      </w:r>
    </w:p>
    <w:p w14:paraId="5229CB12" w14:textId="0AE33F9F" w:rsidR="00FE52B8" w:rsidRDefault="00FE52B8" w:rsidP="00FE52B8">
      <w:pPr>
        <w:pStyle w:val="Heading2"/>
      </w:pPr>
      <w:r>
        <w:t>Other Factors</w:t>
      </w:r>
    </w:p>
    <w:p w14:paraId="06C93E47" w14:textId="3559074C" w:rsidR="00895150" w:rsidRPr="00B27C1C" w:rsidRDefault="00A447A0" w:rsidP="00895150">
      <w:pPr>
        <w:pStyle w:val="NormalWeb"/>
      </w:pPr>
      <w:r w:rsidRPr="00B27C1C">
        <w:t xml:space="preserve">2.3.1 </w:t>
      </w:r>
      <w:r w:rsidR="00F07C74" w:rsidRPr="00B27C1C">
        <w:t>The standard has been stable for several years</w:t>
      </w:r>
      <w:r w:rsidR="007B17B7" w:rsidRPr="00B27C1C">
        <w:t xml:space="preserve">, with a wide-spread international community in the environmental sciences. </w:t>
      </w:r>
      <w:r w:rsidR="00AB54A4" w:rsidRPr="00B27C1C">
        <w:t>The</w:t>
      </w:r>
      <w:r w:rsidR="003D346E">
        <w:t xml:space="preserve"> current version is</w:t>
      </w:r>
      <w:r w:rsidR="00AB54A4" w:rsidRPr="00B27C1C">
        <w:t xml:space="preserve"> lab</w:t>
      </w:r>
      <w:r w:rsidR="003D346E">
        <w:t>elled ‘V</w:t>
      </w:r>
      <w:r w:rsidR="00AB54A4" w:rsidRPr="00B27C1C">
        <w:t>0.2-draft’.</w:t>
      </w:r>
    </w:p>
    <w:p w14:paraId="6352DA9A" w14:textId="581F0666" w:rsidR="00FE52B8" w:rsidRPr="00B27C1C" w:rsidRDefault="00A447A0" w:rsidP="00895150">
      <w:pPr>
        <w:pStyle w:val="NormalWeb"/>
      </w:pPr>
      <w:r w:rsidRPr="00B27C1C">
        <w:t xml:space="preserve">2.3.2 </w:t>
      </w:r>
      <w:r w:rsidR="005031A8" w:rsidRPr="00B27C1C">
        <w:t>The source is open on GitH</w:t>
      </w:r>
      <w:r w:rsidR="00FE52B8" w:rsidRPr="00B27C1C">
        <w:t>ub</w:t>
      </w:r>
      <w:r w:rsidR="006D5287" w:rsidRPr="00B27C1C">
        <w:t xml:space="preserve"> [</w:t>
      </w:r>
      <w:r w:rsidR="00FF7E30" w:rsidRPr="00B27C1C">
        <w:t>7</w:t>
      </w:r>
      <w:r w:rsidR="006D5287" w:rsidRPr="00B27C1C">
        <w:t>]</w:t>
      </w:r>
      <w:r w:rsidR="00FE52B8" w:rsidRPr="00B27C1C">
        <w:t>.</w:t>
      </w:r>
    </w:p>
    <w:p w14:paraId="557FE850" w14:textId="002EF9F8" w:rsidR="00FE52B8" w:rsidRPr="00B27C1C" w:rsidRDefault="00A447A0" w:rsidP="00895150">
      <w:pPr>
        <w:pStyle w:val="NormalWeb"/>
      </w:pPr>
      <w:r w:rsidRPr="00B27C1C">
        <w:t xml:space="preserve">2.3.3 </w:t>
      </w:r>
      <w:r w:rsidR="00FE52B8" w:rsidRPr="00B27C1C">
        <w:t xml:space="preserve">There are numerous examples and a “Cookbook” </w:t>
      </w:r>
      <w:r w:rsidR="006D5287" w:rsidRPr="00B27C1C">
        <w:t>[</w:t>
      </w:r>
      <w:r w:rsidRPr="00B27C1C">
        <w:t>3</w:t>
      </w:r>
      <w:r w:rsidR="006D5287" w:rsidRPr="00B27C1C">
        <w:t xml:space="preserve">] </w:t>
      </w:r>
      <w:r w:rsidR="00FE52B8" w:rsidRPr="00B27C1C">
        <w:t>to guide developers, with a “Playground”</w:t>
      </w:r>
      <w:r w:rsidR="006D5287" w:rsidRPr="00B27C1C">
        <w:t xml:space="preserve"> or </w:t>
      </w:r>
      <w:r w:rsidRPr="00B27C1C">
        <w:t>“</w:t>
      </w:r>
      <w:r w:rsidR="006D5287" w:rsidRPr="00B27C1C">
        <w:t>sandbox</w:t>
      </w:r>
      <w:r w:rsidRPr="00B27C1C">
        <w:t>”</w:t>
      </w:r>
      <w:r w:rsidR="006D5287" w:rsidRPr="00B27C1C">
        <w:t xml:space="preserve"> with working examples</w:t>
      </w:r>
      <w:r w:rsidR="00E62583" w:rsidRPr="00B27C1C">
        <w:t xml:space="preserve"> [</w:t>
      </w:r>
      <w:r w:rsidR="00FF7E30" w:rsidRPr="00B27C1C">
        <w:t>8</w:t>
      </w:r>
      <w:r w:rsidR="006D5287" w:rsidRPr="00B27C1C">
        <w:t>]</w:t>
      </w:r>
      <w:r w:rsidR="00C6381F" w:rsidRPr="00B27C1C">
        <w:t>.</w:t>
      </w:r>
    </w:p>
    <w:p w14:paraId="20920A6D" w14:textId="16906FFB" w:rsidR="00C6381F" w:rsidRPr="00B27C1C" w:rsidRDefault="00A447A0" w:rsidP="00895150">
      <w:pPr>
        <w:pStyle w:val="NormalWeb"/>
      </w:pPr>
      <w:r w:rsidRPr="00B27C1C">
        <w:t xml:space="preserve">2.3.4 </w:t>
      </w:r>
      <w:r w:rsidR="00C6381F" w:rsidRPr="00B27C1C">
        <w:t>Future improvements have been identified, to use JSON-LD V1.1</w:t>
      </w:r>
      <w:r w:rsidR="00B2084A" w:rsidRPr="00B27C1C">
        <w:t xml:space="preserve"> which may give better compatibility with CIS.</w:t>
      </w:r>
    </w:p>
    <w:p w14:paraId="0704385F" w14:textId="77777777" w:rsidR="00F9241F" w:rsidRDefault="00044033">
      <w:pPr>
        <w:pStyle w:val="Heading1"/>
      </w:pPr>
      <w:r>
        <w:t>Relationship to other OGC standards</w:t>
      </w:r>
    </w:p>
    <w:p w14:paraId="62048178" w14:textId="4C2755B8" w:rsidR="00CB493D" w:rsidRPr="00B27C1C" w:rsidRDefault="00E77C0D">
      <w:pPr>
        <w:rPr>
          <w:sz w:val="24"/>
          <w:szCs w:val="24"/>
        </w:rPr>
      </w:pPr>
      <w:r w:rsidRPr="00B27C1C">
        <w:rPr>
          <w:sz w:val="24"/>
          <w:szCs w:val="24"/>
        </w:rPr>
        <w:t xml:space="preserve">3.1 </w:t>
      </w:r>
      <w:r w:rsidR="00CB493D" w:rsidRPr="00B27C1C">
        <w:rPr>
          <w:sz w:val="24"/>
          <w:szCs w:val="24"/>
        </w:rPr>
        <w:t>The CoverageJSON format is recommended</w:t>
      </w:r>
      <w:r w:rsidR="00F07C74" w:rsidRPr="00B27C1C">
        <w:rPr>
          <w:sz w:val="24"/>
          <w:szCs w:val="24"/>
        </w:rPr>
        <w:t xml:space="preserve"> for interoperability and performance reasons</w:t>
      </w:r>
      <w:r w:rsidR="00CB493D" w:rsidRPr="00B27C1C">
        <w:rPr>
          <w:sz w:val="24"/>
          <w:szCs w:val="24"/>
        </w:rPr>
        <w:t xml:space="preserve"> by the OGC API</w:t>
      </w:r>
      <w:r w:rsidR="005031A8" w:rsidRPr="00B27C1C">
        <w:rPr>
          <w:sz w:val="24"/>
          <w:szCs w:val="24"/>
        </w:rPr>
        <w:t xml:space="preserve"> - </w:t>
      </w:r>
      <w:r w:rsidR="00CB493D" w:rsidRPr="00B27C1C">
        <w:rPr>
          <w:sz w:val="24"/>
          <w:szCs w:val="24"/>
        </w:rPr>
        <w:t>EDR standard</w:t>
      </w:r>
      <w:r w:rsidR="00617D21" w:rsidRPr="00B27C1C">
        <w:rPr>
          <w:sz w:val="24"/>
          <w:szCs w:val="24"/>
        </w:rPr>
        <w:t xml:space="preserve"> [12]</w:t>
      </w:r>
      <w:r w:rsidR="00CB493D" w:rsidRPr="00B27C1C">
        <w:rPr>
          <w:sz w:val="24"/>
          <w:szCs w:val="24"/>
        </w:rPr>
        <w:t>, but not normatively.</w:t>
      </w:r>
    </w:p>
    <w:p w14:paraId="26715424" w14:textId="77777777" w:rsidR="00B2084A" w:rsidRPr="00B27C1C" w:rsidRDefault="00B2084A">
      <w:pPr>
        <w:rPr>
          <w:sz w:val="24"/>
          <w:szCs w:val="24"/>
        </w:rPr>
      </w:pPr>
    </w:p>
    <w:p w14:paraId="2B06C77B" w14:textId="11465A6A" w:rsidR="00CB493D" w:rsidRPr="00B27C1C" w:rsidRDefault="00E77C0D">
      <w:pPr>
        <w:rPr>
          <w:sz w:val="24"/>
          <w:szCs w:val="24"/>
        </w:rPr>
      </w:pPr>
      <w:r w:rsidRPr="00B27C1C">
        <w:rPr>
          <w:sz w:val="24"/>
          <w:szCs w:val="24"/>
        </w:rPr>
        <w:t xml:space="preserve">3.2 </w:t>
      </w:r>
      <w:r w:rsidR="00E90F03">
        <w:rPr>
          <w:sz w:val="24"/>
          <w:szCs w:val="24"/>
        </w:rPr>
        <w:t xml:space="preserve">At the design stage of the </w:t>
      </w:r>
      <w:r w:rsidR="00CB493D" w:rsidRPr="00B27C1C">
        <w:rPr>
          <w:sz w:val="24"/>
          <w:szCs w:val="24"/>
        </w:rPr>
        <w:t>CoverageJSON format</w:t>
      </w:r>
      <w:r w:rsidR="00E90F03">
        <w:rPr>
          <w:sz w:val="24"/>
          <w:szCs w:val="24"/>
        </w:rPr>
        <w:t>,</w:t>
      </w:r>
      <w:r w:rsidR="00CB493D" w:rsidRPr="00B27C1C">
        <w:rPr>
          <w:sz w:val="24"/>
          <w:szCs w:val="24"/>
        </w:rPr>
        <w:t xml:space="preserve"> the OGC WCS and CIS standards</w:t>
      </w:r>
      <w:r w:rsidR="00E90F03">
        <w:rPr>
          <w:sz w:val="24"/>
          <w:szCs w:val="24"/>
        </w:rPr>
        <w:t xml:space="preserve"> were consulted for guidance</w:t>
      </w:r>
      <w:r w:rsidR="00CB493D" w:rsidRPr="00B27C1C">
        <w:rPr>
          <w:sz w:val="24"/>
          <w:szCs w:val="24"/>
        </w:rPr>
        <w:t>, but not normatively</w:t>
      </w:r>
      <w:r w:rsidR="00E90F03">
        <w:rPr>
          <w:sz w:val="24"/>
          <w:szCs w:val="24"/>
        </w:rPr>
        <w:t>, as JSON design principles were dominant</w:t>
      </w:r>
      <w:r w:rsidR="00CB493D" w:rsidRPr="00B27C1C">
        <w:rPr>
          <w:sz w:val="24"/>
          <w:szCs w:val="24"/>
        </w:rPr>
        <w:t>.</w:t>
      </w:r>
    </w:p>
    <w:p w14:paraId="206E3A63" w14:textId="40999F77" w:rsidR="00B2084A" w:rsidRPr="00B27C1C" w:rsidRDefault="00B2084A">
      <w:pPr>
        <w:rPr>
          <w:sz w:val="24"/>
          <w:szCs w:val="24"/>
        </w:rPr>
      </w:pPr>
    </w:p>
    <w:p w14:paraId="60875FEF" w14:textId="48EFB4FF" w:rsidR="00B2084A" w:rsidRPr="00B27C1C" w:rsidRDefault="00E77C0D">
      <w:pPr>
        <w:rPr>
          <w:sz w:val="24"/>
          <w:szCs w:val="24"/>
        </w:rPr>
      </w:pPr>
      <w:r w:rsidRPr="00B27C1C">
        <w:rPr>
          <w:sz w:val="24"/>
          <w:szCs w:val="24"/>
        </w:rPr>
        <w:t xml:space="preserve">3.3 </w:t>
      </w:r>
      <w:r w:rsidR="00B2084A" w:rsidRPr="00B27C1C">
        <w:rPr>
          <w:sz w:val="24"/>
          <w:szCs w:val="24"/>
        </w:rPr>
        <w:t xml:space="preserve">The WCS SWG has agreed to a future work item </w:t>
      </w:r>
      <w:r w:rsidR="0068165A" w:rsidRPr="00B27C1C">
        <w:rPr>
          <w:sz w:val="24"/>
          <w:szCs w:val="24"/>
        </w:rPr>
        <w:t xml:space="preserve">with a goal </w:t>
      </w:r>
      <w:r w:rsidR="00B2084A" w:rsidRPr="00B27C1C">
        <w:rPr>
          <w:sz w:val="24"/>
          <w:szCs w:val="24"/>
        </w:rPr>
        <w:t>to make CIS and CoverageJSON consistent and compatible.</w:t>
      </w:r>
    </w:p>
    <w:p w14:paraId="59A217A7" w14:textId="77777777" w:rsidR="00D2096A" w:rsidRDefault="00044033" w:rsidP="00D2096A">
      <w:pPr>
        <w:pStyle w:val="Heading1"/>
      </w:pPr>
      <w:r>
        <w:t>Alignment with OGC Standards Baseline</w:t>
      </w:r>
    </w:p>
    <w:p w14:paraId="47FF2B17" w14:textId="5EBA1A61" w:rsidR="00F0050C" w:rsidRPr="00B27C1C" w:rsidRDefault="00B2084A">
      <w:pPr>
        <w:rPr>
          <w:sz w:val="24"/>
          <w:szCs w:val="24"/>
        </w:rPr>
      </w:pPr>
      <w:r w:rsidRPr="00B27C1C">
        <w:rPr>
          <w:sz w:val="24"/>
          <w:szCs w:val="24"/>
        </w:rPr>
        <w:t>CoverageJSON has been demonstrated to be an effe</w:t>
      </w:r>
      <w:r w:rsidR="00F0050C" w:rsidRPr="00B27C1C">
        <w:rPr>
          <w:sz w:val="24"/>
          <w:szCs w:val="24"/>
        </w:rPr>
        <w:t>c</w:t>
      </w:r>
      <w:r w:rsidRPr="00B27C1C">
        <w:rPr>
          <w:sz w:val="24"/>
          <w:szCs w:val="24"/>
        </w:rPr>
        <w:t>tive, efficient format</w:t>
      </w:r>
      <w:r w:rsidR="006D5287" w:rsidRPr="00B27C1C">
        <w:rPr>
          <w:sz w:val="24"/>
          <w:szCs w:val="24"/>
        </w:rPr>
        <w:t>,</w:t>
      </w:r>
      <w:r w:rsidRPr="00B27C1C">
        <w:rPr>
          <w:sz w:val="24"/>
          <w:szCs w:val="24"/>
        </w:rPr>
        <w:t xml:space="preserve"> f</w:t>
      </w:r>
      <w:r w:rsidR="00F0050C" w:rsidRPr="00B27C1C">
        <w:rPr>
          <w:sz w:val="24"/>
          <w:szCs w:val="24"/>
        </w:rPr>
        <w:t>r</w:t>
      </w:r>
      <w:r w:rsidRPr="00B27C1C">
        <w:rPr>
          <w:sz w:val="24"/>
          <w:szCs w:val="24"/>
        </w:rPr>
        <w:t>i</w:t>
      </w:r>
      <w:r w:rsidR="00F0050C" w:rsidRPr="00B27C1C">
        <w:rPr>
          <w:sz w:val="24"/>
          <w:szCs w:val="24"/>
        </w:rPr>
        <w:t>en</w:t>
      </w:r>
      <w:r w:rsidRPr="00B27C1C">
        <w:rPr>
          <w:sz w:val="24"/>
          <w:szCs w:val="24"/>
        </w:rPr>
        <w:t>d</w:t>
      </w:r>
      <w:r w:rsidR="00F0050C" w:rsidRPr="00B27C1C">
        <w:rPr>
          <w:sz w:val="24"/>
          <w:szCs w:val="24"/>
        </w:rPr>
        <w:t>l</w:t>
      </w:r>
      <w:r w:rsidRPr="00B27C1C">
        <w:rPr>
          <w:sz w:val="24"/>
          <w:szCs w:val="24"/>
        </w:rPr>
        <w:t>y to web and</w:t>
      </w:r>
      <w:r w:rsidR="00F0050C" w:rsidRPr="00B27C1C">
        <w:rPr>
          <w:sz w:val="24"/>
          <w:szCs w:val="24"/>
        </w:rPr>
        <w:t xml:space="preserve"> </w:t>
      </w:r>
      <w:r w:rsidRPr="00B27C1C">
        <w:rPr>
          <w:sz w:val="24"/>
          <w:szCs w:val="24"/>
        </w:rPr>
        <w:t>application developers</w:t>
      </w:r>
      <w:r w:rsidR="00F0050C" w:rsidRPr="00B27C1C">
        <w:rPr>
          <w:sz w:val="24"/>
          <w:szCs w:val="24"/>
        </w:rPr>
        <w:t>,</w:t>
      </w:r>
      <w:r w:rsidRPr="00B27C1C">
        <w:rPr>
          <w:sz w:val="24"/>
          <w:szCs w:val="24"/>
        </w:rPr>
        <w:t xml:space="preserve"> a</w:t>
      </w:r>
      <w:r w:rsidR="00F0050C" w:rsidRPr="00B27C1C">
        <w:rPr>
          <w:sz w:val="24"/>
          <w:szCs w:val="24"/>
        </w:rPr>
        <w:t>n</w:t>
      </w:r>
      <w:r w:rsidRPr="00B27C1C">
        <w:rPr>
          <w:sz w:val="24"/>
          <w:szCs w:val="24"/>
        </w:rPr>
        <w:t>d therefore consistent with the current OGC API developments</w:t>
      </w:r>
      <w:r w:rsidR="00F0050C" w:rsidRPr="00B27C1C">
        <w:rPr>
          <w:sz w:val="24"/>
          <w:szCs w:val="24"/>
        </w:rPr>
        <w:t>.</w:t>
      </w:r>
    </w:p>
    <w:p w14:paraId="423A5F96" w14:textId="77777777" w:rsidR="00F0050C" w:rsidRPr="00B27C1C" w:rsidRDefault="00F0050C">
      <w:pPr>
        <w:rPr>
          <w:sz w:val="24"/>
          <w:szCs w:val="24"/>
        </w:rPr>
      </w:pPr>
    </w:p>
    <w:p w14:paraId="22A1B3A6" w14:textId="77777777" w:rsidR="00F0050C" w:rsidRPr="00B27C1C" w:rsidRDefault="00F0050C">
      <w:pPr>
        <w:rPr>
          <w:sz w:val="24"/>
          <w:szCs w:val="24"/>
        </w:rPr>
      </w:pPr>
      <w:r w:rsidRPr="00B27C1C">
        <w:rPr>
          <w:sz w:val="24"/>
          <w:szCs w:val="24"/>
        </w:rPr>
        <w:t>It can be used to download coverages and collections of coverages, possibly tiled, to lightweight clients.</w:t>
      </w:r>
    </w:p>
    <w:p w14:paraId="46A9B78D" w14:textId="01D68337" w:rsidR="006D5287" w:rsidRPr="00B27C1C" w:rsidRDefault="006D5287" w:rsidP="006D5287">
      <w:pPr>
        <w:pStyle w:val="NormalWeb"/>
      </w:pPr>
      <w:r w:rsidRPr="00B27C1C">
        <w:t>The overall structure of CoverageJSON is</w:t>
      </w:r>
      <w:r w:rsidR="0068165A" w:rsidRPr="00B27C1C">
        <w:t xml:space="preserve"> quite close to that of NetCDF [</w:t>
      </w:r>
      <w:r w:rsidR="00FF7E30" w:rsidRPr="00B27C1C">
        <w:t>9</w:t>
      </w:r>
      <w:r w:rsidR="0068165A" w:rsidRPr="00B27C1C">
        <w:t>]</w:t>
      </w:r>
      <w:r w:rsidRPr="00B27C1C">
        <w:t xml:space="preserve">, </w:t>
      </w:r>
      <w:r w:rsidR="00D67EBD">
        <w:t xml:space="preserve">which is an OGC Standard and a supported response format for WCS2.1. It </w:t>
      </w:r>
      <w:r w:rsidRPr="00B27C1C">
        <w:t>consist</w:t>
      </w:r>
      <w:r w:rsidR="00D67EBD">
        <w:t>s</w:t>
      </w:r>
      <w:r w:rsidRPr="00B27C1C">
        <w:t xml:space="preserve"> essentially of a set of orthogonal domain axes that can be combined in different ways. One major difference is that CoverageJSON</w:t>
      </w:r>
      <w:r w:rsidR="0068165A" w:rsidRPr="00B27C1C">
        <w:t xml:space="preserve"> has</w:t>
      </w:r>
      <w:r w:rsidRPr="00B27C1C">
        <w:t xml:space="preserve"> an explicit Domain object, whereas in NetCDF the domain is specified implicitly. One consequence of this is that NetCDF files can contain several domains and hence several Coverages. A NetCDF file could therefore be converted to a single Coverage or a Coverage Collection</w:t>
      </w:r>
      <w:r w:rsidR="002856E6">
        <w:t xml:space="preserve"> and either stored </w:t>
      </w:r>
      <w:r w:rsidRPr="00B27C1C">
        <w:t>in CoverageJSON.</w:t>
      </w:r>
    </w:p>
    <w:p w14:paraId="4ED3330E" w14:textId="78C90CAD" w:rsidR="007D6832" w:rsidRDefault="007D6832" w:rsidP="007D6832">
      <w:pPr>
        <w:rPr>
          <w:sz w:val="24"/>
          <w:szCs w:val="24"/>
        </w:rPr>
      </w:pPr>
      <w:r w:rsidRPr="007D6832">
        <w:rPr>
          <w:sz w:val="24"/>
          <w:szCs w:val="24"/>
        </w:rPr>
        <w:lastRenderedPageBreak/>
        <w:t>Coverage</w:t>
      </w:r>
      <w:r>
        <w:rPr>
          <w:sz w:val="24"/>
          <w:szCs w:val="24"/>
        </w:rPr>
        <w:t>JSON</w:t>
      </w:r>
      <w:r w:rsidRPr="007D6832">
        <w:rPr>
          <w:sz w:val="24"/>
          <w:szCs w:val="24"/>
        </w:rPr>
        <w:t xml:space="preserve"> support</w:t>
      </w:r>
      <w:r>
        <w:rPr>
          <w:sz w:val="24"/>
          <w:szCs w:val="24"/>
        </w:rPr>
        <w:t>s the concept of</w:t>
      </w:r>
      <w:r w:rsidRPr="007D6832">
        <w:rPr>
          <w:sz w:val="24"/>
          <w:szCs w:val="24"/>
        </w:rPr>
        <w:t xml:space="preserve"> mapping from a spatial, temporal or spatiotemporal domain to feature attribute values where feature attribute types are common to all geographic</w:t>
      </w:r>
      <w:r>
        <w:rPr>
          <w:sz w:val="24"/>
          <w:szCs w:val="24"/>
        </w:rPr>
        <w:t>al</w:t>
      </w:r>
      <w:r w:rsidRPr="007D6832">
        <w:rPr>
          <w:sz w:val="24"/>
          <w:szCs w:val="24"/>
        </w:rPr>
        <w:t xml:space="preserve"> positions within the domain.</w:t>
      </w:r>
    </w:p>
    <w:p w14:paraId="53F83904" w14:textId="1CE839AF" w:rsidR="00D67EBD" w:rsidRDefault="00D67EBD" w:rsidP="007D6832">
      <w:pPr>
        <w:rPr>
          <w:sz w:val="24"/>
          <w:szCs w:val="24"/>
        </w:rPr>
      </w:pPr>
    </w:p>
    <w:p w14:paraId="78B20865" w14:textId="29D3A398" w:rsidR="00D67EBD" w:rsidRDefault="00D67EBD" w:rsidP="003D5EDF">
      <w:pPr>
        <w:rPr>
          <w:sz w:val="24"/>
          <w:szCs w:val="24"/>
        </w:rPr>
      </w:pPr>
      <w:r>
        <w:rPr>
          <w:sz w:val="24"/>
          <w:szCs w:val="24"/>
        </w:rPr>
        <w:t xml:space="preserve">As CoverageJSON is a format for data, it cannot conform to </w:t>
      </w:r>
      <w:r w:rsidR="002856E6">
        <w:rPr>
          <w:sz w:val="24"/>
          <w:szCs w:val="24"/>
        </w:rPr>
        <w:t xml:space="preserve">the </w:t>
      </w:r>
      <w:r>
        <w:rPr>
          <w:sz w:val="24"/>
          <w:szCs w:val="24"/>
        </w:rPr>
        <w:t xml:space="preserve">required operations of ISO19123:2005, though the CoverageJSON components seem sufficient to support any simple continuous or discrete coverages. So </w:t>
      </w:r>
      <w:r w:rsidR="002856E6">
        <w:rPr>
          <w:sz w:val="24"/>
          <w:szCs w:val="24"/>
        </w:rPr>
        <w:t xml:space="preserve">in this sense, </w:t>
      </w:r>
      <w:r>
        <w:rPr>
          <w:sz w:val="24"/>
          <w:szCs w:val="24"/>
        </w:rPr>
        <w:t>C</w:t>
      </w:r>
      <w:r w:rsidR="003D5EDF" w:rsidRPr="00B27C1C">
        <w:rPr>
          <w:sz w:val="24"/>
          <w:szCs w:val="24"/>
        </w:rPr>
        <w:t>overageJSON is consistent with the OGC Abstract Specification Topic 6 / ISO 19123 Coverage Model [</w:t>
      </w:r>
      <w:r w:rsidR="00617D21" w:rsidRPr="00B27C1C">
        <w:rPr>
          <w:sz w:val="24"/>
          <w:szCs w:val="24"/>
        </w:rPr>
        <w:t>10</w:t>
      </w:r>
      <w:r w:rsidR="003D5EDF" w:rsidRPr="00B27C1C">
        <w:rPr>
          <w:sz w:val="24"/>
          <w:szCs w:val="24"/>
        </w:rPr>
        <w:t xml:space="preserve">]. </w:t>
      </w:r>
    </w:p>
    <w:p w14:paraId="3C0F3791" w14:textId="77777777" w:rsidR="00D67EBD" w:rsidRDefault="00D67EBD" w:rsidP="003D5EDF">
      <w:pPr>
        <w:rPr>
          <w:sz w:val="24"/>
          <w:szCs w:val="24"/>
        </w:rPr>
      </w:pPr>
    </w:p>
    <w:p w14:paraId="1A8B6768" w14:textId="3B516151" w:rsidR="003D5EDF" w:rsidRPr="00B27C1C" w:rsidRDefault="003D5EDF" w:rsidP="003D5EDF">
      <w:pPr>
        <w:rPr>
          <w:sz w:val="24"/>
          <w:szCs w:val="24"/>
        </w:rPr>
      </w:pPr>
      <w:r w:rsidRPr="00B27C1C">
        <w:rPr>
          <w:sz w:val="24"/>
          <w:szCs w:val="24"/>
        </w:rPr>
        <w:t>However, there are some differences from the OGC Coverage Implementation Schema (CIS) Standard [</w:t>
      </w:r>
      <w:r w:rsidR="00FF7E30" w:rsidRPr="00B27C1C">
        <w:rPr>
          <w:sz w:val="24"/>
          <w:szCs w:val="24"/>
        </w:rPr>
        <w:t>1</w:t>
      </w:r>
      <w:r w:rsidR="00617D21" w:rsidRPr="00B27C1C">
        <w:rPr>
          <w:sz w:val="24"/>
          <w:szCs w:val="24"/>
        </w:rPr>
        <w:t>1</w:t>
      </w:r>
      <w:r w:rsidRPr="00B27C1C">
        <w:rPr>
          <w:sz w:val="24"/>
          <w:szCs w:val="24"/>
        </w:rPr>
        <w:t xml:space="preserve">] which is also a specialization of ISO19123. </w:t>
      </w:r>
    </w:p>
    <w:p w14:paraId="1CF3FDD2" w14:textId="3992FBEF" w:rsidR="006D5287" w:rsidRPr="00B27C1C" w:rsidRDefault="006D5287" w:rsidP="00E77C0D">
      <w:pPr>
        <w:pStyle w:val="NormalWeb"/>
        <w:spacing w:after="0" w:afterAutospacing="0"/>
      </w:pPr>
      <w:r w:rsidRPr="00B27C1C">
        <w:t xml:space="preserve">The main points of difference </w:t>
      </w:r>
      <w:r w:rsidR="000157AE">
        <w:t>seem to be</w:t>
      </w:r>
      <w:r w:rsidRPr="00B27C1C">
        <w:t>:</w:t>
      </w:r>
    </w:p>
    <w:p w14:paraId="575D1224" w14:textId="77777777" w:rsidR="006D5287" w:rsidRDefault="006D5287" w:rsidP="00E77C0D">
      <w:pPr>
        <w:numPr>
          <w:ilvl w:val="0"/>
          <w:numId w:val="5"/>
        </w:numPr>
        <w:spacing w:before="0" w:after="100" w:afterAutospacing="1"/>
        <w:ind w:left="714" w:hanging="357"/>
      </w:pPr>
      <w:r>
        <w:t>CIS uses a different set of rules for gridded and non-gridded data, whereas CoverageJSON uses a single consistent set.</w:t>
      </w:r>
    </w:p>
    <w:p w14:paraId="288DD967" w14:textId="3921FB4B" w:rsidR="006D5287" w:rsidRDefault="006D5287" w:rsidP="006D5287">
      <w:pPr>
        <w:numPr>
          <w:ilvl w:val="0"/>
          <w:numId w:val="5"/>
        </w:numPr>
        <w:spacing w:before="100" w:beforeAutospacing="1" w:after="100" w:afterAutospacing="1"/>
      </w:pPr>
      <w:r>
        <w:t>CIS allows each Coverage to have exactly one CRS</w:t>
      </w:r>
      <w:r w:rsidR="000157AE">
        <w:t>, which may be Compound</w:t>
      </w:r>
      <w:r>
        <w:t>, whereas CoverageJSON allows different CRSs to be applied to different sets of coordinates in the domain (e.g. one CRS for x and y, and another CRS for z).</w:t>
      </w:r>
    </w:p>
    <w:p w14:paraId="64DA1497" w14:textId="3D856917" w:rsidR="006D5287" w:rsidRDefault="006D5287" w:rsidP="006D5287">
      <w:pPr>
        <w:numPr>
          <w:ilvl w:val="0"/>
          <w:numId w:val="5"/>
        </w:numPr>
        <w:spacing w:before="100" w:beforeAutospacing="1" w:after="100" w:afterAutospacing="1"/>
      </w:pPr>
      <w:r>
        <w:t>The most recent version of CIS defines a JSON encoding that uses a near-literal translation of GML structures into JSON</w:t>
      </w:r>
      <w:r w:rsidR="000157AE">
        <w:t>, making it harder to understand</w:t>
      </w:r>
      <w:r>
        <w:t>. CoverageJSON does not use GML as its starting point</w:t>
      </w:r>
      <w:r w:rsidR="002856E6">
        <w:t xml:space="preserve"> and uses structures more appropriate to JSON</w:t>
      </w:r>
      <w:r>
        <w:t>.</w:t>
      </w:r>
    </w:p>
    <w:p w14:paraId="304BC643" w14:textId="139FF576" w:rsidR="005B753B" w:rsidRPr="00B27C1C" w:rsidRDefault="00E62583" w:rsidP="005B753B">
      <w:pPr>
        <w:pStyle w:val="ListParagraph"/>
        <w:ind w:left="0"/>
        <w:rPr>
          <w:sz w:val="24"/>
          <w:szCs w:val="24"/>
        </w:rPr>
      </w:pPr>
      <w:r w:rsidRPr="00B27C1C">
        <w:rPr>
          <w:sz w:val="24"/>
          <w:szCs w:val="24"/>
        </w:rPr>
        <w:t xml:space="preserve">However, a possible evolutionary </w:t>
      </w:r>
      <w:r w:rsidR="003D5EDF" w:rsidRPr="00B27C1C">
        <w:rPr>
          <w:sz w:val="24"/>
          <w:szCs w:val="24"/>
        </w:rPr>
        <w:t xml:space="preserve">convergent </w:t>
      </w:r>
      <w:r w:rsidRPr="00B27C1C">
        <w:rPr>
          <w:sz w:val="24"/>
          <w:szCs w:val="24"/>
        </w:rPr>
        <w:t>path has been identified and the WCS SWG has offered to host the work</w:t>
      </w:r>
      <w:r w:rsidR="00965A68" w:rsidRPr="00B27C1C">
        <w:rPr>
          <w:sz w:val="24"/>
          <w:szCs w:val="24"/>
        </w:rPr>
        <w:t>, starting with a comparative review</w:t>
      </w:r>
      <w:r w:rsidRPr="00B27C1C">
        <w:rPr>
          <w:sz w:val="24"/>
          <w:szCs w:val="24"/>
        </w:rPr>
        <w:t>.  It is possible that a subsequent CoverageJSON version could be backward compatible, perhaps as a separate conformance class of a full OGC standard, and better aligned with the CIS 1.1 standard.</w:t>
      </w:r>
      <w:r w:rsidR="005B753B" w:rsidRPr="00B27C1C">
        <w:rPr>
          <w:sz w:val="24"/>
          <w:szCs w:val="24"/>
        </w:rPr>
        <w:t xml:space="preserve"> Hopefully, this would lead to a conceptually more consistent format without losing any performance advantages, and the communities of users would see benefit in migration to the later version.</w:t>
      </w:r>
    </w:p>
    <w:p w14:paraId="4C58F0C7" w14:textId="77777777" w:rsidR="00D2096A" w:rsidRDefault="00044033" w:rsidP="00D2096A">
      <w:pPr>
        <w:pStyle w:val="Heading1"/>
      </w:pPr>
      <w:r>
        <w:t>Evidence of implementation</w:t>
      </w:r>
    </w:p>
    <w:p w14:paraId="4878BCEE" w14:textId="40B289B9" w:rsidR="004D66B0" w:rsidRPr="00B27C1C" w:rsidRDefault="00E92A81">
      <w:pPr>
        <w:rPr>
          <w:sz w:val="24"/>
          <w:szCs w:val="24"/>
        </w:rPr>
      </w:pPr>
      <w:r w:rsidRPr="00B27C1C">
        <w:rPr>
          <w:sz w:val="24"/>
          <w:szCs w:val="24"/>
        </w:rPr>
        <w:t>The foll</w:t>
      </w:r>
      <w:r w:rsidR="00647AEF" w:rsidRPr="00B27C1C">
        <w:rPr>
          <w:sz w:val="24"/>
          <w:szCs w:val="24"/>
        </w:rPr>
        <w:t>owing implementations use the proposed Community standard</w:t>
      </w:r>
      <w:r w:rsidR="004D66B0" w:rsidRPr="00B27C1C">
        <w:rPr>
          <w:sz w:val="24"/>
          <w:szCs w:val="24"/>
        </w:rPr>
        <w:t>, both servers, clients, and utilities. See [</w:t>
      </w:r>
      <w:r w:rsidR="00A447A0" w:rsidRPr="00B27C1C">
        <w:rPr>
          <w:sz w:val="24"/>
          <w:szCs w:val="24"/>
        </w:rPr>
        <w:t>4</w:t>
      </w:r>
      <w:r w:rsidR="004D66B0" w:rsidRPr="00B27C1C">
        <w:rPr>
          <w:sz w:val="24"/>
          <w:szCs w:val="24"/>
        </w:rPr>
        <w:t>].</w:t>
      </w:r>
    </w:p>
    <w:p w14:paraId="1C5A50DB" w14:textId="77777777" w:rsidR="00E77C0D" w:rsidRPr="000760FF" w:rsidRDefault="00E77C0D">
      <w:pPr>
        <w:rPr>
          <w:sz w:val="22"/>
        </w:rPr>
      </w:pPr>
    </w:p>
    <w:p w14:paraId="68D08B90" w14:textId="272E3E3C" w:rsidR="00A42A2B" w:rsidRPr="000760FF" w:rsidRDefault="004D66B0" w:rsidP="004D66B0">
      <w:pPr>
        <w:pStyle w:val="PlainText"/>
      </w:pPr>
      <w:r>
        <w:rPr>
          <w:b/>
        </w:rPr>
        <w:t>I</w:t>
      </w:r>
      <w:r w:rsidR="00A42A2B" w:rsidRPr="0043135A">
        <w:rPr>
          <w:b/>
        </w:rPr>
        <w:t>mplementation name</w:t>
      </w:r>
      <w:r w:rsidR="00A42A2B" w:rsidRPr="000760FF">
        <w:t>:</w:t>
      </w:r>
      <w:r w:rsidRPr="004D66B0">
        <w:t xml:space="preserve"> </w:t>
      </w:r>
      <w:r w:rsidR="00A6546C">
        <w:t>Geoserver CoverageJSON output format</w:t>
      </w:r>
      <w:r>
        <w:t xml:space="preserve"> </w:t>
      </w:r>
    </w:p>
    <w:p w14:paraId="73A8DD59" w14:textId="2187F237" w:rsidR="00A6546C" w:rsidRDefault="00A42A2B" w:rsidP="00A6546C">
      <w:pPr>
        <w:pStyle w:val="PlainText"/>
      </w:pPr>
      <w:r w:rsidRPr="0043135A">
        <w:rPr>
          <w:b/>
        </w:rPr>
        <w:t>Implementation description</w:t>
      </w:r>
      <w:r w:rsidRPr="000760FF">
        <w:t>:</w:t>
      </w:r>
      <w:r w:rsidR="00A6546C" w:rsidRPr="00A6546C">
        <w:t xml:space="preserve"> </w:t>
      </w:r>
      <w:r w:rsidR="00A6546C">
        <w:t>Geoserver community module to generate CoverageJSON</w:t>
      </w:r>
    </w:p>
    <w:p w14:paraId="3040A5FB" w14:textId="0C46ECBB" w:rsidR="00A6546C" w:rsidRPr="000760FF" w:rsidRDefault="00A6546C" w:rsidP="00A6546C">
      <w:pPr>
        <w:rPr>
          <w:sz w:val="22"/>
        </w:rPr>
      </w:pPr>
      <w:r w:rsidRPr="0043135A">
        <w:rPr>
          <w:b/>
          <w:sz w:val="22"/>
        </w:rPr>
        <w:t>Date of most recent version</w:t>
      </w:r>
      <w:r w:rsidRPr="000760FF">
        <w:rPr>
          <w:sz w:val="22"/>
        </w:rPr>
        <w:t>:</w:t>
      </w:r>
      <w:r>
        <w:rPr>
          <w:sz w:val="22"/>
        </w:rPr>
        <w:t xml:space="preserve"> </w:t>
      </w:r>
      <w:r w:rsidR="00040B90">
        <w:rPr>
          <w:sz w:val="22"/>
        </w:rPr>
        <w:t>2021-03-22</w:t>
      </w:r>
    </w:p>
    <w:p w14:paraId="0CD9E519" w14:textId="395665E0" w:rsidR="00A42A2B" w:rsidRPr="000760FF" w:rsidRDefault="00A42A2B">
      <w:pPr>
        <w:rPr>
          <w:sz w:val="22"/>
        </w:rPr>
      </w:pPr>
      <w:r w:rsidRPr="0043135A">
        <w:rPr>
          <w:b/>
          <w:sz w:val="22"/>
        </w:rPr>
        <w:t>Implementation URL</w:t>
      </w:r>
      <w:r w:rsidRPr="000760FF">
        <w:rPr>
          <w:sz w:val="22"/>
        </w:rPr>
        <w:t>:</w:t>
      </w:r>
      <w:r w:rsidR="00A6546C">
        <w:rPr>
          <w:sz w:val="22"/>
        </w:rPr>
        <w:t xml:space="preserve"> </w:t>
      </w:r>
      <w:hyperlink r:id="rId13" w:history="1">
        <w:r w:rsidR="00A6546C" w:rsidRPr="00A06940">
          <w:rPr>
            <w:rStyle w:val="Hyperlink"/>
            <w:sz w:val="22"/>
          </w:rPr>
          <w:t>https://docs.geoserver.org/stable/en/user/community/cov-json/index.html</w:t>
        </w:r>
      </w:hyperlink>
      <w:r w:rsidR="00A6546C">
        <w:rPr>
          <w:sz w:val="22"/>
        </w:rPr>
        <w:t xml:space="preserve"> </w:t>
      </w:r>
    </w:p>
    <w:p w14:paraId="1E36AE5A" w14:textId="3291974E" w:rsidR="00A42A2B" w:rsidRDefault="00A42A2B">
      <w:pPr>
        <w:rPr>
          <w:b/>
          <w:sz w:val="22"/>
        </w:rPr>
      </w:pPr>
      <w:r w:rsidRPr="0043135A">
        <w:rPr>
          <w:b/>
          <w:sz w:val="22"/>
        </w:rPr>
        <w:t>Is implementation complete</w:t>
      </w:r>
      <w:r w:rsidR="00B92890">
        <w:rPr>
          <w:sz w:val="22"/>
        </w:rPr>
        <w:t xml:space="preserve">? </w:t>
      </w:r>
      <w:r w:rsidR="00CB493D">
        <w:rPr>
          <w:sz w:val="22"/>
        </w:rPr>
        <w:t xml:space="preserve"> X </w:t>
      </w:r>
      <w:r w:rsidR="00B92890" w:rsidRPr="0043135A">
        <w:rPr>
          <w:b/>
          <w:sz w:val="22"/>
        </w:rPr>
        <w:t>Yes</w:t>
      </w:r>
      <w:r w:rsidR="00DA6A04">
        <w:rPr>
          <w:sz w:val="22"/>
        </w:rPr>
        <w:t xml:space="preserve">     </w:t>
      </w:r>
      <w:r w:rsidR="00B92890">
        <w:rPr>
          <w:sz w:val="22"/>
        </w:rPr>
        <w:fldChar w:fldCharType="begin">
          <w:ffData>
            <w:name w:val="Check2"/>
            <w:enabled/>
            <w:calcOnExit w:val="0"/>
            <w:checkBox>
              <w:sizeAuto/>
              <w:default w:val="0"/>
            </w:checkBox>
          </w:ffData>
        </w:fldChar>
      </w:r>
      <w:bookmarkStart w:id="1" w:name="Check2"/>
      <w:r w:rsidR="00B92890">
        <w:rPr>
          <w:sz w:val="22"/>
        </w:rPr>
        <w:instrText xml:space="preserve"> FORMCHECKBOX </w:instrText>
      </w:r>
      <w:r w:rsidR="003E257A">
        <w:rPr>
          <w:sz w:val="22"/>
        </w:rPr>
      </w:r>
      <w:r w:rsidR="003E257A">
        <w:rPr>
          <w:sz w:val="22"/>
        </w:rPr>
        <w:fldChar w:fldCharType="separate"/>
      </w:r>
      <w:r w:rsidR="00B92890">
        <w:rPr>
          <w:sz w:val="22"/>
        </w:rPr>
        <w:fldChar w:fldCharType="end"/>
      </w:r>
      <w:bookmarkEnd w:id="1"/>
      <w:r w:rsidR="00B92890">
        <w:rPr>
          <w:sz w:val="22"/>
        </w:rPr>
        <w:t xml:space="preserve"> </w:t>
      </w:r>
      <w:r w:rsidR="00B92890" w:rsidRPr="0043135A">
        <w:rPr>
          <w:b/>
          <w:sz w:val="22"/>
        </w:rPr>
        <w:t>No</w:t>
      </w:r>
    </w:p>
    <w:p w14:paraId="1666615B" w14:textId="716EBF86" w:rsidR="00BD06D5" w:rsidRDefault="00BD06D5">
      <w:pPr>
        <w:rPr>
          <w:sz w:val="22"/>
        </w:rPr>
      </w:pPr>
    </w:p>
    <w:p w14:paraId="219C5E77" w14:textId="12434773" w:rsidR="00BD06D5" w:rsidRPr="000760FF" w:rsidRDefault="00BD06D5" w:rsidP="00BD06D5">
      <w:pPr>
        <w:pStyle w:val="PlainText"/>
      </w:pPr>
      <w:r>
        <w:rPr>
          <w:b/>
        </w:rPr>
        <w:t>I</w:t>
      </w:r>
      <w:r w:rsidRPr="0043135A">
        <w:rPr>
          <w:b/>
        </w:rPr>
        <w:t>mplementation name</w:t>
      </w:r>
      <w:r w:rsidRPr="000760FF">
        <w:t>:</w:t>
      </w:r>
      <w:r w:rsidRPr="004D66B0">
        <w:t xml:space="preserve"> </w:t>
      </w:r>
      <w:r w:rsidR="00753EA8">
        <w:t>HYRAX</w:t>
      </w:r>
      <w:r>
        <w:t xml:space="preserve"> CoverageJSON output format </w:t>
      </w:r>
    </w:p>
    <w:p w14:paraId="06E0B05C" w14:textId="4F31AA27" w:rsidR="00BD06D5" w:rsidRDefault="00BD06D5" w:rsidP="00BD06D5">
      <w:pPr>
        <w:pStyle w:val="PlainText"/>
      </w:pPr>
      <w:r w:rsidRPr="0043135A">
        <w:rPr>
          <w:b/>
        </w:rPr>
        <w:t>Implementation description</w:t>
      </w:r>
      <w:r w:rsidRPr="000760FF">
        <w:t>:</w:t>
      </w:r>
      <w:r w:rsidRPr="00A6546C">
        <w:t xml:space="preserve"> </w:t>
      </w:r>
      <w:r w:rsidR="00753EA8">
        <w:t>OpenDAP</w:t>
      </w:r>
      <w:r w:rsidR="00560444">
        <w:t xml:space="preserve"> </w:t>
      </w:r>
      <w:r w:rsidR="00753EA8">
        <w:t xml:space="preserve">server </w:t>
      </w:r>
      <w:r w:rsidR="00560444">
        <w:t>allow</w:t>
      </w:r>
      <w:r w:rsidR="00753EA8">
        <w:t>ing</w:t>
      </w:r>
      <w:r w:rsidR="00E77C0D">
        <w:t xml:space="preserve"> users</w:t>
      </w:r>
      <w:r w:rsidR="00753EA8">
        <w:t xml:space="preserve"> </w:t>
      </w:r>
      <w:r w:rsidR="00560444">
        <w:t>download data in</w:t>
      </w:r>
      <w:r w:rsidR="00E77C0D">
        <w:t xml:space="preserve"> </w:t>
      </w:r>
      <w:r>
        <w:t>CoverageJSON</w:t>
      </w:r>
    </w:p>
    <w:p w14:paraId="74DA6494" w14:textId="2446DEC0" w:rsidR="00BD06D5" w:rsidRPr="000760FF" w:rsidRDefault="00BD06D5" w:rsidP="00BD06D5">
      <w:pPr>
        <w:rPr>
          <w:sz w:val="22"/>
        </w:rPr>
      </w:pPr>
      <w:r w:rsidRPr="0043135A">
        <w:rPr>
          <w:b/>
          <w:sz w:val="22"/>
        </w:rPr>
        <w:t>Date of most recent version</w:t>
      </w:r>
      <w:r w:rsidRPr="000760FF">
        <w:rPr>
          <w:sz w:val="22"/>
        </w:rPr>
        <w:t>:</w:t>
      </w:r>
      <w:r>
        <w:rPr>
          <w:sz w:val="22"/>
        </w:rPr>
        <w:t xml:space="preserve"> </w:t>
      </w:r>
      <w:r w:rsidR="00753EA8">
        <w:rPr>
          <w:sz w:val="22"/>
        </w:rPr>
        <w:t xml:space="preserve">1.15.2, </w:t>
      </w:r>
      <w:r>
        <w:rPr>
          <w:sz w:val="22"/>
        </w:rPr>
        <w:t>20</w:t>
      </w:r>
      <w:r w:rsidR="00753EA8">
        <w:rPr>
          <w:sz w:val="22"/>
        </w:rPr>
        <w:t>19-06-21</w:t>
      </w:r>
    </w:p>
    <w:p w14:paraId="79517394" w14:textId="03483584" w:rsidR="00BD06D5" w:rsidRPr="000760FF" w:rsidRDefault="00BD06D5" w:rsidP="00BD06D5">
      <w:pPr>
        <w:rPr>
          <w:sz w:val="22"/>
        </w:rPr>
      </w:pPr>
      <w:r w:rsidRPr="0043135A">
        <w:rPr>
          <w:b/>
          <w:sz w:val="22"/>
        </w:rPr>
        <w:t>Implementation URL</w:t>
      </w:r>
      <w:r w:rsidRPr="000760FF">
        <w:rPr>
          <w:sz w:val="22"/>
        </w:rPr>
        <w:t>:</w:t>
      </w:r>
      <w:r>
        <w:rPr>
          <w:sz w:val="22"/>
        </w:rPr>
        <w:t xml:space="preserve"> </w:t>
      </w:r>
      <w:hyperlink r:id="rId14" w:anchor="Download_and_Install_Hyrax" w:history="1">
        <w:r w:rsidR="00753EA8" w:rsidRPr="0055658E">
          <w:rPr>
            <w:rStyle w:val="Hyperlink"/>
          </w:rPr>
          <w:t>https://opendap.github.io/hyrax_guide/Master_Hyrax_Guide.html#Download_and_Install_Hyrax</w:t>
        </w:r>
      </w:hyperlink>
      <w:r w:rsidR="00753EA8">
        <w:t xml:space="preserve"> </w:t>
      </w:r>
      <w:r>
        <w:rPr>
          <w:sz w:val="22"/>
        </w:rPr>
        <w:t xml:space="preserve"> </w:t>
      </w:r>
    </w:p>
    <w:p w14:paraId="44CBF1AC" w14:textId="77777777" w:rsidR="00BD06D5" w:rsidRPr="000760FF" w:rsidRDefault="00BD06D5" w:rsidP="00BD06D5">
      <w:pPr>
        <w:rPr>
          <w:sz w:val="22"/>
        </w:rPr>
      </w:pPr>
      <w:r w:rsidRPr="0043135A">
        <w:rPr>
          <w:b/>
          <w:sz w:val="22"/>
        </w:rPr>
        <w:t>Is implementation complete</w:t>
      </w:r>
      <w:r>
        <w:rPr>
          <w:sz w:val="22"/>
        </w:rPr>
        <w:t xml:space="preserve">?  X </w:t>
      </w:r>
      <w:r w:rsidRPr="0043135A">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sidRPr="0043135A">
        <w:rPr>
          <w:b/>
          <w:sz w:val="22"/>
        </w:rPr>
        <w:t>No</w:t>
      </w:r>
    </w:p>
    <w:p w14:paraId="40B676C2" w14:textId="12A72581" w:rsidR="00BD06D5" w:rsidRDefault="00BD06D5">
      <w:pPr>
        <w:rPr>
          <w:sz w:val="22"/>
        </w:rPr>
      </w:pPr>
    </w:p>
    <w:p w14:paraId="3F430318" w14:textId="5CF59C48" w:rsidR="00BD06D5" w:rsidRPr="00086976" w:rsidRDefault="00BD06D5" w:rsidP="00BD06D5">
      <w:pPr>
        <w:pStyle w:val="PlainText"/>
        <w:rPr>
          <w:rFonts w:asciiTheme="minorHAnsi" w:hAnsiTheme="minorHAnsi" w:cstheme="minorHAnsi"/>
        </w:rPr>
      </w:pPr>
      <w:r w:rsidRPr="00086976">
        <w:rPr>
          <w:rFonts w:asciiTheme="minorHAnsi" w:hAnsiTheme="minorHAnsi" w:cstheme="minorHAnsi"/>
          <w:b/>
        </w:rPr>
        <w:t>Implementation name</w:t>
      </w:r>
      <w:r w:rsidRPr="00086976">
        <w:rPr>
          <w:rFonts w:asciiTheme="minorHAnsi" w:hAnsiTheme="minorHAnsi" w:cstheme="minorHAnsi"/>
        </w:rPr>
        <w:t xml:space="preserve">: </w:t>
      </w:r>
      <w:r w:rsidR="00086976" w:rsidRPr="00086976">
        <w:rPr>
          <w:rFonts w:asciiTheme="minorHAnsi" w:hAnsiTheme="minorHAnsi" w:cstheme="minorHAnsi"/>
        </w:rPr>
        <w:t>THREDDS Data Server</w:t>
      </w:r>
      <w:r w:rsidRPr="00086976">
        <w:rPr>
          <w:rFonts w:asciiTheme="minorHAnsi" w:hAnsiTheme="minorHAnsi" w:cstheme="minorHAnsi"/>
        </w:rPr>
        <w:t xml:space="preserve"> CoverageJSON output format </w:t>
      </w:r>
    </w:p>
    <w:p w14:paraId="2070D518" w14:textId="54BC98B8" w:rsidR="00086976" w:rsidRPr="00086976" w:rsidRDefault="00BD06D5" w:rsidP="00086976">
      <w:pPr>
        <w:pStyle w:val="PlainText"/>
        <w:rPr>
          <w:rFonts w:asciiTheme="minorHAnsi" w:hAnsiTheme="minorHAnsi" w:cstheme="minorHAnsi"/>
        </w:rPr>
      </w:pPr>
      <w:r w:rsidRPr="00086976">
        <w:rPr>
          <w:rFonts w:asciiTheme="minorHAnsi" w:hAnsiTheme="minorHAnsi" w:cstheme="minorHAnsi"/>
          <w:b/>
        </w:rPr>
        <w:t>Implementation description</w:t>
      </w:r>
      <w:r w:rsidRPr="00086976">
        <w:rPr>
          <w:rFonts w:asciiTheme="minorHAnsi" w:hAnsiTheme="minorHAnsi" w:cstheme="minorHAnsi"/>
        </w:rPr>
        <w:t xml:space="preserve">: </w:t>
      </w:r>
      <w:r w:rsidR="00086976" w:rsidRPr="00086976">
        <w:rPr>
          <w:rFonts w:asciiTheme="minorHAnsi" w:hAnsiTheme="minorHAnsi" w:cstheme="minorHAnsi"/>
        </w:rPr>
        <w:t>Unidata data server allowing users to choose to download data in CoverageJSON, using the ncWMS component below.</w:t>
      </w:r>
    </w:p>
    <w:p w14:paraId="28A2C5FE" w14:textId="755DE0D9" w:rsidR="00086976" w:rsidRPr="00086976" w:rsidRDefault="00BD06D5" w:rsidP="00086976">
      <w:pPr>
        <w:pStyle w:val="PlainText"/>
        <w:rPr>
          <w:rFonts w:asciiTheme="minorHAnsi" w:hAnsiTheme="minorHAnsi" w:cstheme="minorHAnsi"/>
          <w:bCs/>
        </w:rPr>
      </w:pPr>
      <w:r w:rsidRPr="00086976">
        <w:rPr>
          <w:rFonts w:asciiTheme="minorHAnsi" w:hAnsiTheme="minorHAnsi" w:cstheme="minorHAnsi"/>
          <w:b/>
        </w:rPr>
        <w:t>Date of most recent version</w:t>
      </w:r>
      <w:r w:rsidRPr="00086976">
        <w:rPr>
          <w:rFonts w:asciiTheme="minorHAnsi" w:hAnsiTheme="minorHAnsi" w:cstheme="minorHAnsi"/>
        </w:rPr>
        <w:t xml:space="preserve">: </w:t>
      </w:r>
      <w:r w:rsidR="00086976" w:rsidRPr="00086976">
        <w:rPr>
          <w:rFonts w:asciiTheme="minorHAnsi" w:hAnsiTheme="minorHAnsi" w:cstheme="minorHAnsi"/>
        </w:rPr>
        <w:t xml:space="preserve">4.6, </w:t>
      </w:r>
      <w:r w:rsidRPr="00086976">
        <w:rPr>
          <w:rFonts w:asciiTheme="minorHAnsi" w:hAnsiTheme="minorHAnsi" w:cstheme="minorHAnsi"/>
        </w:rPr>
        <w:t>20</w:t>
      </w:r>
      <w:r w:rsidR="00086976" w:rsidRPr="00086976">
        <w:rPr>
          <w:rFonts w:asciiTheme="minorHAnsi" w:hAnsiTheme="minorHAnsi" w:cstheme="minorHAnsi"/>
        </w:rPr>
        <w:t xml:space="preserve">18-11, </w:t>
      </w:r>
      <w:r w:rsidR="00086976" w:rsidRPr="00086976">
        <w:rPr>
          <w:rStyle w:val="Strong"/>
          <w:rFonts w:asciiTheme="minorHAnsi" w:hAnsiTheme="minorHAnsi" w:cstheme="minorHAnsi"/>
          <w:b w:val="0"/>
        </w:rPr>
        <w:t>requires Tomcat 7+ and Java 8+</w:t>
      </w:r>
    </w:p>
    <w:p w14:paraId="657B1AF0" w14:textId="3D67EFE3" w:rsidR="00086976" w:rsidRPr="00086976" w:rsidRDefault="00BD06D5" w:rsidP="00086976">
      <w:pPr>
        <w:pStyle w:val="NormalWeb"/>
        <w:spacing w:before="0" w:beforeAutospacing="0" w:after="0" w:afterAutospacing="0"/>
        <w:rPr>
          <w:rFonts w:asciiTheme="minorHAnsi" w:hAnsiTheme="minorHAnsi" w:cstheme="minorHAnsi"/>
        </w:rPr>
      </w:pPr>
      <w:r w:rsidRPr="00086976">
        <w:rPr>
          <w:rFonts w:asciiTheme="minorHAnsi" w:hAnsiTheme="minorHAnsi" w:cstheme="minorHAnsi"/>
          <w:b/>
          <w:sz w:val="22"/>
        </w:rPr>
        <w:t>Implementation URL</w:t>
      </w:r>
      <w:r w:rsidRPr="00086976">
        <w:rPr>
          <w:rFonts w:asciiTheme="minorHAnsi" w:hAnsiTheme="minorHAnsi" w:cstheme="minorHAnsi"/>
          <w:sz w:val="22"/>
        </w:rPr>
        <w:t>:</w:t>
      </w:r>
      <w:r w:rsidR="00086976" w:rsidRPr="00086976">
        <w:rPr>
          <w:rFonts w:asciiTheme="minorHAnsi" w:hAnsiTheme="minorHAnsi" w:cstheme="minorHAnsi"/>
        </w:rPr>
        <w:t xml:space="preserve"> [</w:t>
      </w:r>
      <w:hyperlink r:id="rId15" w:history="1">
        <w:r w:rsidR="00086976" w:rsidRPr="00086976">
          <w:rPr>
            <w:rStyle w:val="Hyperlink"/>
            <w:rFonts w:asciiTheme="minorHAnsi" w:hAnsiTheme="minorHAnsi" w:cstheme="minorHAnsi"/>
          </w:rPr>
          <w:t>thredds.war</w:t>
        </w:r>
      </w:hyperlink>
      <w:r w:rsidR="00086976" w:rsidRPr="00086976">
        <w:rPr>
          <w:rFonts w:asciiTheme="minorHAnsi" w:hAnsiTheme="minorHAnsi" w:cstheme="minorHAnsi"/>
        </w:rPr>
        <w:t>] [</w:t>
      </w:r>
      <w:hyperlink r:id="rId16" w:history="1">
        <w:r w:rsidR="00086976" w:rsidRPr="00086976">
          <w:rPr>
            <w:rStyle w:val="Hyperlink"/>
            <w:rFonts w:asciiTheme="minorHAnsi" w:hAnsiTheme="minorHAnsi" w:cstheme="minorHAnsi"/>
          </w:rPr>
          <w:t>source on GitHub</w:t>
        </w:r>
      </w:hyperlink>
      <w:r w:rsidR="00086976" w:rsidRPr="00086976">
        <w:rPr>
          <w:rFonts w:asciiTheme="minorHAnsi" w:hAnsiTheme="minorHAnsi" w:cstheme="minorHAnsi"/>
        </w:rPr>
        <w:t>]</w:t>
      </w:r>
    </w:p>
    <w:p w14:paraId="60231CDE" w14:textId="6423E703" w:rsidR="00BD06D5" w:rsidRPr="00086976" w:rsidRDefault="00BD06D5" w:rsidP="00BD06D5">
      <w:pPr>
        <w:rPr>
          <w:rFonts w:asciiTheme="minorHAnsi" w:hAnsiTheme="minorHAnsi" w:cstheme="minorHAnsi"/>
          <w:sz w:val="22"/>
        </w:rPr>
      </w:pPr>
      <w:r w:rsidRPr="00086976">
        <w:rPr>
          <w:rFonts w:asciiTheme="minorHAnsi" w:hAnsiTheme="minorHAnsi" w:cstheme="minorHAnsi"/>
          <w:b/>
          <w:sz w:val="22"/>
        </w:rPr>
        <w:t>Is implementation complete</w:t>
      </w:r>
      <w:r w:rsidRPr="00086976">
        <w:rPr>
          <w:rFonts w:asciiTheme="minorHAnsi" w:hAnsiTheme="minorHAnsi" w:cstheme="minorHAnsi"/>
          <w:sz w:val="22"/>
        </w:rPr>
        <w:t xml:space="preserve">?  X </w:t>
      </w:r>
      <w:r w:rsidRPr="00086976">
        <w:rPr>
          <w:rFonts w:asciiTheme="minorHAnsi" w:hAnsiTheme="minorHAnsi" w:cstheme="minorHAnsi"/>
          <w:b/>
          <w:sz w:val="22"/>
        </w:rPr>
        <w:t>Yes</w:t>
      </w:r>
      <w:r w:rsidRPr="00086976">
        <w:rPr>
          <w:rFonts w:asciiTheme="minorHAnsi" w:hAnsiTheme="minorHAnsi" w:cstheme="minorHAnsi"/>
          <w:sz w:val="22"/>
        </w:rPr>
        <w:t xml:space="preserve">     </w:t>
      </w:r>
      <w:r w:rsidRPr="00086976">
        <w:rPr>
          <w:rFonts w:asciiTheme="minorHAnsi" w:hAnsiTheme="minorHAnsi" w:cstheme="minorHAnsi"/>
          <w:sz w:val="22"/>
        </w:rPr>
        <w:fldChar w:fldCharType="begin">
          <w:ffData>
            <w:name w:val="Check2"/>
            <w:enabled/>
            <w:calcOnExit w:val="0"/>
            <w:checkBox>
              <w:sizeAuto/>
              <w:default w:val="0"/>
            </w:checkBox>
          </w:ffData>
        </w:fldChar>
      </w:r>
      <w:r w:rsidRPr="00086976">
        <w:rPr>
          <w:rFonts w:asciiTheme="minorHAnsi" w:hAnsiTheme="minorHAnsi" w:cstheme="minorHAnsi"/>
          <w:sz w:val="22"/>
        </w:rPr>
        <w:instrText xml:space="preserve"> FORMCHECKBOX </w:instrText>
      </w:r>
      <w:r w:rsidR="003E257A">
        <w:rPr>
          <w:rFonts w:asciiTheme="minorHAnsi" w:hAnsiTheme="minorHAnsi" w:cstheme="minorHAnsi"/>
          <w:sz w:val="22"/>
        </w:rPr>
      </w:r>
      <w:r w:rsidR="003E257A">
        <w:rPr>
          <w:rFonts w:asciiTheme="minorHAnsi" w:hAnsiTheme="minorHAnsi" w:cstheme="minorHAnsi"/>
          <w:sz w:val="22"/>
        </w:rPr>
        <w:fldChar w:fldCharType="separate"/>
      </w:r>
      <w:r w:rsidRPr="00086976">
        <w:rPr>
          <w:rFonts w:asciiTheme="minorHAnsi" w:hAnsiTheme="minorHAnsi" w:cstheme="minorHAnsi"/>
          <w:sz w:val="22"/>
        </w:rPr>
        <w:fldChar w:fldCharType="end"/>
      </w:r>
      <w:r w:rsidRPr="00086976">
        <w:rPr>
          <w:rFonts w:asciiTheme="minorHAnsi" w:hAnsiTheme="minorHAnsi" w:cstheme="minorHAnsi"/>
          <w:sz w:val="22"/>
        </w:rPr>
        <w:t xml:space="preserve"> </w:t>
      </w:r>
      <w:r w:rsidRPr="00086976">
        <w:rPr>
          <w:rFonts w:asciiTheme="minorHAnsi" w:hAnsiTheme="minorHAnsi" w:cstheme="minorHAnsi"/>
          <w:b/>
          <w:sz w:val="22"/>
        </w:rPr>
        <w:t>No</w:t>
      </w:r>
    </w:p>
    <w:p w14:paraId="021FF6D2" w14:textId="742812ED" w:rsidR="004D66B0" w:rsidRDefault="004D66B0" w:rsidP="00086976">
      <w:pPr>
        <w:rPr>
          <w:sz w:val="22"/>
        </w:rPr>
      </w:pPr>
    </w:p>
    <w:p w14:paraId="0631D436" w14:textId="00491594" w:rsidR="00040B90" w:rsidRDefault="004D66B0" w:rsidP="00040B90">
      <w:pPr>
        <w:pStyle w:val="PlainText"/>
      </w:pPr>
      <w:r w:rsidRPr="0043135A">
        <w:rPr>
          <w:b/>
        </w:rPr>
        <w:t>Implementation name</w:t>
      </w:r>
      <w:r w:rsidRPr="000760FF">
        <w:t>:</w:t>
      </w:r>
      <w:r w:rsidR="00040B90">
        <w:t xml:space="preserve"> covjson-reader</w:t>
      </w:r>
    </w:p>
    <w:p w14:paraId="79522A87" w14:textId="26F7819F" w:rsidR="004D66B0" w:rsidRPr="000760FF" w:rsidRDefault="004D66B0" w:rsidP="00040B90">
      <w:pPr>
        <w:pStyle w:val="PlainText"/>
      </w:pPr>
      <w:r w:rsidRPr="0043135A">
        <w:rPr>
          <w:b/>
        </w:rPr>
        <w:t>Date of most recent version</w:t>
      </w:r>
      <w:r w:rsidRPr="000760FF">
        <w:t>:</w:t>
      </w:r>
      <w:r w:rsidR="00040B90">
        <w:t xml:space="preserve"> 2016-10-21</w:t>
      </w:r>
    </w:p>
    <w:p w14:paraId="5B111E0C" w14:textId="0E229BBE" w:rsidR="00040B90" w:rsidRDefault="004D66B0" w:rsidP="00040B90">
      <w:pPr>
        <w:pStyle w:val="PlainText"/>
      </w:pPr>
      <w:r w:rsidRPr="0043135A">
        <w:rPr>
          <w:b/>
        </w:rPr>
        <w:t>Implementation description</w:t>
      </w:r>
      <w:r w:rsidRPr="000760FF">
        <w:t>:</w:t>
      </w:r>
      <w:r w:rsidR="00040B90" w:rsidRPr="00040B90">
        <w:t xml:space="preserve"> </w:t>
      </w:r>
      <w:r w:rsidR="00040B90">
        <w:t>CoverageJSON reader written in JavaScript, supporting sub-setting and lazy loading</w:t>
      </w:r>
    </w:p>
    <w:p w14:paraId="26B47CF2" w14:textId="61EBF02A" w:rsidR="004D66B0" w:rsidRPr="000760FF" w:rsidRDefault="004D66B0" w:rsidP="004D66B0">
      <w:pPr>
        <w:rPr>
          <w:sz w:val="22"/>
        </w:rPr>
      </w:pPr>
      <w:r w:rsidRPr="0043135A">
        <w:rPr>
          <w:b/>
          <w:sz w:val="22"/>
        </w:rPr>
        <w:t>Implementation URL</w:t>
      </w:r>
      <w:r w:rsidRPr="000760FF">
        <w:rPr>
          <w:sz w:val="22"/>
        </w:rPr>
        <w:t>:</w:t>
      </w:r>
      <w:r w:rsidR="00040B90">
        <w:rPr>
          <w:sz w:val="22"/>
        </w:rPr>
        <w:t xml:space="preserve"> </w:t>
      </w:r>
      <w:hyperlink r:id="rId17" w:history="1">
        <w:r w:rsidR="00040B90" w:rsidRPr="00A06940">
          <w:rPr>
            <w:rStyle w:val="Hyperlink"/>
            <w:sz w:val="22"/>
          </w:rPr>
          <w:t>https://github.com/Reading-eScience-Centre/covjson-reader</w:t>
        </w:r>
      </w:hyperlink>
      <w:r w:rsidR="00040B90">
        <w:rPr>
          <w:sz w:val="22"/>
        </w:rPr>
        <w:t xml:space="preserve"> </w:t>
      </w:r>
    </w:p>
    <w:p w14:paraId="752A23FB" w14:textId="77777777" w:rsidR="004D66B0" w:rsidRPr="000760FF" w:rsidRDefault="004D66B0" w:rsidP="004D66B0">
      <w:pPr>
        <w:rPr>
          <w:sz w:val="22"/>
        </w:rPr>
      </w:pPr>
      <w:r w:rsidRPr="0043135A">
        <w:rPr>
          <w:b/>
          <w:sz w:val="22"/>
        </w:rPr>
        <w:t>Is implementation complete</w:t>
      </w:r>
      <w:r>
        <w:rPr>
          <w:sz w:val="22"/>
        </w:rPr>
        <w:t xml:space="preserve">?  X </w:t>
      </w:r>
      <w:r w:rsidRPr="0043135A">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sidRPr="0043135A">
        <w:rPr>
          <w:b/>
          <w:sz w:val="22"/>
        </w:rPr>
        <w:t>No</w:t>
      </w:r>
    </w:p>
    <w:p w14:paraId="7052607D" w14:textId="77777777" w:rsidR="004D66B0" w:rsidRDefault="004D66B0" w:rsidP="004D66B0">
      <w:pPr>
        <w:rPr>
          <w:b/>
          <w:sz w:val="22"/>
        </w:rPr>
      </w:pPr>
    </w:p>
    <w:p w14:paraId="39062D86" w14:textId="25CAB2C3" w:rsidR="004D66B0" w:rsidRPr="000760FF" w:rsidRDefault="004D66B0" w:rsidP="00040B90">
      <w:pPr>
        <w:pStyle w:val="PlainText"/>
      </w:pPr>
      <w:r w:rsidRPr="0043135A">
        <w:rPr>
          <w:b/>
        </w:rPr>
        <w:t>Implementation name</w:t>
      </w:r>
      <w:r w:rsidRPr="000760FF">
        <w:t>:</w:t>
      </w:r>
      <w:r w:rsidR="00040B90">
        <w:t xml:space="preserve"> leaflet-coverage</w:t>
      </w:r>
    </w:p>
    <w:p w14:paraId="3D0D2D98" w14:textId="14638203" w:rsidR="004D66B0" w:rsidRPr="000760FF" w:rsidRDefault="004D66B0" w:rsidP="004D66B0">
      <w:pPr>
        <w:rPr>
          <w:sz w:val="22"/>
        </w:rPr>
      </w:pPr>
      <w:r w:rsidRPr="0043135A">
        <w:rPr>
          <w:b/>
          <w:sz w:val="22"/>
        </w:rPr>
        <w:t>Date of most recent version</w:t>
      </w:r>
      <w:r w:rsidRPr="000760FF">
        <w:rPr>
          <w:sz w:val="22"/>
        </w:rPr>
        <w:t>:</w:t>
      </w:r>
      <w:r w:rsidR="00040B90">
        <w:rPr>
          <w:sz w:val="22"/>
        </w:rPr>
        <w:t xml:space="preserve"> 2016-10-27</w:t>
      </w:r>
    </w:p>
    <w:p w14:paraId="733AD824" w14:textId="4BB4025C" w:rsidR="00040B90" w:rsidRDefault="004D66B0" w:rsidP="00040B90">
      <w:pPr>
        <w:pStyle w:val="PlainText"/>
      </w:pPr>
      <w:r w:rsidRPr="0043135A">
        <w:rPr>
          <w:b/>
        </w:rPr>
        <w:t>Implementation description</w:t>
      </w:r>
      <w:r w:rsidRPr="000760FF">
        <w:t>:</w:t>
      </w:r>
      <w:r w:rsidR="00040B90" w:rsidRPr="00040B90">
        <w:t xml:space="preserve"> </w:t>
      </w:r>
      <w:r w:rsidR="00040B90">
        <w:t>a Javascript Leaflet plugin for visualizing CoverageJSON and other coverage data</w:t>
      </w:r>
    </w:p>
    <w:p w14:paraId="7D1EC720" w14:textId="74C77BE8" w:rsidR="004D66B0" w:rsidRPr="000760FF" w:rsidRDefault="004D66B0" w:rsidP="00040B90">
      <w:pPr>
        <w:pStyle w:val="PlainText"/>
      </w:pPr>
      <w:r w:rsidRPr="0043135A">
        <w:rPr>
          <w:b/>
        </w:rPr>
        <w:t>Implementation URL</w:t>
      </w:r>
      <w:r w:rsidRPr="000760FF">
        <w:t>:</w:t>
      </w:r>
      <w:r w:rsidR="00040B90">
        <w:t xml:space="preserve"> </w:t>
      </w:r>
      <w:hyperlink r:id="rId18" w:history="1">
        <w:r w:rsidR="00040B90" w:rsidRPr="00A06940">
          <w:rPr>
            <w:rStyle w:val="Hyperlink"/>
          </w:rPr>
          <w:t>https://github.com/Reading-eScience-Centre/leaflet-coverage</w:t>
        </w:r>
      </w:hyperlink>
      <w:r w:rsidR="00040B90">
        <w:t xml:space="preserve"> </w:t>
      </w:r>
    </w:p>
    <w:p w14:paraId="20CA230B" w14:textId="77777777" w:rsidR="004D66B0" w:rsidRPr="000760FF" w:rsidRDefault="004D66B0" w:rsidP="004D66B0">
      <w:pPr>
        <w:rPr>
          <w:sz w:val="22"/>
        </w:rPr>
      </w:pPr>
      <w:r w:rsidRPr="0043135A">
        <w:rPr>
          <w:b/>
          <w:sz w:val="22"/>
        </w:rPr>
        <w:t>Is implementation complete</w:t>
      </w:r>
      <w:r>
        <w:rPr>
          <w:sz w:val="22"/>
        </w:rPr>
        <w:t xml:space="preserve">?  X </w:t>
      </w:r>
      <w:r w:rsidRPr="0043135A">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sidRPr="0043135A">
        <w:rPr>
          <w:b/>
          <w:sz w:val="22"/>
        </w:rPr>
        <w:t>No</w:t>
      </w:r>
    </w:p>
    <w:p w14:paraId="72F86A65" w14:textId="77777777" w:rsidR="004D66B0" w:rsidRDefault="004D66B0" w:rsidP="004D66B0">
      <w:pPr>
        <w:rPr>
          <w:b/>
          <w:sz w:val="22"/>
        </w:rPr>
      </w:pPr>
    </w:p>
    <w:p w14:paraId="59FD17F3" w14:textId="79DEE3DE" w:rsidR="00040B90" w:rsidRDefault="004D66B0" w:rsidP="00040B90">
      <w:pPr>
        <w:pStyle w:val="PlainText"/>
      </w:pPr>
      <w:r w:rsidRPr="0043135A">
        <w:rPr>
          <w:b/>
        </w:rPr>
        <w:t>Implementation name</w:t>
      </w:r>
      <w:r w:rsidRPr="000760FF">
        <w:t>:</w:t>
      </w:r>
      <w:r w:rsidR="00040B90">
        <w:t xml:space="preserve"> pycovjson</w:t>
      </w:r>
    </w:p>
    <w:p w14:paraId="02225748" w14:textId="32F70196" w:rsidR="004D66B0" w:rsidRPr="000760FF" w:rsidRDefault="004D66B0" w:rsidP="004D66B0">
      <w:pPr>
        <w:rPr>
          <w:sz w:val="22"/>
        </w:rPr>
      </w:pPr>
      <w:r w:rsidRPr="0043135A">
        <w:rPr>
          <w:b/>
          <w:sz w:val="22"/>
        </w:rPr>
        <w:t>Date of most recent version</w:t>
      </w:r>
      <w:r w:rsidRPr="000760FF">
        <w:rPr>
          <w:sz w:val="22"/>
        </w:rPr>
        <w:t>:</w:t>
      </w:r>
      <w:r w:rsidR="00BE12BC">
        <w:rPr>
          <w:sz w:val="22"/>
        </w:rPr>
        <w:t xml:space="preserve"> 2017-07-17</w:t>
      </w:r>
    </w:p>
    <w:p w14:paraId="5AE80148" w14:textId="6110DA85" w:rsidR="00040B90" w:rsidRDefault="004D66B0" w:rsidP="00040B90">
      <w:pPr>
        <w:pStyle w:val="PlainText"/>
      </w:pPr>
      <w:r w:rsidRPr="0043135A">
        <w:rPr>
          <w:b/>
        </w:rPr>
        <w:t>Implementation description</w:t>
      </w:r>
      <w:r w:rsidRPr="000760FF">
        <w:t>:</w:t>
      </w:r>
      <w:r w:rsidR="00E77C0D">
        <w:t xml:space="preserve"> transforms</w:t>
      </w:r>
      <w:r w:rsidR="00040B90">
        <w:t xml:space="preserve"> scientific data formats like netCDF into CoverageJSON</w:t>
      </w:r>
    </w:p>
    <w:p w14:paraId="61D6D4B8" w14:textId="50DDB868" w:rsidR="004D66B0" w:rsidRPr="000760FF" w:rsidRDefault="004D66B0" w:rsidP="004D66B0">
      <w:pPr>
        <w:rPr>
          <w:sz w:val="22"/>
        </w:rPr>
      </w:pPr>
      <w:r w:rsidRPr="0043135A">
        <w:rPr>
          <w:b/>
          <w:sz w:val="22"/>
        </w:rPr>
        <w:t>Implementation URL</w:t>
      </w:r>
      <w:r w:rsidRPr="000760FF">
        <w:rPr>
          <w:sz w:val="22"/>
        </w:rPr>
        <w:t>:</w:t>
      </w:r>
      <w:r w:rsidR="00BE12BC">
        <w:rPr>
          <w:sz w:val="22"/>
        </w:rPr>
        <w:t xml:space="preserve"> </w:t>
      </w:r>
      <w:hyperlink r:id="rId19" w:history="1">
        <w:r w:rsidR="00BE12BC" w:rsidRPr="00A06940">
          <w:rPr>
            <w:rStyle w:val="Hyperlink"/>
            <w:sz w:val="22"/>
          </w:rPr>
          <w:t>https://github.com/Reading-eScience-Centre/pycovjson</w:t>
        </w:r>
      </w:hyperlink>
      <w:r w:rsidR="00BE12BC">
        <w:rPr>
          <w:sz w:val="22"/>
        </w:rPr>
        <w:t xml:space="preserve"> </w:t>
      </w:r>
    </w:p>
    <w:p w14:paraId="09AB8391" w14:textId="4F7BB146" w:rsidR="004D66B0" w:rsidRPr="000760FF" w:rsidRDefault="004D66B0" w:rsidP="004D66B0">
      <w:pPr>
        <w:rPr>
          <w:sz w:val="22"/>
        </w:rPr>
      </w:pPr>
      <w:r w:rsidRPr="0043135A">
        <w:rPr>
          <w:b/>
          <w:sz w:val="22"/>
        </w:rPr>
        <w:t>Is implementation complete</w:t>
      </w:r>
      <w:r w:rsidR="00BE12BC">
        <w:rPr>
          <w:sz w:val="22"/>
        </w:rPr>
        <w:t xml:space="preserve">?  </w:t>
      </w:r>
      <w:r>
        <w:rPr>
          <w:sz w:val="22"/>
        </w:rPr>
        <w:t xml:space="preserve"> </w:t>
      </w:r>
      <w:r w:rsidRPr="0043135A">
        <w:rPr>
          <w:b/>
          <w:sz w:val="22"/>
        </w:rPr>
        <w:t>Yes</w:t>
      </w:r>
      <w:r>
        <w:rPr>
          <w:sz w:val="22"/>
        </w:rPr>
        <w:t xml:space="preserve">     </w:t>
      </w:r>
      <w:r w:rsidR="00BE12BC">
        <w:rPr>
          <w:sz w:val="22"/>
        </w:rPr>
        <w:t xml:space="preserve">X </w:t>
      </w:r>
      <w:r w:rsidRPr="0043135A">
        <w:rPr>
          <w:b/>
          <w:sz w:val="22"/>
        </w:rPr>
        <w:t>No</w:t>
      </w:r>
    </w:p>
    <w:p w14:paraId="4441BDA9" w14:textId="423D4A67" w:rsidR="00BE12BC" w:rsidRPr="0043135A" w:rsidRDefault="004D66B0" w:rsidP="003D346E">
      <w:pPr>
        <w:rPr>
          <w:sz w:val="22"/>
        </w:rPr>
      </w:pPr>
      <w:r w:rsidRPr="0043135A">
        <w:rPr>
          <w:b/>
          <w:sz w:val="22"/>
        </w:rPr>
        <w:t>If not, what portions of the proposed Community standard are implemented?</w:t>
      </w:r>
      <w:r w:rsidR="003D346E">
        <w:rPr>
          <w:sz w:val="22"/>
        </w:rPr>
        <w:t xml:space="preserve"> Only NetCDF currently </w:t>
      </w:r>
      <w:r w:rsidR="00BE12BC">
        <w:rPr>
          <w:sz w:val="22"/>
        </w:rPr>
        <w:t>supported</w:t>
      </w:r>
    </w:p>
    <w:p w14:paraId="4C3F9CD6" w14:textId="77777777" w:rsidR="004D66B0" w:rsidRDefault="004D66B0" w:rsidP="004D66B0">
      <w:pPr>
        <w:rPr>
          <w:b/>
          <w:sz w:val="22"/>
        </w:rPr>
      </w:pPr>
    </w:p>
    <w:p w14:paraId="5911989E" w14:textId="197882F4" w:rsidR="00BE12BC" w:rsidRDefault="004D66B0" w:rsidP="00BE12BC">
      <w:pPr>
        <w:pStyle w:val="PlainText"/>
      </w:pPr>
      <w:r w:rsidRPr="0043135A">
        <w:rPr>
          <w:b/>
        </w:rPr>
        <w:t>Implementation name</w:t>
      </w:r>
      <w:r w:rsidRPr="000760FF">
        <w:t>:</w:t>
      </w:r>
      <w:r w:rsidR="00BE12BC">
        <w:t xml:space="preserve"> ncWMS</w:t>
      </w:r>
    </w:p>
    <w:p w14:paraId="458849F7" w14:textId="55F222CC" w:rsidR="004D66B0" w:rsidRPr="000760FF" w:rsidRDefault="004D66B0" w:rsidP="004D66B0">
      <w:pPr>
        <w:rPr>
          <w:sz w:val="22"/>
        </w:rPr>
      </w:pPr>
      <w:r w:rsidRPr="0043135A">
        <w:rPr>
          <w:b/>
          <w:sz w:val="22"/>
        </w:rPr>
        <w:t>Date of most recent version</w:t>
      </w:r>
      <w:r w:rsidRPr="000760FF">
        <w:rPr>
          <w:sz w:val="22"/>
        </w:rPr>
        <w:t>:</w:t>
      </w:r>
      <w:r w:rsidR="00D30587">
        <w:rPr>
          <w:sz w:val="22"/>
        </w:rPr>
        <w:t xml:space="preserve"> V2, 2020-09-23</w:t>
      </w:r>
    </w:p>
    <w:p w14:paraId="1CE1A97A" w14:textId="4BBCF4D1" w:rsidR="00BE12BC" w:rsidRDefault="004D66B0" w:rsidP="00BE12BC">
      <w:pPr>
        <w:pStyle w:val="PlainText"/>
      </w:pPr>
      <w:r w:rsidRPr="0043135A">
        <w:rPr>
          <w:b/>
        </w:rPr>
        <w:t>Implementation description</w:t>
      </w:r>
      <w:r w:rsidRPr="000760FF">
        <w:t>:</w:t>
      </w:r>
      <w:r w:rsidR="00BE12BC">
        <w:t xml:space="preserve"> a WMS server, written in Java, with CoverageJSON as output format, for visualising and exploring environmental data in a browser. It can be run on a server to make data available over the web or locally for personal use</w:t>
      </w:r>
      <w:r w:rsidR="00D30587">
        <w:t>. Uses EDAL library.</w:t>
      </w:r>
    </w:p>
    <w:p w14:paraId="12C8AC20" w14:textId="610579DB" w:rsidR="004D66B0" w:rsidRPr="000760FF" w:rsidRDefault="004D66B0" w:rsidP="004D66B0">
      <w:pPr>
        <w:rPr>
          <w:sz w:val="22"/>
        </w:rPr>
      </w:pPr>
      <w:r w:rsidRPr="0043135A">
        <w:rPr>
          <w:b/>
          <w:sz w:val="22"/>
        </w:rPr>
        <w:t>Implementation URL</w:t>
      </w:r>
      <w:r w:rsidRPr="000760FF">
        <w:rPr>
          <w:sz w:val="22"/>
        </w:rPr>
        <w:t>:</w:t>
      </w:r>
      <w:r w:rsidR="00D30587">
        <w:rPr>
          <w:sz w:val="22"/>
        </w:rPr>
        <w:t xml:space="preserve"> </w:t>
      </w:r>
      <w:hyperlink r:id="rId20" w:history="1">
        <w:r w:rsidR="00D30587" w:rsidRPr="00A06940">
          <w:rPr>
            <w:rStyle w:val="Hyperlink"/>
            <w:sz w:val="22"/>
          </w:rPr>
          <w:t>https://github.com/Reading-eScience-Centre/edal-java</w:t>
        </w:r>
      </w:hyperlink>
      <w:r w:rsidR="00D30587">
        <w:rPr>
          <w:sz w:val="22"/>
        </w:rPr>
        <w:t xml:space="preserve"> </w:t>
      </w:r>
    </w:p>
    <w:p w14:paraId="377FF7F4" w14:textId="77777777" w:rsidR="004D66B0" w:rsidRPr="000760FF" w:rsidRDefault="004D66B0" w:rsidP="004D66B0">
      <w:pPr>
        <w:rPr>
          <w:sz w:val="22"/>
        </w:rPr>
      </w:pPr>
      <w:r w:rsidRPr="0043135A">
        <w:rPr>
          <w:b/>
          <w:sz w:val="22"/>
        </w:rPr>
        <w:t>Is implementation complete</w:t>
      </w:r>
      <w:r>
        <w:rPr>
          <w:sz w:val="22"/>
        </w:rPr>
        <w:t xml:space="preserve">?  X </w:t>
      </w:r>
      <w:r w:rsidRPr="0043135A">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sidRPr="0043135A">
        <w:rPr>
          <w:b/>
          <w:sz w:val="22"/>
        </w:rPr>
        <w:t>No</w:t>
      </w:r>
    </w:p>
    <w:p w14:paraId="7C2DE884" w14:textId="17A1DF32" w:rsidR="004D66B0" w:rsidRDefault="004D66B0" w:rsidP="004D66B0">
      <w:pPr>
        <w:rPr>
          <w:b/>
          <w:sz w:val="22"/>
        </w:rPr>
      </w:pPr>
    </w:p>
    <w:p w14:paraId="19D56C99" w14:textId="77777777" w:rsidR="005031A8" w:rsidRDefault="005031A8" w:rsidP="005031A8">
      <w:pPr>
        <w:rPr>
          <w:sz w:val="22"/>
        </w:rPr>
      </w:pPr>
      <w:r>
        <w:rPr>
          <w:b/>
          <w:sz w:val="22"/>
        </w:rPr>
        <w:t>Implementation name</w:t>
      </w:r>
      <w:r>
        <w:rPr>
          <w:sz w:val="22"/>
        </w:rPr>
        <w:t xml:space="preserve">: </w:t>
      </w:r>
      <w:r>
        <w:t>pygeoapi</w:t>
      </w:r>
    </w:p>
    <w:p w14:paraId="2BB3F4E3" w14:textId="77777777" w:rsidR="005031A8" w:rsidRDefault="005031A8" w:rsidP="005031A8">
      <w:pPr>
        <w:rPr>
          <w:sz w:val="22"/>
        </w:rPr>
      </w:pPr>
      <w:r>
        <w:rPr>
          <w:b/>
          <w:sz w:val="22"/>
        </w:rPr>
        <w:t>Date of most recent version</w:t>
      </w:r>
      <w:r>
        <w:rPr>
          <w:sz w:val="22"/>
        </w:rPr>
        <w:t>: 2021-03-25</w:t>
      </w:r>
    </w:p>
    <w:p w14:paraId="31C670FF" w14:textId="77777777" w:rsidR="005031A8" w:rsidRDefault="005031A8" w:rsidP="005031A8">
      <w:pPr>
        <w:pStyle w:val="PlainText"/>
      </w:pPr>
      <w:r>
        <w:rPr>
          <w:b/>
        </w:rPr>
        <w:t>Implementation description</w:t>
      </w:r>
      <w:r>
        <w:t>: pygeoapi is a Python server implementation of the OGC API suite of standards.  pygeoapi implements OGC API – Coverages and OGC API – Environmental Data Retrieval, and provides CoverageJSON as a possible output format.</w:t>
      </w:r>
    </w:p>
    <w:p w14:paraId="24E9B9E2" w14:textId="77777777" w:rsidR="005031A8" w:rsidRDefault="005031A8" w:rsidP="005031A8">
      <w:pPr>
        <w:pStyle w:val="PlainText"/>
      </w:pPr>
      <w:r>
        <w:rPr>
          <w:b/>
        </w:rPr>
        <w:t>Implementation URL</w:t>
      </w:r>
      <w:r>
        <w:t xml:space="preserve">: </w:t>
      </w:r>
      <w:hyperlink r:id="rId21" w:history="1">
        <w:r>
          <w:rPr>
            <w:rStyle w:val="Hyperlink"/>
          </w:rPr>
          <w:t>https://pygeoapi.io</w:t>
        </w:r>
      </w:hyperlink>
      <w:r>
        <w:t xml:space="preserve"> </w:t>
      </w:r>
    </w:p>
    <w:p w14:paraId="358CE560" w14:textId="77777777" w:rsidR="005031A8" w:rsidRDefault="005031A8" w:rsidP="005031A8">
      <w:pPr>
        <w:rPr>
          <w:sz w:val="22"/>
        </w:rPr>
      </w:pPr>
      <w:r>
        <w:rPr>
          <w:b/>
          <w:sz w:val="22"/>
        </w:rPr>
        <w:t>Is implementation complete</w:t>
      </w:r>
      <w:r>
        <w:rPr>
          <w:sz w:val="22"/>
        </w:rPr>
        <w:t xml:space="preserve">?  X </w:t>
      </w:r>
      <w:r>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Pr>
          <w:b/>
          <w:sz w:val="22"/>
        </w:rPr>
        <w:t>No</w:t>
      </w:r>
    </w:p>
    <w:p w14:paraId="585B6258" w14:textId="77777777" w:rsidR="005031A8" w:rsidRDefault="005031A8" w:rsidP="004D66B0">
      <w:pPr>
        <w:rPr>
          <w:b/>
          <w:sz w:val="22"/>
        </w:rPr>
      </w:pPr>
    </w:p>
    <w:p w14:paraId="27BB6648" w14:textId="63B57ECC" w:rsidR="004D66B0" w:rsidRPr="000760FF" w:rsidRDefault="004D66B0" w:rsidP="004D66B0">
      <w:pPr>
        <w:rPr>
          <w:sz w:val="22"/>
        </w:rPr>
      </w:pPr>
      <w:r w:rsidRPr="0043135A">
        <w:rPr>
          <w:b/>
          <w:sz w:val="22"/>
        </w:rPr>
        <w:t>Implementation name</w:t>
      </w:r>
      <w:r w:rsidRPr="000760FF">
        <w:rPr>
          <w:sz w:val="22"/>
        </w:rPr>
        <w:t>:</w:t>
      </w:r>
      <w:r w:rsidR="00D30587">
        <w:rPr>
          <w:sz w:val="22"/>
        </w:rPr>
        <w:t xml:space="preserve"> </w:t>
      </w:r>
      <w:r w:rsidR="00D30587">
        <w:t>webworldwind-covjson</w:t>
      </w:r>
    </w:p>
    <w:p w14:paraId="5B4F9D63" w14:textId="592541CC" w:rsidR="004D66B0" w:rsidRPr="000760FF" w:rsidRDefault="004D66B0" w:rsidP="004D66B0">
      <w:pPr>
        <w:rPr>
          <w:sz w:val="22"/>
        </w:rPr>
      </w:pPr>
      <w:r w:rsidRPr="0043135A">
        <w:rPr>
          <w:b/>
          <w:sz w:val="22"/>
        </w:rPr>
        <w:t>Date of most recent version</w:t>
      </w:r>
      <w:r w:rsidRPr="000760FF">
        <w:rPr>
          <w:sz w:val="22"/>
        </w:rPr>
        <w:t>:</w:t>
      </w:r>
      <w:r w:rsidR="00D30587">
        <w:rPr>
          <w:sz w:val="22"/>
        </w:rPr>
        <w:t xml:space="preserve"> 2016-09-22</w:t>
      </w:r>
    </w:p>
    <w:p w14:paraId="582C3D6C" w14:textId="21D81AE2" w:rsidR="00D30587" w:rsidRDefault="004D66B0" w:rsidP="00D30587">
      <w:pPr>
        <w:pStyle w:val="PlainText"/>
      </w:pPr>
      <w:r w:rsidRPr="0043135A">
        <w:rPr>
          <w:b/>
        </w:rPr>
        <w:t>Implementation description</w:t>
      </w:r>
      <w:r w:rsidRPr="000760FF">
        <w:t>:</w:t>
      </w:r>
      <w:r w:rsidR="00D30587">
        <w:t xml:space="preserve"> a Javascript plugin</w:t>
      </w:r>
      <w:r w:rsidR="00A447A0">
        <w:t xml:space="preserve"> to NASA’s WebWorldWind</w:t>
      </w:r>
      <w:r w:rsidR="00D30587">
        <w:t xml:space="preserve"> for visualizing CoverageJSON and other coverage data</w:t>
      </w:r>
    </w:p>
    <w:p w14:paraId="306DD128" w14:textId="3EB185ED" w:rsidR="004D66B0" w:rsidRPr="000760FF" w:rsidRDefault="004D66B0" w:rsidP="004D66B0">
      <w:pPr>
        <w:rPr>
          <w:sz w:val="22"/>
        </w:rPr>
      </w:pPr>
      <w:r w:rsidRPr="0043135A">
        <w:rPr>
          <w:b/>
          <w:sz w:val="22"/>
        </w:rPr>
        <w:t>Implementation URL</w:t>
      </w:r>
      <w:r w:rsidRPr="000760FF">
        <w:rPr>
          <w:sz w:val="22"/>
        </w:rPr>
        <w:t>:</w:t>
      </w:r>
      <w:r w:rsidR="00D30587">
        <w:rPr>
          <w:sz w:val="22"/>
        </w:rPr>
        <w:t xml:space="preserve"> </w:t>
      </w:r>
      <w:hyperlink r:id="rId22" w:history="1">
        <w:r w:rsidR="00D30587" w:rsidRPr="00A06940">
          <w:rPr>
            <w:rStyle w:val="Hyperlink"/>
            <w:sz w:val="22"/>
          </w:rPr>
          <w:t>https://github.com/Reading-eScience-Centre/webworldwind-covjson</w:t>
        </w:r>
      </w:hyperlink>
      <w:r w:rsidR="00D30587">
        <w:rPr>
          <w:sz w:val="22"/>
        </w:rPr>
        <w:t xml:space="preserve"> </w:t>
      </w:r>
    </w:p>
    <w:p w14:paraId="7FFDC5D1" w14:textId="77777777" w:rsidR="004D66B0" w:rsidRPr="000760FF" w:rsidRDefault="004D66B0" w:rsidP="004D66B0">
      <w:pPr>
        <w:rPr>
          <w:sz w:val="22"/>
        </w:rPr>
      </w:pPr>
      <w:r w:rsidRPr="0043135A">
        <w:rPr>
          <w:b/>
          <w:sz w:val="22"/>
        </w:rPr>
        <w:t>Is implementation complete</w:t>
      </w:r>
      <w:r>
        <w:rPr>
          <w:sz w:val="22"/>
        </w:rPr>
        <w:t xml:space="preserve">?  X </w:t>
      </w:r>
      <w:r w:rsidRPr="0043135A">
        <w:rPr>
          <w:b/>
          <w:sz w:val="22"/>
        </w:rPr>
        <w:t>Yes</w:t>
      </w:r>
      <w:r>
        <w:rPr>
          <w:sz w:val="22"/>
        </w:rPr>
        <w:t xml:space="preserve">     </w:t>
      </w:r>
      <w:r>
        <w:rPr>
          <w:sz w:val="22"/>
        </w:rPr>
        <w:fldChar w:fldCharType="begin">
          <w:ffData>
            <w:name w:val="Check2"/>
            <w:enabled/>
            <w:calcOnExit w:val="0"/>
            <w:checkBox>
              <w:sizeAuto/>
              <w:default w:val="0"/>
            </w:checkBox>
          </w:ffData>
        </w:fldChar>
      </w:r>
      <w:r>
        <w:rPr>
          <w:sz w:val="22"/>
        </w:rPr>
        <w:instrText xml:space="preserve"> FORMCHECKBOX </w:instrText>
      </w:r>
      <w:r w:rsidR="003E257A">
        <w:rPr>
          <w:sz w:val="22"/>
        </w:rPr>
      </w:r>
      <w:r w:rsidR="003E257A">
        <w:rPr>
          <w:sz w:val="22"/>
        </w:rPr>
        <w:fldChar w:fldCharType="separate"/>
      </w:r>
      <w:r>
        <w:rPr>
          <w:sz w:val="22"/>
        </w:rPr>
        <w:fldChar w:fldCharType="end"/>
      </w:r>
      <w:r>
        <w:rPr>
          <w:sz w:val="22"/>
        </w:rPr>
        <w:t xml:space="preserve"> </w:t>
      </w:r>
      <w:r w:rsidRPr="0043135A">
        <w:rPr>
          <w:b/>
          <w:sz w:val="22"/>
        </w:rPr>
        <w:t>No</w:t>
      </w:r>
    </w:p>
    <w:p w14:paraId="4C60200C" w14:textId="6A676D6A" w:rsidR="00D30587" w:rsidRDefault="00D30587">
      <w:pPr>
        <w:rPr>
          <w:i/>
          <w:sz w:val="22"/>
        </w:rPr>
      </w:pPr>
    </w:p>
    <w:p w14:paraId="1CDD7B30" w14:textId="4C5A3314" w:rsidR="00AB54A4" w:rsidRPr="00B27C1C" w:rsidRDefault="00AB54A4">
      <w:pPr>
        <w:rPr>
          <w:sz w:val="24"/>
          <w:szCs w:val="24"/>
        </w:rPr>
      </w:pPr>
      <w:r w:rsidRPr="00B27C1C">
        <w:rPr>
          <w:sz w:val="24"/>
          <w:szCs w:val="24"/>
        </w:rPr>
        <w:t xml:space="preserve">Several implementations of the OGC API-Environmental Data Retrieval standard generate or consume CoverageJSON. See </w:t>
      </w:r>
      <w:r w:rsidR="005B753B" w:rsidRPr="00B27C1C">
        <w:rPr>
          <w:sz w:val="24"/>
          <w:szCs w:val="24"/>
        </w:rPr>
        <w:t>[10].</w:t>
      </w:r>
    </w:p>
    <w:p w14:paraId="22978495" w14:textId="77777777" w:rsidR="00D2096A" w:rsidRDefault="00044033" w:rsidP="00D2096A">
      <w:pPr>
        <w:pStyle w:val="Heading1"/>
      </w:pPr>
      <w:r>
        <w:t>Public availability</w:t>
      </w:r>
    </w:p>
    <w:p w14:paraId="29C606FF" w14:textId="225E6422" w:rsidR="00D2096A" w:rsidRPr="00B27C1C" w:rsidRDefault="00044033">
      <w:pPr>
        <w:rPr>
          <w:sz w:val="24"/>
          <w:szCs w:val="24"/>
        </w:rPr>
      </w:pPr>
      <w:r w:rsidRPr="00B27C1C">
        <w:rPr>
          <w:sz w:val="24"/>
          <w:szCs w:val="24"/>
        </w:rPr>
        <w:t>Is the proposed Community standard currently publicly available?</w:t>
      </w:r>
      <w:r w:rsidR="00DA6A04" w:rsidRPr="00B27C1C">
        <w:rPr>
          <w:sz w:val="24"/>
          <w:szCs w:val="24"/>
        </w:rPr>
        <w:t xml:space="preserve"> </w:t>
      </w:r>
      <w:r w:rsidR="00CB493D" w:rsidRPr="00B27C1C">
        <w:rPr>
          <w:sz w:val="24"/>
          <w:szCs w:val="24"/>
        </w:rPr>
        <w:t>X</w:t>
      </w:r>
      <w:r w:rsidR="00DA6A04" w:rsidRPr="00B27C1C">
        <w:rPr>
          <w:sz w:val="24"/>
          <w:szCs w:val="24"/>
        </w:rPr>
        <w:t xml:space="preserve"> </w:t>
      </w:r>
      <w:r w:rsidR="00DA6A04" w:rsidRPr="00B27C1C">
        <w:rPr>
          <w:b/>
          <w:sz w:val="24"/>
          <w:szCs w:val="24"/>
        </w:rPr>
        <w:t>Yes</w:t>
      </w:r>
      <w:r w:rsidR="00DA6A04" w:rsidRPr="00B27C1C">
        <w:rPr>
          <w:sz w:val="24"/>
          <w:szCs w:val="24"/>
        </w:rPr>
        <w:t xml:space="preserve">     </w:t>
      </w:r>
      <w:r w:rsidR="00DA6A04" w:rsidRPr="00B27C1C">
        <w:rPr>
          <w:sz w:val="24"/>
          <w:szCs w:val="24"/>
        </w:rPr>
        <w:fldChar w:fldCharType="begin">
          <w:ffData>
            <w:name w:val="Check2"/>
            <w:enabled/>
            <w:calcOnExit w:val="0"/>
            <w:checkBox>
              <w:sizeAuto/>
              <w:default w:val="0"/>
            </w:checkBox>
          </w:ffData>
        </w:fldChar>
      </w:r>
      <w:r w:rsidR="00DA6A04" w:rsidRPr="00B27C1C">
        <w:rPr>
          <w:sz w:val="24"/>
          <w:szCs w:val="24"/>
        </w:rPr>
        <w:instrText xml:space="preserve"> FORMCHECKBOX </w:instrText>
      </w:r>
      <w:r w:rsidR="003E257A">
        <w:rPr>
          <w:sz w:val="24"/>
          <w:szCs w:val="24"/>
        </w:rPr>
      </w:r>
      <w:r w:rsidR="003E257A">
        <w:rPr>
          <w:sz w:val="24"/>
          <w:szCs w:val="24"/>
        </w:rPr>
        <w:fldChar w:fldCharType="separate"/>
      </w:r>
      <w:r w:rsidR="00DA6A04" w:rsidRPr="00B27C1C">
        <w:rPr>
          <w:sz w:val="24"/>
          <w:szCs w:val="24"/>
        </w:rPr>
        <w:fldChar w:fldCharType="end"/>
      </w:r>
      <w:r w:rsidR="00DA6A04" w:rsidRPr="00B27C1C">
        <w:rPr>
          <w:sz w:val="24"/>
          <w:szCs w:val="24"/>
        </w:rPr>
        <w:t xml:space="preserve"> </w:t>
      </w:r>
      <w:r w:rsidR="00DA6A04" w:rsidRPr="00B27C1C">
        <w:rPr>
          <w:b/>
          <w:sz w:val="24"/>
          <w:szCs w:val="24"/>
        </w:rPr>
        <w:t>No</w:t>
      </w:r>
    </w:p>
    <w:p w14:paraId="2D072753" w14:textId="75F568EA" w:rsidR="00D2096A" w:rsidRPr="00B27C1C" w:rsidRDefault="00044033">
      <w:pPr>
        <w:rPr>
          <w:sz w:val="24"/>
          <w:szCs w:val="24"/>
        </w:rPr>
      </w:pPr>
      <w:r w:rsidRPr="00B27C1C">
        <w:rPr>
          <w:sz w:val="24"/>
          <w:szCs w:val="24"/>
        </w:rPr>
        <w:t>URL:</w:t>
      </w:r>
      <w:r w:rsidR="00000FE5" w:rsidRPr="00B27C1C">
        <w:rPr>
          <w:sz w:val="24"/>
          <w:szCs w:val="24"/>
        </w:rPr>
        <w:t xml:space="preserve"> </w:t>
      </w:r>
      <w:hyperlink r:id="rId23" w:history="1">
        <w:r w:rsidR="00000FE5" w:rsidRPr="00B27C1C">
          <w:rPr>
            <w:rStyle w:val="Hyperlink"/>
            <w:sz w:val="24"/>
            <w:szCs w:val="24"/>
          </w:rPr>
          <w:t>https://covjson.org/spec</w:t>
        </w:r>
      </w:hyperlink>
      <w:r w:rsidR="00000FE5" w:rsidRPr="00B27C1C">
        <w:rPr>
          <w:sz w:val="24"/>
          <w:szCs w:val="24"/>
        </w:rPr>
        <w:t xml:space="preserve"> </w:t>
      </w:r>
    </w:p>
    <w:p w14:paraId="067C67F5" w14:textId="77777777" w:rsidR="00D2096A" w:rsidRDefault="00190EC9" w:rsidP="00D2096A">
      <w:pPr>
        <w:pStyle w:val="Heading1"/>
      </w:pPr>
      <w:r>
        <w:t>Supporting</w:t>
      </w:r>
      <w:r w:rsidR="002F3A0D">
        <w:t xml:space="preserve"> member(s)</w:t>
      </w:r>
    </w:p>
    <w:p w14:paraId="6DACDC72" w14:textId="2491536F" w:rsidR="00044033" w:rsidRPr="00B27C1C" w:rsidRDefault="0075231C">
      <w:pPr>
        <w:rPr>
          <w:sz w:val="24"/>
          <w:szCs w:val="24"/>
        </w:rPr>
      </w:pPr>
      <w:r w:rsidRPr="00B27C1C">
        <w:rPr>
          <w:sz w:val="24"/>
          <w:szCs w:val="24"/>
        </w:rPr>
        <w:t>Met Office (Technical Member)</w:t>
      </w:r>
    </w:p>
    <w:p w14:paraId="0B860F3D" w14:textId="38E7586A" w:rsidR="002B016C" w:rsidRPr="00B27C1C" w:rsidRDefault="002B016C">
      <w:pPr>
        <w:rPr>
          <w:sz w:val="24"/>
          <w:szCs w:val="24"/>
        </w:rPr>
      </w:pPr>
      <w:r w:rsidRPr="00B27C1C">
        <w:rPr>
          <w:sz w:val="24"/>
          <w:szCs w:val="24"/>
        </w:rPr>
        <w:t>Meteorological Service of Canada (Associate Member)</w:t>
      </w:r>
    </w:p>
    <w:p w14:paraId="0843F6B1" w14:textId="2635150B" w:rsidR="0075231C" w:rsidRPr="00B27C1C" w:rsidRDefault="0075231C">
      <w:pPr>
        <w:rPr>
          <w:sz w:val="24"/>
          <w:szCs w:val="24"/>
        </w:rPr>
      </w:pPr>
      <w:r w:rsidRPr="00B27C1C">
        <w:rPr>
          <w:sz w:val="24"/>
          <w:szCs w:val="24"/>
        </w:rPr>
        <w:t>Unidata</w:t>
      </w:r>
      <w:r w:rsidR="00671A49" w:rsidRPr="00B27C1C">
        <w:rPr>
          <w:sz w:val="24"/>
          <w:szCs w:val="24"/>
        </w:rPr>
        <w:t xml:space="preserve"> UCAR (Technical Member)</w:t>
      </w:r>
    </w:p>
    <w:p w14:paraId="434D7CE9" w14:textId="30161E8C" w:rsidR="00671A49" w:rsidRPr="00B27C1C" w:rsidRDefault="00965A68" w:rsidP="00671A49">
      <w:pPr>
        <w:rPr>
          <w:sz w:val="24"/>
          <w:szCs w:val="24"/>
        </w:rPr>
      </w:pPr>
      <w:r w:rsidRPr="00B27C1C">
        <w:rPr>
          <w:sz w:val="24"/>
          <w:szCs w:val="24"/>
        </w:rPr>
        <w:t>University of Reading (Associate</w:t>
      </w:r>
      <w:r w:rsidR="00DB1737" w:rsidRPr="00B27C1C">
        <w:rPr>
          <w:sz w:val="24"/>
          <w:szCs w:val="24"/>
        </w:rPr>
        <w:t>/University</w:t>
      </w:r>
      <w:r w:rsidRPr="00B27C1C">
        <w:rPr>
          <w:sz w:val="24"/>
          <w:szCs w:val="24"/>
        </w:rPr>
        <w:t xml:space="preserve"> Member)</w:t>
      </w:r>
      <w:r w:rsidR="00671A49" w:rsidRPr="00B27C1C">
        <w:rPr>
          <w:sz w:val="24"/>
          <w:szCs w:val="24"/>
        </w:rPr>
        <w:t xml:space="preserve"> </w:t>
      </w:r>
    </w:p>
    <w:p w14:paraId="5C55F85A" w14:textId="0DE5C89A" w:rsidR="00671A49" w:rsidRPr="00B27C1C" w:rsidRDefault="00671A49" w:rsidP="00671A49">
      <w:pPr>
        <w:rPr>
          <w:sz w:val="24"/>
          <w:szCs w:val="24"/>
        </w:rPr>
      </w:pPr>
      <w:r w:rsidRPr="00B27C1C">
        <w:rPr>
          <w:sz w:val="24"/>
          <w:szCs w:val="24"/>
        </w:rPr>
        <w:t>US NWS/NOAA (Principal Member)</w:t>
      </w:r>
    </w:p>
    <w:p w14:paraId="1B91F555" w14:textId="77777777" w:rsidR="00044033" w:rsidRDefault="00A5087E" w:rsidP="00044033">
      <w:pPr>
        <w:pStyle w:val="Heading1"/>
      </w:pPr>
      <w:r>
        <w:t>Intellectual property rights</w:t>
      </w:r>
    </w:p>
    <w:p w14:paraId="497D715B" w14:textId="181C0262" w:rsidR="00044033" w:rsidRPr="00B27C1C" w:rsidRDefault="00A5087E">
      <w:pPr>
        <w:rPr>
          <w:sz w:val="24"/>
          <w:szCs w:val="24"/>
        </w:rPr>
      </w:pPr>
      <w:r w:rsidRPr="00B27C1C">
        <w:rPr>
          <w:sz w:val="24"/>
          <w:szCs w:val="24"/>
        </w:rPr>
        <w:t xml:space="preserve">Will the </w:t>
      </w:r>
      <w:r w:rsidR="00190EC9" w:rsidRPr="00B27C1C">
        <w:rPr>
          <w:sz w:val="24"/>
          <w:szCs w:val="24"/>
        </w:rPr>
        <w:t>contributor</w:t>
      </w:r>
      <w:r w:rsidRPr="00B27C1C">
        <w:rPr>
          <w:sz w:val="24"/>
          <w:szCs w:val="24"/>
        </w:rPr>
        <w:t xml:space="preserve"> retain intellectual property rights? </w:t>
      </w:r>
      <w:r w:rsidR="00CB48EC" w:rsidRPr="00B27C1C">
        <w:rPr>
          <w:sz w:val="24"/>
          <w:szCs w:val="24"/>
        </w:rPr>
        <w:t xml:space="preserve">  X </w:t>
      </w:r>
      <w:r w:rsidRPr="00B27C1C">
        <w:rPr>
          <w:b/>
          <w:sz w:val="24"/>
          <w:szCs w:val="24"/>
        </w:rPr>
        <w:t>Yes</w:t>
      </w:r>
      <w:r w:rsidRPr="00B27C1C">
        <w:rPr>
          <w:sz w:val="24"/>
          <w:szCs w:val="24"/>
        </w:rPr>
        <w:t xml:space="preserve">     </w:t>
      </w:r>
      <w:r w:rsidRPr="00B27C1C">
        <w:rPr>
          <w:sz w:val="24"/>
          <w:szCs w:val="24"/>
        </w:rPr>
        <w:fldChar w:fldCharType="begin">
          <w:ffData>
            <w:name w:val="Check2"/>
            <w:enabled/>
            <w:calcOnExit w:val="0"/>
            <w:checkBox>
              <w:sizeAuto/>
              <w:default w:val="0"/>
            </w:checkBox>
          </w:ffData>
        </w:fldChar>
      </w:r>
      <w:r w:rsidRPr="00B27C1C">
        <w:rPr>
          <w:sz w:val="24"/>
          <w:szCs w:val="24"/>
        </w:rPr>
        <w:instrText xml:space="preserve"> FORMCHECKBOX </w:instrText>
      </w:r>
      <w:r w:rsidR="003E257A">
        <w:rPr>
          <w:sz w:val="24"/>
          <w:szCs w:val="24"/>
        </w:rPr>
      </w:r>
      <w:r w:rsidR="003E257A">
        <w:rPr>
          <w:sz w:val="24"/>
          <w:szCs w:val="24"/>
        </w:rPr>
        <w:fldChar w:fldCharType="separate"/>
      </w:r>
      <w:r w:rsidRPr="00B27C1C">
        <w:rPr>
          <w:sz w:val="24"/>
          <w:szCs w:val="24"/>
        </w:rPr>
        <w:fldChar w:fldCharType="end"/>
      </w:r>
      <w:r w:rsidRPr="00B27C1C">
        <w:rPr>
          <w:sz w:val="24"/>
          <w:szCs w:val="24"/>
        </w:rPr>
        <w:t xml:space="preserve"> </w:t>
      </w:r>
      <w:r w:rsidRPr="00B27C1C">
        <w:rPr>
          <w:b/>
          <w:sz w:val="24"/>
          <w:szCs w:val="24"/>
        </w:rPr>
        <w:t>No</w:t>
      </w:r>
      <w:r w:rsidR="00CB48EC" w:rsidRPr="00B27C1C">
        <w:rPr>
          <w:b/>
          <w:sz w:val="24"/>
          <w:szCs w:val="24"/>
        </w:rPr>
        <w:t xml:space="preserve">  </w:t>
      </w:r>
    </w:p>
    <w:p w14:paraId="6C7281BA" w14:textId="325D5825" w:rsidR="00044033" w:rsidRPr="00B27C1C" w:rsidRDefault="00BB0B75">
      <w:pPr>
        <w:rPr>
          <w:sz w:val="24"/>
          <w:szCs w:val="24"/>
        </w:rPr>
      </w:pPr>
      <w:r w:rsidRPr="00B27C1C">
        <w:rPr>
          <w:sz w:val="24"/>
          <w:szCs w:val="24"/>
        </w:rPr>
        <w:t xml:space="preserve">If yes, the </w:t>
      </w:r>
      <w:r w:rsidR="00190EC9" w:rsidRPr="00B27C1C">
        <w:rPr>
          <w:sz w:val="24"/>
          <w:szCs w:val="24"/>
        </w:rPr>
        <w:t>contributor</w:t>
      </w:r>
      <w:r w:rsidRPr="00B27C1C">
        <w:rPr>
          <w:sz w:val="24"/>
          <w:szCs w:val="24"/>
        </w:rPr>
        <w:t xml:space="preserve"> will be required to work with OGC staff to properly attribute the submitter’s intellectual property rights.</w:t>
      </w:r>
      <w:r w:rsidR="008078C5" w:rsidRPr="00B27C1C">
        <w:rPr>
          <w:sz w:val="24"/>
          <w:szCs w:val="24"/>
        </w:rPr>
        <w:t xml:space="preserve"> Currently the specification is released under a </w:t>
      </w:r>
      <w:hyperlink r:id="rId24" w:history="1">
        <w:r w:rsidR="008078C5" w:rsidRPr="00B27C1C">
          <w:rPr>
            <w:rStyle w:val="Hyperlink"/>
            <w:sz w:val="24"/>
            <w:szCs w:val="24"/>
          </w:rPr>
          <w:t>Creative Commons Attribution 4.0 International License</w:t>
        </w:r>
      </w:hyperlink>
      <w:r w:rsidR="008078C5" w:rsidRPr="00B27C1C">
        <w:rPr>
          <w:sz w:val="24"/>
          <w:szCs w:val="24"/>
        </w:rPr>
        <w:t>.</w:t>
      </w:r>
    </w:p>
    <w:p w14:paraId="7FE7BC52" w14:textId="0F9BBD18" w:rsidR="0043135A" w:rsidRPr="00B27C1C" w:rsidRDefault="00D539F1">
      <w:pPr>
        <w:rPr>
          <w:sz w:val="24"/>
          <w:szCs w:val="24"/>
        </w:rPr>
      </w:pPr>
      <w:r w:rsidRPr="00B27C1C">
        <w:rPr>
          <w:sz w:val="24"/>
          <w:szCs w:val="24"/>
        </w:rPr>
        <w:t>If</w:t>
      </w:r>
      <w:r w:rsidR="0043135A" w:rsidRPr="00B27C1C">
        <w:rPr>
          <w:sz w:val="24"/>
          <w:szCs w:val="24"/>
        </w:rPr>
        <w:t xml:space="preserve"> no, the </w:t>
      </w:r>
      <w:r w:rsidR="00190EC9" w:rsidRPr="00B27C1C">
        <w:rPr>
          <w:sz w:val="24"/>
          <w:szCs w:val="24"/>
        </w:rPr>
        <w:t>contributor</w:t>
      </w:r>
      <w:r w:rsidR="0043135A" w:rsidRPr="00B27C1C">
        <w:rPr>
          <w:sz w:val="24"/>
          <w:szCs w:val="24"/>
        </w:rPr>
        <w:t xml:space="preserve"> will assign intellectual property rights to the OGC.</w:t>
      </w:r>
    </w:p>
    <w:p w14:paraId="7A79AD0E" w14:textId="3AE33A3C" w:rsidR="00000FE5" w:rsidRDefault="00000FE5" w:rsidP="00000FE5">
      <w:pPr>
        <w:pStyle w:val="Heading1"/>
      </w:pPr>
      <w:r>
        <w:t>References</w:t>
      </w:r>
    </w:p>
    <w:p w14:paraId="02B165F9" w14:textId="691E3CBB" w:rsidR="00000FE5" w:rsidRPr="00B27C1C" w:rsidRDefault="00000FE5">
      <w:pPr>
        <w:rPr>
          <w:sz w:val="22"/>
          <w:szCs w:val="22"/>
        </w:rPr>
      </w:pPr>
      <w:r w:rsidRPr="00B27C1C">
        <w:rPr>
          <w:sz w:val="22"/>
          <w:szCs w:val="22"/>
        </w:rPr>
        <w:t xml:space="preserve">[1] </w:t>
      </w:r>
      <w:hyperlink r:id="rId25" w:history="1">
        <w:r w:rsidRPr="00B27C1C">
          <w:rPr>
            <w:rStyle w:val="Hyperlink"/>
            <w:sz w:val="22"/>
            <w:szCs w:val="22"/>
          </w:rPr>
          <w:t>https://cordis.europa.eu/project/id/603525/reporting</w:t>
        </w:r>
      </w:hyperlink>
      <w:r w:rsidRPr="00B27C1C">
        <w:rPr>
          <w:sz w:val="22"/>
          <w:szCs w:val="22"/>
        </w:rPr>
        <w:t xml:space="preserve"> </w:t>
      </w:r>
    </w:p>
    <w:p w14:paraId="61256243" w14:textId="2E9A278C" w:rsidR="006D5287" w:rsidRPr="00B27C1C" w:rsidRDefault="006D5287">
      <w:pPr>
        <w:rPr>
          <w:sz w:val="22"/>
          <w:szCs w:val="22"/>
        </w:rPr>
      </w:pPr>
      <w:r w:rsidRPr="00B27C1C">
        <w:rPr>
          <w:sz w:val="22"/>
          <w:szCs w:val="22"/>
        </w:rPr>
        <w:t xml:space="preserve">[2] </w:t>
      </w:r>
      <w:hyperlink r:id="rId26" w:history="1">
        <w:r w:rsidRPr="00B27C1C">
          <w:rPr>
            <w:rStyle w:val="Hyperlink"/>
            <w:sz w:val="22"/>
            <w:szCs w:val="22"/>
          </w:rPr>
          <w:t>https://covjson.org</w:t>
        </w:r>
      </w:hyperlink>
      <w:r w:rsidRPr="00B27C1C">
        <w:rPr>
          <w:sz w:val="22"/>
          <w:szCs w:val="22"/>
        </w:rPr>
        <w:t xml:space="preserve"> </w:t>
      </w:r>
    </w:p>
    <w:p w14:paraId="0CC593E0" w14:textId="65F3B6FD" w:rsidR="00A447A0" w:rsidRPr="00B27C1C" w:rsidRDefault="00A447A0" w:rsidP="00A447A0">
      <w:pPr>
        <w:rPr>
          <w:sz w:val="22"/>
          <w:szCs w:val="22"/>
        </w:rPr>
      </w:pPr>
      <w:r w:rsidRPr="00B27C1C">
        <w:rPr>
          <w:sz w:val="22"/>
          <w:szCs w:val="22"/>
        </w:rPr>
        <w:t xml:space="preserve">[3] </w:t>
      </w:r>
      <w:hyperlink r:id="rId27" w:history="1">
        <w:r w:rsidRPr="00B27C1C">
          <w:rPr>
            <w:rStyle w:val="Hyperlink"/>
            <w:sz w:val="22"/>
            <w:szCs w:val="22"/>
          </w:rPr>
          <w:t>https://covjson.org/cookbook</w:t>
        </w:r>
      </w:hyperlink>
      <w:r w:rsidRPr="00B27C1C">
        <w:rPr>
          <w:sz w:val="22"/>
          <w:szCs w:val="22"/>
        </w:rPr>
        <w:t xml:space="preserve"> </w:t>
      </w:r>
    </w:p>
    <w:p w14:paraId="10E6103A" w14:textId="0EB322A0" w:rsidR="00A447A0" w:rsidRPr="00B27C1C" w:rsidRDefault="00A447A0" w:rsidP="00A447A0">
      <w:pPr>
        <w:rPr>
          <w:rStyle w:val="Hyperlink"/>
          <w:sz w:val="22"/>
          <w:szCs w:val="22"/>
        </w:rPr>
      </w:pPr>
      <w:r w:rsidRPr="00B27C1C">
        <w:rPr>
          <w:sz w:val="22"/>
          <w:szCs w:val="22"/>
        </w:rPr>
        <w:t xml:space="preserve">[4] </w:t>
      </w:r>
      <w:hyperlink r:id="rId28" w:history="1">
        <w:r w:rsidRPr="00B27C1C">
          <w:rPr>
            <w:rStyle w:val="Hyperlink"/>
            <w:sz w:val="22"/>
            <w:szCs w:val="22"/>
          </w:rPr>
          <w:t>https://covjson.org/tools</w:t>
        </w:r>
      </w:hyperlink>
    </w:p>
    <w:p w14:paraId="09441205" w14:textId="7C2E69C9" w:rsidR="003E4009" w:rsidRPr="00B27C1C" w:rsidRDefault="003E4009" w:rsidP="00A447A0">
      <w:pPr>
        <w:rPr>
          <w:sz w:val="22"/>
          <w:szCs w:val="22"/>
        </w:rPr>
      </w:pPr>
      <w:r w:rsidRPr="00B27C1C">
        <w:rPr>
          <w:sz w:val="22"/>
          <w:szCs w:val="22"/>
        </w:rPr>
        <w:t xml:space="preserve">[5] </w:t>
      </w:r>
      <w:hyperlink r:id="rId29" w:history="1">
        <w:r w:rsidRPr="00B27C1C">
          <w:rPr>
            <w:rStyle w:val="Hyperlink"/>
            <w:sz w:val="22"/>
            <w:szCs w:val="22"/>
          </w:rPr>
          <w:t>https://www.w3.org/TR/sdw-bp</w:t>
        </w:r>
      </w:hyperlink>
      <w:r w:rsidRPr="00B27C1C">
        <w:rPr>
          <w:sz w:val="22"/>
          <w:szCs w:val="22"/>
        </w:rPr>
        <w:t xml:space="preserve"> </w:t>
      </w:r>
    </w:p>
    <w:p w14:paraId="6506FC6D" w14:textId="07FA1B25" w:rsidR="003E4009" w:rsidRPr="00B27C1C" w:rsidRDefault="0068165A">
      <w:pPr>
        <w:rPr>
          <w:sz w:val="22"/>
          <w:szCs w:val="22"/>
        </w:rPr>
      </w:pPr>
      <w:r w:rsidRPr="00B27C1C">
        <w:rPr>
          <w:sz w:val="22"/>
          <w:szCs w:val="22"/>
        </w:rPr>
        <w:t>[</w:t>
      </w:r>
      <w:r w:rsidR="003E4009" w:rsidRPr="00B27C1C">
        <w:rPr>
          <w:sz w:val="22"/>
          <w:szCs w:val="22"/>
        </w:rPr>
        <w:t xml:space="preserve">6] </w:t>
      </w:r>
      <w:hyperlink r:id="rId30" w:history="1">
        <w:r w:rsidR="003E4009" w:rsidRPr="00B27C1C">
          <w:rPr>
            <w:rStyle w:val="Hyperlink"/>
            <w:sz w:val="22"/>
            <w:szCs w:val="22"/>
          </w:rPr>
          <w:t>https://www.w3.org/TR/dwbp</w:t>
        </w:r>
      </w:hyperlink>
      <w:r w:rsidR="003E4009" w:rsidRPr="00B27C1C">
        <w:rPr>
          <w:sz w:val="22"/>
          <w:szCs w:val="22"/>
        </w:rPr>
        <w:t xml:space="preserve"> </w:t>
      </w:r>
    </w:p>
    <w:p w14:paraId="425F0290" w14:textId="0F89B0C0" w:rsidR="0068165A" w:rsidRPr="00B27C1C" w:rsidRDefault="003E4009">
      <w:pPr>
        <w:rPr>
          <w:sz w:val="22"/>
          <w:szCs w:val="22"/>
        </w:rPr>
      </w:pPr>
      <w:r w:rsidRPr="00B27C1C">
        <w:rPr>
          <w:sz w:val="22"/>
          <w:szCs w:val="22"/>
        </w:rPr>
        <w:t>[7</w:t>
      </w:r>
      <w:r w:rsidR="0068165A" w:rsidRPr="00B27C1C">
        <w:rPr>
          <w:sz w:val="22"/>
          <w:szCs w:val="22"/>
        </w:rPr>
        <w:t xml:space="preserve">] </w:t>
      </w:r>
      <w:hyperlink r:id="rId31" w:history="1">
        <w:r w:rsidR="0068165A" w:rsidRPr="00B27C1C">
          <w:rPr>
            <w:rStyle w:val="Hyperlink"/>
            <w:sz w:val="22"/>
            <w:szCs w:val="22"/>
          </w:rPr>
          <w:t>https://covjson.org/spec</w:t>
        </w:r>
      </w:hyperlink>
      <w:r w:rsidR="0068165A" w:rsidRPr="00B27C1C">
        <w:rPr>
          <w:sz w:val="22"/>
          <w:szCs w:val="22"/>
        </w:rPr>
        <w:t xml:space="preserve"> </w:t>
      </w:r>
    </w:p>
    <w:p w14:paraId="331980FB" w14:textId="0F4CFB08" w:rsidR="0068165A" w:rsidRPr="00B27C1C" w:rsidRDefault="00E62583">
      <w:pPr>
        <w:rPr>
          <w:sz w:val="22"/>
          <w:szCs w:val="22"/>
        </w:rPr>
      </w:pPr>
      <w:r w:rsidRPr="00B27C1C">
        <w:rPr>
          <w:sz w:val="22"/>
          <w:szCs w:val="22"/>
        </w:rPr>
        <w:t>[</w:t>
      </w:r>
      <w:r w:rsidR="00FF7E30" w:rsidRPr="00B27C1C">
        <w:rPr>
          <w:sz w:val="22"/>
          <w:szCs w:val="22"/>
        </w:rPr>
        <w:t>8</w:t>
      </w:r>
      <w:r w:rsidR="0068165A" w:rsidRPr="00B27C1C">
        <w:rPr>
          <w:sz w:val="22"/>
          <w:szCs w:val="22"/>
        </w:rPr>
        <w:t xml:space="preserve">] </w:t>
      </w:r>
      <w:hyperlink r:id="rId32" w:history="1">
        <w:r w:rsidR="0068165A" w:rsidRPr="00B27C1C">
          <w:rPr>
            <w:rStyle w:val="Hyperlink"/>
            <w:sz w:val="22"/>
            <w:szCs w:val="22"/>
          </w:rPr>
          <w:t>https://covjson.org/playground</w:t>
        </w:r>
      </w:hyperlink>
      <w:r w:rsidR="0068165A" w:rsidRPr="00B27C1C">
        <w:rPr>
          <w:sz w:val="22"/>
          <w:szCs w:val="22"/>
        </w:rPr>
        <w:t xml:space="preserve"> </w:t>
      </w:r>
    </w:p>
    <w:p w14:paraId="076BF749" w14:textId="3A80550C" w:rsidR="0068165A" w:rsidRPr="00B27C1C" w:rsidRDefault="00AB54A4">
      <w:pPr>
        <w:rPr>
          <w:sz w:val="22"/>
          <w:szCs w:val="22"/>
        </w:rPr>
      </w:pPr>
      <w:r w:rsidRPr="00B27C1C">
        <w:rPr>
          <w:sz w:val="22"/>
          <w:szCs w:val="22"/>
        </w:rPr>
        <w:t>[</w:t>
      </w:r>
      <w:r w:rsidR="00617D21" w:rsidRPr="00B27C1C">
        <w:rPr>
          <w:sz w:val="22"/>
          <w:szCs w:val="22"/>
        </w:rPr>
        <w:t>9</w:t>
      </w:r>
      <w:r w:rsidR="0068165A" w:rsidRPr="00B27C1C">
        <w:rPr>
          <w:sz w:val="22"/>
          <w:szCs w:val="22"/>
        </w:rPr>
        <w:t xml:space="preserve">] </w:t>
      </w:r>
      <w:hyperlink r:id="rId33" w:history="1">
        <w:r w:rsidR="0068165A" w:rsidRPr="00B27C1C">
          <w:rPr>
            <w:rStyle w:val="Hyperlink"/>
            <w:sz w:val="22"/>
            <w:szCs w:val="22"/>
          </w:rPr>
          <w:t>https://www.unidata.ucar.edu/software/netcdf</w:t>
        </w:r>
      </w:hyperlink>
      <w:r w:rsidR="0068165A" w:rsidRPr="00B27C1C">
        <w:rPr>
          <w:sz w:val="22"/>
          <w:szCs w:val="22"/>
        </w:rPr>
        <w:t xml:space="preserve"> </w:t>
      </w:r>
    </w:p>
    <w:p w14:paraId="0A69D930" w14:textId="5F18FCFF" w:rsidR="00015CC8" w:rsidRPr="00B27C1C" w:rsidRDefault="00AB54A4">
      <w:pPr>
        <w:rPr>
          <w:sz w:val="22"/>
          <w:szCs w:val="22"/>
        </w:rPr>
      </w:pPr>
      <w:r w:rsidRPr="00B27C1C">
        <w:rPr>
          <w:sz w:val="22"/>
          <w:szCs w:val="22"/>
        </w:rPr>
        <w:t>[</w:t>
      </w:r>
      <w:r w:rsidR="00617D21" w:rsidRPr="00B27C1C">
        <w:rPr>
          <w:sz w:val="22"/>
          <w:szCs w:val="22"/>
        </w:rPr>
        <w:t>10</w:t>
      </w:r>
      <w:r w:rsidR="00E62583" w:rsidRPr="00B27C1C">
        <w:rPr>
          <w:sz w:val="22"/>
          <w:szCs w:val="22"/>
        </w:rPr>
        <w:t xml:space="preserve">] </w:t>
      </w:r>
      <w:r w:rsidR="00B27C1C" w:rsidRPr="00B27C1C">
        <w:rPr>
          <w:sz w:val="22"/>
          <w:szCs w:val="22"/>
        </w:rPr>
        <w:t>OGC</w:t>
      </w:r>
      <w:r w:rsidR="00E62583" w:rsidRPr="00B27C1C">
        <w:rPr>
          <w:sz w:val="22"/>
          <w:szCs w:val="22"/>
        </w:rPr>
        <w:t xml:space="preserve">07-011, Abstract Specification Topic 6 </w:t>
      </w:r>
      <w:hyperlink r:id="rId34" w:tgtFrame="_blank" w:history="1">
        <w:r w:rsidR="00015CC8" w:rsidRPr="00B27C1C">
          <w:rPr>
            <w:rStyle w:val="Hyperlink"/>
            <w:sz w:val="22"/>
            <w:szCs w:val="22"/>
          </w:rPr>
          <w:t>Schema for coverage geometry and functions</w:t>
        </w:r>
      </w:hyperlink>
      <w:r w:rsidR="00015CC8" w:rsidRPr="00B27C1C">
        <w:rPr>
          <w:sz w:val="22"/>
          <w:szCs w:val="22"/>
        </w:rPr>
        <w:t xml:space="preserve"> </w:t>
      </w:r>
    </w:p>
    <w:p w14:paraId="266D9A34" w14:textId="5FF74918" w:rsidR="00AB54A4" w:rsidRPr="00B27C1C" w:rsidRDefault="00AB54A4">
      <w:pPr>
        <w:rPr>
          <w:rStyle w:val="Hyperlink"/>
          <w:sz w:val="22"/>
          <w:szCs w:val="22"/>
        </w:rPr>
      </w:pPr>
      <w:r w:rsidRPr="00B27C1C">
        <w:rPr>
          <w:sz w:val="22"/>
          <w:szCs w:val="22"/>
        </w:rPr>
        <w:t>[</w:t>
      </w:r>
      <w:r w:rsidR="00617D21" w:rsidRPr="00B27C1C">
        <w:rPr>
          <w:sz w:val="22"/>
          <w:szCs w:val="22"/>
        </w:rPr>
        <w:t>11</w:t>
      </w:r>
      <w:r w:rsidR="00B27C1C" w:rsidRPr="00B27C1C">
        <w:rPr>
          <w:sz w:val="22"/>
          <w:szCs w:val="22"/>
        </w:rPr>
        <w:t>] OGC</w:t>
      </w:r>
      <w:r w:rsidR="00015CC8" w:rsidRPr="00B27C1C">
        <w:rPr>
          <w:sz w:val="22"/>
          <w:szCs w:val="22"/>
        </w:rPr>
        <w:t xml:space="preserve">09-146r6, Coverage Implementation Schema v1.1 </w:t>
      </w:r>
      <w:hyperlink r:id="rId35" w:history="1">
        <w:r w:rsidR="00015CC8" w:rsidRPr="00B27C1C">
          <w:rPr>
            <w:rStyle w:val="Hyperlink"/>
            <w:sz w:val="22"/>
            <w:szCs w:val="22"/>
          </w:rPr>
          <w:t>http://docs.opengeospatial.org/is/09-146r6/09-146r6.html</w:t>
        </w:r>
      </w:hyperlink>
    </w:p>
    <w:p w14:paraId="64779B33" w14:textId="541D7EEE" w:rsidR="00015CC8" w:rsidRPr="00B27C1C" w:rsidRDefault="005B753B">
      <w:pPr>
        <w:rPr>
          <w:sz w:val="22"/>
          <w:szCs w:val="22"/>
        </w:rPr>
      </w:pPr>
      <w:r w:rsidRPr="00B27C1C">
        <w:rPr>
          <w:rStyle w:val="Hyperlink"/>
          <w:color w:val="auto"/>
          <w:sz w:val="22"/>
          <w:szCs w:val="22"/>
          <w:u w:val="none"/>
        </w:rPr>
        <w:lastRenderedPageBreak/>
        <w:t>[1</w:t>
      </w:r>
      <w:r w:rsidR="00617D21" w:rsidRPr="00B27C1C">
        <w:rPr>
          <w:rStyle w:val="Hyperlink"/>
          <w:color w:val="auto"/>
          <w:sz w:val="22"/>
          <w:szCs w:val="22"/>
          <w:u w:val="none"/>
        </w:rPr>
        <w:t>2</w:t>
      </w:r>
      <w:r w:rsidRPr="00B27C1C">
        <w:rPr>
          <w:rStyle w:val="Hyperlink"/>
          <w:color w:val="auto"/>
          <w:sz w:val="22"/>
          <w:szCs w:val="22"/>
          <w:u w:val="none"/>
        </w:rPr>
        <w:t>]</w:t>
      </w:r>
      <w:r w:rsidR="00015CC8" w:rsidRPr="00B27C1C">
        <w:rPr>
          <w:sz w:val="22"/>
          <w:szCs w:val="22"/>
        </w:rPr>
        <w:t xml:space="preserve"> </w:t>
      </w:r>
      <w:hyperlink r:id="rId36" w:history="1">
        <w:r w:rsidRPr="00B27C1C">
          <w:rPr>
            <w:rStyle w:val="Hyperlink"/>
            <w:sz w:val="22"/>
            <w:szCs w:val="22"/>
          </w:rPr>
          <w:t>https://github.com/opengeospatial/ogcapi-environmental-data-retrieval/blob/master/implementations.md</w:t>
        </w:r>
      </w:hyperlink>
      <w:r w:rsidRPr="00B27C1C">
        <w:rPr>
          <w:sz w:val="22"/>
          <w:szCs w:val="22"/>
        </w:rPr>
        <w:t xml:space="preserve"> </w:t>
      </w:r>
    </w:p>
    <w:p w14:paraId="3FDDF684" w14:textId="355DBAC4" w:rsidR="005B753B" w:rsidRDefault="005B753B"/>
    <w:p w14:paraId="67D2C7F8" w14:textId="77777777" w:rsidR="005B753B" w:rsidRPr="005B753B" w:rsidRDefault="005B753B"/>
    <w:sectPr w:rsidR="005B753B" w:rsidRPr="005B753B">
      <w:footerReference w:type="default" r:id="rId3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DE0BD" w14:textId="77777777" w:rsidR="00040B90" w:rsidRDefault="00040B90">
      <w:pPr>
        <w:spacing w:before="0" w:after="0"/>
      </w:pPr>
      <w:r>
        <w:separator/>
      </w:r>
    </w:p>
  </w:endnote>
  <w:endnote w:type="continuationSeparator" w:id="0">
    <w:p w14:paraId="511DDC5C" w14:textId="77777777" w:rsidR="00040B90" w:rsidRDefault="00040B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C2828" w14:textId="1FB78009" w:rsidR="00040B90" w:rsidRDefault="00040B90">
    <w:pPr>
      <w:pStyle w:val="Footer"/>
    </w:pPr>
    <w:r>
      <w:t>YY-xxx</w:t>
    </w:r>
    <w:r>
      <w:tab/>
      <w:t xml:space="preserve">Page </w:t>
    </w:r>
    <w:r>
      <w:rPr>
        <w:rStyle w:val="PageNumber"/>
      </w:rPr>
      <w:fldChar w:fldCharType="begin"/>
    </w:r>
    <w:r>
      <w:rPr>
        <w:rStyle w:val="PageNumber"/>
      </w:rPr>
      <w:instrText xml:space="preserve"> PAGE </w:instrText>
    </w:r>
    <w:r>
      <w:rPr>
        <w:rStyle w:val="PageNumber"/>
      </w:rPr>
      <w:fldChar w:fldCharType="separate"/>
    </w:r>
    <w:r w:rsidR="003E257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00417" w14:textId="77777777" w:rsidR="00040B90" w:rsidRDefault="00040B90">
      <w:pPr>
        <w:spacing w:before="0" w:after="0"/>
      </w:pPr>
      <w:r>
        <w:separator/>
      </w:r>
    </w:p>
  </w:footnote>
  <w:footnote w:type="continuationSeparator" w:id="0">
    <w:p w14:paraId="4FEC0034" w14:textId="77777777" w:rsidR="00040B90" w:rsidRDefault="00040B9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AA62B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2B4F3AA8"/>
    <w:multiLevelType w:val="hybridMultilevel"/>
    <w:tmpl w:val="096E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938F4"/>
    <w:multiLevelType w:val="multilevel"/>
    <w:tmpl w:val="6C46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110A8"/>
    <w:multiLevelType w:val="multilevel"/>
    <w:tmpl w:val="59FE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E7837"/>
    <w:multiLevelType w:val="multilevel"/>
    <w:tmpl w:val="4CD2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FA"/>
    <w:rsid w:val="00000FE5"/>
    <w:rsid w:val="0000225A"/>
    <w:rsid w:val="000025AC"/>
    <w:rsid w:val="000157AE"/>
    <w:rsid w:val="00015CC8"/>
    <w:rsid w:val="00040B90"/>
    <w:rsid w:val="00042622"/>
    <w:rsid w:val="00043F97"/>
    <w:rsid w:val="00044033"/>
    <w:rsid w:val="000659BE"/>
    <w:rsid w:val="000760FF"/>
    <w:rsid w:val="00086976"/>
    <w:rsid w:val="00091EBF"/>
    <w:rsid w:val="000A703F"/>
    <w:rsid w:val="001227E5"/>
    <w:rsid w:val="00183485"/>
    <w:rsid w:val="00190EC9"/>
    <w:rsid w:val="0024032C"/>
    <w:rsid w:val="002646D8"/>
    <w:rsid w:val="002856E6"/>
    <w:rsid w:val="002B016C"/>
    <w:rsid w:val="002E0AA1"/>
    <w:rsid w:val="002F3A0D"/>
    <w:rsid w:val="002F618C"/>
    <w:rsid w:val="003A78AA"/>
    <w:rsid w:val="003D346E"/>
    <w:rsid w:val="003D5EDF"/>
    <w:rsid w:val="003E257A"/>
    <w:rsid w:val="003E4009"/>
    <w:rsid w:val="0043135A"/>
    <w:rsid w:val="004472AD"/>
    <w:rsid w:val="004B5846"/>
    <w:rsid w:val="004C1BBC"/>
    <w:rsid w:val="004D04FB"/>
    <w:rsid w:val="004D66B0"/>
    <w:rsid w:val="005031A8"/>
    <w:rsid w:val="00514A9A"/>
    <w:rsid w:val="00535D62"/>
    <w:rsid w:val="00554C78"/>
    <w:rsid w:val="00560444"/>
    <w:rsid w:val="005916BA"/>
    <w:rsid w:val="005B4CC1"/>
    <w:rsid w:val="005B753B"/>
    <w:rsid w:val="00617D21"/>
    <w:rsid w:val="006230E9"/>
    <w:rsid w:val="00647AEF"/>
    <w:rsid w:val="00671A49"/>
    <w:rsid w:val="0068165A"/>
    <w:rsid w:val="00687ED2"/>
    <w:rsid w:val="006C458D"/>
    <w:rsid w:val="006D5287"/>
    <w:rsid w:val="00704F76"/>
    <w:rsid w:val="007054D2"/>
    <w:rsid w:val="0073118A"/>
    <w:rsid w:val="0075231C"/>
    <w:rsid w:val="00753EA8"/>
    <w:rsid w:val="00771DE5"/>
    <w:rsid w:val="00785C05"/>
    <w:rsid w:val="007B17B7"/>
    <w:rsid w:val="007D6832"/>
    <w:rsid w:val="007E0470"/>
    <w:rsid w:val="008078C5"/>
    <w:rsid w:val="00855E25"/>
    <w:rsid w:val="00871ACB"/>
    <w:rsid w:val="00895150"/>
    <w:rsid w:val="00933223"/>
    <w:rsid w:val="00965A68"/>
    <w:rsid w:val="00967191"/>
    <w:rsid w:val="00976BDA"/>
    <w:rsid w:val="009B0D4C"/>
    <w:rsid w:val="009B2226"/>
    <w:rsid w:val="00A21811"/>
    <w:rsid w:val="00A30E7C"/>
    <w:rsid w:val="00A42A2B"/>
    <w:rsid w:val="00A447A0"/>
    <w:rsid w:val="00A5087E"/>
    <w:rsid w:val="00A52E76"/>
    <w:rsid w:val="00A6546C"/>
    <w:rsid w:val="00AB54A4"/>
    <w:rsid w:val="00B2084A"/>
    <w:rsid w:val="00B27C1C"/>
    <w:rsid w:val="00B52D9B"/>
    <w:rsid w:val="00B92890"/>
    <w:rsid w:val="00BB0B75"/>
    <w:rsid w:val="00BB5B20"/>
    <w:rsid w:val="00BD06D5"/>
    <w:rsid w:val="00BE12BC"/>
    <w:rsid w:val="00C6381F"/>
    <w:rsid w:val="00C92DF7"/>
    <w:rsid w:val="00CB48EC"/>
    <w:rsid w:val="00CB493D"/>
    <w:rsid w:val="00CC7062"/>
    <w:rsid w:val="00D2096A"/>
    <w:rsid w:val="00D30587"/>
    <w:rsid w:val="00D539F1"/>
    <w:rsid w:val="00D67EBD"/>
    <w:rsid w:val="00DA6A04"/>
    <w:rsid w:val="00DB1737"/>
    <w:rsid w:val="00DD6C35"/>
    <w:rsid w:val="00E15649"/>
    <w:rsid w:val="00E57161"/>
    <w:rsid w:val="00E57DA6"/>
    <w:rsid w:val="00E618A6"/>
    <w:rsid w:val="00E62583"/>
    <w:rsid w:val="00E77C0D"/>
    <w:rsid w:val="00E872C1"/>
    <w:rsid w:val="00E908FA"/>
    <w:rsid w:val="00E90F03"/>
    <w:rsid w:val="00E92A81"/>
    <w:rsid w:val="00EB06AF"/>
    <w:rsid w:val="00F001B8"/>
    <w:rsid w:val="00F0050C"/>
    <w:rsid w:val="00F07C74"/>
    <w:rsid w:val="00F253AB"/>
    <w:rsid w:val="00F9241F"/>
    <w:rsid w:val="00FE52B8"/>
    <w:rsid w:val="00FF7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5AD16"/>
  <w15:docId w15:val="{C40C1912-8C5E-4AEC-B175-04C57699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after="40"/>
    </w:pPr>
  </w:style>
  <w:style w:type="paragraph" w:styleId="Heading1">
    <w:name w:val="heading 1"/>
    <w:basedOn w:val="Normal"/>
    <w:next w:val="Normal"/>
    <w:qFormat/>
    <w:pPr>
      <w:keepNext/>
      <w:numPr>
        <w:numId w:val="1"/>
      </w:numPr>
      <w:pBdr>
        <w:top w:val="single" w:sz="6" w:space="1" w:color="auto"/>
        <w:bottom w:val="single" w:sz="6" w:space="1" w:color="auto"/>
      </w:pBd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ind w:left="720" w:hanging="720"/>
      <w:outlineLvl w:val="1"/>
    </w:pPr>
    <w:rPr>
      <w:rFonts w:ascii="Arial" w:hAnsi="Arial"/>
      <w:b/>
      <w:sz w:val="28"/>
      <w:u w:val="single"/>
    </w:rPr>
  </w:style>
  <w:style w:type="paragraph" w:styleId="Heading3">
    <w:name w:val="heading 3"/>
    <w:basedOn w:val="Normal"/>
    <w:next w:val="Normal"/>
    <w:qFormat/>
    <w:pPr>
      <w:keepNext/>
      <w:numPr>
        <w:ilvl w:val="2"/>
        <w:numId w:val="1"/>
      </w:numPr>
      <w:spacing w:before="240" w:after="60"/>
      <w:ind w:left="720" w:hanging="720"/>
      <w:outlineLvl w:val="2"/>
    </w:pPr>
    <w:rPr>
      <w:rFonts w:ascii="Arial" w:hAnsi="Arial"/>
      <w:b/>
      <w:sz w:val="24"/>
    </w:rPr>
  </w:style>
  <w:style w:type="paragraph" w:styleId="Heading4">
    <w:name w:val="heading 4"/>
    <w:basedOn w:val="Normal"/>
    <w:next w:val="Normal"/>
    <w:qFormat/>
    <w:pPr>
      <w:keepNext/>
      <w:numPr>
        <w:ilvl w:val="3"/>
        <w:numId w:val="1"/>
      </w:numPr>
      <w:spacing w:before="240" w:after="60"/>
      <w:ind w:left="720" w:hanging="720"/>
      <w:outlineLvl w:val="3"/>
    </w:pPr>
    <w:rPr>
      <w:rFonts w:ascii="Arial" w:hAnsi="Arial"/>
      <w:b/>
      <w:i/>
      <w:sz w:val="24"/>
    </w:rPr>
  </w:style>
  <w:style w:type="paragraph" w:styleId="Heading5">
    <w:name w:val="heading 5"/>
    <w:basedOn w:val="Normal"/>
    <w:next w:val="Normal"/>
    <w:qFormat/>
    <w:pPr>
      <w:keepNext/>
      <w:numPr>
        <w:ilvl w:val="4"/>
        <w:numId w:val="1"/>
      </w:numPr>
      <w:spacing w:before="240" w:after="60"/>
      <w:outlineLvl w:val="4"/>
    </w:pPr>
    <w:rPr>
      <w:sz w:val="22"/>
    </w:rPr>
  </w:style>
  <w:style w:type="paragraph" w:styleId="Heading6">
    <w:name w:val="heading 6"/>
    <w:basedOn w:val="Normal"/>
    <w:next w:val="Normal"/>
    <w:qFormat/>
    <w:pPr>
      <w:keepNext/>
      <w:numPr>
        <w:ilvl w:val="5"/>
        <w:numId w:val="1"/>
      </w:numPr>
      <w:spacing w:before="240" w:after="60"/>
      <w:outlineLvl w:val="5"/>
    </w:pPr>
    <w:rPr>
      <w:i/>
      <w:sz w:val="22"/>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Arial" w:hAnsi="Arial"/>
    </w:rPr>
  </w:style>
  <w:style w:type="paragraph" w:customStyle="1" w:styleId="DocumentNumber">
    <w:name w:val="DocumentNumber"/>
    <w:basedOn w:val="Normal"/>
    <w:pPr>
      <w:pBdr>
        <w:top w:val="single" w:sz="6" w:space="1" w:color="auto" w:shadow="1"/>
        <w:left w:val="single" w:sz="6" w:space="1" w:color="auto" w:shadow="1"/>
        <w:bottom w:val="single" w:sz="6" w:space="1" w:color="auto" w:shadow="1"/>
        <w:right w:val="single" w:sz="6" w:space="1" w:color="auto" w:shadow="1"/>
      </w:pBdr>
      <w:spacing w:after="960"/>
      <w:jc w:val="center"/>
    </w:pPr>
    <w:rPr>
      <w:rFonts w:ascii="Arial" w:hAnsi="Arial"/>
      <w:b/>
      <w:sz w:val="36"/>
    </w:rPr>
  </w:style>
  <w:style w:type="paragraph" w:customStyle="1" w:styleId="DocumentHeaderInfo">
    <w:name w:val="DocumentHeaderInfo"/>
    <w:basedOn w:val="Normal"/>
    <w:pPr>
      <w:pBdr>
        <w:top w:val="single" w:sz="6" w:space="1" w:color="auto"/>
        <w:left w:val="single" w:sz="6" w:space="1" w:color="auto"/>
        <w:bottom w:val="single" w:sz="6" w:space="1" w:color="auto"/>
        <w:right w:val="single" w:sz="6" w:space="1" w:color="auto"/>
      </w:pBdr>
    </w:pPr>
    <w:rPr>
      <w:rFonts w:ascii="Arial" w:hAnsi="Arial"/>
      <w:b/>
      <w:sz w:val="24"/>
    </w:rPr>
  </w:style>
  <w:style w:type="paragraph" w:styleId="Footer">
    <w:name w:val="footer"/>
    <w:basedOn w:val="Normal"/>
    <w:semiHidden/>
    <w:pPr>
      <w:tabs>
        <w:tab w:val="center" w:pos="4320"/>
        <w:tab w:val="right" w:pos="8640"/>
      </w:tabs>
    </w:pPr>
    <w:rPr>
      <w:rFonts w:ascii="Arial" w:hAnsi="Arial"/>
    </w:rPr>
  </w:style>
  <w:style w:type="paragraph" w:customStyle="1" w:styleId="Email">
    <w:name w:val="Email"/>
    <w:basedOn w:val="Normal"/>
    <w:pPr>
      <w:spacing w:before="240" w:after="240"/>
    </w:pPr>
    <w:rPr>
      <w:rFonts w:ascii="Arial" w:hAnsi="Arial"/>
      <w:b/>
    </w:rPr>
  </w:style>
  <w:style w:type="paragraph" w:customStyle="1" w:styleId="Commands">
    <w:name w:val="Commands"/>
    <w:basedOn w:val="Normal"/>
    <w:pPr>
      <w:spacing w:before="120" w:after="120"/>
    </w:pPr>
    <w:rPr>
      <w:rFonts w:ascii="Arial" w:hAnsi="Arial"/>
      <w:b/>
    </w:rPr>
  </w:style>
  <w:style w:type="paragraph" w:styleId="Title">
    <w:name w:val="Title"/>
    <w:basedOn w:val="Normal"/>
    <w:qFormat/>
    <w:pPr>
      <w:spacing w:before="120" w:after="480"/>
      <w:jc w:val="center"/>
    </w:pPr>
    <w:rPr>
      <w:rFonts w:ascii="Arial" w:hAnsi="Arial"/>
      <w:sz w:val="32"/>
    </w:rPr>
  </w:style>
  <w:style w:type="paragraph" w:styleId="Date">
    <w:name w:val="Date"/>
    <w:basedOn w:val="Normal"/>
    <w:semiHidden/>
    <w:pPr>
      <w:spacing w:before="120" w:after="240"/>
      <w:jc w:val="center"/>
    </w:pPr>
    <w:rPr>
      <w:rFonts w:ascii="Arial" w:hAnsi="Arial"/>
      <w:sz w:val="24"/>
    </w:rPr>
  </w:style>
  <w:style w:type="paragraph" w:customStyle="1" w:styleId="Code">
    <w:name w:val="Code"/>
    <w:basedOn w:val="Normal"/>
    <w:rPr>
      <w:rFonts w:ascii="Courier" w:hAnsi="Courier"/>
      <w:sz w:val="16"/>
    </w:rPr>
  </w:style>
  <w:style w:type="paragraph" w:customStyle="1" w:styleId="NextPage">
    <w:name w:val="NextPage"/>
    <w:basedOn w:val="Normal"/>
    <w:pPr>
      <w:pageBreakBefore/>
      <w:ind w:left="1440" w:right="1440"/>
    </w:pPr>
    <w:rPr>
      <w:rFonts w:ascii="Arial" w:hAnsi="Arial"/>
      <w:b/>
      <w:sz w:val="36"/>
    </w:rPr>
  </w:style>
  <w:style w:type="character" w:styleId="PageNumber">
    <w:name w:val="page number"/>
    <w:basedOn w:val="DefaultParagraphFont"/>
    <w:semiHidden/>
  </w:style>
  <w:style w:type="paragraph" w:customStyle="1" w:styleId="CodeListing">
    <w:name w:val="Code Listing"/>
    <w:basedOn w:val="Normal"/>
    <w:pPr>
      <w:widowControl w:val="0"/>
      <w:pBdr>
        <w:top w:val="single" w:sz="6" w:space="1" w:color="auto"/>
        <w:left w:val="single" w:sz="6" w:space="1" w:color="auto"/>
        <w:bottom w:val="single" w:sz="6" w:space="1" w:color="auto"/>
        <w:right w:val="single" w:sz="6" w:space="1" w:color="auto"/>
      </w:pBdr>
      <w:spacing w:before="0" w:after="0"/>
      <w:ind w:left="1440" w:hanging="720"/>
    </w:pPr>
    <w:rPr>
      <w:rFonts w:ascii="Courier New" w:hAnsi="Courier New"/>
    </w:rPr>
  </w:style>
  <w:style w:type="paragraph" w:customStyle="1" w:styleId="Note">
    <w:name w:val="Note"/>
    <w:pPr>
      <w:pBdr>
        <w:top w:val="single" w:sz="6" w:space="1" w:color="auto"/>
        <w:left w:val="single" w:sz="6" w:space="1" w:color="auto"/>
        <w:bottom w:val="single" w:sz="6" w:space="1" w:color="auto"/>
        <w:right w:val="single" w:sz="6" w:space="1" w:color="auto"/>
      </w:pBdr>
    </w:pPr>
    <w:rPr>
      <w:rFonts w:ascii="Book Antiqua" w:hAnsi="Book Antiqua"/>
      <w:sz w:val="18"/>
    </w:rPr>
  </w:style>
  <w:style w:type="paragraph" w:styleId="ListBullet">
    <w:name w:val="List Bullet"/>
    <w:basedOn w:val="Normal"/>
    <w:semiHidden/>
    <w:pPr>
      <w:keepLines/>
      <w:ind w:left="720" w:hanging="360"/>
    </w:pPr>
  </w:style>
  <w:style w:type="paragraph" w:styleId="Caption">
    <w:name w:val="caption"/>
    <w:basedOn w:val="Normal"/>
    <w:next w:val="Normal"/>
    <w:qFormat/>
    <w:pPr>
      <w:pBdr>
        <w:top w:val="single" w:sz="12" w:space="1" w:color="auto"/>
        <w:left w:val="single" w:sz="12" w:space="1" w:color="auto"/>
        <w:bottom w:val="single" w:sz="12" w:space="1" w:color="auto"/>
        <w:right w:val="single" w:sz="12" w:space="1" w:color="auto"/>
      </w:pBdr>
      <w:spacing w:before="120" w:after="120"/>
      <w:jc w:val="center"/>
    </w:pPr>
    <w:rPr>
      <w:b/>
    </w:rPr>
  </w:style>
  <w:style w:type="paragraph" w:styleId="ListNumber">
    <w:name w:val="List Number"/>
    <w:basedOn w:val="Normal"/>
    <w:semiHidden/>
    <w:pPr>
      <w:keepLines/>
      <w:ind w:left="1080" w:hanging="360"/>
    </w:pPr>
  </w:style>
  <w:style w:type="paragraph" w:customStyle="1" w:styleId="Assertion">
    <w:name w:val="Assertion"/>
    <w:basedOn w:val="Normal"/>
    <w:next w:val="ListNumber"/>
    <w:pPr>
      <w:keepNext/>
      <w:spacing w:before="120"/>
    </w:pPr>
    <w:rPr>
      <w:b/>
    </w:rPr>
  </w:style>
  <w:style w:type="paragraph" w:customStyle="1" w:styleId="Author">
    <w:name w:val="Author"/>
    <w:basedOn w:val="BodyText"/>
    <w:next w:val="BodyText"/>
    <w:pPr>
      <w:spacing w:before="60" w:after="240"/>
      <w:jc w:val="center"/>
    </w:pPr>
  </w:style>
  <w:style w:type="paragraph" w:styleId="BodyText">
    <w:name w:val="Body Text"/>
    <w:basedOn w:val="Normal"/>
    <w:semiHidden/>
    <w:pPr>
      <w:spacing w:after="120"/>
    </w:pPr>
  </w:style>
  <w:style w:type="paragraph" w:customStyle="1" w:styleId="Bullet">
    <w:name w:val="Bullet"/>
    <w:basedOn w:val="Normal"/>
    <w:pPr>
      <w:tabs>
        <w:tab w:val="left" w:pos="-1440"/>
        <w:tab w:val="left" w:pos="-720"/>
      </w:tabs>
      <w:spacing w:before="120" w:after="120"/>
      <w:ind w:left="360" w:hanging="360"/>
    </w:pPr>
  </w:style>
  <w:style w:type="character" w:styleId="LineNumber">
    <w:name w:val="line number"/>
    <w:semiHidden/>
    <w:rPr>
      <w:sz w:val="16"/>
    </w:rPr>
  </w:style>
  <w:style w:type="paragraph" w:customStyle="1" w:styleId="Reference">
    <w:name w:val="Reference"/>
    <w:basedOn w:val="Normal"/>
    <w:pPr>
      <w:ind w:left="360" w:hanging="360"/>
    </w:pPr>
  </w:style>
  <w:style w:type="paragraph" w:customStyle="1" w:styleId="MethodDesc">
    <w:name w:val="MethodDesc"/>
    <w:basedOn w:val="Normal"/>
    <w:pPr>
      <w:ind w:left="1008" w:hanging="288"/>
    </w:pPr>
  </w:style>
  <w:style w:type="paragraph" w:customStyle="1" w:styleId="MethodDescCont">
    <w:name w:val="MethodDescCont"/>
    <w:basedOn w:val="MethodDesc"/>
    <w:pPr>
      <w:ind w:firstLine="0"/>
    </w:pPr>
  </w:style>
  <w:style w:type="paragraph" w:styleId="FootnoteText">
    <w:name w:val="footnote text"/>
    <w:basedOn w:val="Normal"/>
    <w:semiHidden/>
    <w:rPr>
      <w:sz w:val="18"/>
    </w:rPr>
  </w:style>
  <w:style w:type="paragraph" w:customStyle="1" w:styleId="Figure">
    <w:name w:val="Figure"/>
    <w:basedOn w:val="Caption"/>
    <w:next w:val="Caption"/>
    <w:pPr>
      <w:keepNext/>
    </w:pPr>
  </w:style>
  <w:style w:type="character" w:styleId="Hyperlink">
    <w:name w:val="Hyperlink"/>
    <w:uiPriority w:val="99"/>
    <w:unhideWhenUsed/>
    <w:rsid w:val="00043F97"/>
    <w:rPr>
      <w:color w:val="0563C1"/>
      <w:u w:val="single"/>
    </w:rPr>
  </w:style>
  <w:style w:type="character" w:styleId="FollowedHyperlink">
    <w:name w:val="FollowedHyperlink"/>
    <w:uiPriority w:val="99"/>
    <w:semiHidden/>
    <w:unhideWhenUsed/>
    <w:rsid w:val="00043F97"/>
    <w:rPr>
      <w:color w:val="954F72"/>
      <w:u w:val="single"/>
    </w:rPr>
  </w:style>
  <w:style w:type="character" w:styleId="CommentReference">
    <w:name w:val="annotation reference"/>
    <w:uiPriority w:val="99"/>
    <w:semiHidden/>
    <w:unhideWhenUsed/>
    <w:rsid w:val="003A78AA"/>
    <w:rPr>
      <w:sz w:val="16"/>
      <w:szCs w:val="16"/>
    </w:rPr>
  </w:style>
  <w:style w:type="paragraph" w:styleId="CommentText">
    <w:name w:val="annotation text"/>
    <w:basedOn w:val="Normal"/>
    <w:link w:val="CommentTextChar"/>
    <w:uiPriority w:val="99"/>
    <w:semiHidden/>
    <w:unhideWhenUsed/>
    <w:rsid w:val="003A78AA"/>
  </w:style>
  <w:style w:type="character" w:customStyle="1" w:styleId="CommentTextChar">
    <w:name w:val="Comment Text Char"/>
    <w:basedOn w:val="DefaultParagraphFont"/>
    <w:link w:val="CommentText"/>
    <w:uiPriority w:val="99"/>
    <w:semiHidden/>
    <w:rsid w:val="003A78AA"/>
  </w:style>
  <w:style w:type="paragraph" w:styleId="CommentSubject">
    <w:name w:val="annotation subject"/>
    <w:basedOn w:val="CommentText"/>
    <w:next w:val="CommentText"/>
    <w:link w:val="CommentSubjectChar"/>
    <w:uiPriority w:val="99"/>
    <w:semiHidden/>
    <w:unhideWhenUsed/>
    <w:rsid w:val="003A78AA"/>
    <w:rPr>
      <w:b/>
      <w:bCs/>
    </w:rPr>
  </w:style>
  <w:style w:type="character" w:customStyle="1" w:styleId="CommentSubjectChar">
    <w:name w:val="Comment Subject Char"/>
    <w:link w:val="CommentSubject"/>
    <w:uiPriority w:val="99"/>
    <w:semiHidden/>
    <w:rsid w:val="003A78AA"/>
    <w:rPr>
      <w:b/>
      <w:bCs/>
    </w:rPr>
  </w:style>
  <w:style w:type="paragraph" w:styleId="BalloonText">
    <w:name w:val="Balloon Text"/>
    <w:basedOn w:val="Normal"/>
    <w:link w:val="BalloonTextChar"/>
    <w:uiPriority w:val="99"/>
    <w:semiHidden/>
    <w:unhideWhenUsed/>
    <w:rsid w:val="003A78AA"/>
    <w:pPr>
      <w:spacing w:before="0" w:after="0"/>
    </w:pPr>
    <w:rPr>
      <w:rFonts w:ascii="Tahoma" w:hAnsi="Tahoma" w:cs="Tahoma"/>
      <w:sz w:val="16"/>
      <w:szCs w:val="16"/>
    </w:rPr>
  </w:style>
  <w:style w:type="character" w:customStyle="1" w:styleId="BalloonTextChar">
    <w:name w:val="Balloon Text Char"/>
    <w:link w:val="BalloonText"/>
    <w:uiPriority w:val="99"/>
    <w:semiHidden/>
    <w:rsid w:val="003A78AA"/>
    <w:rPr>
      <w:rFonts w:ascii="Tahoma" w:hAnsi="Tahoma" w:cs="Tahoma"/>
      <w:sz w:val="16"/>
      <w:szCs w:val="16"/>
    </w:rPr>
  </w:style>
  <w:style w:type="paragraph" w:styleId="NormalWeb">
    <w:name w:val="Normal (Web)"/>
    <w:basedOn w:val="Normal"/>
    <w:uiPriority w:val="99"/>
    <w:unhideWhenUsed/>
    <w:rsid w:val="00535D62"/>
    <w:pPr>
      <w:spacing w:before="100" w:beforeAutospacing="1" w:after="100" w:afterAutospacing="1"/>
    </w:pPr>
    <w:rPr>
      <w:sz w:val="24"/>
      <w:szCs w:val="24"/>
      <w:lang w:val="en-GB" w:eastAsia="en-GB"/>
    </w:rPr>
  </w:style>
  <w:style w:type="paragraph" w:styleId="PlainText">
    <w:name w:val="Plain Text"/>
    <w:basedOn w:val="Normal"/>
    <w:link w:val="PlainTextChar"/>
    <w:uiPriority w:val="99"/>
    <w:unhideWhenUsed/>
    <w:rsid w:val="00895150"/>
    <w:pPr>
      <w:spacing w:before="0" w:after="0"/>
    </w:pPr>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895150"/>
    <w:rPr>
      <w:rFonts w:ascii="Calibri" w:eastAsiaTheme="minorHAnsi" w:hAnsi="Calibri" w:cstheme="minorBidi"/>
      <w:sz w:val="22"/>
      <w:szCs w:val="21"/>
      <w:lang w:val="en-GB"/>
    </w:rPr>
  </w:style>
  <w:style w:type="paragraph" w:styleId="ListParagraph">
    <w:name w:val="List Paragraph"/>
    <w:basedOn w:val="Normal"/>
    <w:uiPriority w:val="34"/>
    <w:qFormat/>
    <w:rsid w:val="00E62583"/>
    <w:pPr>
      <w:ind w:left="720"/>
      <w:contextualSpacing/>
    </w:pPr>
  </w:style>
  <w:style w:type="character" w:styleId="Strong">
    <w:name w:val="Strong"/>
    <w:basedOn w:val="DefaultParagraphFont"/>
    <w:uiPriority w:val="22"/>
    <w:qFormat/>
    <w:rsid w:val="000869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1807">
      <w:bodyDiv w:val="1"/>
      <w:marLeft w:val="0"/>
      <w:marRight w:val="0"/>
      <w:marTop w:val="0"/>
      <w:marBottom w:val="0"/>
      <w:divBdr>
        <w:top w:val="none" w:sz="0" w:space="0" w:color="auto"/>
        <w:left w:val="none" w:sz="0" w:space="0" w:color="auto"/>
        <w:bottom w:val="none" w:sz="0" w:space="0" w:color="auto"/>
        <w:right w:val="none" w:sz="0" w:space="0" w:color="auto"/>
      </w:divBdr>
    </w:div>
    <w:div w:id="297806178">
      <w:bodyDiv w:val="1"/>
      <w:marLeft w:val="0"/>
      <w:marRight w:val="0"/>
      <w:marTop w:val="0"/>
      <w:marBottom w:val="0"/>
      <w:divBdr>
        <w:top w:val="none" w:sz="0" w:space="0" w:color="auto"/>
        <w:left w:val="none" w:sz="0" w:space="0" w:color="auto"/>
        <w:bottom w:val="none" w:sz="0" w:space="0" w:color="auto"/>
        <w:right w:val="none" w:sz="0" w:space="0" w:color="auto"/>
      </w:divBdr>
    </w:div>
    <w:div w:id="328171409">
      <w:bodyDiv w:val="1"/>
      <w:marLeft w:val="0"/>
      <w:marRight w:val="0"/>
      <w:marTop w:val="0"/>
      <w:marBottom w:val="0"/>
      <w:divBdr>
        <w:top w:val="none" w:sz="0" w:space="0" w:color="auto"/>
        <w:left w:val="none" w:sz="0" w:space="0" w:color="auto"/>
        <w:bottom w:val="none" w:sz="0" w:space="0" w:color="auto"/>
        <w:right w:val="none" w:sz="0" w:space="0" w:color="auto"/>
      </w:divBdr>
    </w:div>
    <w:div w:id="581068864">
      <w:bodyDiv w:val="1"/>
      <w:marLeft w:val="0"/>
      <w:marRight w:val="0"/>
      <w:marTop w:val="0"/>
      <w:marBottom w:val="0"/>
      <w:divBdr>
        <w:top w:val="none" w:sz="0" w:space="0" w:color="auto"/>
        <w:left w:val="none" w:sz="0" w:space="0" w:color="auto"/>
        <w:bottom w:val="none" w:sz="0" w:space="0" w:color="auto"/>
        <w:right w:val="none" w:sz="0" w:space="0" w:color="auto"/>
      </w:divBdr>
    </w:div>
    <w:div w:id="614991143">
      <w:bodyDiv w:val="1"/>
      <w:marLeft w:val="0"/>
      <w:marRight w:val="0"/>
      <w:marTop w:val="0"/>
      <w:marBottom w:val="0"/>
      <w:divBdr>
        <w:top w:val="none" w:sz="0" w:space="0" w:color="auto"/>
        <w:left w:val="none" w:sz="0" w:space="0" w:color="auto"/>
        <w:bottom w:val="none" w:sz="0" w:space="0" w:color="auto"/>
        <w:right w:val="none" w:sz="0" w:space="0" w:color="auto"/>
      </w:divBdr>
    </w:div>
    <w:div w:id="644892545">
      <w:bodyDiv w:val="1"/>
      <w:marLeft w:val="0"/>
      <w:marRight w:val="0"/>
      <w:marTop w:val="0"/>
      <w:marBottom w:val="0"/>
      <w:divBdr>
        <w:top w:val="none" w:sz="0" w:space="0" w:color="auto"/>
        <w:left w:val="none" w:sz="0" w:space="0" w:color="auto"/>
        <w:bottom w:val="none" w:sz="0" w:space="0" w:color="auto"/>
        <w:right w:val="none" w:sz="0" w:space="0" w:color="auto"/>
      </w:divBdr>
    </w:div>
    <w:div w:id="861742542">
      <w:bodyDiv w:val="1"/>
      <w:marLeft w:val="0"/>
      <w:marRight w:val="0"/>
      <w:marTop w:val="0"/>
      <w:marBottom w:val="0"/>
      <w:divBdr>
        <w:top w:val="none" w:sz="0" w:space="0" w:color="auto"/>
        <w:left w:val="none" w:sz="0" w:space="0" w:color="auto"/>
        <w:bottom w:val="none" w:sz="0" w:space="0" w:color="auto"/>
        <w:right w:val="none" w:sz="0" w:space="0" w:color="auto"/>
      </w:divBdr>
    </w:div>
    <w:div w:id="1090538417">
      <w:bodyDiv w:val="1"/>
      <w:marLeft w:val="0"/>
      <w:marRight w:val="0"/>
      <w:marTop w:val="0"/>
      <w:marBottom w:val="0"/>
      <w:divBdr>
        <w:top w:val="none" w:sz="0" w:space="0" w:color="auto"/>
        <w:left w:val="none" w:sz="0" w:space="0" w:color="auto"/>
        <w:bottom w:val="none" w:sz="0" w:space="0" w:color="auto"/>
        <w:right w:val="none" w:sz="0" w:space="0" w:color="auto"/>
      </w:divBdr>
      <w:divsChild>
        <w:div w:id="687829622">
          <w:marLeft w:val="0"/>
          <w:marRight w:val="0"/>
          <w:marTop w:val="0"/>
          <w:marBottom w:val="0"/>
          <w:divBdr>
            <w:top w:val="none" w:sz="0" w:space="0" w:color="auto"/>
            <w:left w:val="none" w:sz="0" w:space="0" w:color="auto"/>
            <w:bottom w:val="none" w:sz="0" w:space="0" w:color="auto"/>
            <w:right w:val="none" w:sz="0" w:space="0" w:color="auto"/>
          </w:divBdr>
          <w:divsChild>
            <w:div w:id="836461516">
              <w:marLeft w:val="0"/>
              <w:marRight w:val="0"/>
              <w:marTop w:val="0"/>
              <w:marBottom w:val="0"/>
              <w:divBdr>
                <w:top w:val="none" w:sz="0" w:space="0" w:color="auto"/>
                <w:left w:val="none" w:sz="0" w:space="0" w:color="auto"/>
                <w:bottom w:val="none" w:sz="0" w:space="0" w:color="auto"/>
                <w:right w:val="none" w:sz="0" w:space="0" w:color="auto"/>
              </w:divBdr>
              <w:divsChild>
                <w:div w:id="1834641064">
                  <w:marLeft w:val="0"/>
                  <w:marRight w:val="0"/>
                  <w:marTop w:val="0"/>
                  <w:marBottom w:val="0"/>
                  <w:divBdr>
                    <w:top w:val="none" w:sz="0" w:space="0" w:color="auto"/>
                    <w:left w:val="none" w:sz="0" w:space="0" w:color="auto"/>
                    <w:bottom w:val="none" w:sz="0" w:space="0" w:color="auto"/>
                    <w:right w:val="none" w:sz="0" w:space="0" w:color="auto"/>
                  </w:divBdr>
                </w:div>
                <w:div w:id="5652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2329">
      <w:bodyDiv w:val="1"/>
      <w:marLeft w:val="0"/>
      <w:marRight w:val="0"/>
      <w:marTop w:val="0"/>
      <w:marBottom w:val="0"/>
      <w:divBdr>
        <w:top w:val="none" w:sz="0" w:space="0" w:color="auto"/>
        <w:left w:val="none" w:sz="0" w:space="0" w:color="auto"/>
        <w:bottom w:val="none" w:sz="0" w:space="0" w:color="auto"/>
        <w:right w:val="none" w:sz="0" w:space="0" w:color="auto"/>
      </w:divBdr>
    </w:div>
    <w:div w:id="1174996876">
      <w:bodyDiv w:val="1"/>
      <w:marLeft w:val="0"/>
      <w:marRight w:val="0"/>
      <w:marTop w:val="0"/>
      <w:marBottom w:val="0"/>
      <w:divBdr>
        <w:top w:val="none" w:sz="0" w:space="0" w:color="auto"/>
        <w:left w:val="none" w:sz="0" w:space="0" w:color="auto"/>
        <w:bottom w:val="none" w:sz="0" w:space="0" w:color="auto"/>
        <w:right w:val="none" w:sz="0" w:space="0" w:color="auto"/>
      </w:divBdr>
      <w:divsChild>
        <w:div w:id="1849324957">
          <w:marLeft w:val="0"/>
          <w:marRight w:val="0"/>
          <w:marTop w:val="0"/>
          <w:marBottom w:val="0"/>
          <w:divBdr>
            <w:top w:val="none" w:sz="0" w:space="0" w:color="auto"/>
            <w:left w:val="none" w:sz="0" w:space="0" w:color="auto"/>
            <w:bottom w:val="none" w:sz="0" w:space="0" w:color="auto"/>
            <w:right w:val="none" w:sz="0" w:space="0" w:color="auto"/>
          </w:divBdr>
          <w:divsChild>
            <w:div w:id="1642732282">
              <w:marLeft w:val="0"/>
              <w:marRight w:val="0"/>
              <w:marTop w:val="0"/>
              <w:marBottom w:val="0"/>
              <w:divBdr>
                <w:top w:val="none" w:sz="0" w:space="0" w:color="auto"/>
                <w:left w:val="none" w:sz="0" w:space="0" w:color="auto"/>
                <w:bottom w:val="none" w:sz="0" w:space="0" w:color="auto"/>
                <w:right w:val="none" w:sz="0" w:space="0" w:color="auto"/>
              </w:divBdr>
              <w:divsChild>
                <w:div w:id="1020081727">
                  <w:marLeft w:val="0"/>
                  <w:marRight w:val="0"/>
                  <w:marTop w:val="0"/>
                  <w:marBottom w:val="0"/>
                  <w:divBdr>
                    <w:top w:val="none" w:sz="0" w:space="0" w:color="auto"/>
                    <w:left w:val="none" w:sz="0" w:space="0" w:color="auto"/>
                    <w:bottom w:val="none" w:sz="0" w:space="0" w:color="auto"/>
                    <w:right w:val="none" w:sz="0" w:space="0" w:color="auto"/>
                  </w:divBdr>
                </w:div>
                <w:div w:id="2437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94291">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52467099">
      <w:bodyDiv w:val="1"/>
      <w:marLeft w:val="0"/>
      <w:marRight w:val="0"/>
      <w:marTop w:val="0"/>
      <w:marBottom w:val="0"/>
      <w:divBdr>
        <w:top w:val="none" w:sz="0" w:space="0" w:color="auto"/>
        <w:left w:val="none" w:sz="0" w:space="0" w:color="auto"/>
        <w:bottom w:val="none" w:sz="0" w:space="0" w:color="auto"/>
        <w:right w:val="none" w:sz="0" w:space="0" w:color="auto"/>
      </w:divBdr>
    </w:div>
    <w:div w:id="202763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geoserver.org/stable/en/user/community/cov-json/index.html" TargetMode="External"/><Relationship Id="rId18" Type="http://schemas.openxmlformats.org/officeDocument/2006/relationships/hyperlink" Target="https://github.com/Reading-eScience-Centre/leaflet-coverage" TargetMode="External"/><Relationship Id="rId26" Type="http://schemas.openxmlformats.org/officeDocument/2006/relationships/hyperlink" Target="https://covjson.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ygeoapi.io" TargetMode="External"/><Relationship Id="rId34" Type="http://schemas.openxmlformats.org/officeDocument/2006/relationships/hyperlink" Target="https://portal.ogc.org/files/?artifact_id=19820" TargetMode="External"/><Relationship Id="rId7" Type="http://schemas.openxmlformats.org/officeDocument/2006/relationships/settings" Target="settings.xml"/><Relationship Id="rId12" Type="http://schemas.openxmlformats.org/officeDocument/2006/relationships/hyperlink" Target="http://healpix.jpl.nasa.gov" TargetMode="External"/><Relationship Id="rId17" Type="http://schemas.openxmlformats.org/officeDocument/2006/relationships/hyperlink" Target="https://github.com/Reading-eScience-Centre/covjson-reader" TargetMode="External"/><Relationship Id="rId25" Type="http://schemas.openxmlformats.org/officeDocument/2006/relationships/hyperlink" Target="https://cordis.europa.eu/project/id/603525/reporting" TargetMode="External"/><Relationship Id="rId33" Type="http://schemas.openxmlformats.org/officeDocument/2006/relationships/hyperlink" Target="https://www.unidata.ucar.edu/software/netc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ithub.com/Unidata/thredds" TargetMode="External"/><Relationship Id="rId20" Type="http://schemas.openxmlformats.org/officeDocument/2006/relationships/hyperlink" Target="https://github.com/Reading-eScience-Centre/edal-java" TargetMode="External"/><Relationship Id="rId29" Type="http://schemas.openxmlformats.org/officeDocument/2006/relationships/hyperlink" Target="https://www.w3.org/TR/sdw-b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geospatial.org/ogc/policies)" TargetMode="External"/><Relationship Id="rId24" Type="http://schemas.openxmlformats.org/officeDocument/2006/relationships/hyperlink" Target="https://creativecommons.org/licenses/by/4.0/" TargetMode="External"/><Relationship Id="rId32" Type="http://schemas.openxmlformats.org/officeDocument/2006/relationships/hyperlink" Target="https://covjson.org/playground"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unidata.ucar.edu/downloads/tds/" TargetMode="External"/><Relationship Id="rId23" Type="http://schemas.openxmlformats.org/officeDocument/2006/relationships/hyperlink" Target="https://covjson.org/spec" TargetMode="External"/><Relationship Id="rId28" Type="http://schemas.openxmlformats.org/officeDocument/2006/relationships/hyperlink" Target="https://covjson.org/tools" TargetMode="External"/><Relationship Id="rId36" Type="http://schemas.openxmlformats.org/officeDocument/2006/relationships/hyperlink" Target="https://github.com/opengeospatial/ogcapi-environmental-data-retrieval/blob/master/implementations.md" TargetMode="External"/><Relationship Id="rId10" Type="http://schemas.openxmlformats.org/officeDocument/2006/relationships/endnotes" Target="endnotes.xml"/><Relationship Id="rId19" Type="http://schemas.openxmlformats.org/officeDocument/2006/relationships/hyperlink" Target="https://github.com/Reading-eScience-Centre/pycovjson" TargetMode="External"/><Relationship Id="rId31" Type="http://schemas.openxmlformats.org/officeDocument/2006/relationships/hyperlink" Target="https://covjson.org/spe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dap.github.io/hyrax_guide/Master_Hyrax_Guide.html" TargetMode="External"/><Relationship Id="rId22" Type="http://schemas.openxmlformats.org/officeDocument/2006/relationships/hyperlink" Target="https://github.com/Reading-eScience-Centre/webworldwind-covjson" TargetMode="External"/><Relationship Id="rId27" Type="http://schemas.openxmlformats.org/officeDocument/2006/relationships/hyperlink" Target="https://covjson.org/cookbook" TargetMode="External"/><Relationship Id="rId30" Type="http://schemas.openxmlformats.org/officeDocument/2006/relationships/hyperlink" Target="https://www.w3.org/TR/dwbp" TargetMode="External"/><Relationship Id="rId35" Type="http://schemas.openxmlformats.org/officeDocument/2006/relationships/hyperlink" Target="http://docs.opengeospatial.org/is/09-146r6/09-146r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1.LIT\AppData\Local\Temp\Community_Standard_Justifica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929D3C7B92654E91E0BACE58CAB3FC" ma:contentTypeVersion="13" ma:contentTypeDescription="Create a new document." ma:contentTypeScope="" ma:versionID="669df7acf4511413e9cf674184e74a7e">
  <xsd:schema xmlns:xsd="http://www.w3.org/2001/XMLSchema" xmlns:xs="http://www.w3.org/2001/XMLSchema" xmlns:p="http://schemas.microsoft.com/office/2006/metadata/properties" xmlns:ns3="39e328b5-fd55-4aa2-9335-b42da031234f" xmlns:ns4="d5f456a8-998e-4615-8aa7-08c9413f4944" targetNamespace="http://schemas.microsoft.com/office/2006/metadata/properties" ma:root="true" ma:fieldsID="6964e978c6a838126ea4685d4562a0fa" ns3:_="" ns4:_="">
    <xsd:import namespace="39e328b5-fd55-4aa2-9335-b42da031234f"/>
    <xsd:import namespace="d5f456a8-998e-4615-8aa7-08c9413f49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328b5-fd55-4aa2-9335-b42da0312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f456a8-998e-4615-8aa7-08c9413f49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55C590-8042-4298-8D98-2E551364A01B}">
  <ds:schemaRefs>
    <ds:schemaRef ds:uri="http://purl.org/dc/elements/1.1/"/>
    <ds:schemaRef ds:uri="http://schemas.microsoft.com/office/2006/metadata/properties"/>
    <ds:schemaRef ds:uri="http://purl.org/dc/terms/"/>
    <ds:schemaRef ds:uri="d5f456a8-998e-4615-8aa7-08c9413f4944"/>
    <ds:schemaRef ds:uri="http://purl.org/dc/dcmitype/"/>
    <ds:schemaRef ds:uri="http://schemas.microsoft.com/office/infopath/2007/PartnerControls"/>
    <ds:schemaRef ds:uri="39e328b5-fd55-4aa2-9335-b42da031234f"/>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A26D144-0F0C-4CDE-B055-B85B1B0C91A4}">
  <ds:schemaRefs>
    <ds:schemaRef ds:uri="http://schemas.microsoft.com/sharepoint/v3/contenttype/forms"/>
  </ds:schemaRefs>
</ds:datastoreItem>
</file>

<file path=customXml/itemProps3.xml><?xml version="1.0" encoding="utf-8"?>
<ds:datastoreItem xmlns:ds="http://schemas.openxmlformats.org/officeDocument/2006/customXml" ds:itemID="{60B6221A-7E72-4C8B-AAC1-84862A9CF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328b5-fd55-4aa2-9335-b42da031234f"/>
    <ds:schemaRef ds:uri="d5f456a8-998e-4615-8aa7-08c9413f4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3E7B7-6685-438D-809B-26455D765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Community_Standard_Justification_template</Template>
  <TotalTime>0</TotalTime>
  <Pages>7</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OpenGIS Project Document 99-xxx</vt:lpstr>
    </vt:vector>
  </TitlesOfParts>
  <Manager>NOT USED</Manager>
  <Company>company (change in property sheet)</Company>
  <LinksUpToDate>false</LinksUpToDate>
  <CharactersWithSpaces>15276</CharactersWithSpaces>
  <SharedDoc>false</SharedDoc>
  <HLinks>
    <vt:vector size="6" baseType="variant">
      <vt:variant>
        <vt:i4>7012363</vt:i4>
      </vt:variant>
      <vt:variant>
        <vt:i4>0</vt:i4>
      </vt:variant>
      <vt:variant>
        <vt:i4>0</vt:i4>
      </vt:variant>
      <vt:variant>
        <vt:i4>5</vt:i4>
      </vt:variant>
      <vt:variant>
        <vt:lpwstr>http://www.opengeospatial.org/ogc/policies)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OpenGIS Project Document 99-xxx</dc:title>
  <dc:subject>title, change in property sheet</dc:subject>
  <dc:creator>Little, Chris</dc:creator>
  <cp:lastModifiedBy>Little, Chris</cp:lastModifiedBy>
  <cp:revision>2</cp:revision>
  <cp:lastPrinted>1900-01-01T07:00:00Z</cp:lastPrinted>
  <dcterms:created xsi:type="dcterms:W3CDTF">2021-05-27T09:24:00Z</dcterms:created>
  <dcterms:modified xsi:type="dcterms:W3CDTF">2021-05-27T09:24:00Z</dcterms:modified>
  <cp:category>Proposal | Draft Proposal | Information (change in property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0x0101006E929D3C7B92654E91E0BACE58CAB3FC</vt:lpwstr>
  </property>
</Properties>
</file>