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21E8F"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438B4278" w14:textId="0D03CE45" w:rsidR="00DB1F99" w:rsidRPr="00373AE9" w:rsidRDefault="00DB1F99" w:rsidP="00AE088A">
      <w:pPr>
        <w:jc w:val="right"/>
        <w:rPr>
          <w:color w:val="000000" w:themeColor="text1"/>
          <w:szCs w:val="20"/>
        </w:rPr>
      </w:pPr>
      <w:r w:rsidRPr="00373AE9">
        <w:rPr>
          <w:color w:val="000000" w:themeColor="text1"/>
          <w:szCs w:val="20"/>
        </w:rPr>
        <w:t xml:space="preserve">Submission Date: </w:t>
      </w:r>
      <w:r w:rsidR="00373AE9" w:rsidRPr="00373AE9">
        <w:rPr>
          <w:color w:val="000000" w:themeColor="text1"/>
          <w:szCs w:val="20"/>
        </w:rPr>
        <w:t>2018-01-08</w:t>
      </w:r>
    </w:p>
    <w:p w14:paraId="5081CC5C" w14:textId="77777777" w:rsidR="00154114" w:rsidRDefault="00154114" w:rsidP="00AE088A">
      <w:pPr>
        <w:jc w:val="right"/>
        <w:rPr>
          <w:color w:val="FF0000"/>
          <w:szCs w:val="20"/>
        </w:rPr>
      </w:pPr>
      <w:r w:rsidRPr="00154114">
        <w:rPr>
          <w:szCs w:val="20"/>
        </w:rPr>
        <w:t xml:space="preserve">Approval </w:t>
      </w:r>
      <w:r w:rsidR="009A7B37" w:rsidRPr="00154114">
        <w:rPr>
          <w:szCs w:val="20"/>
        </w:rPr>
        <w:t>Date:</w:t>
      </w:r>
      <w:r w:rsidR="009A7B37" w:rsidRPr="00154114">
        <w:rPr>
          <w:color w:val="0000FF"/>
          <w:szCs w:val="20"/>
        </w:rPr>
        <w:t>   </w:t>
      </w:r>
      <w:r>
        <w:rPr>
          <w:color w:val="FF0000"/>
          <w:szCs w:val="20"/>
        </w:rPr>
        <w:t>&lt;</w:t>
      </w:r>
      <w:proofErr w:type="spellStart"/>
      <w:r>
        <w:rPr>
          <w:color w:val="FF0000"/>
          <w:szCs w:val="20"/>
        </w:rPr>
        <w:t>yyyy</w:t>
      </w:r>
      <w:proofErr w:type="spellEnd"/>
      <w:r>
        <w:rPr>
          <w:color w:val="FF0000"/>
          <w:szCs w:val="20"/>
        </w:rPr>
        <w:t>-</w:t>
      </w:r>
      <w:r w:rsidR="006136E0">
        <w:rPr>
          <w:color w:val="FF0000"/>
          <w:szCs w:val="20"/>
        </w:rPr>
        <w:t>mm-</w:t>
      </w:r>
      <w:proofErr w:type="spellStart"/>
      <w:r w:rsidR="006136E0">
        <w:rPr>
          <w:color w:val="FF0000"/>
          <w:szCs w:val="20"/>
        </w:rPr>
        <w:t>dd</w:t>
      </w:r>
      <w:proofErr w:type="spellEnd"/>
      <w:r w:rsidR="00377235" w:rsidRPr="00154114">
        <w:rPr>
          <w:color w:val="FF0000"/>
          <w:szCs w:val="20"/>
        </w:rPr>
        <w:t>&gt;</w:t>
      </w:r>
    </w:p>
    <w:p w14:paraId="1E89CC4D" w14:textId="77777777" w:rsidR="009A7B37" w:rsidRPr="00154114" w:rsidRDefault="00154114" w:rsidP="00AE088A">
      <w:pPr>
        <w:jc w:val="right"/>
        <w:rPr>
          <w:color w:val="FF0000"/>
          <w:szCs w:val="20"/>
        </w:rPr>
      </w:pPr>
      <w:r>
        <w:rPr>
          <w:szCs w:val="20"/>
        </w:rPr>
        <w:t>Publication</w:t>
      </w:r>
      <w:r w:rsidRPr="00154114">
        <w:rPr>
          <w:szCs w:val="20"/>
        </w:rPr>
        <w:t xml:space="preserve"> Date:</w:t>
      </w:r>
      <w:r w:rsidRPr="00154114">
        <w:rPr>
          <w:color w:val="0000FF"/>
          <w:szCs w:val="20"/>
        </w:rPr>
        <w:t>   </w:t>
      </w:r>
      <w:r>
        <w:rPr>
          <w:color w:val="FF0000"/>
          <w:szCs w:val="20"/>
        </w:rPr>
        <w:t>&lt;</w:t>
      </w:r>
      <w:proofErr w:type="spellStart"/>
      <w:r>
        <w:rPr>
          <w:color w:val="FF0000"/>
          <w:szCs w:val="20"/>
        </w:rPr>
        <w:t>yyyy</w:t>
      </w:r>
      <w:proofErr w:type="spellEnd"/>
      <w:r>
        <w:rPr>
          <w:color w:val="FF0000"/>
          <w:szCs w:val="20"/>
        </w:rPr>
        <w:t>-</w:t>
      </w:r>
      <w:r w:rsidR="006136E0">
        <w:rPr>
          <w:color w:val="FF0000"/>
          <w:szCs w:val="20"/>
        </w:rPr>
        <w:t>mm-</w:t>
      </w:r>
      <w:proofErr w:type="spellStart"/>
      <w:r w:rsidR="006136E0">
        <w:rPr>
          <w:color w:val="FF0000"/>
          <w:szCs w:val="20"/>
        </w:rPr>
        <w:t>dd</w:t>
      </w:r>
      <w:proofErr w:type="spellEnd"/>
      <w:r w:rsidRPr="00154114">
        <w:rPr>
          <w:color w:val="FF0000"/>
          <w:szCs w:val="20"/>
        </w:rPr>
        <w:t>&gt;</w:t>
      </w:r>
      <w:r w:rsidR="00377235" w:rsidRPr="00154114">
        <w:rPr>
          <w:b/>
          <w:color w:val="0000FF"/>
          <w:szCs w:val="20"/>
        </w:rPr>
        <w:t xml:space="preserve"> </w:t>
      </w:r>
    </w:p>
    <w:p w14:paraId="276F6883" w14:textId="239C5CD9" w:rsidR="009A7B37" w:rsidRPr="00154114" w:rsidRDefault="009A7B37" w:rsidP="00AE088A">
      <w:pPr>
        <w:jc w:val="right"/>
        <w:rPr>
          <w:szCs w:val="20"/>
        </w:rPr>
      </w:pPr>
      <w:bookmarkStart w:id="0" w:name="Cover_RemoveText2"/>
      <w:r w:rsidRPr="00154114">
        <w:rPr>
          <w:szCs w:val="20"/>
        </w:rPr>
        <w:t>External identifier of this OGC</w:t>
      </w:r>
      <w:r w:rsidRPr="00154114">
        <w:rPr>
          <w:szCs w:val="20"/>
          <w:vertAlign w:val="superscript"/>
        </w:rPr>
        <w:t>®</w:t>
      </w:r>
      <w:r w:rsidRPr="00154114">
        <w:rPr>
          <w:szCs w:val="20"/>
        </w:rPr>
        <w:t xml:space="preserve"> document:</w:t>
      </w:r>
      <w:r w:rsidRPr="00154114">
        <w:rPr>
          <w:color w:val="0000FF"/>
          <w:szCs w:val="20"/>
        </w:rPr>
        <w:t xml:space="preserve"> </w:t>
      </w:r>
      <w:r w:rsidR="004C43DA" w:rsidRPr="00154114">
        <w:rPr>
          <w:color w:val="0000FF"/>
          <w:szCs w:val="20"/>
        </w:rPr>
        <w:t>&lt;</w:t>
      </w:r>
      <w:hyperlink r:id="rId8" w:history="1">
        <w:r w:rsidR="00702E58" w:rsidRPr="00640C84">
          <w:rPr>
            <w:rStyle w:val="Hyperlink"/>
            <w:szCs w:val="20"/>
          </w:rPr>
          <w:t>http://www.opengis.net/doc/IS/iot_tasking/1.0</w:t>
        </w:r>
      </w:hyperlink>
    </w:p>
    <w:p w14:paraId="78092874" w14:textId="7C1E4F7E" w:rsidR="009A7B37" w:rsidRPr="00373AE9" w:rsidRDefault="009A7B37">
      <w:pPr>
        <w:jc w:val="right"/>
        <w:rPr>
          <w:color w:val="000000" w:themeColor="text1"/>
          <w:szCs w:val="20"/>
        </w:rPr>
      </w:pPr>
      <w:r w:rsidRPr="00373AE9">
        <w:rPr>
          <w:color w:val="000000" w:themeColor="text1"/>
          <w:szCs w:val="20"/>
        </w:rPr>
        <w:t>Internal reference number of this OGC</w:t>
      </w:r>
      <w:r w:rsidRPr="00373AE9">
        <w:rPr>
          <w:color w:val="000000" w:themeColor="text1"/>
          <w:szCs w:val="20"/>
          <w:vertAlign w:val="superscript"/>
        </w:rPr>
        <w:t>®</w:t>
      </w:r>
      <w:r w:rsidRPr="00373AE9">
        <w:rPr>
          <w:color w:val="000000" w:themeColor="text1"/>
          <w:szCs w:val="20"/>
        </w:rPr>
        <w:t xml:space="preserve"> document:   </w:t>
      </w:r>
      <w:bookmarkEnd w:id="0"/>
      <w:r w:rsidRPr="00373AE9">
        <w:rPr>
          <w:color w:val="000000" w:themeColor="text1"/>
          <w:szCs w:val="20"/>
        </w:rPr>
        <w:t> </w:t>
      </w:r>
      <w:r w:rsidR="007147FB" w:rsidRPr="00373AE9">
        <w:rPr>
          <w:color w:val="000000" w:themeColor="text1"/>
          <w:szCs w:val="20"/>
        </w:rPr>
        <w:t>17</w:t>
      </w:r>
      <w:r w:rsidR="004C43DA" w:rsidRPr="00373AE9">
        <w:rPr>
          <w:color w:val="000000" w:themeColor="text1"/>
          <w:szCs w:val="20"/>
        </w:rPr>
        <w:t>-</w:t>
      </w:r>
      <w:r w:rsidR="007147FB" w:rsidRPr="00373AE9">
        <w:rPr>
          <w:color w:val="000000" w:themeColor="text1"/>
          <w:szCs w:val="20"/>
        </w:rPr>
        <w:t>079</w:t>
      </w:r>
      <w:r w:rsidR="004C43DA" w:rsidRPr="00373AE9">
        <w:rPr>
          <w:color w:val="000000" w:themeColor="text1"/>
          <w:szCs w:val="20"/>
        </w:rPr>
        <w:t xml:space="preserve"> </w:t>
      </w:r>
    </w:p>
    <w:p w14:paraId="1261D331" w14:textId="0C546FD0" w:rsidR="009A7B37" w:rsidRPr="00373AE9" w:rsidRDefault="009A7B37" w:rsidP="0055623E">
      <w:pPr>
        <w:jc w:val="right"/>
        <w:rPr>
          <w:color w:val="000000" w:themeColor="text1"/>
          <w:szCs w:val="20"/>
        </w:rPr>
      </w:pPr>
      <w:r w:rsidRPr="00373AE9">
        <w:rPr>
          <w:color w:val="000000" w:themeColor="text1"/>
          <w:szCs w:val="20"/>
        </w:rPr>
        <w:t xml:space="preserve">Version: </w:t>
      </w:r>
      <w:r w:rsidR="00373AE9" w:rsidRPr="00373AE9">
        <w:rPr>
          <w:color w:val="000000" w:themeColor="text1"/>
          <w:szCs w:val="20"/>
        </w:rPr>
        <w:t>1.0</w:t>
      </w:r>
    </w:p>
    <w:p w14:paraId="4DEFCBC0" w14:textId="4C68FD1C" w:rsidR="009A7B37" w:rsidRPr="00373AE9" w:rsidRDefault="009A7B37">
      <w:pPr>
        <w:jc w:val="right"/>
        <w:rPr>
          <w:color w:val="000000" w:themeColor="text1"/>
          <w:szCs w:val="20"/>
        </w:rPr>
      </w:pPr>
      <w:r w:rsidRPr="00373AE9">
        <w:rPr>
          <w:color w:val="000000" w:themeColor="text1"/>
          <w:szCs w:val="20"/>
        </w:rPr>
        <w:t>Category: OGC</w:t>
      </w:r>
      <w:r w:rsidRPr="00373AE9">
        <w:rPr>
          <w:color w:val="000000" w:themeColor="text1"/>
          <w:szCs w:val="20"/>
          <w:vertAlign w:val="superscript"/>
        </w:rPr>
        <w:t>®</w:t>
      </w:r>
      <w:r w:rsidRPr="00373AE9">
        <w:rPr>
          <w:color w:val="000000" w:themeColor="text1"/>
          <w:szCs w:val="20"/>
        </w:rPr>
        <w:t xml:space="preserve"> </w:t>
      </w:r>
      <w:r w:rsidR="00373AE9" w:rsidRPr="00373AE9">
        <w:rPr>
          <w:color w:val="000000" w:themeColor="text1"/>
          <w:szCs w:val="20"/>
        </w:rPr>
        <w:t>Standard</w:t>
      </w:r>
    </w:p>
    <w:p w14:paraId="784FACCD" w14:textId="77777777" w:rsidR="006E5779" w:rsidRPr="003C3667" w:rsidRDefault="006E5779" w:rsidP="006E5779">
      <w:pPr>
        <w:pStyle w:val="MediumGrid21"/>
        <w:jc w:val="right"/>
        <w:rPr>
          <w:lang w:val="en-US"/>
        </w:rPr>
      </w:pPr>
      <w:r w:rsidRPr="003C3667">
        <w:rPr>
          <w:lang w:val="en-US"/>
        </w:rPr>
        <w:t>Editor: Steve Liang (University of Calgary</w:t>
      </w:r>
      <w:r>
        <w:rPr>
          <w:lang w:val="en-US"/>
        </w:rPr>
        <w:t>/</w:t>
      </w:r>
      <w:proofErr w:type="spellStart"/>
      <w:r>
        <w:rPr>
          <w:lang w:val="en-US"/>
        </w:rPr>
        <w:t>SensorUp</w:t>
      </w:r>
      <w:proofErr w:type="spellEnd"/>
      <w:r w:rsidRPr="003C3667">
        <w:rPr>
          <w:lang w:val="en-US"/>
        </w:rPr>
        <w:t>)</w:t>
      </w:r>
    </w:p>
    <w:p w14:paraId="1580A806" w14:textId="3406FB2A" w:rsidR="002F3F38" w:rsidRPr="003C3667" w:rsidRDefault="00D702BA" w:rsidP="00D702BA">
      <w:pPr>
        <w:pStyle w:val="MediumGrid21"/>
        <w:jc w:val="right"/>
        <w:rPr>
          <w:lang w:val="en-US"/>
        </w:rPr>
      </w:pPr>
      <w:r>
        <w:rPr>
          <w:lang w:val="en-US"/>
        </w:rPr>
        <w:t>Co-Editor</w:t>
      </w:r>
      <w:r w:rsidR="002F3F38">
        <w:rPr>
          <w:lang w:val="en-US"/>
        </w:rPr>
        <w:t xml:space="preserve">: </w:t>
      </w:r>
      <w:r w:rsidR="006E5779" w:rsidRPr="003C3667">
        <w:rPr>
          <w:lang w:val="en-US"/>
        </w:rPr>
        <w:t xml:space="preserve">Tania </w:t>
      </w:r>
      <w:proofErr w:type="spellStart"/>
      <w:r w:rsidR="006E5779" w:rsidRPr="003C3667">
        <w:rPr>
          <w:lang w:val="en-US"/>
        </w:rPr>
        <w:t>Khalafbeigi</w:t>
      </w:r>
      <w:proofErr w:type="spellEnd"/>
      <w:r w:rsidR="006E5779" w:rsidRPr="003C3667">
        <w:rPr>
          <w:lang w:val="en-US"/>
        </w:rPr>
        <w:t xml:space="preserve"> (University of Calgary</w:t>
      </w:r>
      <w:r w:rsidR="006E5779">
        <w:rPr>
          <w:lang w:val="en-US"/>
        </w:rPr>
        <w:t>/</w:t>
      </w:r>
      <w:proofErr w:type="spellStart"/>
      <w:r w:rsidR="006E5779">
        <w:rPr>
          <w:lang w:val="en-US"/>
        </w:rPr>
        <w:t>SensorUp</w:t>
      </w:r>
      <w:proofErr w:type="spellEnd"/>
      <w:r w:rsidR="006E5779" w:rsidRPr="003C3667">
        <w:rPr>
          <w:lang w:val="en-US"/>
        </w:rPr>
        <w:t>)</w:t>
      </w:r>
    </w:p>
    <w:p w14:paraId="0A461398" w14:textId="77777777" w:rsidR="006E5779" w:rsidRPr="006E5779" w:rsidRDefault="006E5779" w:rsidP="00AC2E40">
      <w:pPr>
        <w:jc w:val="right"/>
        <w:rPr>
          <w:b/>
          <w:color w:val="FF0000"/>
          <w:szCs w:val="20"/>
        </w:rPr>
      </w:pPr>
    </w:p>
    <w:p w14:paraId="59239472" w14:textId="77777777" w:rsidR="00AC2E40" w:rsidRDefault="00AC2E40" w:rsidP="00AC2E40">
      <w:pPr>
        <w:jc w:val="right"/>
        <w:rPr>
          <w:b/>
          <w:color w:val="FF0000"/>
          <w:sz w:val="28"/>
          <w:szCs w:val="28"/>
          <w:lang w:val="en-GB"/>
        </w:rPr>
      </w:pPr>
    </w:p>
    <w:p w14:paraId="4502B3ED" w14:textId="77777777" w:rsidR="00AC2E40" w:rsidRDefault="00AC2E40" w:rsidP="00AC2E40">
      <w:pPr>
        <w:jc w:val="right"/>
        <w:rPr>
          <w:b/>
          <w:color w:val="FF0000"/>
          <w:sz w:val="28"/>
          <w:szCs w:val="28"/>
          <w:lang w:val="en-GB"/>
        </w:rPr>
      </w:pPr>
    </w:p>
    <w:p w14:paraId="13BD7520" w14:textId="77777777" w:rsidR="00AC2E40" w:rsidRDefault="00AC2E40" w:rsidP="00AC2E40">
      <w:pPr>
        <w:jc w:val="right"/>
        <w:rPr>
          <w:b/>
          <w:color w:val="FF0000"/>
          <w:sz w:val="28"/>
          <w:szCs w:val="28"/>
          <w:lang w:val="en-GB"/>
        </w:rPr>
      </w:pPr>
    </w:p>
    <w:p w14:paraId="664300EC" w14:textId="2DBBE80F" w:rsidR="00AC2E40" w:rsidRPr="00373AE9" w:rsidRDefault="00AC2E40" w:rsidP="00AC2E40">
      <w:pPr>
        <w:jc w:val="center"/>
        <w:rPr>
          <w:color w:val="000000" w:themeColor="text1"/>
          <w:sz w:val="36"/>
          <w:szCs w:val="36"/>
        </w:rPr>
      </w:pPr>
      <w:r w:rsidRPr="00373AE9">
        <w:rPr>
          <w:color w:val="000000" w:themeColor="text1"/>
          <w:sz w:val="36"/>
          <w:szCs w:val="36"/>
        </w:rPr>
        <w:t xml:space="preserve">OGC </w:t>
      </w:r>
      <w:r w:rsidR="00FB370C" w:rsidRPr="00373AE9">
        <w:rPr>
          <w:color w:val="000000" w:themeColor="text1"/>
          <w:sz w:val="36"/>
          <w:szCs w:val="36"/>
        </w:rPr>
        <w:t>SensorThings API</w:t>
      </w:r>
    </w:p>
    <w:p w14:paraId="1CC24591" w14:textId="79F33B95" w:rsidR="00FB370C" w:rsidRPr="00373AE9" w:rsidRDefault="00FB370C" w:rsidP="00AC2E40">
      <w:pPr>
        <w:jc w:val="center"/>
        <w:rPr>
          <w:color w:val="000000" w:themeColor="text1"/>
          <w:sz w:val="36"/>
          <w:szCs w:val="36"/>
        </w:rPr>
      </w:pPr>
      <w:r w:rsidRPr="00373AE9">
        <w:rPr>
          <w:color w:val="000000" w:themeColor="text1"/>
          <w:sz w:val="36"/>
          <w:szCs w:val="36"/>
        </w:rPr>
        <w:t>Part 2 – Tasking Core</w:t>
      </w:r>
    </w:p>
    <w:p w14:paraId="69EF6015" w14:textId="77777777" w:rsidR="00AC2E40" w:rsidRPr="00373AE9" w:rsidRDefault="00AC2E40" w:rsidP="00AC2E40">
      <w:pPr>
        <w:rPr>
          <w:color w:val="000000" w:themeColor="text1"/>
          <w:lang w:val="en-GB"/>
        </w:rPr>
      </w:pPr>
    </w:p>
    <w:p w14:paraId="1F45FE57"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5B3B1AFB" w14:textId="09985AEB" w:rsidR="009A7B37" w:rsidRDefault="004203F0" w:rsidP="00E50724">
      <w:pPr>
        <w:jc w:val="center"/>
        <w:rPr>
          <w:b/>
        </w:rPr>
      </w:pPr>
      <w:r>
        <w:t xml:space="preserve">Copyright © </w:t>
      </w:r>
      <w:r w:rsidR="00FB370C" w:rsidRPr="00373AE9">
        <w:rPr>
          <w:color w:val="000000" w:themeColor="text1"/>
        </w:rPr>
        <w:t>201</w:t>
      </w:r>
      <w:r w:rsidR="00373AE9" w:rsidRPr="00373AE9">
        <w:rPr>
          <w:color w:val="000000" w:themeColor="text1"/>
        </w:rPr>
        <w:t>8</w:t>
      </w:r>
      <w:r w:rsidR="00E50724" w:rsidRPr="00373AE9">
        <w:rPr>
          <w:color w:val="000000" w:themeColor="text1"/>
        </w:rPr>
        <w:t xml:space="preserve"> </w:t>
      </w:r>
      <w:r w:rsidR="00E50724">
        <w:t>Open Geospatial Consortium</w:t>
      </w:r>
      <w:r w:rsidR="009A7B37">
        <w:br/>
        <w:t xml:space="preserve">To obtain additional rights of use, visit </w:t>
      </w:r>
      <w:hyperlink r:id="rId9" w:history="1">
        <w:r w:rsidR="009A7B37">
          <w:rPr>
            <w:rStyle w:val="Hyperlink"/>
            <w:color w:val="auto"/>
          </w:rPr>
          <w:t>http://www.opengeospatial.org/legal/</w:t>
        </w:r>
      </w:hyperlink>
      <w:r w:rsidR="009A7B37">
        <w:t>.</w:t>
      </w:r>
    </w:p>
    <w:p w14:paraId="0587050D" w14:textId="77777777" w:rsidR="00684C85" w:rsidRDefault="00684C85" w:rsidP="00684C85">
      <w:pPr>
        <w:jc w:val="center"/>
        <w:rPr>
          <w:b/>
          <w:bCs/>
        </w:rPr>
      </w:pPr>
    </w:p>
    <w:p w14:paraId="27D96C7C" w14:textId="77777777" w:rsidR="009A7B37" w:rsidRPr="00684C85" w:rsidRDefault="009A7B37" w:rsidP="00684C85">
      <w:pPr>
        <w:jc w:val="center"/>
        <w:rPr>
          <w:b/>
          <w:bCs/>
        </w:rPr>
      </w:pPr>
      <w:r>
        <w:rPr>
          <w:b/>
          <w:bCs/>
        </w:rPr>
        <w:t>Warning</w:t>
      </w:r>
    </w:p>
    <w:p w14:paraId="5B23A3B1" w14:textId="77777777" w:rsidR="009A7B37" w:rsidRPr="00507272" w:rsidRDefault="009A7B37">
      <w:pPr>
        <w:rPr>
          <w:szCs w:val="20"/>
        </w:rPr>
      </w:pPr>
      <w:r w:rsidRPr="00A74405">
        <w:rPr>
          <w:szCs w:val="20"/>
        </w:rPr>
        <w:t>This doc</w:t>
      </w:r>
      <w:r w:rsidR="00F60CB2" w:rsidRPr="00A74405">
        <w:rPr>
          <w:szCs w:val="20"/>
        </w:rPr>
        <w:t>ument is not an OGC Standard. This document</w:t>
      </w:r>
      <w:r w:rsidRPr="00A74405">
        <w:rPr>
          <w:szCs w:val="20"/>
        </w:rPr>
        <w:t xml:space="preserve"> is distri</w:t>
      </w:r>
      <w:r w:rsidR="00F60CB2" w:rsidRPr="00507272">
        <w:rPr>
          <w:szCs w:val="20"/>
        </w:rPr>
        <w:t>buted for review and comment. This document</w:t>
      </w:r>
      <w:r w:rsidRPr="00507272">
        <w:rPr>
          <w:szCs w:val="20"/>
        </w:rPr>
        <w:t xml:space="preserve"> is subject to change without notice and may not be referred to as an OGC Standard.</w:t>
      </w:r>
    </w:p>
    <w:p w14:paraId="014BA48E" w14:textId="5A841411" w:rsidR="009A7B37" w:rsidRDefault="009A7B37">
      <w:pPr>
        <w:pStyle w:val="zzCover"/>
        <w:framePr w:hSpace="142" w:vSpace="142" w:wrap="auto" w:vAnchor="page" w:hAnchor="page" w:x="798" w:y="13865"/>
        <w:tabs>
          <w:tab w:val="left" w:pos="1980"/>
        </w:tabs>
        <w:suppressAutoHyphens/>
        <w:spacing w:after="0"/>
        <w:jc w:val="left"/>
        <w:rPr>
          <w:b w:val="0"/>
          <w:color w:val="auto"/>
        </w:rPr>
      </w:pPr>
      <w:r>
        <w:rPr>
          <w:b w:val="0"/>
          <w:color w:val="auto"/>
        </w:rPr>
        <w:t>Document type:   </w:t>
      </w:r>
      <w:r>
        <w:rPr>
          <w:b w:val="0"/>
          <w:color w:val="auto"/>
        </w:rPr>
        <w:tab/>
        <w:t>OGC</w:t>
      </w:r>
      <w:r>
        <w:rPr>
          <w:b w:val="0"/>
          <w:color w:val="auto"/>
          <w:vertAlign w:val="superscript"/>
        </w:rPr>
        <w:t>®</w:t>
      </w:r>
      <w:r>
        <w:rPr>
          <w:b w:val="0"/>
          <w:color w:val="auto"/>
        </w:rPr>
        <w:t xml:space="preserve"> </w:t>
      </w:r>
      <w:r w:rsidRPr="00373AE9">
        <w:rPr>
          <w:b w:val="0"/>
          <w:color w:val="000000" w:themeColor="text1"/>
        </w:rPr>
        <w:t>Standard</w:t>
      </w:r>
    </w:p>
    <w:p w14:paraId="4DF49A9A" w14:textId="34E4AB75" w:rsidR="009A7B37" w:rsidRDefault="00702E58">
      <w:pPr>
        <w:pStyle w:val="zzCover"/>
        <w:framePr w:hSpace="142" w:vSpace="142" w:wrap="auto" w:vAnchor="page" w:hAnchor="page" w:x="798" w:y="13865"/>
        <w:tabs>
          <w:tab w:val="left" w:pos="1980"/>
        </w:tabs>
        <w:suppressAutoHyphens/>
        <w:spacing w:after="0"/>
        <w:jc w:val="left"/>
        <w:rPr>
          <w:b w:val="0"/>
          <w:color w:val="auto"/>
        </w:rPr>
      </w:pPr>
      <w:r>
        <w:rPr>
          <w:b w:val="0"/>
          <w:color w:val="auto"/>
        </w:rPr>
        <w:t>Document subtype:   </w:t>
      </w:r>
      <w:r>
        <w:rPr>
          <w:b w:val="0"/>
          <w:color w:val="auto"/>
        </w:rPr>
        <w:tab/>
        <w:t xml:space="preserve">Implementation </w:t>
      </w:r>
    </w:p>
    <w:p w14:paraId="3BDBD692" w14:textId="77777777" w:rsidR="009A7B37" w:rsidRDefault="009A7B37">
      <w:pPr>
        <w:pStyle w:val="zzCover"/>
        <w:framePr w:hSpace="142" w:vSpace="142" w:wrap="auto" w:vAnchor="page" w:hAnchor="page" w:x="798" w:y="13865"/>
        <w:tabs>
          <w:tab w:val="left" w:pos="1980"/>
        </w:tabs>
        <w:suppressAutoHyphens/>
        <w:spacing w:after="0"/>
        <w:jc w:val="left"/>
        <w:rPr>
          <w:b w:val="0"/>
          <w:color w:val="auto"/>
        </w:rPr>
      </w:pPr>
      <w:r>
        <w:rPr>
          <w:b w:val="0"/>
          <w:color w:val="auto"/>
        </w:rPr>
        <w:t>Document stage:   </w:t>
      </w:r>
      <w:r>
        <w:rPr>
          <w:b w:val="0"/>
          <w:color w:val="auto"/>
        </w:rPr>
        <w:tab/>
        <w:t>Draft</w:t>
      </w:r>
    </w:p>
    <w:p w14:paraId="7BC36F0F"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rPr>
        <w:t>Document language: </w:t>
      </w:r>
      <w:r>
        <w:rPr>
          <w:b w:val="0"/>
          <w:color w:val="auto"/>
        </w:rPr>
        <w:tab/>
        <w:t>English</w:t>
      </w:r>
    </w:p>
    <w:p w14:paraId="1388925B" w14:textId="77777777" w:rsidR="007F6680" w:rsidRPr="00A74405" w:rsidRDefault="009A7B37" w:rsidP="00F60CB2">
      <w:pPr>
        <w:rPr>
          <w:szCs w:val="20"/>
        </w:rPr>
      </w:pPr>
      <w:r w:rsidRPr="00A74405">
        <w:rPr>
          <w:szCs w:val="20"/>
        </w:rPr>
        <w:t>Recipients of this document are invited to submit, with their comments, notification of any relevant patent rights of which they are aware and to provide supporting documentation.</w:t>
      </w:r>
      <w:bookmarkStart w:id="1" w:name="_Toc165888228"/>
    </w:p>
    <w:p w14:paraId="796362EE" w14:textId="77777777" w:rsidR="00F60CB2" w:rsidRPr="000B65F0" w:rsidRDefault="00F60CB2" w:rsidP="00507272">
      <w:pPr>
        <w:jc w:val="both"/>
        <w:rPr>
          <w:sz w:val="16"/>
          <w:szCs w:val="16"/>
        </w:rPr>
      </w:pPr>
      <w:r>
        <w:br w:type="page"/>
      </w:r>
      <w:r w:rsidRPr="000B65F0">
        <w:rPr>
          <w:sz w:val="16"/>
          <w:szCs w:val="16"/>
        </w:rPr>
        <w:lastRenderedPageBreak/>
        <w:t>License Agreement</w:t>
      </w:r>
    </w:p>
    <w:p w14:paraId="74D7354D" w14:textId="77777777" w:rsidR="00F60CB2" w:rsidRPr="000B65F0" w:rsidRDefault="00F60CB2" w:rsidP="00507272">
      <w:pPr>
        <w:jc w:val="both"/>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7F24BA16" w14:textId="77777777" w:rsidR="00F60CB2" w:rsidRPr="000B65F0" w:rsidRDefault="00F60CB2" w:rsidP="00507272">
      <w:pPr>
        <w:jc w:val="both"/>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F03EC95" w14:textId="77777777" w:rsidR="00F60CB2" w:rsidRPr="000B65F0" w:rsidRDefault="00F60CB2" w:rsidP="00507272">
      <w:pPr>
        <w:jc w:val="both"/>
        <w:rPr>
          <w:sz w:val="16"/>
          <w:szCs w:val="16"/>
        </w:rPr>
      </w:pPr>
      <w:r w:rsidRPr="000B65F0">
        <w:rPr>
          <w:sz w:val="16"/>
          <w:szCs w:val="16"/>
        </w:rPr>
        <w:t xml:space="preserve">THIS LICENSE IS A COPYRIGHT LICENSE </w:t>
      </w:r>
      <w:proofErr w:type="gramStart"/>
      <w:r w:rsidRPr="000B65F0">
        <w:rPr>
          <w:sz w:val="16"/>
          <w:szCs w:val="16"/>
        </w:rPr>
        <w:t>ONLY, AND</w:t>
      </w:r>
      <w:proofErr w:type="gramEnd"/>
      <w:r w:rsidRPr="000B65F0">
        <w:rPr>
          <w:sz w:val="16"/>
          <w:szCs w:val="16"/>
        </w:rPr>
        <w:t xml:space="preserve"> DOES NOT CONVEY ANY RIGHTS UNDER ANY PATENTS THAT MAY BE IN FORCE ANYWHERE IN THE WORLD.</w:t>
      </w:r>
    </w:p>
    <w:p w14:paraId="1497DD15" w14:textId="77777777" w:rsidR="00F60CB2" w:rsidRPr="000B65F0" w:rsidRDefault="00F60CB2" w:rsidP="00507272">
      <w:pPr>
        <w:jc w:val="both"/>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1093703" w14:textId="77777777" w:rsidR="00F60CB2" w:rsidRPr="000B65F0" w:rsidRDefault="00F60CB2" w:rsidP="00507272">
      <w:pPr>
        <w:jc w:val="both"/>
        <w:rPr>
          <w:sz w:val="16"/>
          <w:szCs w:val="16"/>
        </w:rPr>
      </w:pPr>
      <w:r w:rsidRPr="000B65F0">
        <w:rPr>
          <w:sz w:val="16"/>
          <w:szCs w:val="16"/>
        </w:rPr>
        <w:t xml:space="preserve">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w:t>
      </w:r>
      <w:proofErr w:type="gramStart"/>
      <w:r w:rsidRPr="000B65F0">
        <w:rPr>
          <w:sz w:val="16"/>
          <w:szCs w:val="16"/>
        </w:rPr>
        <w:t>third party</w:t>
      </w:r>
      <w:proofErr w:type="gramEnd"/>
      <w:r w:rsidRPr="000B65F0">
        <w:rPr>
          <w:sz w:val="16"/>
          <w:szCs w:val="16"/>
        </w:rPr>
        <w:t xml:space="preserve">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79903365" w14:textId="77777777" w:rsidR="00F60CB2" w:rsidRPr="00F60CB2" w:rsidRDefault="00F60CB2" w:rsidP="00507272">
      <w:pPr>
        <w:jc w:val="both"/>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10300244" w14:textId="77777777" w:rsidR="00A72162" w:rsidRDefault="001C5052" w:rsidP="00507272">
      <w:pPr>
        <w:pStyle w:val="TOCHeading"/>
      </w:pPr>
      <w:r>
        <w:br w:type="page"/>
      </w:r>
      <w:r w:rsidR="00A72162">
        <w:lastRenderedPageBreak/>
        <w:t>Content</w:t>
      </w:r>
    </w:p>
    <w:p w14:paraId="606A5C98" w14:textId="77777777" w:rsidR="001936CA" w:rsidRDefault="00A72162">
      <w:pPr>
        <w:pStyle w:val="TOC1"/>
        <w:rPr>
          <w:rFonts w:asciiTheme="minorHAnsi" w:eastAsiaTheme="minorEastAsia" w:hAnsiTheme="minorHAnsi" w:cstheme="minorBidi"/>
          <w:bCs w:val="0"/>
          <w:noProof/>
          <w:sz w:val="24"/>
        </w:rPr>
      </w:pPr>
      <w:r>
        <w:rPr>
          <w:bCs w:val="0"/>
        </w:rPr>
        <w:fldChar w:fldCharType="begin"/>
      </w:r>
      <w:r>
        <w:rPr>
          <w:bCs w:val="0"/>
        </w:rPr>
        <w:instrText xml:space="preserve"> TOC \o "1-1" \h \z \t "Heading 2,2,Heading 3,3,Annex,1" </w:instrText>
      </w:r>
      <w:r>
        <w:rPr>
          <w:bCs w:val="0"/>
        </w:rPr>
        <w:fldChar w:fldCharType="separate"/>
      </w:r>
      <w:hyperlink w:anchor="_Toc499821147" w:history="1">
        <w:r w:rsidR="001936CA" w:rsidRPr="00A947D6">
          <w:rPr>
            <w:rStyle w:val="Hyperlink"/>
            <w:noProof/>
          </w:rPr>
          <w:t>1</w:t>
        </w:r>
        <w:r w:rsidR="001936CA">
          <w:rPr>
            <w:rFonts w:asciiTheme="minorHAnsi" w:eastAsiaTheme="minorEastAsia" w:hAnsiTheme="minorHAnsi" w:cstheme="minorBidi"/>
            <w:bCs w:val="0"/>
            <w:noProof/>
            <w:sz w:val="24"/>
          </w:rPr>
          <w:tab/>
        </w:r>
        <w:r w:rsidR="001936CA" w:rsidRPr="00A947D6">
          <w:rPr>
            <w:rStyle w:val="Hyperlink"/>
            <w:noProof/>
          </w:rPr>
          <w:t>Scope</w:t>
        </w:r>
        <w:r w:rsidR="001936CA">
          <w:rPr>
            <w:noProof/>
            <w:webHidden/>
          </w:rPr>
          <w:tab/>
        </w:r>
        <w:r w:rsidR="001936CA">
          <w:rPr>
            <w:noProof/>
            <w:webHidden/>
          </w:rPr>
          <w:fldChar w:fldCharType="begin"/>
        </w:r>
        <w:r w:rsidR="001936CA">
          <w:rPr>
            <w:noProof/>
            <w:webHidden/>
          </w:rPr>
          <w:instrText xml:space="preserve"> PAGEREF _Toc499821147 \h </w:instrText>
        </w:r>
        <w:r w:rsidR="001936CA">
          <w:rPr>
            <w:noProof/>
            <w:webHidden/>
          </w:rPr>
        </w:r>
        <w:r w:rsidR="001936CA">
          <w:rPr>
            <w:noProof/>
            <w:webHidden/>
          </w:rPr>
          <w:fldChar w:fldCharType="separate"/>
        </w:r>
        <w:r w:rsidR="009427F5">
          <w:rPr>
            <w:noProof/>
            <w:webHidden/>
          </w:rPr>
          <w:t>6</w:t>
        </w:r>
        <w:r w:rsidR="001936CA">
          <w:rPr>
            <w:noProof/>
            <w:webHidden/>
          </w:rPr>
          <w:fldChar w:fldCharType="end"/>
        </w:r>
      </w:hyperlink>
    </w:p>
    <w:p w14:paraId="6B6F19DE" w14:textId="77777777" w:rsidR="001936CA" w:rsidRDefault="00E943AC">
      <w:pPr>
        <w:pStyle w:val="TOC1"/>
        <w:rPr>
          <w:rFonts w:asciiTheme="minorHAnsi" w:eastAsiaTheme="minorEastAsia" w:hAnsiTheme="minorHAnsi" w:cstheme="minorBidi"/>
          <w:bCs w:val="0"/>
          <w:noProof/>
          <w:sz w:val="24"/>
        </w:rPr>
      </w:pPr>
      <w:hyperlink w:anchor="_Toc499821148" w:history="1">
        <w:r w:rsidR="001936CA" w:rsidRPr="00A947D6">
          <w:rPr>
            <w:rStyle w:val="Hyperlink"/>
            <w:noProof/>
          </w:rPr>
          <w:t>2</w:t>
        </w:r>
        <w:r w:rsidR="001936CA">
          <w:rPr>
            <w:rFonts w:asciiTheme="minorHAnsi" w:eastAsiaTheme="minorEastAsia" w:hAnsiTheme="minorHAnsi" w:cstheme="minorBidi"/>
            <w:bCs w:val="0"/>
            <w:noProof/>
            <w:sz w:val="24"/>
          </w:rPr>
          <w:tab/>
        </w:r>
        <w:r w:rsidR="001936CA" w:rsidRPr="00A947D6">
          <w:rPr>
            <w:rStyle w:val="Hyperlink"/>
            <w:noProof/>
          </w:rPr>
          <w:t>Conformance</w:t>
        </w:r>
        <w:r w:rsidR="001936CA">
          <w:rPr>
            <w:noProof/>
            <w:webHidden/>
          </w:rPr>
          <w:tab/>
        </w:r>
        <w:r w:rsidR="001936CA">
          <w:rPr>
            <w:noProof/>
            <w:webHidden/>
          </w:rPr>
          <w:fldChar w:fldCharType="begin"/>
        </w:r>
        <w:r w:rsidR="001936CA">
          <w:rPr>
            <w:noProof/>
            <w:webHidden/>
          </w:rPr>
          <w:instrText xml:space="preserve"> PAGEREF _Toc499821148 \h </w:instrText>
        </w:r>
        <w:r w:rsidR="001936CA">
          <w:rPr>
            <w:noProof/>
            <w:webHidden/>
          </w:rPr>
        </w:r>
        <w:r w:rsidR="001936CA">
          <w:rPr>
            <w:noProof/>
            <w:webHidden/>
          </w:rPr>
          <w:fldChar w:fldCharType="separate"/>
        </w:r>
        <w:r w:rsidR="009427F5">
          <w:rPr>
            <w:noProof/>
            <w:webHidden/>
          </w:rPr>
          <w:t>6</w:t>
        </w:r>
        <w:r w:rsidR="001936CA">
          <w:rPr>
            <w:noProof/>
            <w:webHidden/>
          </w:rPr>
          <w:fldChar w:fldCharType="end"/>
        </w:r>
      </w:hyperlink>
    </w:p>
    <w:p w14:paraId="20405402" w14:textId="2CCE0A17" w:rsidR="001936CA" w:rsidRDefault="00E943AC">
      <w:pPr>
        <w:pStyle w:val="TOC1"/>
        <w:rPr>
          <w:rFonts w:asciiTheme="minorHAnsi" w:eastAsiaTheme="minorEastAsia" w:hAnsiTheme="minorHAnsi" w:cstheme="minorBidi"/>
          <w:bCs w:val="0"/>
          <w:noProof/>
          <w:sz w:val="24"/>
        </w:rPr>
      </w:pPr>
      <w:hyperlink w:anchor="_Toc499821149" w:history="1">
        <w:r w:rsidR="001936CA" w:rsidRPr="00A947D6">
          <w:rPr>
            <w:rStyle w:val="Hyperlink"/>
            <w:noProof/>
          </w:rPr>
          <w:t>3</w:t>
        </w:r>
        <w:r w:rsidR="001936CA">
          <w:rPr>
            <w:rFonts w:asciiTheme="minorHAnsi" w:eastAsiaTheme="minorEastAsia" w:hAnsiTheme="minorHAnsi" w:cstheme="minorBidi"/>
            <w:bCs w:val="0"/>
            <w:noProof/>
            <w:sz w:val="24"/>
          </w:rPr>
          <w:tab/>
        </w:r>
        <w:r w:rsidR="001936CA" w:rsidRPr="00A947D6">
          <w:rPr>
            <w:rStyle w:val="Hyperlink"/>
            <w:noProof/>
          </w:rPr>
          <w:t>References</w:t>
        </w:r>
        <w:r w:rsidR="001936CA">
          <w:rPr>
            <w:noProof/>
            <w:webHidden/>
          </w:rPr>
          <w:tab/>
        </w:r>
        <w:r w:rsidR="001936CA">
          <w:rPr>
            <w:noProof/>
            <w:webHidden/>
          </w:rPr>
          <w:fldChar w:fldCharType="begin"/>
        </w:r>
        <w:r w:rsidR="001936CA">
          <w:rPr>
            <w:noProof/>
            <w:webHidden/>
          </w:rPr>
          <w:instrText xml:space="preserve"> PAGEREF _Toc499821149 \h </w:instrText>
        </w:r>
        <w:r w:rsidR="001936CA">
          <w:rPr>
            <w:noProof/>
            <w:webHidden/>
          </w:rPr>
        </w:r>
        <w:r w:rsidR="001936CA">
          <w:rPr>
            <w:noProof/>
            <w:webHidden/>
          </w:rPr>
          <w:fldChar w:fldCharType="separate"/>
        </w:r>
        <w:r w:rsidR="009427F5">
          <w:rPr>
            <w:noProof/>
            <w:webHidden/>
          </w:rPr>
          <w:t>7</w:t>
        </w:r>
        <w:r w:rsidR="001936CA">
          <w:rPr>
            <w:noProof/>
            <w:webHidden/>
          </w:rPr>
          <w:fldChar w:fldCharType="end"/>
        </w:r>
      </w:hyperlink>
    </w:p>
    <w:p w14:paraId="5EE39C07" w14:textId="77777777" w:rsidR="001936CA" w:rsidRDefault="00E943AC">
      <w:pPr>
        <w:pStyle w:val="TOC1"/>
        <w:rPr>
          <w:rFonts w:asciiTheme="minorHAnsi" w:eastAsiaTheme="minorEastAsia" w:hAnsiTheme="minorHAnsi" w:cstheme="minorBidi"/>
          <w:bCs w:val="0"/>
          <w:noProof/>
          <w:sz w:val="24"/>
        </w:rPr>
      </w:pPr>
      <w:hyperlink w:anchor="_Toc499821150" w:history="1">
        <w:r w:rsidR="001936CA" w:rsidRPr="00A947D6">
          <w:rPr>
            <w:rStyle w:val="Hyperlink"/>
            <w:noProof/>
          </w:rPr>
          <w:t>4</w:t>
        </w:r>
        <w:r w:rsidR="001936CA">
          <w:rPr>
            <w:rFonts w:asciiTheme="minorHAnsi" w:eastAsiaTheme="minorEastAsia" w:hAnsiTheme="minorHAnsi" w:cstheme="minorBidi"/>
            <w:bCs w:val="0"/>
            <w:noProof/>
            <w:sz w:val="24"/>
          </w:rPr>
          <w:tab/>
        </w:r>
        <w:r w:rsidR="001936CA" w:rsidRPr="00A947D6">
          <w:rPr>
            <w:rStyle w:val="Hyperlink"/>
            <w:noProof/>
          </w:rPr>
          <w:t>Terms and Definitions</w:t>
        </w:r>
        <w:r w:rsidR="001936CA">
          <w:rPr>
            <w:noProof/>
            <w:webHidden/>
          </w:rPr>
          <w:tab/>
        </w:r>
        <w:r w:rsidR="001936CA">
          <w:rPr>
            <w:noProof/>
            <w:webHidden/>
          </w:rPr>
          <w:fldChar w:fldCharType="begin"/>
        </w:r>
        <w:r w:rsidR="001936CA">
          <w:rPr>
            <w:noProof/>
            <w:webHidden/>
          </w:rPr>
          <w:instrText xml:space="preserve"> PAGEREF _Toc499821150 \h </w:instrText>
        </w:r>
        <w:r w:rsidR="001936CA">
          <w:rPr>
            <w:noProof/>
            <w:webHidden/>
          </w:rPr>
        </w:r>
        <w:r w:rsidR="001936CA">
          <w:rPr>
            <w:noProof/>
            <w:webHidden/>
          </w:rPr>
          <w:fldChar w:fldCharType="separate"/>
        </w:r>
        <w:r w:rsidR="009427F5">
          <w:rPr>
            <w:noProof/>
            <w:webHidden/>
          </w:rPr>
          <w:t>7</w:t>
        </w:r>
        <w:r w:rsidR="001936CA">
          <w:rPr>
            <w:noProof/>
            <w:webHidden/>
          </w:rPr>
          <w:fldChar w:fldCharType="end"/>
        </w:r>
      </w:hyperlink>
    </w:p>
    <w:p w14:paraId="5CE5A76F" w14:textId="77777777" w:rsidR="001936CA" w:rsidRDefault="00E943AC">
      <w:pPr>
        <w:pStyle w:val="TOC1"/>
        <w:rPr>
          <w:rFonts w:asciiTheme="minorHAnsi" w:eastAsiaTheme="minorEastAsia" w:hAnsiTheme="minorHAnsi" w:cstheme="minorBidi"/>
          <w:bCs w:val="0"/>
          <w:noProof/>
          <w:sz w:val="24"/>
        </w:rPr>
      </w:pPr>
      <w:hyperlink w:anchor="_Toc499821151" w:history="1">
        <w:r w:rsidR="001936CA" w:rsidRPr="00A947D6">
          <w:rPr>
            <w:rStyle w:val="Hyperlink"/>
            <w:noProof/>
          </w:rPr>
          <w:t>5</w:t>
        </w:r>
        <w:r w:rsidR="001936CA">
          <w:rPr>
            <w:rFonts w:asciiTheme="minorHAnsi" w:eastAsiaTheme="minorEastAsia" w:hAnsiTheme="minorHAnsi" w:cstheme="minorBidi"/>
            <w:bCs w:val="0"/>
            <w:noProof/>
            <w:sz w:val="24"/>
          </w:rPr>
          <w:tab/>
        </w:r>
        <w:r w:rsidR="001936CA" w:rsidRPr="00A947D6">
          <w:rPr>
            <w:rStyle w:val="Hyperlink"/>
            <w:noProof/>
          </w:rPr>
          <w:t>Conventions</w:t>
        </w:r>
        <w:r w:rsidR="001936CA">
          <w:rPr>
            <w:noProof/>
            <w:webHidden/>
          </w:rPr>
          <w:tab/>
        </w:r>
        <w:r w:rsidR="001936CA">
          <w:rPr>
            <w:noProof/>
            <w:webHidden/>
          </w:rPr>
          <w:fldChar w:fldCharType="begin"/>
        </w:r>
        <w:r w:rsidR="001936CA">
          <w:rPr>
            <w:noProof/>
            <w:webHidden/>
          </w:rPr>
          <w:instrText xml:space="preserve"> PAGEREF _Toc499821151 \h </w:instrText>
        </w:r>
        <w:r w:rsidR="001936CA">
          <w:rPr>
            <w:noProof/>
            <w:webHidden/>
          </w:rPr>
        </w:r>
        <w:r w:rsidR="001936CA">
          <w:rPr>
            <w:noProof/>
            <w:webHidden/>
          </w:rPr>
          <w:fldChar w:fldCharType="separate"/>
        </w:r>
        <w:r w:rsidR="009427F5">
          <w:rPr>
            <w:noProof/>
            <w:webHidden/>
          </w:rPr>
          <w:t>8</w:t>
        </w:r>
        <w:r w:rsidR="001936CA">
          <w:rPr>
            <w:noProof/>
            <w:webHidden/>
          </w:rPr>
          <w:fldChar w:fldCharType="end"/>
        </w:r>
      </w:hyperlink>
    </w:p>
    <w:p w14:paraId="715546EE" w14:textId="77777777" w:rsidR="001936CA" w:rsidRDefault="00E943AC">
      <w:pPr>
        <w:pStyle w:val="TOC2"/>
        <w:tabs>
          <w:tab w:val="left" w:pos="800"/>
          <w:tab w:val="right" w:leader="dot" w:pos="8630"/>
        </w:tabs>
        <w:rPr>
          <w:rFonts w:asciiTheme="minorHAnsi" w:eastAsiaTheme="minorEastAsia" w:hAnsiTheme="minorHAnsi" w:cstheme="minorBidi"/>
          <w:bCs w:val="0"/>
          <w:noProof/>
          <w:sz w:val="24"/>
          <w:szCs w:val="24"/>
        </w:rPr>
      </w:pPr>
      <w:hyperlink w:anchor="_Toc499821152" w:history="1">
        <w:r w:rsidR="001936CA" w:rsidRPr="00A947D6">
          <w:rPr>
            <w:rStyle w:val="Hyperlink"/>
            <w:noProof/>
          </w:rPr>
          <w:t>5.1</w:t>
        </w:r>
        <w:r w:rsidR="001936CA">
          <w:rPr>
            <w:rFonts w:asciiTheme="minorHAnsi" w:eastAsiaTheme="minorEastAsia" w:hAnsiTheme="minorHAnsi" w:cstheme="minorBidi"/>
            <w:bCs w:val="0"/>
            <w:noProof/>
            <w:sz w:val="24"/>
            <w:szCs w:val="24"/>
          </w:rPr>
          <w:tab/>
        </w:r>
        <w:r w:rsidR="001936CA" w:rsidRPr="00A947D6">
          <w:rPr>
            <w:rStyle w:val="Hyperlink"/>
            <w:noProof/>
          </w:rPr>
          <w:t>Identifiers</w:t>
        </w:r>
        <w:r w:rsidR="001936CA">
          <w:rPr>
            <w:noProof/>
            <w:webHidden/>
          </w:rPr>
          <w:tab/>
        </w:r>
        <w:r w:rsidR="001936CA">
          <w:rPr>
            <w:noProof/>
            <w:webHidden/>
          </w:rPr>
          <w:fldChar w:fldCharType="begin"/>
        </w:r>
        <w:r w:rsidR="001936CA">
          <w:rPr>
            <w:noProof/>
            <w:webHidden/>
          </w:rPr>
          <w:instrText xml:space="preserve"> PAGEREF _Toc499821152 \h </w:instrText>
        </w:r>
        <w:r w:rsidR="001936CA">
          <w:rPr>
            <w:noProof/>
            <w:webHidden/>
          </w:rPr>
        </w:r>
        <w:r w:rsidR="001936CA">
          <w:rPr>
            <w:noProof/>
            <w:webHidden/>
          </w:rPr>
          <w:fldChar w:fldCharType="separate"/>
        </w:r>
        <w:r w:rsidR="009427F5">
          <w:rPr>
            <w:noProof/>
            <w:webHidden/>
          </w:rPr>
          <w:t>8</w:t>
        </w:r>
        <w:r w:rsidR="001936CA">
          <w:rPr>
            <w:noProof/>
            <w:webHidden/>
          </w:rPr>
          <w:fldChar w:fldCharType="end"/>
        </w:r>
      </w:hyperlink>
    </w:p>
    <w:p w14:paraId="6F8F1118" w14:textId="77777777" w:rsidR="001936CA" w:rsidRDefault="00E943AC">
      <w:pPr>
        <w:pStyle w:val="TOC1"/>
        <w:rPr>
          <w:rFonts w:asciiTheme="minorHAnsi" w:eastAsiaTheme="minorEastAsia" w:hAnsiTheme="minorHAnsi" w:cstheme="minorBidi"/>
          <w:bCs w:val="0"/>
          <w:noProof/>
          <w:sz w:val="24"/>
        </w:rPr>
      </w:pPr>
      <w:hyperlink w:anchor="_Toc499821153" w:history="1">
        <w:r w:rsidR="001936CA" w:rsidRPr="00A947D6">
          <w:rPr>
            <w:rStyle w:val="Hyperlink"/>
            <w:noProof/>
          </w:rPr>
          <w:t>6</w:t>
        </w:r>
        <w:r w:rsidR="001936CA">
          <w:rPr>
            <w:rFonts w:asciiTheme="minorHAnsi" w:eastAsiaTheme="minorEastAsia" w:hAnsiTheme="minorHAnsi" w:cstheme="minorBidi"/>
            <w:bCs w:val="0"/>
            <w:noProof/>
            <w:sz w:val="24"/>
          </w:rPr>
          <w:tab/>
        </w:r>
        <w:r w:rsidR="001936CA" w:rsidRPr="00A947D6">
          <w:rPr>
            <w:rStyle w:val="Hyperlink"/>
            <w:noProof/>
          </w:rPr>
          <w:t>Symbols (and abbreviated terms)</w:t>
        </w:r>
        <w:r w:rsidR="001936CA">
          <w:rPr>
            <w:noProof/>
            <w:webHidden/>
          </w:rPr>
          <w:tab/>
        </w:r>
        <w:r w:rsidR="001936CA">
          <w:rPr>
            <w:noProof/>
            <w:webHidden/>
          </w:rPr>
          <w:fldChar w:fldCharType="begin"/>
        </w:r>
        <w:r w:rsidR="001936CA">
          <w:rPr>
            <w:noProof/>
            <w:webHidden/>
          </w:rPr>
          <w:instrText xml:space="preserve"> PAGEREF _Toc499821153 \h </w:instrText>
        </w:r>
        <w:r w:rsidR="001936CA">
          <w:rPr>
            <w:noProof/>
            <w:webHidden/>
          </w:rPr>
        </w:r>
        <w:r w:rsidR="001936CA">
          <w:rPr>
            <w:noProof/>
            <w:webHidden/>
          </w:rPr>
          <w:fldChar w:fldCharType="separate"/>
        </w:r>
        <w:r w:rsidR="009427F5">
          <w:rPr>
            <w:noProof/>
            <w:webHidden/>
          </w:rPr>
          <w:t>8</w:t>
        </w:r>
        <w:r w:rsidR="001936CA">
          <w:rPr>
            <w:noProof/>
            <w:webHidden/>
          </w:rPr>
          <w:fldChar w:fldCharType="end"/>
        </w:r>
      </w:hyperlink>
    </w:p>
    <w:p w14:paraId="5E8FB0A4" w14:textId="77777777" w:rsidR="001936CA" w:rsidRDefault="00E943AC">
      <w:pPr>
        <w:pStyle w:val="TOC1"/>
        <w:rPr>
          <w:rFonts w:asciiTheme="minorHAnsi" w:eastAsiaTheme="minorEastAsia" w:hAnsiTheme="minorHAnsi" w:cstheme="minorBidi"/>
          <w:bCs w:val="0"/>
          <w:noProof/>
          <w:sz w:val="24"/>
        </w:rPr>
      </w:pPr>
      <w:hyperlink w:anchor="_Toc499821154" w:history="1">
        <w:r w:rsidR="001936CA" w:rsidRPr="00A947D6">
          <w:rPr>
            <w:rStyle w:val="Hyperlink"/>
            <w:noProof/>
          </w:rPr>
          <w:t>7</w:t>
        </w:r>
        <w:r w:rsidR="001936CA">
          <w:rPr>
            <w:rFonts w:asciiTheme="minorHAnsi" w:eastAsiaTheme="minorEastAsia" w:hAnsiTheme="minorHAnsi" w:cstheme="minorBidi"/>
            <w:bCs w:val="0"/>
            <w:noProof/>
            <w:sz w:val="24"/>
          </w:rPr>
          <w:tab/>
        </w:r>
        <w:r w:rsidR="001936CA" w:rsidRPr="00A947D6">
          <w:rPr>
            <w:rStyle w:val="Hyperlink"/>
            <w:noProof/>
          </w:rPr>
          <w:t>The SensorThings API Tasking Entities</w:t>
        </w:r>
        <w:r w:rsidR="001936CA">
          <w:rPr>
            <w:noProof/>
            <w:webHidden/>
          </w:rPr>
          <w:tab/>
        </w:r>
        <w:r w:rsidR="001936CA">
          <w:rPr>
            <w:noProof/>
            <w:webHidden/>
          </w:rPr>
          <w:fldChar w:fldCharType="begin"/>
        </w:r>
        <w:r w:rsidR="001936CA">
          <w:rPr>
            <w:noProof/>
            <w:webHidden/>
          </w:rPr>
          <w:instrText xml:space="preserve"> PAGEREF _Toc499821154 \h </w:instrText>
        </w:r>
        <w:r w:rsidR="001936CA">
          <w:rPr>
            <w:noProof/>
            <w:webHidden/>
          </w:rPr>
        </w:r>
        <w:r w:rsidR="001936CA">
          <w:rPr>
            <w:noProof/>
            <w:webHidden/>
          </w:rPr>
          <w:fldChar w:fldCharType="separate"/>
        </w:r>
        <w:r w:rsidR="009427F5">
          <w:rPr>
            <w:noProof/>
            <w:webHidden/>
          </w:rPr>
          <w:t>9</w:t>
        </w:r>
        <w:r w:rsidR="001936CA">
          <w:rPr>
            <w:noProof/>
            <w:webHidden/>
          </w:rPr>
          <w:fldChar w:fldCharType="end"/>
        </w:r>
      </w:hyperlink>
    </w:p>
    <w:p w14:paraId="49786536" w14:textId="77777777" w:rsidR="001936CA" w:rsidRDefault="00E943AC">
      <w:pPr>
        <w:pStyle w:val="TOC2"/>
        <w:tabs>
          <w:tab w:val="left" w:pos="800"/>
          <w:tab w:val="right" w:leader="dot" w:pos="8630"/>
        </w:tabs>
        <w:rPr>
          <w:rFonts w:asciiTheme="minorHAnsi" w:eastAsiaTheme="minorEastAsia" w:hAnsiTheme="minorHAnsi" w:cstheme="minorBidi"/>
          <w:bCs w:val="0"/>
          <w:noProof/>
          <w:sz w:val="24"/>
          <w:szCs w:val="24"/>
        </w:rPr>
      </w:pPr>
      <w:hyperlink w:anchor="_Toc499821155" w:history="1">
        <w:r w:rsidR="001936CA" w:rsidRPr="00A947D6">
          <w:rPr>
            <w:rStyle w:val="Hyperlink"/>
            <w:noProof/>
          </w:rPr>
          <w:t>7.1</w:t>
        </w:r>
        <w:r w:rsidR="001936CA">
          <w:rPr>
            <w:rFonts w:asciiTheme="minorHAnsi" w:eastAsiaTheme="minorEastAsia" w:hAnsiTheme="minorHAnsi" w:cstheme="minorBidi"/>
            <w:bCs w:val="0"/>
            <w:noProof/>
            <w:sz w:val="24"/>
            <w:szCs w:val="24"/>
          </w:rPr>
          <w:tab/>
        </w:r>
        <w:r w:rsidR="001936CA" w:rsidRPr="00A947D6">
          <w:rPr>
            <w:rStyle w:val="Hyperlink"/>
            <w:noProof/>
          </w:rPr>
          <w:t>The Tasking Entities</w:t>
        </w:r>
        <w:r w:rsidR="001936CA">
          <w:rPr>
            <w:noProof/>
            <w:webHidden/>
          </w:rPr>
          <w:tab/>
        </w:r>
        <w:r w:rsidR="001936CA">
          <w:rPr>
            <w:noProof/>
            <w:webHidden/>
          </w:rPr>
          <w:fldChar w:fldCharType="begin"/>
        </w:r>
        <w:r w:rsidR="001936CA">
          <w:rPr>
            <w:noProof/>
            <w:webHidden/>
          </w:rPr>
          <w:instrText xml:space="preserve"> PAGEREF _Toc499821155 \h </w:instrText>
        </w:r>
        <w:r w:rsidR="001936CA">
          <w:rPr>
            <w:noProof/>
            <w:webHidden/>
          </w:rPr>
        </w:r>
        <w:r w:rsidR="001936CA">
          <w:rPr>
            <w:noProof/>
            <w:webHidden/>
          </w:rPr>
          <w:fldChar w:fldCharType="separate"/>
        </w:r>
        <w:r w:rsidR="009427F5">
          <w:rPr>
            <w:noProof/>
            <w:webHidden/>
          </w:rPr>
          <w:t>9</w:t>
        </w:r>
        <w:r w:rsidR="001936CA">
          <w:rPr>
            <w:noProof/>
            <w:webHidden/>
          </w:rPr>
          <w:fldChar w:fldCharType="end"/>
        </w:r>
      </w:hyperlink>
    </w:p>
    <w:p w14:paraId="2ACF9618" w14:textId="77777777" w:rsidR="001936CA" w:rsidRDefault="00E943AC">
      <w:pPr>
        <w:pStyle w:val="TOC3"/>
        <w:tabs>
          <w:tab w:val="left" w:pos="1200"/>
          <w:tab w:val="right" w:leader="dot" w:pos="8630"/>
        </w:tabs>
        <w:rPr>
          <w:rFonts w:asciiTheme="minorHAnsi" w:eastAsiaTheme="minorEastAsia" w:hAnsiTheme="minorHAnsi" w:cstheme="minorBidi"/>
          <w:noProof/>
          <w:sz w:val="24"/>
          <w:szCs w:val="24"/>
        </w:rPr>
      </w:pPr>
      <w:hyperlink w:anchor="_Toc499821156" w:history="1">
        <w:r w:rsidR="001936CA" w:rsidRPr="00A947D6">
          <w:rPr>
            <w:rStyle w:val="Hyperlink"/>
            <w:noProof/>
          </w:rPr>
          <w:t>7.1.1</w:t>
        </w:r>
        <w:r w:rsidR="001936CA">
          <w:rPr>
            <w:rFonts w:asciiTheme="minorHAnsi" w:eastAsiaTheme="minorEastAsia" w:hAnsiTheme="minorHAnsi" w:cstheme="minorBidi"/>
            <w:noProof/>
            <w:sz w:val="24"/>
            <w:szCs w:val="24"/>
          </w:rPr>
          <w:tab/>
        </w:r>
        <w:r w:rsidR="001936CA" w:rsidRPr="00A947D6">
          <w:rPr>
            <w:rStyle w:val="Hyperlink"/>
            <w:rFonts w:ascii="Courier" w:hAnsi="Courier"/>
            <w:noProof/>
          </w:rPr>
          <w:t>TaskingCapability</w:t>
        </w:r>
        <w:r w:rsidR="001936CA">
          <w:rPr>
            <w:noProof/>
            <w:webHidden/>
          </w:rPr>
          <w:tab/>
        </w:r>
        <w:r w:rsidR="001936CA">
          <w:rPr>
            <w:noProof/>
            <w:webHidden/>
          </w:rPr>
          <w:fldChar w:fldCharType="begin"/>
        </w:r>
        <w:r w:rsidR="001936CA">
          <w:rPr>
            <w:noProof/>
            <w:webHidden/>
          </w:rPr>
          <w:instrText xml:space="preserve"> PAGEREF _Toc499821156 \h </w:instrText>
        </w:r>
        <w:r w:rsidR="001936CA">
          <w:rPr>
            <w:noProof/>
            <w:webHidden/>
          </w:rPr>
        </w:r>
        <w:r w:rsidR="001936CA">
          <w:rPr>
            <w:noProof/>
            <w:webHidden/>
          </w:rPr>
          <w:fldChar w:fldCharType="separate"/>
        </w:r>
        <w:r w:rsidR="009427F5">
          <w:rPr>
            <w:noProof/>
            <w:webHidden/>
          </w:rPr>
          <w:t>10</w:t>
        </w:r>
        <w:r w:rsidR="001936CA">
          <w:rPr>
            <w:noProof/>
            <w:webHidden/>
          </w:rPr>
          <w:fldChar w:fldCharType="end"/>
        </w:r>
      </w:hyperlink>
    </w:p>
    <w:p w14:paraId="78BDE983" w14:textId="77777777" w:rsidR="001936CA" w:rsidRDefault="00E943AC">
      <w:pPr>
        <w:pStyle w:val="TOC3"/>
        <w:tabs>
          <w:tab w:val="left" w:pos="1200"/>
          <w:tab w:val="right" w:leader="dot" w:pos="8630"/>
        </w:tabs>
        <w:rPr>
          <w:rFonts w:asciiTheme="minorHAnsi" w:eastAsiaTheme="minorEastAsia" w:hAnsiTheme="minorHAnsi" w:cstheme="minorBidi"/>
          <w:noProof/>
          <w:sz w:val="24"/>
          <w:szCs w:val="24"/>
        </w:rPr>
      </w:pPr>
      <w:hyperlink w:anchor="_Toc499821157" w:history="1">
        <w:r w:rsidR="001936CA" w:rsidRPr="00A947D6">
          <w:rPr>
            <w:rStyle w:val="Hyperlink"/>
            <w:noProof/>
          </w:rPr>
          <w:t>7.1.2</w:t>
        </w:r>
        <w:r w:rsidR="001936CA">
          <w:rPr>
            <w:rFonts w:asciiTheme="minorHAnsi" w:eastAsiaTheme="minorEastAsia" w:hAnsiTheme="minorHAnsi" w:cstheme="minorBidi"/>
            <w:noProof/>
            <w:sz w:val="24"/>
            <w:szCs w:val="24"/>
          </w:rPr>
          <w:tab/>
        </w:r>
        <w:r w:rsidR="001936CA" w:rsidRPr="00A947D6">
          <w:rPr>
            <w:rStyle w:val="Hyperlink"/>
            <w:rFonts w:ascii="Courier" w:hAnsi="Courier"/>
            <w:noProof/>
          </w:rPr>
          <w:t>Task</w:t>
        </w:r>
        <w:r w:rsidR="001936CA">
          <w:rPr>
            <w:noProof/>
            <w:webHidden/>
          </w:rPr>
          <w:tab/>
        </w:r>
        <w:r w:rsidR="001936CA">
          <w:rPr>
            <w:noProof/>
            <w:webHidden/>
          </w:rPr>
          <w:fldChar w:fldCharType="begin"/>
        </w:r>
        <w:r w:rsidR="001936CA">
          <w:rPr>
            <w:noProof/>
            <w:webHidden/>
          </w:rPr>
          <w:instrText xml:space="preserve"> PAGEREF _Toc499821157 \h </w:instrText>
        </w:r>
        <w:r w:rsidR="001936CA">
          <w:rPr>
            <w:noProof/>
            <w:webHidden/>
          </w:rPr>
        </w:r>
        <w:r w:rsidR="001936CA">
          <w:rPr>
            <w:noProof/>
            <w:webHidden/>
          </w:rPr>
          <w:fldChar w:fldCharType="separate"/>
        </w:r>
        <w:r w:rsidR="009427F5">
          <w:rPr>
            <w:noProof/>
            <w:webHidden/>
          </w:rPr>
          <w:t>12</w:t>
        </w:r>
        <w:r w:rsidR="001936CA">
          <w:rPr>
            <w:noProof/>
            <w:webHidden/>
          </w:rPr>
          <w:fldChar w:fldCharType="end"/>
        </w:r>
      </w:hyperlink>
    </w:p>
    <w:p w14:paraId="28B43BC8" w14:textId="77777777" w:rsidR="001936CA" w:rsidRDefault="00E943AC">
      <w:pPr>
        <w:pStyle w:val="TOC3"/>
        <w:tabs>
          <w:tab w:val="left" w:pos="1200"/>
          <w:tab w:val="right" w:leader="dot" w:pos="8630"/>
        </w:tabs>
        <w:rPr>
          <w:rFonts w:asciiTheme="minorHAnsi" w:eastAsiaTheme="minorEastAsia" w:hAnsiTheme="minorHAnsi" w:cstheme="minorBidi"/>
          <w:noProof/>
          <w:sz w:val="24"/>
          <w:szCs w:val="24"/>
        </w:rPr>
      </w:pPr>
      <w:hyperlink w:anchor="_Toc499821158" w:history="1">
        <w:r w:rsidR="001936CA" w:rsidRPr="00A947D6">
          <w:rPr>
            <w:rStyle w:val="Hyperlink"/>
            <w:noProof/>
          </w:rPr>
          <w:t>7.1.3</w:t>
        </w:r>
        <w:r w:rsidR="001936CA">
          <w:rPr>
            <w:rFonts w:asciiTheme="minorHAnsi" w:eastAsiaTheme="minorEastAsia" w:hAnsiTheme="minorHAnsi" w:cstheme="minorBidi"/>
            <w:noProof/>
            <w:sz w:val="24"/>
            <w:szCs w:val="24"/>
          </w:rPr>
          <w:tab/>
        </w:r>
        <w:r w:rsidR="001936CA" w:rsidRPr="00A947D6">
          <w:rPr>
            <w:rStyle w:val="Hyperlink"/>
            <w:rFonts w:ascii="Courier" w:hAnsi="Courier" w:cs="Courier New"/>
            <w:noProof/>
          </w:rPr>
          <w:t>Actuator</w:t>
        </w:r>
        <w:r w:rsidR="001936CA">
          <w:rPr>
            <w:noProof/>
            <w:webHidden/>
          </w:rPr>
          <w:tab/>
        </w:r>
        <w:r w:rsidR="001936CA">
          <w:rPr>
            <w:noProof/>
            <w:webHidden/>
          </w:rPr>
          <w:fldChar w:fldCharType="begin"/>
        </w:r>
        <w:r w:rsidR="001936CA">
          <w:rPr>
            <w:noProof/>
            <w:webHidden/>
          </w:rPr>
          <w:instrText xml:space="preserve"> PAGEREF _Toc499821158 \h </w:instrText>
        </w:r>
        <w:r w:rsidR="001936CA">
          <w:rPr>
            <w:noProof/>
            <w:webHidden/>
          </w:rPr>
        </w:r>
        <w:r w:rsidR="001936CA">
          <w:rPr>
            <w:noProof/>
            <w:webHidden/>
          </w:rPr>
          <w:fldChar w:fldCharType="separate"/>
        </w:r>
        <w:r w:rsidR="009427F5">
          <w:rPr>
            <w:noProof/>
            <w:webHidden/>
          </w:rPr>
          <w:t>13</w:t>
        </w:r>
        <w:r w:rsidR="001936CA">
          <w:rPr>
            <w:noProof/>
            <w:webHidden/>
          </w:rPr>
          <w:fldChar w:fldCharType="end"/>
        </w:r>
      </w:hyperlink>
    </w:p>
    <w:p w14:paraId="25661E6E" w14:textId="77777777" w:rsidR="001936CA" w:rsidRDefault="00E943AC">
      <w:pPr>
        <w:pStyle w:val="TOC1"/>
        <w:rPr>
          <w:rFonts w:asciiTheme="minorHAnsi" w:eastAsiaTheme="minorEastAsia" w:hAnsiTheme="minorHAnsi" w:cstheme="minorBidi"/>
          <w:bCs w:val="0"/>
          <w:noProof/>
          <w:sz w:val="24"/>
        </w:rPr>
      </w:pPr>
      <w:hyperlink w:anchor="_Toc499821159" w:history="1">
        <w:r w:rsidR="001936CA" w:rsidRPr="00A947D6">
          <w:rPr>
            <w:rStyle w:val="Hyperlink"/>
            <w:noProof/>
          </w:rPr>
          <w:t>8</w:t>
        </w:r>
        <w:r w:rsidR="001936CA">
          <w:rPr>
            <w:rFonts w:asciiTheme="minorHAnsi" w:eastAsiaTheme="minorEastAsia" w:hAnsiTheme="minorHAnsi" w:cstheme="minorBidi"/>
            <w:bCs w:val="0"/>
            <w:noProof/>
            <w:sz w:val="24"/>
          </w:rPr>
          <w:tab/>
        </w:r>
        <w:r w:rsidR="001936CA" w:rsidRPr="00A947D6">
          <w:rPr>
            <w:rStyle w:val="Hyperlink"/>
            <w:noProof/>
          </w:rPr>
          <w:t>SensorThings Tasking Create</w:t>
        </w:r>
        <w:r w:rsidR="001936CA">
          <w:rPr>
            <w:noProof/>
            <w:webHidden/>
          </w:rPr>
          <w:tab/>
        </w:r>
        <w:r w:rsidR="001936CA">
          <w:rPr>
            <w:noProof/>
            <w:webHidden/>
          </w:rPr>
          <w:fldChar w:fldCharType="begin"/>
        </w:r>
        <w:r w:rsidR="001936CA">
          <w:rPr>
            <w:noProof/>
            <w:webHidden/>
          </w:rPr>
          <w:instrText xml:space="preserve"> PAGEREF _Toc499821159 \h </w:instrText>
        </w:r>
        <w:r w:rsidR="001936CA">
          <w:rPr>
            <w:noProof/>
            <w:webHidden/>
          </w:rPr>
        </w:r>
        <w:r w:rsidR="001936CA">
          <w:rPr>
            <w:noProof/>
            <w:webHidden/>
          </w:rPr>
          <w:fldChar w:fldCharType="separate"/>
        </w:r>
        <w:r w:rsidR="009427F5">
          <w:rPr>
            <w:noProof/>
            <w:webHidden/>
          </w:rPr>
          <w:t>14</w:t>
        </w:r>
        <w:r w:rsidR="001936CA">
          <w:rPr>
            <w:noProof/>
            <w:webHidden/>
          </w:rPr>
          <w:fldChar w:fldCharType="end"/>
        </w:r>
      </w:hyperlink>
    </w:p>
    <w:p w14:paraId="59AA3355" w14:textId="77777777" w:rsidR="001936CA" w:rsidRDefault="00E943AC">
      <w:pPr>
        <w:pStyle w:val="TOC2"/>
        <w:tabs>
          <w:tab w:val="left" w:pos="800"/>
          <w:tab w:val="right" w:leader="dot" w:pos="8630"/>
        </w:tabs>
        <w:rPr>
          <w:rFonts w:asciiTheme="minorHAnsi" w:eastAsiaTheme="minorEastAsia" w:hAnsiTheme="minorHAnsi" w:cstheme="minorBidi"/>
          <w:bCs w:val="0"/>
          <w:noProof/>
          <w:sz w:val="24"/>
          <w:szCs w:val="24"/>
        </w:rPr>
      </w:pPr>
      <w:hyperlink w:anchor="_Toc499821160" w:history="1">
        <w:r w:rsidR="001936CA" w:rsidRPr="00A947D6">
          <w:rPr>
            <w:rStyle w:val="Hyperlink"/>
            <w:noProof/>
          </w:rPr>
          <w:t>8.1</w:t>
        </w:r>
        <w:r w:rsidR="001936CA">
          <w:rPr>
            <w:rFonts w:asciiTheme="minorHAnsi" w:eastAsiaTheme="minorEastAsia" w:hAnsiTheme="minorHAnsi" w:cstheme="minorBidi"/>
            <w:bCs w:val="0"/>
            <w:noProof/>
            <w:sz w:val="24"/>
            <w:szCs w:val="24"/>
          </w:rPr>
          <w:tab/>
        </w:r>
        <w:r w:rsidR="001936CA" w:rsidRPr="00A947D6">
          <w:rPr>
            <w:rStyle w:val="Hyperlink"/>
            <w:noProof/>
          </w:rPr>
          <w:t xml:space="preserve">Link to existing entities when creating a </w:t>
        </w:r>
        <w:r w:rsidR="001936CA" w:rsidRPr="00A947D6">
          <w:rPr>
            <w:rStyle w:val="Hyperlink"/>
            <w:rFonts w:ascii="Courier" w:hAnsi="Courier"/>
            <w:noProof/>
            <w:lang w:val="en-AU"/>
          </w:rPr>
          <w:t>Task</w:t>
        </w:r>
        <w:r w:rsidR="001936CA" w:rsidRPr="00A947D6">
          <w:rPr>
            <w:rStyle w:val="Hyperlink"/>
            <w:noProof/>
          </w:rPr>
          <w:t xml:space="preserve"> entity</w:t>
        </w:r>
        <w:r w:rsidR="001936CA">
          <w:rPr>
            <w:noProof/>
            <w:webHidden/>
          </w:rPr>
          <w:tab/>
        </w:r>
        <w:r w:rsidR="001936CA">
          <w:rPr>
            <w:noProof/>
            <w:webHidden/>
          </w:rPr>
          <w:fldChar w:fldCharType="begin"/>
        </w:r>
        <w:r w:rsidR="001936CA">
          <w:rPr>
            <w:noProof/>
            <w:webHidden/>
          </w:rPr>
          <w:instrText xml:space="preserve"> PAGEREF _Toc499821160 \h </w:instrText>
        </w:r>
        <w:r w:rsidR="001936CA">
          <w:rPr>
            <w:noProof/>
            <w:webHidden/>
          </w:rPr>
        </w:r>
        <w:r w:rsidR="001936CA">
          <w:rPr>
            <w:noProof/>
            <w:webHidden/>
          </w:rPr>
          <w:fldChar w:fldCharType="separate"/>
        </w:r>
        <w:r w:rsidR="009427F5">
          <w:rPr>
            <w:noProof/>
            <w:webHidden/>
          </w:rPr>
          <w:t>15</w:t>
        </w:r>
        <w:r w:rsidR="001936CA">
          <w:rPr>
            <w:noProof/>
            <w:webHidden/>
          </w:rPr>
          <w:fldChar w:fldCharType="end"/>
        </w:r>
      </w:hyperlink>
    </w:p>
    <w:p w14:paraId="718027C1" w14:textId="7765CE1F" w:rsidR="001936CA" w:rsidRDefault="00E943AC">
      <w:pPr>
        <w:pStyle w:val="TOC1"/>
        <w:rPr>
          <w:rFonts w:asciiTheme="minorHAnsi" w:eastAsiaTheme="minorEastAsia" w:hAnsiTheme="minorHAnsi" w:cstheme="minorBidi"/>
          <w:bCs w:val="0"/>
          <w:noProof/>
          <w:sz w:val="24"/>
        </w:rPr>
      </w:pPr>
      <w:hyperlink w:anchor="_Toc499821161" w:history="1">
        <w:r w:rsidR="001936CA" w:rsidRPr="00A947D6">
          <w:rPr>
            <w:rStyle w:val="Hyperlink"/>
            <w:noProof/>
          </w:rPr>
          <w:t>9</w:t>
        </w:r>
        <w:r w:rsidR="001936CA">
          <w:rPr>
            <w:rFonts w:asciiTheme="minorHAnsi" w:eastAsiaTheme="minorEastAsia" w:hAnsiTheme="minorHAnsi" w:cstheme="minorBidi"/>
            <w:bCs w:val="0"/>
            <w:noProof/>
            <w:sz w:val="24"/>
          </w:rPr>
          <w:tab/>
        </w:r>
        <w:r w:rsidR="001936CA" w:rsidRPr="00A947D6">
          <w:rPr>
            <w:rStyle w:val="Hyperlink"/>
            <w:noProof/>
          </w:rPr>
          <w:t>SensorThings Tasking MQTT Extension</w:t>
        </w:r>
        <w:r w:rsidR="001936CA">
          <w:rPr>
            <w:noProof/>
            <w:webHidden/>
          </w:rPr>
          <w:tab/>
        </w:r>
        <w:r w:rsidR="001936CA">
          <w:rPr>
            <w:noProof/>
            <w:webHidden/>
          </w:rPr>
          <w:fldChar w:fldCharType="begin"/>
        </w:r>
        <w:r w:rsidR="001936CA">
          <w:rPr>
            <w:noProof/>
            <w:webHidden/>
          </w:rPr>
          <w:instrText xml:space="preserve"> PAGEREF _Toc499821161 \h </w:instrText>
        </w:r>
        <w:r w:rsidR="001936CA">
          <w:rPr>
            <w:noProof/>
            <w:webHidden/>
          </w:rPr>
        </w:r>
        <w:r w:rsidR="001936CA">
          <w:rPr>
            <w:noProof/>
            <w:webHidden/>
          </w:rPr>
          <w:fldChar w:fldCharType="separate"/>
        </w:r>
        <w:r w:rsidR="009427F5">
          <w:rPr>
            <w:noProof/>
            <w:webHidden/>
          </w:rPr>
          <w:t>16</w:t>
        </w:r>
        <w:r w:rsidR="001936CA">
          <w:rPr>
            <w:noProof/>
            <w:webHidden/>
          </w:rPr>
          <w:fldChar w:fldCharType="end"/>
        </w:r>
      </w:hyperlink>
    </w:p>
    <w:p w14:paraId="5C821C2F" w14:textId="77777777" w:rsidR="001936CA" w:rsidRDefault="00E943AC">
      <w:pPr>
        <w:pStyle w:val="TOC2"/>
        <w:tabs>
          <w:tab w:val="left" w:pos="800"/>
          <w:tab w:val="right" w:leader="dot" w:pos="8630"/>
        </w:tabs>
        <w:rPr>
          <w:rFonts w:asciiTheme="minorHAnsi" w:eastAsiaTheme="minorEastAsia" w:hAnsiTheme="minorHAnsi" w:cstheme="minorBidi"/>
          <w:bCs w:val="0"/>
          <w:noProof/>
          <w:sz w:val="24"/>
          <w:szCs w:val="24"/>
        </w:rPr>
      </w:pPr>
      <w:hyperlink w:anchor="_Toc499821162" w:history="1">
        <w:r w:rsidR="001936CA" w:rsidRPr="00A947D6">
          <w:rPr>
            <w:rStyle w:val="Hyperlink"/>
            <w:noProof/>
          </w:rPr>
          <w:t>9.1</w:t>
        </w:r>
        <w:r w:rsidR="001936CA">
          <w:rPr>
            <w:rFonts w:asciiTheme="minorHAnsi" w:eastAsiaTheme="minorEastAsia" w:hAnsiTheme="minorHAnsi" w:cstheme="minorBidi"/>
            <w:bCs w:val="0"/>
            <w:noProof/>
            <w:sz w:val="24"/>
            <w:szCs w:val="24"/>
          </w:rPr>
          <w:tab/>
        </w:r>
        <w:r w:rsidR="001936CA" w:rsidRPr="00A947D6">
          <w:rPr>
            <w:rStyle w:val="Hyperlink"/>
            <w:noProof/>
          </w:rPr>
          <w:t xml:space="preserve">Create a SensorThings </w:t>
        </w:r>
        <w:r w:rsidR="001936CA" w:rsidRPr="00A947D6">
          <w:rPr>
            <w:rStyle w:val="Hyperlink"/>
            <w:rFonts w:ascii="Courier" w:hAnsi="Courier"/>
            <w:noProof/>
            <w:lang w:val="en-AU"/>
          </w:rPr>
          <w:t>Task</w:t>
        </w:r>
        <w:r w:rsidR="001936CA" w:rsidRPr="00A947D6">
          <w:rPr>
            <w:rStyle w:val="Hyperlink"/>
            <w:noProof/>
          </w:rPr>
          <w:t xml:space="preserve"> with MQTT Publish</w:t>
        </w:r>
        <w:r w:rsidR="001936CA">
          <w:rPr>
            <w:noProof/>
            <w:webHidden/>
          </w:rPr>
          <w:tab/>
        </w:r>
        <w:r w:rsidR="001936CA">
          <w:rPr>
            <w:noProof/>
            <w:webHidden/>
          </w:rPr>
          <w:fldChar w:fldCharType="begin"/>
        </w:r>
        <w:r w:rsidR="001936CA">
          <w:rPr>
            <w:noProof/>
            <w:webHidden/>
          </w:rPr>
          <w:instrText xml:space="preserve"> PAGEREF _Toc499821162 \h </w:instrText>
        </w:r>
        <w:r w:rsidR="001936CA">
          <w:rPr>
            <w:noProof/>
            <w:webHidden/>
          </w:rPr>
        </w:r>
        <w:r w:rsidR="001936CA">
          <w:rPr>
            <w:noProof/>
            <w:webHidden/>
          </w:rPr>
          <w:fldChar w:fldCharType="separate"/>
        </w:r>
        <w:r w:rsidR="009427F5">
          <w:rPr>
            <w:noProof/>
            <w:webHidden/>
          </w:rPr>
          <w:t>16</w:t>
        </w:r>
        <w:r w:rsidR="001936CA">
          <w:rPr>
            <w:noProof/>
            <w:webHidden/>
          </w:rPr>
          <w:fldChar w:fldCharType="end"/>
        </w:r>
      </w:hyperlink>
    </w:p>
    <w:p w14:paraId="068027B2" w14:textId="77777777" w:rsidR="001936CA" w:rsidRDefault="00E943AC">
      <w:pPr>
        <w:pStyle w:val="TOC3"/>
        <w:tabs>
          <w:tab w:val="left" w:pos="1200"/>
          <w:tab w:val="right" w:leader="dot" w:pos="8630"/>
        </w:tabs>
        <w:rPr>
          <w:rFonts w:asciiTheme="minorHAnsi" w:eastAsiaTheme="minorEastAsia" w:hAnsiTheme="minorHAnsi" w:cstheme="minorBidi"/>
          <w:noProof/>
          <w:sz w:val="24"/>
          <w:szCs w:val="24"/>
        </w:rPr>
      </w:pPr>
      <w:hyperlink w:anchor="_Toc499821163" w:history="1">
        <w:r w:rsidR="001936CA" w:rsidRPr="00A947D6">
          <w:rPr>
            <w:rStyle w:val="Hyperlink"/>
            <w:rFonts w:eastAsia="TimesNewRomanPSMT"/>
            <w:noProof/>
          </w:rPr>
          <w:t>9.1.1</w:t>
        </w:r>
        <w:r w:rsidR="001936CA">
          <w:rPr>
            <w:rFonts w:asciiTheme="minorHAnsi" w:eastAsiaTheme="minorEastAsia" w:hAnsiTheme="minorHAnsi" w:cstheme="minorBidi"/>
            <w:noProof/>
            <w:sz w:val="24"/>
            <w:szCs w:val="24"/>
          </w:rPr>
          <w:tab/>
        </w:r>
        <w:r w:rsidR="001936CA" w:rsidRPr="00A947D6">
          <w:rPr>
            <w:rStyle w:val="Hyperlink"/>
            <w:rFonts w:eastAsia="TimesNewRomanPSMT"/>
            <w:noProof/>
          </w:rPr>
          <w:t xml:space="preserve">Link to existing entities when creating a </w:t>
        </w:r>
        <w:r w:rsidR="001936CA" w:rsidRPr="00A947D6">
          <w:rPr>
            <w:rStyle w:val="Hyperlink"/>
            <w:rFonts w:ascii="Courier" w:hAnsi="Courier" w:cs="Courier New"/>
            <w:noProof/>
          </w:rPr>
          <w:t>Task</w:t>
        </w:r>
        <w:r w:rsidR="001936CA" w:rsidRPr="00A947D6">
          <w:rPr>
            <w:rStyle w:val="Hyperlink"/>
            <w:rFonts w:eastAsia="TimesNewRomanPSMT"/>
            <w:noProof/>
          </w:rPr>
          <w:t xml:space="preserve"> entity</w:t>
        </w:r>
        <w:r w:rsidR="001936CA">
          <w:rPr>
            <w:noProof/>
            <w:webHidden/>
          </w:rPr>
          <w:tab/>
        </w:r>
        <w:r w:rsidR="001936CA">
          <w:rPr>
            <w:noProof/>
            <w:webHidden/>
          </w:rPr>
          <w:fldChar w:fldCharType="begin"/>
        </w:r>
        <w:r w:rsidR="001936CA">
          <w:rPr>
            <w:noProof/>
            <w:webHidden/>
          </w:rPr>
          <w:instrText xml:space="preserve"> PAGEREF _Toc499821163 \h </w:instrText>
        </w:r>
        <w:r w:rsidR="001936CA">
          <w:rPr>
            <w:noProof/>
            <w:webHidden/>
          </w:rPr>
        </w:r>
        <w:r w:rsidR="001936CA">
          <w:rPr>
            <w:noProof/>
            <w:webHidden/>
          </w:rPr>
          <w:fldChar w:fldCharType="separate"/>
        </w:r>
        <w:r w:rsidR="009427F5">
          <w:rPr>
            <w:noProof/>
            <w:webHidden/>
          </w:rPr>
          <w:t>17</w:t>
        </w:r>
        <w:r w:rsidR="001936CA">
          <w:rPr>
            <w:noProof/>
            <w:webHidden/>
          </w:rPr>
          <w:fldChar w:fldCharType="end"/>
        </w:r>
      </w:hyperlink>
    </w:p>
    <w:p w14:paraId="7D7F8B5C" w14:textId="77777777" w:rsidR="001936CA" w:rsidRDefault="00E943AC">
      <w:pPr>
        <w:pStyle w:val="TOC2"/>
        <w:tabs>
          <w:tab w:val="left" w:pos="800"/>
          <w:tab w:val="right" w:leader="dot" w:pos="8630"/>
        </w:tabs>
        <w:rPr>
          <w:rFonts w:asciiTheme="minorHAnsi" w:eastAsiaTheme="minorEastAsia" w:hAnsiTheme="minorHAnsi" w:cstheme="minorBidi"/>
          <w:bCs w:val="0"/>
          <w:noProof/>
          <w:sz w:val="24"/>
          <w:szCs w:val="24"/>
        </w:rPr>
      </w:pPr>
      <w:hyperlink w:anchor="_Toc499821164" w:history="1">
        <w:r w:rsidR="001936CA" w:rsidRPr="00A947D6">
          <w:rPr>
            <w:rStyle w:val="Hyperlink"/>
            <w:noProof/>
          </w:rPr>
          <w:t>9.2</w:t>
        </w:r>
        <w:r w:rsidR="001936CA">
          <w:rPr>
            <w:rFonts w:asciiTheme="minorHAnsi" w:eastAsiaTheme="minorEastAsia" w:hAnsiTheme="minorHAnsi" w:cstheme="minorBidi"/>
            <w:bCs w:val="0"/>
            <w:noProof/>
            <w:sz w:val="24"/>
            <w:szCs w:val="24"/>
          </w:rPr>
          <w:tab/>
        </w:r>
        <w:r w:rsidR="001936CA" w:rsidRPr="00A947D6">
          <w:rPr>
            <w:rStyle w:val="Hyperlink"/>
            <w:noProof/>
          </w:rPr>
          <w:t>Receive updates with MQTT Subscribe</w:t>
        </w:r>
        <w:r w:rsidR="001936CA">
          <w:rPr>
            <w:noProof/>
            <w:webHidden/>
          </w:rPr>
          <w:tab/>
        </w:r>
        <w:r w:rsidR="001936CA">
          <w:rPr>
            <w:noProof/>
            <w:webHidden/>
          </w:rPr>
          <w:fldChar w:fldCharType="begin"/>
        </w:r>
        <w:r w:rsidR="001936CA">
          <w:rPr>
            <w:noProof/>
            <w:webHidden/>
          </w:rPr>
          <w:instrText xml:space="preserve"> PAGEREF _Toc499821164 \h </w:instrText>
        </w:r>
        <w:r w:rsidR="001936CA">
          <w:rPr>
            <w:noProof/>
            <w:webHidden/>
          </w:rPr>
        </w:r>
        <w:r w:rsidR="001936CA">
          <w:rPr>
            <w:noProof/>
            <w:webHidden/>
          </w:rPr>
          <w:fldChar w:fldCharType="separate"/>
        </w:r>
        <w:r w:rsidR="009427F5">
          <w:rPr>
            <w:noProof/>
            <w:webHidden/>
          </w:rPr>
          <w:t>17</w:t>
        </w:r>
        <w:r w:rsidR="001936CA">
          <w:rPr>
            <w:noProof/>
            <w:webHidden/>
          </w:rPr>
          <w:fldChar w:fldCharType="end"/>
        </w:r>
      </w:hyperlink>
    </w:p>
    <w:p w14:paraId="2112555D" w14:textId="17A17D31" w:rsidR="001936CA" w:rsidRDefault="00E943AC">
      <w:pPr>
        <w:pStyle w:val="TOC1"/>
        <w:rPr>
          <w:rFonts w:asciiTheme="minorHAnsi" w:eastAsiaTheme="minorEastAsia" w:hAnsiTheme="minorHAnsi" w:cstheme="minorBidi"/>
          <w:bCs w:val="0"/>
          <w:noProof/>
          <w:sz w:val="24"/>
        </w:rPr>
      </w:pPr>
      <w:hyperlink w:anchor="_Toc499821165" w:history="1">
        <w:r w:rsidR="001936CA" w:rsidRPr="00A947D6">
          <w:rPr>
            <w:rStyle w:val="Hyperlink"/>
            <w:noProof/>
          </w:rPr>
          <w:t>Annex A : Conformance Class Abstract Test Suite (Normative)</w:t>
        </w:r>
        <w:r w:rsidR="001936CA">
          <w:rPr>
            <w:noProof/>
            <w:webHidden/>
          </w:rPr>
          <w:tab/>
        </w:r>
        <w:r w:rsidR="001936CA">
          <w:rPr>
            <w:noProof/>
            <w:webHidden/>
          </w:rPr>
          <w:fldChar w:fldCharType="begin"/>
        </w:r>
        <w:r w:rsidR="001936CA">
          <w:rPr>
            <w:noProof/>
            <w:webHidden/>
          </w:rPr>
          <w:instrText xml:space="preserve"> PAGEREF _Toc499821165 \h </w:instrText>
        </w:r>
        <w:r w:rsidR="001936CA">
          <w:rPr>
            <w:noProof/>
            <w:webHidden/>
          </w:rPr>
        </w:r>
        <w:r w:rsidR="001936CA">
          <w:rPr>
            <w:noProof/>
            <w:webHidden/>
          </w:rPr>
          <w:fldChar w:fldCharType="separate"/>
        </w:r>
        <w:r w:rsidR="009427F5">
          <w:rPr>
            <w:noProof/>
            <w:webHidden/>
          </w:rPr>
          <w:t>19</w:t>
        </w:r>
        <w:r w:rsidR="001936CA">
          <w:rPr>
            <w:noProof/>
            <w:webHidden/>
          </w:rPr>
          <w:fldChar w:fldCharType="end"/>
        </w:r>
      </w:hyperlink>
    </w:p>
    <w:p w14:paraId="57619DE3" w14:textId="294C7314" w:rsidR="001936CA" w:rsidRDefault="00E943AC">
      <w:pPr>
        <w:pStyle w:val="TOC1"/>
        <w:rPr>
          <w:rFonts w:asciiTheme="minorHAnsi" w:eastAsiaTheme="minorEastAsia" w:hAnsiTheme="minorHAnsi" w:cstheme="minorBidi"/>
          <w:bCs w:val="0"/>
          <w:noProof/>
          <w:sz w:val="24"/>
        </w:rPr>
      </w:pPr>
      <w:hyperlink w:anchor="_Toc499821166" w:history="1">
        <w:r w:rsidR="001936CA" w:rsidRPr="00A947D6">
          <w:rPr>
            <w:rStyle w:val="Hyperlink"/>
            <w:noProof/>
          </w:rPr>
          <w:t>Annex B: Revision history</w:t>
        </w:r>
        <w:r w:rsidR="001936CA">
          <w:rPr>
            <w:noProof/>
            <w:webHidden/>
          </w:rPr>
          <w:tab/>
        </w:r>
        <w:r w:rsidR="001936CA">
          <w:rPr>
            <w:noProof/>
            <w:webHidden/>
          </w:rPr>
          <w:fldChar w:fldCharType="begin"/>
        </w:r>
        <w:r w:rsidR="001936CA">
          <w:rPr>
            <w:noProof/>
            <w:webHidden/>
          </w:rPr>
          <w:instrText xml:space="preserve"> PAGEREF _Toc499821166 \h </w:instrText>
        </w:r>
        <w:r w:rsidR="001936CA">
          <w:rPr>
            <w:noProof/>
            <w:webHidden/>
          </w:rPr>
        </w:r>
        <w:r w:rsidR="001936CA">
          <w:rPr>
            <w:noProof/>
            <w:webHidden/>
          </w:rPr>
          <w:fldChar w:fldCharType="separate"/>
        </w:r>
        <w:r w:rsidR="009427F5">
          <w:rPr>
            <w:noProof/>
            <w:webHidden/>
          </w:rPr>
          <w:t>22</w:t>
        </w:r>
        <w:r w:rsidR="001936CA">
          <w:rPr>
            <w:noProof/>
            <w:webHidden/>
          </w:rPr>
          <w:fldChar w:fldCharType="end"/>
        </w:r>
      </w:hyperlink>
    </w:p>
    <w:p w14:paraId="56F2E3C8" w14:textId="74E79B88" w:rsidR="001936CA" w:rsidRDefault="00E943AC">
      <w:pPr>
        <w:pStyle w:val="TOC1"/>
        <w:rPr>
          <w:rFonts w:asciiTheme="minorHAnsi" w:eastAsiaTheme="minorEastAsia" w:hAnsiTheme="minorHAnsi" w:cstheme="minorBidi"/>
          <w:bCs w:val="0"/>
          <w:noProof/>
          <w:sz w:val="24"/>
        </w:rPr>
      </w:pPr>
      <w:hyperlink w:anchor="_Toc499821167" w:history="1">
        <w:r w:rsidR="001936CA" w:rsidRPr="00A947D6">
          <w:rPr>
            <w:rStyle w:val="Hyperlink"/>
            <w:noProof/>
          </w:rPr>
          <w:t>Annex C: Bibliography</w:t>
        </w:r>
        <w:r w:rsidR="001936CA">
          <w:rPr>
            <w:noProof/>
            <w:webHidden/>
          </w:rPr>
          <w:tab/>
        </w:r>
        <w:r w:rsidR="001936CA">
          <w:rPr>
            <w:noProof/>
            <w:webHidden/>
          </w:rPr>
          <w:fldChar w:fldCharType="begin"/>
        </w:r>
        <w:r w:rsidR="001936CA">
          <w:rPr>
            <w:noProof/>
            <w:webHidden/>
          </w:rPr>
          <w:instrText xml:space="preserve"> PAGEREF _Toc499821167 \h </w:instrText>
        </w:r>
        <w:r w:rsidR="001936CA">
          <w:rPr>
            <w:noProof/>
            <w:webHidden/>
          </w:rPr>
        </w:r>
        <w:r w:rsidR="001936CA">
          <w:rPr>
            <w:noProof/>
            <w:webHidden/>
          </w:rPr>
          <w:fldChar w:fldCharType="separate"/>
        </w:r>
        <w:r w:rsidR="009427F5">
          <w:rPr>
            <w:noProof/>
            <w:webHidden/>
          </w:rPr>
          <w:t>23</w:t>
        </w:r>
        <w:r w:rsidR="001936CA">
          <w:rPr>
            <w:noProof/>
            <w:webHidden/>
          </w:rPr>
          <w:fldChar w:fldCharType="end"/>
        </w:r>
      </w:hyperlink>
    </w:p>
    <w:p w14:paraId="56477A0C" w14:textId="2BAC2435" w:rsidR="00F60CB2" w:rsidRPr="00F60CB2" w:rsidRDefault="00A72162" w:rsidP="00507272">
      <w:pPr>
        <w:pStyle w:val="TOC3"/>
      </w:pPr>
      <w:r>
        <w:rPr>
          <w:bCs/>
        </w:rPr>
        <w:fldChar w:fldCharType="end"/>
      </w:r>
      <w:r w:rsidR="00F60CB2">
        <w:br w:type="page"/>
      </w:r>
    </w:p>
    <w:p w14:paraId="0F22132D" w14:textId="77777777" w:rsidR="007F6680" w:rsidRDefault="007F6680" w:rsidP="00507272">
      <w:pPr>
        <w:pStyle w:val="introelements"/>
        <w:jc w:val="both"/>
      </w:pPr>
      <w:r>
        <w:lastRenderedPageBreak/>
        <w:t>Abstract</w:t>
      </w:r>
    </w:p>
    <w:p w14:paraId="24886078" w14:textId="77777777" w:rsidR="00B24036" w:rsidRPr="00AF6250" w:rsidRDefault="00B24036" w:rsidP="00507272">
      <w:pPr>
        <w:jc w:val="both"/>
      </w:pPr>
      <w:r w:rsidRPr="003C3667">
        <w:t>The OGC SensorThings API provides an open</w:t>
      </w:r>
      <w:r>
        <w:t xml:space="preserve">, geospatial-enabled </w:t>
      </w:r>
      <w:r w:rsidRPr="003C3667">
        <w:t>and unified way to interconnect the Internet of Things</w:t>
      </w:r>
      <w:r>
        <w:t xml:space="preserve"> (</w:t>
      </w:r>
      <w:proofErr w:type="spellStart"/>
      <w:r>
        <w:t>IoT</w:t>
      </w:r>
      <w:proofErr w:type="spellEnd"/>
      <w:r>
        <w:t>)</w:t>
      </w:r>
      <w:r w:rsidRPr="003C3667">
        <w:t xml:space="preserve"> devices, data, and applications over the Web. At a high level the OGC SensorThings API provides two main functionalities and each function is handled by a </w:t>
      </w:r>
      <w:r>
        <w:t>part</w:t>
      </w:r>
      <w:r w:rsidRPr="003C3667">
        <w:t xml:space="preserve">. The two </w:t>
      </w:r>
      <w:r>
        <w:t>parts</w:t>
      </w:r>
      <w:r w:rsidRPr="003C3667">
        <w:t xml:space="preserve"> are the Sensing </w:t>
      </w:r>
      <w:r>
        <w:t>part</w:t>
      </w:r>
      <w:r w:rsidRPr="003C3667">
        <w:t xml:space="preserve"> and the Tasking </w:t>
      </w:r>
      <w:r>
        <w:t>part</w:t>
      </w:r>
      <w:r w:rsidRPr="003C3667">
        <w:t xml:space="preserve">. The Sensing </w:t>
      </w:r>
      <w:r>
        <w:t>part</w:t>
      </w:r>
      <w:r w:rsidRPr="003C3667">
        <w:t xml:space="preserve"> provides a standard way to manage and retrieve observations and metadata from heterogeneous </w:t>
      </w:r>
      <w:proofErr w:type="spellStart"/>
      <w:r w:rsidRPr="003C3667">
        <w:t>IoT</w:t>
      </w:r>
      <w:proofErr w:type="spellEnd"/>
      <w:r w:rsidRPr="003C3667">
        <w:t xml:space="preserve"> sensor systems.</w:t>
      </w:r>
      <w:r>
        <w:t xml:space="preserve"> </w:t>
      </w:r>
      <w:r w:rsidRPr="00D86B45">
        <w:t xml:space="preserve">The Tasking </w:t>
      </w:r>
      <w:r>
        <w:t xml:space="preserve">part provides a standard way for </w:t>
      </w:r>
      <w:r w:rsidRPr="00D86B45">
        <w:t xml:space="preserve">parameterizing - also called tasking - of task-able </w:t>
      </w:r>
      <w:proofErr w:type="spellStart"/>
      <w:r>
        <w:t>IoT</w:t>
      </w:r>
      <w:proofErr w:type="spellEnd"/>
      <w:r>
        <w:t xml:space="preserve"> devices, such as sensors, actuators, drones or even satellites. This document is the core of the SensorThings API part 2 – Tasking. </w:t>
      </w:r>
    </w:p>
    <w:p w14:paraId="0BCFFC8F" w14:textId="77777777" w:rsidR="009A7B37" w:rsidRDefault="009A7B37" w:rsidP="00507272">
      <w:pPr>
        <w:pStyle w:val="introelements"/>
        <w:jc w:val="both"/>
      </w:pPr>
      <w:r>
        <w:t>Keywords</w:t>
      </w:r>
    </w:p>
    <w:p w14:paraId="4518B598" w14:textId="77777777" w:rsidR="007F6680" w:rsidRDefault="007F6680" w:rsidP="00507272">
      <w:pPr>
        <w:jc w:val="both"/>
      </w:pPr>
      <w:r>
        <w:t>The following are keywords to be used by search engines and document catalogues</w:t>
      </w:r>
      <w:r w:rsidR="00F60CB2">
        <w:t>.</w:t>
      </w:r>
    </w:p>
    <w:p w14:paraId="5FFB522C" w14:textId="1F67DCF0" w:rsidR="007F6680" w:rsidRDefault="00274AAD" w:rsidP="00507272">
      <w:pPr>
        <w:jc w:val="both"/>
      </w:pPr>
      <w:proofErr w:type="spellStart"/>
      <w:r>
        <w:t>o</w:t>
      </w:r>
      <w:r w:rsidR="007F6680">
        <w:t>gcdoc</w:t>
      </w:r>
      <w:proofErr w:type="spellEnd"/>
      <w:r w:rsidR="00B30B68">
        <w:t xml:space="preserve">, OGC document, </w:t>
      </w:r>
      <w:proofErr w:type="spellStart"/>
      <w:r w:rsidR="00B24036" w:rsidRPr="00B24036">
        <w:t>ogcdoc</w:t>
      </w:r>
      <w:proofErr w:type="spellEnd"/>
      <w:r w:rsidR="00B24036" w:rsidRPr="00B24036">
        <w:t xml:space="preserve">, </w:t>
      </w:r>
      <w:proofErr w:type="spellStart"/>
      <w:r w:rsidR="00B24036" w:rsidRPr="00B24036">
        <w:t>ogc</w:t>
      </w:r>
      <w:proofErr w:type="spellEnd"/>
      <w:r w:rsidR="00B24036" w:rsidRPr="00B24036">
        <w:t xml:space="preserve"> documents, </w:t>
      </w:r>
      <w:proofErr w:type="spellStart"/>
      <w:r w:rsidR="00B24036" w:rsidRPr="00B24036">
        <w:t>iot</w:t>
      </w:r>
      <w:proofErr w:type="spellEnd"/>
      <w:r w:rsidR="00B24036" w:rsidRPr="00B24036">
        <w:t xml:space="preserve">, internet of things, sensor things, sensors, </w:t>
      </w:r>
      <w:proofErr w:type="spellStart"/>
      <w:r w:rsidR="00B24036" w:rsidRPr="00B24036">
        <w:t>swe</w:t>
      </w:r>
      <w:proofErr w:type="spellEnd"/>
      <w:r w:rsidR="00B24036" w:rsidRPr="00B24036">
        <w:t>, sensor webs, sensor web enablement, sensor networks</w:t>
      </w:r>
    </w:p>
    <w:p w14:paraId="478C468A" w14:textId="47ADA34A" w:rsidR="009A7B37" w:rsidRDefault="009A7B37" w:rsidP="00507272">
      <w:pPr>
        <w:pStyle w:val="introelements"/>
        <w:jc w:val="both"/>
      </w:pPr>
      <w:r>
        <w:t>Preface</w:t>
      </w:r>
      <w:bookmarkEnd w:id="1"/>
    </w:p>
    <w:p w14:paraId="6568ECC1" w14:textId="77777777" w:rsidR="000B4C28" w:rsidRDefault="000B4C28" w:rsidP="00507272">
      <w:pPr>
        <w:jc w:val="both"/>
      </w:pPr>
      <w:r>
        <w:t xml:space="preserve">The OGC SensorThings API provides an open, geospatial-enabled and unified way to interconnect the Internet of Things devices, data, and applications over the Web. The OGC SensorThings API is an open standard, and that means it is non-proprietary, platform-independent, and perpetual royalty-free. Although it is a new standard, it builds on a rich set of proven-working and widely-adopted open standards, such as the Web protocols and the OGC Sensor Web Enablement (SWE) standards, including the ISO/OGC Observation and Measurement data model [OGC 10-004r3 and ISO 19156:2011]. That also means the OGC SensorThings API is extensible and can be applied to not only simple but also complex use cases. </w:t>
      </w:r>
    </w:p>
    <w:p w14:paraId="0D1A86FD" w14:textId="54897D70" w:rsidR="000B4C28" w:rsidRPr="000B4C28" w:rsidRDefault="000B4C28" w:rsidP="00507272">
      <w:pPr>
        <w:jc w:val="both"/>
      </w:pPr>
      <w:r>
        <w:t xml:space="preserve">At a high level the OGC SensorThings API provides two main functionalities and each function is handled by a part. The two parts are the Part I - Sensing and the Part II - Tasking. The Sensing part provides a standard way to manage and retrieve observations and metadata from heterogeneous </w:t>
      </w:r>
      <w:proofErr w:type="spellStart"/>
      <w:r>
        <w:t>IoT</w:t>
      </w:r>
      <w:proofErr w:type="spellEnd"/>
      <w:r>
        <w:t xml:space="preserve"> sensor systems. The Tasking part provides a standard way for parameterizing - also called tasking - of task-able </w:t>
      </w:r>
      <w:proofErr w:type="spellStart"/>
      <w:r>
        <w:t>IoT</w:t>
      </w:r>
      <w:proofErr w:type="spellEnd"/>
      <w:r>
        <w:t xml:space="preserve"> devices, such as sensors or actuators.</w:t>
      </w:r>
    </w:p>
    <w:p w14:paraId="65DC72E8" w14:textId="77777777" w:rsidR="009A7B37" w:rsidRPr="00507272" w:rsidRDefault="009A7B37" w:rsidP="00507272">
      <w:pPr>
        <w:jc w:val="both"/>
        <w:rPr>
          <w:i/>
          <w:iCs/>
        </w:rPr>
      </w:pPr>
      <w:r w:rsidRPr="00507272">
        <w:rPr>
          <w:i/>
          <w:iCs/>
        </w:rPr>
        <w:t>Attention is drawn to the possibility that some of the elements of this document may be the subject of patent rights. The</w:t>
      </w:r>
      <w:r w:rsidR="007F6680" w:rsidRPr="00507272">
        <w:rPr>
          <w:i/>
          <w:iCs/>
        </w:rPr>
        <w:t xml:space="preserve"> Open Geospatial Consortium</w:t>
      </w:r>
      <w:r w:rsidRPr="00507272">
        <w:rPr>
          <w:i/>
          <w:iCs/>
        </w:rPr>
        <w:t xml:space="preserve"> shall not be held responsible for identifying any or all such patent rights.</w:t>
      </w:r>
    </w:p>
    <w:p w14:paraId="55310BB7" w14:textId="77777777" w:rsidR="009A7B37" w:rsidRDefault="009A7B37" w:rsidP="00507272">
      <w:pPr>
        <w:jc w:val="both"/>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559B58BA" w14:textId="77777777" w:rsidR="009A7B37" w:rsidRDefault="009A7B37" w:rsidP="00507272">
      <w:pPr>
        <w:pStyle w:val="introelements"/>
        <w:jc w:val="both"/>
      </w:pPr>
      <w:bookmarkStart w:id="2" w:name="_Toc165888229"/>
      <w:r>
        <w:t>Submitting organizations</w:t>
      </w:r>
      <w:bookmarkEnd w:id="2"/>
    </w:p>
    <w:p w14:paraId="43A7AAF7" w14:textId="77777777" w:rsidR="009A7B37" w:rsidRDefault="009A7B37" w:rsidP="00507272">
      <w:pPr>
        <w:jc w:val="both"/>
        <w:rPr>
          <w:color w:val="FF0000"/>
        </w:rPr>
      </w:pPr>
      <w:r>
        <w:t>The following organizations submitted this Document to the</w:t>
      </w:r>
      <w:r w:rsidR="00165E04">
        <w:t xml:space="preserve"> Open Geospatial Consortium (OGC):</w:t>
      </w:r>
      <w:r>
        <w:t xml:space="preserve"> </w:t>
      </w:r>
    </w:p>
    <w:p w14:paraId="1DAFF20B" w14:textId="77777777" w:rsidR="000D05FC" w:rsidRDefault="000D05FC" w:rsidP="00766163">
      <w:pPr>
        <w:numPr>
          <w:ilvl w:val="0"/>
          <w:numId w:val="11"/>
        </w:numPr>
        <w:suppressAutoHyphens/>
        <w:spacing w:after="200" w:line="276" w:lineRule="auto"/>
        <w:jc w:val="both"/>
      </w:pPr>
      <w:bookmarkStart w:id="3" w:name="_Toc165888230"/>
      <w:r w:rsidRPr="003C3667">
        <w:t>University of Calgary</w:t>
      </w:r>
      <w:r>
        <w:t>, Canada</w:t>
      </w:r>
    </w:p>
    <w:p w14:paraId="0B19BA61" w14:textId="21BEA3AB" w:rsidR="002B5B7D" w:rsidRDefault="002B5B7D" w:rsidP="00766163">
      <w:pPr>
        <w:numPr>
          <w:ilvl w:val="0"/>
          <w:numId w:val="11"/>
        </w:numPr>
        <w:suppressAutoHyphens/>
        <w:spacing w:after="200" w:line="276" w:lineRule="auto"/>
        <w:jc w:val="both"/>
      </w:pPr>
      <w:proofErr w:type="spellStart"/>
      <w:r>
        <w:t>SensorUp</w:t>
      </w:r>
      <w:proofErr w:type="spellEnd"/>
      <w:r>
        <w:t xml:space="preserve"> Inc., Canada</w:t>
      </w:r>
    </w:p>
    <w:p w14:paraId="3DE6A8B4" w14:textId="04C380BA" w:rsidR="000A4697" w:rsidRDefault="000A4697" w:rsidP="00766163">
      <w:pPr>
        <w:numPr>
          <w:ilvl w:val="0"/>
          <w:numId w:val="11"/>
        </w:numPr>
        <w:suppressAutoHyphens/>
        <w:spacing w:after="200" w:line="276" w:lineRule="auto"/>
        <w:jc w:val="both"/>
      </w:pPr>
      <w:r>
        <w:t>CGI Federal, Canada</w:t>
      </w:r>
    </w:p>
    <w:p w14:paraId="01E557B5" w14:textId="77777777" w:rsidR="000D05FC" w:rsidRDefault="000D05FC" w:rsidP="00754E59">
      <w:pPr>
        <w:numPr>
          <w:ilvl w:val="0"/>
          <w:numId w:val="11"/>
        </w:numPr>
        <w:suppressAutoHyphens/>
        <w:spacing w:after="200" w:line="276" w:lineRule="auto"/>
        <w:jc w:val="both"/>
      </w:pPr>
      <w:proofErr w:type="spellStart"/>
      <w:r>
        <w:t>Fraunhofer</w:t>
      </w:r>
      <w:proofErr w:type="spellEnd"/>
      <w:r>
        <w:t>, Germany</w:t>
      </w:r>
    </w:p>
    <w:p w14:paraId="566267B6" w14:textId="77777777" w:rsidR="000D05FC" w:rsidRPr="00B505A9" w:rsidRDefault="000D05FC" w:rsidP="00754E59">
      <w:pPr>
        <w:numPr>
          <w:ilvl w:val="0"/>
          <w:numId w:val="11"/>
        </w:numPr>
        <w:suppressAutoHyphens/>
        <w:spacing w:after="200" w:line="276" w:lineRule="auto"/>
        <w:jc w:val="both"/>
      </w:pPr>
      <w:proofErr w:type="spellStart"/>
      <w:r>
        <w:t>Compusult</w:t>
      </w:r>
      <w:proofErr w:type="spellEnd"/>
      <w:r>
        <w:t>, Canada</w:t>
      </w:r>
    </w:p>
    <w:p w14:paraId="18318A5D" w14:textId="77777777" w:rsidR="000D05FC" w:rsidRDefault="000D05FC" w:rsidP="00754E59">
      <w:pPr>
        <w:numPr>
          <w:ilvl w:val="0"/>
          <w:numId w:val="11"/>
        </w:numPr>
        <w:suppressAutoHyphens/>
        <w:spacing w:after="200" w:line="276" w:lineRule="auto"/>
        <w:jc w:val="both"/>
      </w:pPr>
      <w:proofErr w:type="spellStart"/>
      <w:r w:rsidRPr="003C3667">
        <w:t>GeoConnections</w:t>
      </w:r>
      <w:proofErr w:type="spellEnd"/>
      <w:r>
        <w:t>, Canada</w:t>
      </w:r>
    </w:p>
    <w:p w14:paraId="3F95C2B7" w14:textId="77777777" w:rsidR="000D05FC" w:rsidRDefault="000D05FC" w:rsidP="00754E59">
      <w:pPr>
        <w:numPr>
          <w:ilvl w:val="0"/>
          <w:numId w:val="11"/>
        </w:numPr>
        <w:suppressAutoHyphens/>
        <w:spacing w:after="200" w:line="276" w:lineRule="auto"/>
        <w:jc w:val="both"/>
      </w:pPr>
      <w:proofErr w:type="spellStart"/>
      <w:r>
        <w:lastRenderedPageBreak/>
        <w:t>Noblis</w:t>
      </w:r>
      <w:proofErr w:type="spellEnd"/>
      <w:r>
        <w:t>, USA</w:t>
      </w:r>
    </w:p>
    <w:p w14:paraId="2128CAB8" w14:textId="77777777" w:rsidR="009A7B37" w:rsidRDefault="009A7B37" w:rsidP="00507272">
      <w:pPr>
        <w:pStyle w:val="introelements"/>
        <w:jc w:val="both"/>
      </w:pPr>
      <w:r>
        <w:t>Submi</w:t>
      </w:r>
      <w:bookmarkEnd w:id="3"/>
      <w:r>
        <w:t>tters</w:t>
      </w:r>
    </w:p>
    <w:p w14:paraId="34F5C937" w14:textId="77777777" w:rsidR="009A7B37" w:rsidRDefault="009A7B37" w:rsidP="00507272">
      <w:pPr>
        <w:jc w:val="both"/>
      </w:pPr>
      <w:r>
        <w:t>All questions regarding this submission should be directed to the editor or the submitters:</w:t>
      </w:r>
    </w:p>
    <w:tbl>
      <w:tblPr>
        <w:tblW w:w="9242" w:type="dxa"/>
        <w:tblInd w:w="213" w:type="dxa"/>
        <w:tblLayout w:type="fixed"/>
        <w:tblLook w:val="0000" w:firstRow="0" w:lastRow="0" w:firstColumn="0" w:lastColumn="0" w:noHBand="0" w:noVBand="0"/>
      </w:tblPr>
      <w:tblGrid>
        <w:gridCol w:w="4882"/>
        <w:gridCol w:w="4360"/>
      </w:tblGrid>
      <w:tr w:rsidR="000D05FC" w:rsidRPr="003C3667" w14:paraId="375EA679" w14:textId="77777777" w:rsidTr="00E700B9">
        <w:trPr>
          <w:trHeight w:val="241"/>
        </w:trPr>
        <w:tc>
          <w:tcPr>
            <w:tcW w:w="4882" w:type="dxa"/>
            <w:tcBorders>
              <w:top w:val="single" w:sz="4" w:space="0" w:color="000000"/>
              <w:left w:val="single" w:sz="4" w:space="0" w:color="000000"/>
              <w:bottom w:val="single" w:sz="4" w:space="0" w:color="000000"/>
            </w:tcBorders>
            <w:shd w:val="clear" w:color="auto" w:fill="auto"/>
          </w:tcPr>
          <w:p w14:paraId="6EB09EBA" w14:textId="09EC6DB5" w:rsidR="000D05FC" w:rsidRPr="003C3667" w:rsidRDefault="000D05FC" w:rsidP="00766163">
            <w:pPr>
              <w:pStyle w:val="Body"/>
              <w:jc w:val="both"/>
              <w:rPr>
                <w:b/>
                <w:bCs/>
                <w:lang w:val="en-US"/>
              </w:rPr>
            </w:pPr>
            <w:r>
              <w:rPr>
                <w:b/>
                <w:bCs/>
                <w:lang w:val="en-US"/>
              </w:rPr>
              <w:t>Name</w:t>
            </w:r>
          </w:p>
        </w:tc>
        <w:tc>
          <w:tcPr>
            <w:tcW w:w="4360" w:type="dxa"/>
            <w:tcBorders>
              <w:top w:val="single" w:sz="4" w:space="0" w:color="000000"/>
              <w:left w:val="single" w:sz="4" w:space="0" w:color="000000"/>
              <w:bottom w:val="single" w:sz="4" w:space="0" w:color="000000"/>
              <w:right w:val="single" w:sz="4" w:space="0" w:color="000000"/>
            </w:tcBorders>
            <w:shd w:val="clear" w:color="auto" w:fill="auto"/>
          </w:tcPr>
          <w:p w14:paraId="08C637FD" w14:textId="77777777" w:rsidR="000D05FC" w:rsidRPr="003C3667" w:rsidRDefault="000D05FC" w:rsidP="00754E59">
            <w:pPr>
              <w:pStyle w:val="Body"/>
              <w:spacing w:after="0" w:line="100" w:lineRule="atLeast"/>
              <w:jc w:val="both"/>
              <w:rPr>
                <w:lang w:val="en-US"/>
              </w:rPr>
            </w:pPr>
            <w:r w:rsidRPr="003C3667">
              <w:rPr>
                <w:b/>
                <w:bCs/>
                <w:lang w:val="en-US"/>
              </w:rPr>
              <w:t>Company</w:t>
            </w:r>
          </w:p>
        </w:tc>
      </w:tr>
      <w:tr w:rsidR="000D05FC" w:rsidRPr="003C3667" w14:paraId="7BB773A7" w14:textId="77777777" w:rsidTr="00E700B9">
        <w:trPr>
          <w:trHeight w:val="230"/>
        </w:trPr>
        <w:tc>
          <w:tcPr>
            <w:tcW w:w="4882" w:type="dxa"/>
            <w:tcBorders>
              <w:top w:val="single" w:sz="4" w:space="0" w:color="000000"/>
              <w:left w:val="single" w:sz="4" w:space="0" w:color="000000"/>
              <w:bottom w:val="single" w:sz="4" w:space="0" w:color="000000"/>
            </w:tcBorders>
            <w:shd w:val="clear" w:color="auto" w:fill="auto"/>
          </w:tcPr>
          <w:p w14:paraId="45254753" w14:textId="77777777" w:rsidR="000D05FC" w:rsidRPr="003C3667" w:rsidRDefault="000D05FC" w:rsidP="00507272">
            <w:pPr>
              <w:jc w:val="both"/>
            </w:pPr>
            <w:r w:rsidRPr="003C3667">
              <w:t>Steve Liang</w:t>
            </w:r>
          </w:p>
        </w:tc>
        <w:tc>
          <w:tcPr>
            <w:tcW w:w="4360" w:type="dxa"/>
            <w:tcBorders>
              <w:top w:val="single" w:sz="4" w:space="0" w:color="000000"/>
              <w:left w:val="single" w:sz="4" w:space="0" w:color="000000"/>
              <w:bottom w:val="single" w:sz="4" w:space="0" w:color="000000"/>
              <w:right w:val="single" w:sz="4" w:space="0" w:color="000000"/>
            </w:tcBorders>
            <w:shd w:val="clear" w:color="auto" w:fill="auto"/>
          </w:tcPr>
          <w:p w14:paraId="422E0D0D" w14:textId="77777777" w:rsidR="000D05FC" w:rsidRPr="003C3667" w:rsidRDefault="000D05FC" w:rsidP="00507272">
            <w:pPr>
              <w:jc w:val="both"/>
            </w:pPr>
            <w:r w:rsidRPr="003C3667">
              <w:t>University of Calgary, Canada</w:t>
            </w:r>
            <w:r>
              <w:t xml:space="preserve"> / </w:t>
            </w:r>
            <w:proofErr w:type="spellStart"/>
            <w:r>
              <w:t>SensorUp</w:t>
            </w:r>
            <w:proofErr w:type="spellEnd"/>
            <w:r>
              <w:t xml:space="preserve"> Inc.</w:t>
            </w:r>
          </w:p>
        </w:tc>
      </w:tr>
      <w:tr w:rsidR="000D05FC" w:rsidRPr="003C3667" w14:paraId="628F56D2" w14:textId="77777777" w:rsidTr="00E700B9">
        <w:trPr>
          <w:trHeight w:val="230"/>
        </w:trPr>
        <w:tc>
          <w:tcPr>
            <w:tcW w:w="4882" w:type="dxa"/>
            <w:tcBorders>
              <w:left w:val="single" w:sz="4" w:space="0" w:color="000000"/>
              <w:bottom w:val="single" w:sz="4" w:space="0" w:color="000000"/>
            </w:tcBorders>
            <w:shd w:val="clear" w:color="auto" w:fill="auto"/>
          </w:tcPr>
          <w:p w14:paraId="47DCB5E5" w14:textId="77777777" w:rsidR="000D05FC" w:rsidRPr="003C3667" w:rsidRDefault="000D05FC" w:rsidP="00507272">
            <w:pPr>
              <w:jc w:val="both"/>
            </w:pPr>
            <w:r w:rsidRPr="003C3667">
              <w:t xml:space="preserve">Tania </w:t>
            </w:r>
            <w:proofErr w:type="spellStart"/>
            <w:r w:rsidRPr="003C3667">
              <w:t>Khalafbeigi</w:t>
            </w:r>
            <w:proofErr w:type="spellEnd"/>
          </w:p>
        </w:tc>
        <w:tc>
          <w:tcPr>
            <w:tcW w:w="4360" w:type="dxa"/>
            <w:tcBorders>
              <w:left w:val="single" w:sz="4" w:space="0" w:color="000000"/>
              <w:bottom w:val="single" w:sz="4" w:space="0" w:color="000000"/>
              <w:right w:val="single" w:sz="4" w:space="0" w:color="000000"/>
            </w:tcBorders>
            <w:shd w:val="clear" w:color="auto" w:fill="auto"/>
          </w:tcPr>
          <w:p w14:paraId="793ADF24" w14:textId="77777777" w:rsidR="000D05FC" w:rsidRPr="003C3667" w:rsidRDefault="000D05FC" w:rsidP="00507272">
            <w:pPr>
              <w:jc w:val="both"/>
            </w:pPr>
            <w:r w:rsidRPr="003C3667">
              <w:t>University of Calgary, Canada</w:t>
            </w:r>
            <w:r>
              <w:t xml:space="preserve"> / </w:t>
            </w:r>
            <w:proofErr w:type="spellStart"/>
            <w:r>
              <w:t>SensorUp</w:t>
            </w:r>
            <w:proofErr w:type="spellEnd"/>
            <w:r>
              <w:t xml:space="preserve"> Inc.</w:t>
            </w:r>
          </w:p>
        </w:tc>
      </w:tr>
      <w:tr w:rsidR="00E700B9" w:rsidRPr="003C3667" w14:paraId="14A34B9F" w14:textId="77777777" w:rsidTr="00E700B9">
        <w:trPr>
          <w:trHeight w:val="230"/>
        </w:trPr>
        <w:tc>
          <w:tcPr>
            <w:tcW w:w="4882" w:type="dxa"/>
            <w:tcBorders>
              <w:left w:val="single" w:sz="4" w:space="0" w:color="000000"/>
              <w:bottom w:val="single" w:sz="4" w:space="0" w:color="000000"/>
            </w:tcBorders>
            <w:shd w:val="clear" w:color="auto" w:fill="auto"/>
          </w:tcPr>
          <w:p w14:paraId="362FEEA7" w14:textId="77777777" w:rsidR="00E700B9" w:rsidRPr="003C3667" w:rsidRDefault="00E700B9" w:rsidP="00E700B9">
            <w:pPr>
              <w:jc w:val="both"/>
            </w:pPr>
            <w:proofErr w:type="spellStart"/>
            <w:r>
              <w:t>Kan</w:t>
            </w:r>
            <w:proofErr w:type="spellEnd"/>
            <w:r>
              <w:t xml:space="preserve"> Luo</w:t>
            </w:r>
          </w:p>
        </w:tc>
        <w:tc>
          <w:tcPr>
            <w:tcW w:w="4360" w:type="dxa"/>
            <w:tcBorders>
              <w:left w:val="single" w:sz="4" w:space="0" w:color="000000"/>
              <w:bottom w:val="single" w:sz="4" w:space="0" w:color="000000"/>
              <w:right w:val="single" w:sz="4" w:space="0" w:color="000000"/>
            </w:tcBorders>
            <w:shd w:val="clear" w:color="auto" w:fill="auto"/>
          </w:tcPr>
          <w:p w14:paraId="67E3438C" w14:textId="77777777" w:rsidR="00E700B9" w:rsidRPr="003C3667" w:rsidRDefault="00E700B9" w:rsidP="00E700B9">
            <w:pPr>
              <w:jc w:val="both"/>
            </w:pPr>
            <w:r>
              <w:t>University of Calgary</w:t>
            </w:r>
          </w:p>
        </w:tc>
      </w:tr>
      <w:tr w:rsidR="00D702BA" w:rsidRPr="003C3667" w14:paraId="56BC32BA" w14:textId="77777777" w:rsidTr="00E700B9">
        <w:trPr>
          <w:trHeight w:val="230"/>
        </w:trPr>
        <w:tc>
          <w:tcPr>
            <w:tcW w:w="4882" w:type="dxa"/>
            <w:tcBorders>
              <w:left w:val="single" w:sz="4" w:space="0" w:color="000000"/>
              <w:bottom w:val="single" w:sz="4" w:space="0" w:color="000000"/>
            </w:tcBorders>
            <w:shd w:val="clear" w:color="auto" w:fill="auto"/>
          </w:tcPr>
          <w:p w14:paraId="20A1C3B1" w14:textId="4C085A53" w:rsidR="00D702BA" w:rsidRPr="003C3667" w:rsidRDefault="00E700B9">
            <w:pPr>
              <w:jc w:val="both"/>
            </w:pPr>
            <w:r>
              <w:t xml:space="preserve">Brian </w:t>
            </w:r>
            <w:r w:rsidR="00572BAF">
              <w:t>Miles</w:t>
            </w:r>
          </w:p>
        </w:tc>
        <w:tc>
          <w:tcPr>
            <w:tcW w:w="4360" w:type="dxa"/>
            <w:tcBorders>
              <w:left w:val="single" w:sz="4" w:space="0" w:color="000000"/>
              <w:bottom w:val="single" w:sz="4" w:space="0" w:color="000000"/>
              <w:right w:val="single" w:sz="4" w:space="0" w:color="000000"/>
            </w:tcBorders>
            <w:shd w:val="clear" w:color="auto" w:fill="auto"/>
          </w:tcPr>
          <w:p w14:paraId="78DD2408" w14:textId="777DED87" w:rsidR="00D702BA" w:rsidRPr="003C3667" w:rsidRDefault="00572BAF">
            <w:pPr>
              <w:jc w:val="both"/>
            </w:pPr>
            <w:r>
              <w:t>CGI Federal</w:t>
            </w:r>
          </w:p>
        </w:tc>
      </w:tr>
      <w:tr w:rsidR="000D05FC" w:rsidRPr="003C3667" w14:paraId="7BE2598A" w14:textId="77777777" w:rsidTr="00E700B9">
        <w:trPr>
          <w:trHeight w:val="230"/>
        </w:trPr>
        <w:tc>
          <w:tcPr>
            <w:tcW w:w="4882" w:type="dxa"/>
            <w:tcBorders>
              <w:left w:val="single" w:sz="4" w:space="0" w:color="000000"/>
              <w:bottom w:val="single" w:sz="4" w:space="0" w:color="000000"/>
            </w:tcBorders>
            <w:shd w:val="clear" w:color="auto" w:fill="auto"/>
          </w:tcPr>
          <w:p w14:paraId="3002A21D" w14:textId="77777777" w:rsidR="000D05FC" w:rsidRPr="003C3667" w:rsidRDefault="000D05FC" w:rsidP="00507272">
            <w:pPr>
              <w:jc w:val="both"/>
            </w:pPr>
            <w:proofErr w:type="spellStart"/>
            <w:r w:rsidRPr="00B505A9">
              <w:t>Hylke</w:t>
            </w:r>
            <w:proofErr w:type="spellEnd"/>
            <w:r w:rsidRPr="00B505A9">
              <w:t xml:space="preserve"> van der </w:t>
            </w:r>
            <w:proofErr w:type="spellStart"/>
            <w:r w:rsidRPr="00B505A9">
              <w:t>Schaaf</w:t>
            </w:r>
            <w:proofErr w:type="spellEnd"/>
          </w:p>
        </w:tc>
        <w:tc>
          <w:tcPr>
            <w:tcW w:w="4360" w:type="dxa"/>
            <w:tcBorders>
              <w:left w:val="single" w:sz="4" w:space="0" w:color="000000"/>
              <w:bottom w:val="single" w:sz="4" w:space="0" w:color="000000"/>
              <w:right w:val="single" w:sz="4" w:space="0" w:color="000000"/>
            </w:tcBorders>
            <w:shd w:val="clear" w:color="auto" w:fill="auto"/>
          </w:tcPr>
          <w:p w14:paraId="7011F49F" w14:textId="77777777" w:rsidR="000D05FC" w:rsidRPr="003C3667" w:rsidRDefault="000D05FC" w:rsidP="00507272">
            <w:pPr>
              <w:jc w:val="both"/>
            </w:pPr>
            <w:proofErr w:type="spellStart"/>
            <w:r>
              <w:t>Fraunhofer</w:t>
            </w:r>
            <w:proofErr w:type="spellEnd"/>
          </w:p>
        </w:tc>
      </w:tr>
      <w:tr w:rsidR="000D05FC" w:rsidRPr="003C3667" w14:paraId="5729A2DD" w14:textId="77777777" w:rsidTr="00E700B9">
        <w:trPr>
          <w:trHeight w:val="230"/>
        </w:trPr>
        <w:tc>
          <w:tcPr>
            <w:tcW w:w="4882" w:type="dxa"/>
            <w:tcBorders>
              <w:left w:val="single" w:sz="4" w:space="0" w:color="000000"/>
              <w:bottom w:val="single" w:sz="4" w:space="0" w:color="000000"/>
            </w:tcBorders>
            <w:shd w:val="clear" w:color="auto" w:fill="auto"/>
          </w:tcPr>
          <w:p w14:paraId="359204FC" w14:textId="77777777" w:rsidR="000D05FC" w:rsidRPr="003C3667" w:rsidRDefault="000D05FC" w:rsidP="00507272">
            <w:pPr>
              <w:jc w:val="both"/>
            </w:pPr>
            <w:r>
              <w:t>Chris Clark</w:t>
            </w:r>
          </w:p>
        </w:tc>
        <w:tc>
          <w:tcPr>
            <w:tcW w:w="4360" w:type="dxa"/>
            <w:tcBorders>
              <w:left w:val="single" w:sz="4" w:space="0" w:color="000000"/>
              <w:bottom w:val="single" w:sz="4" w:space="0" w:color="000000"/>
              <w:right w:val="single" w:sz="4" w:space="0" w:color="000000"/>
            </w:tcBorders>
            <w:shd w:val="clear" w:color="auto" w:fill="auto"/>
          </w:tcPr>
          <w:p w14:paraId="3DD60925" w14:textId="77777777" w:rsidR="000D05FC" w:rsidRPr="003C3667" w:rsidRDefault="000D05FC" w:rsidP="00507272">
            <w:pPr>
              <w:jc w:val="both"/>
            </w:pPr>
            <w:proofErr w:type="spellStart"/>
            <w:r>
              <w:t>Compusult</w:t>
            </w:r>
            <w:proofErr w:type="spellEnd"/>
          </w:p>
        </w:tc>
      </w:tr>
      <w:tr w:rsidR="000D05FC" w:rsidRPr="003C3667" w14:paraId="09DACB16" w14:textId="77777777" w:rsidTr="00E700B9">
        <w:trPr>
          <w:trHeight w:val="230"/>
        </w:trPr>
        <w:tc>
          <w:tcPr>
            <w:tcW w:w="4882" w:type="dxa"/>
            <w:tcBorders>
              <w:left w:val="single" w:sz="4" w:space="0" w:color="000000"/>
              <w:bottom w:val="single" w:sz="4" w:space="0" w:color="000000"/>
            </w:tcBorders>
            <w:shd w:val="clear" w:color="auto" w:fill="auto"/>
          </w:tcPr>
          <w:p w14:paraId="7359CAA1" w14:textId="77777777" w:rsidR="000D05FC" w:rsidRPr="003C3667" w:rsidRDefault="000D05FC" w:rsidP="00507272">
            <w:pPr>
              <w:jc w:val="both"/>
            </w:pPr>
            <w:r>
              <w:t>M</w:t>
            </w:r>
            <w:r w:rsidRPr="006D6256">
              <w:t>arcus</w:t>
            </w:r>
            <w:r>
              <w:t xml:space="preserve"> </w:t>
            </w:r>
            <w:proofErr w:type="spellStart"/>
            <w:r>
              <w:t>A</w:t>
            </w:r>
            <w:r w:rsidRPr="006D6256">
              <w:t>lzona</w:t>
            </w:r>
            <w:proofErr w:type="spellEnd"/>
          </w:p>
        </w:tc>
        <w:tc>
          <w:tcPr>
            <w:tcW w:w="4360" w:type="dxa"/>
            <w:tcBorders>
              <w:left w:val="single" w:sz="4" w:space="0" w:color="000000"/>
              <w:bottom w:val="single" w:sz="4" w:space="0" w:color="000000"/>
              <w:right w:val="single" w:sz="4" w:space="0" w:color="000000"/>
            </w:tcBorders>
            <w:shd w:val="clear" w:color="auto" w:fill="auto"/>
          </w:tcPr>
          <w:p w14:paraId="56BF743A" w14:textId="77777777" w:rsidR="000D05FC" w:rsidRPr="003C3667" w:rsidRDefault="000D05FC" w:rsidP="00507272">
            <w:pPr>
              <w:jc w:val="both"/>
            </w:pPr>
            <w:proofErr w:type="spellStart"/>
            <w:r>
              <w:t>Noblis</w:t>
            </w:r>
            <w:proofErr w:type="spellEnd"/>
          </w:p>
        </w:tc>
      </w:tr>
    </w:tbl>
    <w:p w14:paraId="54350AB0" w14:textId="7B6B3DFD" w:rsidR="000D05FC" w:rsidRDefault="000D05FC" w:rsidP="00507272">
      <w:pPr>
        <w:jc w:val="both"/>
      </w:pPr>
    </w:p>
    <w:p w14:paraId="029DD118" w14:textId="77777777" w:rsidR="009A7B37" w:rsidRDefault="009A7B37" w:rsidP="00507272">
      <w:pPr>
        <w:spacing w:after="0"/>
        <w:jc w:val="both"/>
      </w:pPr>
    </w:p>
    <w:p w14:paraId="1A08AE04" w14:textId="77777777" w:rsidR="000562B7" w:rsidRDefault="000562B7">
      <w:pPr>
        <w:spacing w:after="0"/>
        <w:rPr>
          <w:b/>
          <w:bCs/>
          <w:sz w:val="26"/>
        </w:rPr>
      </w:pPr>
      <w:r>
        <w:br w:type="page"/>
      </w:r>
    </w:p>
    <w:p w14:paraId="06DF15D2" w14:textId="23A8B3DB" w:rsidR="009A7B37" w:rsidRDefault="009A7B37" w:rsidP="00507272">
      <w:pPr>
        <w:pStyle w:val="Heading1"/>
        <w:jc w:val="both"/>
      </w:pPr>
      <w:bookmarkStart w:id="4" w:name="_Toc499820082"/>
      <w:bookmarkStart w:id="5" w:name="_Toc499820542"/>
      <w:bookmarkStart w:id="6" w:name="_Toc499821147"/>
      <w:r>
        <w:lastRenderedPageBreak/>
        <w:t>Scope</w:t>
      </w:r>
      <w:bookmarkEnd w:id="4"/>
      <w:bookmarkEnd w:id="5"/>
      <w:bookmarkEnd w:id="6"/>
    </w:p>
    <w:p w14:paraId="60CBDE59" w14:textId="5E898E02" w:rsidR="004A1DAE" w:rsidRPr="00373AE9" w:rsidRDefault="004A1DAE" w:rsidP="00507272">
      <w:pPr>
        <w:jc w:val="both"/>
        <w:rPr>
          <w:color w:val="000000" w:themeColor="text1"/>
        </w:rPr>
      </w:pPr>
      <w:r w:rsidRPr="00373AE9">
        <w:rPr>
          <w:color w:val="000000" w:themeColor="text1"/>
        </w:rPr>
        <w:t xml:space="preserve">The OGC SensorThings API provides an open standard-based and geospatial-enabled framework to interconnect the Internet of Things devices, data, and applications over the Web. The Tasking part provides a standard way for parameterizing - also called tasking - of task-able </w:t>
      </w:r>
      <w:proofErr w:type="spellStart"/>
      <w:r w:rsidRPr="00373AE9">
        <w:rPr>
          <w:color w:val="000000" w:themeColor="text1"/>
        </w:rPr>
        <w:t>IoT</w:t>
      </w:r>
      <w:proofErr w:type="spellEnd"/>
      <w:r w:rsidRPr="00373AE9">
        <w:rPr>
          <w:color w:val="000000" w:themeColor="text1"/>
        </w:rPr>
        <w:t xml:space="preserve"> devices, such as sensors, actuators, drones or even satellites. This document is the core of the SensorThings API part 2 – Tasking</w:t>
      </w:r>
      <w:r w:rsidR="009E7782" w:rsidRPr="00373AE9">
        <w:rPr>
          <w:color w:val="000000" w:themeColor="text1"/>
        </w:rPr>
        <w:t xml:space="preserve"> Core</w:t>
      </w:r>
      <w:r w:rsidRPr="00373AE9">
        <w:rPr>
          <w:color w:val="000000" w:themeColor="text1"/>
        </w:rPr>
        <w:t>.</w:t>
      </w:r>
      <w:r w:rsidR="00581515" w:rsidRPr="00373AE9">
        <w:rPr>
          <w:color w:val="000000" w:themeColor="text1"/>
        </w:rPr>
        <w:t xml:space="preserve"> </w:t>
      </w:r>
    </w:p>
    <w:p w14:paraId="4CB31C31" w14:textId="77777777" w:rsidR="009A7B37" w:rsidRDefault="009A7B37" w:rsidP="00507272">
      <w:pPr>
        <w:pStyle w:val="Heading1"/>
        <w:jc w:val="both"/>
      </w:pPr>
      <w:bookmarkStart w:id="7" w:name="_Toc499820083"/>
      <w:bookmarkStart w:id="8" w:name="_Toc499820543"/>
      <w:bookmarkStart w:id="9" w:name="_Toc499821148"/>
      <w:r>
        <w:t>Conformance</w:t>
      </w:r>
      <w:bookmarkEnd w:id="7"/>
      <w:bookmarkEnd w:id="8"/>
      <w:bookmarkEnd w:id="9"/>
    </w:p>
    <w:p w14:paraId="70AB44FE" w14:textId="77777777" w:rsidR="00D21FED" w:rsidRDefault="00D21FED" w:rsidP="00507272">
      <w:pPr>
        <w:jc w:val="both"/>
        <w:rPr>
          <w:color w:val="000000"/>
        </w:rPr>
      </w:pPr>
      <w:r>
        <w:rPr>
          <w:color w:val="000000"/>
        </w:rPr>
        <w:t xml:space="preserve">Conformance with this standard shall be checked using all the relevant tests specified in Annex A (normative) of this document. </w:t>
      </w:r>
      <w:r>
        <w:rPr>
          <w:snapToGrid w:val="0"/>
          <w:color w:val="000000"/>
        </w:rPr>
        <w:t>The framework, concepts, and methodology for testing, and the criteria to be achieved to claim conformance are specified in the OGC Compliance Testing Policies and Procedures and the OGC Compliance Testing web site</w:t>
      </w:r>
      <w:r>
        <w:rPr>
          <w:snapToGrid w:val="0"/>
          <w:color w:val="000000"/>
        </w:rPr>
        <w:footnoteReference w:id="1"/>
      </w:r>
      <w:r>
        <w:rPr>
          <w:snapToGrid w:val="0"/>
          <w:color w:val="000000"/>
        </w:rPr>
        <w:t>.</w:t>
      </w:r>
    </w:p>
    <w:p w14:paraId="7582C885" w14:textId="77777777" w:rsidR="00D21FED" w:rsidRDefault="00D21FED" w:rsidP="00507272">
      <w:pPr>
        <w:jc w:val="both"/>
        <w:rPr>
          <w:color w:val="000000"/>
        </w:rPr>
      </w:pPr>
      <w:r>
        <w:rPr>
          <w:color w:val="000000"/>
        </w:rPr>
        <w:t>All requirements-classes and conformance-classes described in this document are owned by the standard(s) identified.</w:t>
      </w:r>
    </w:p>
    <w:p w14:paraId="35538716" w14:textId="77777777" w:rsidR="00D21FED" w:rsidRDefault="00D21FED" w:rsidP="00507272">
      <w:pPr>
        <w:jc w:val="both"/>
      </w:pPr>
      <w:r>
        <w:t>The following table list the requirements classes defined by this standard.</w:t>
      </w:r>
    </w:p>
    <w:p w14:paraId="607218B4" w14:textId="39F3C90B" w:rsidR="00D21FED" w:rsidRDefault="00D21FED" w:rsidP="00507272">
      <w:pPr>
        <w:jc w:val="both"/>
      </w:pPr>
      <w:r>
        <w:t xml:space="preserve">NOTE: The smaller blue text in the following table is the path fragment that appended to the following URI: </w:t>
      </w:r>
      <w:r>
        <w:rPr>
          <w:color w:val="0432FF"/>
        </w:rPr>
        <w:t>http://www.opengis.net/spec/iot</w:t>
      </w:r>
      <w:r>
        <w:rPr>
          <w:rFonts w:ascii="SimSun" w:hAnsi="SimSun"/>
          <w:color w:val="0432FF"/>
          <w:lang w:eastAsia="zh-CN"/>
        </w:rPr>
        <w:t>_</w:t>
      </w:r>
      <w:r>
        <w:rPr>
          <w:color w:val="0432FF"/>
        </w:rPr>
        <w:t>tasking/1.0/</w:t>
      </w:r>
      <w:r>
        <w:t>, and it provides the URI that can be used to unambiguously identify the requirement and the conformance class.</w:t>
      </w:r>
    </w:p>
    <w:tbl>
      <w:tblPr>
        <w:tblStyle w:val="TableGrid"/>
        <w:tblW w:w="9356" w:type="dxa"/>
        <w:tblInd w:w="-5" w:type="dxa"/>
        <w:tblLayout w:type="fixed"/>
        <w:tblLook w:val="04A0" w:firstRow="1" w:lastRow="0" w:firstColumn="1" w:lastColumn="0" w:noHBand="0" w:noVBand="1"/>
      </w:tblPr>
      <w:tblGrid>
        <w:gridCol w:w="2774"/>
        <w:gridCol w:w="4485"/>
        <w:gridCol w:w="2097"/>
      </w:tblGrid>
      <w:tr w:rsidR="00F12231" w14:paraId="7604FAC6" w14:textId="77777777" w:rsidTr="00507272">
        <w:tc>
          <w:tcPr>
            <w:tcW w:w="2774" w:type="dxa"/>
            <w:tcBorders>
              <w:top w:val="single" w:sz="4" w:space="0" w:color="auto"/>
              <w:left w:val="single" w:sz="4" w:space="0" w:color="auto"/>
              <w:bottom w:val="single" w:sz="4" w:space="0" w:color="auto"/>
              <w:right w:val="single" w:sz="4" w:space="0" w:color="auto"/>
            </w:tcBorders>
            <w:hideMark/>
          </w:tcPr>
          <w:p w14:paraId="142A96B2" w14:textId="77777777" w:rsidR="00D21FED" w:rsidRDefault="00D21FED" w:rsidP="00766163">
            <w:pPr>
              <w:pStyle w:val="Body"/>
              <w:ind w:left="284"/>
              <w:jc w:val="both"/>
              <w:rPr>
                <w:b/>
                <w:sz w:val="22"/>
                <w:szCs w:val="22"/>
                <w:lang w:val="en-US"/>
              </w:rPr>
            </w:pPr>
            <w:r>
              <w:rPr>
                <w:b/>
                <w:sz w:val="22"/>
                <w:szCs w:val="22"/>
                <w:lang w:val="en-US"/>
              </w:rPr>
              <w:t>Requirements class id</w:t>
            </w:r>
          </w:p>
        </w:tc>
        <w:tc>
          <w:tcPr>
            <w:tcW w:w="4485" w:type="dxa"/>
            <w:tcBorders>
              <w:top w:val="single" w:sz="4" w:space="0" w:color="auto"/>
              <w:left w:val="single" w:sz="4" w:space="0" w:color="auto"/>
              <w:bottom w:val="single" w:sz="4" w:space="0" w:color="auto"/>
              <w:right w:val="single" w:sz="4" w:space="0" w:color="auto"/>
            </w:tcBorders>
            <w:hideMark/>
          </w:tcPr>
          <w:p w14:paraId="40E3F452" w14:textId="77777777" w:rsidR="00D21FED" w:rsidRDefault="00D21FED" w:rsidP="00754E59">
            <w:pPr>
              <w:pStyle w:val="Body"/>
              <w:ind w:left="284"/>
              <w:jc w:val="both"/>
              <w:rPr>
                <w:b/>
                <w:sz w:val="22"/>
                <w:szCs w:val="22"/>
                <w:lang w:val="en-US"/>
              </w:rPr>
            </w:pPr>
            <w:r>
              <w:rPr>
                <w:b/>
                <w:sz w:val="22"/>
                <w:szCs w:val="22"/>
                <w:lang w:val="en-US"/>
              </w:rPr>
              <w:t>Requirements</w:t>
            </w:r>
          </w:p>
        </w:tc>
        <w:tc>
          <w:tcPr>
            <w:tcW w:w="2097" w:type="dxa"/>
            <w:tcBorders>
              <w:top w:val="single" w:sz="4" w:space="0" w:color="auto"/>
              <w:left w:val="single" w:sz="4" w:space="0" w:color="auto"/>
              <w:bottom w:val="single" w:sz="4" w:space="0" w:color="auto"/>
              <w:right w:val="single" w:sz="4" w:space="0" w:color="auto"/>
            </w:tcBorders>
            <w:hideMark/>
          </w:tcPr>
          <w:p w14:paraId="0420B679" w14:textId="77777777" w:rsidR="00D21FED" w:rsidRDefault="00D21FED" w:rsidP="00754E59">
            <w:pPr>
              <w:pStyle w:val="Body"/>
              <w:ind w:left="284"/>
              <w:jc w:val="both"/>
              <w:rPr>
                <w:b/>
                <w:sz w:val="22"/>
                <w:szCs w:val="22"/>
                <w:lang w:val="en-US"/>
              </w:rPr>
            </w:pPr>
            <w:r>
              <w:rPr>
                <w:b/>
                <w:sz w:val="22"/>
                <w:szCs w:val="22"/>
                <w:lang w:val="en-US"/>
              </w:rPr>
              <w:t>Description</w:t>
            </w:r>
          </w:p>
        </w:tc>
      </w:tr>
      <w:tr w:rsidR="00F12231" w14:paraId="5C4D92F7" w14:textId="77777777" w:rsidTr="00507272">
        <w:tc>
          <w:tcPr>
            <w:tcW w:w="2774" w:type="dxa"/>
            <w:tcBorders>
              <w:top w:val="single" w:sz="4" w:space="0" w:color="auto"/>
              <w:left w:val="single" w:sz="4" w:space="0" w:color="auto"/>
              <w:bottom w:val="single" w:sz="4" w:space="0" w:color="auto"/>
              <w:right w:val="single" w:sz="4" w:space="0" w:color="auto"/>
            </w:tcBorders>
            <w:hideMark/>
          </w:tcPr>
          <w:p w14:paraId="42B58D39" w14:textId="44DE28FE" w:rsidR="00D21FED" w:rsidRDefault="00D21FED" w:rsidP="00766163">
            <w:pPr>
              <w:pStyle w:val="Body"/>
              <w:ind w:left="284"/>
              <w:jc w:val="both"/>
              <w:rPr>
                <w:rFonts w:eastAsia="TimesNewRomanPSMT"/>
                <w:sz w:val="22"/>
                <w:szCs w:val="22"/>
                <w:lang w:eastAsia="ar-SA"/>
              </w:rPr>
            </w:pPr>
            <w:proofErr w:type="spellStart"/>
            <w:r>
              <w:rPr>
                <w:rFonts w:eastAsia="TimesNewRomanPSMT"/>
                <w:sz w:val="22"/>
                <w:szCs w:val="22"/>
                <w:lang w:eastAsia="ar-SA"/>
              </w:rPr>
              <w:t>req</w:t>
            </w:r>
            <w:proofErr w:type="spellEnd"/>
            <w:r>
              <w:rPr>
                <w:rFonts w:eastAsia="TimesNewRomanPSMT"/>
                <w:sz w:val="22"/>
                <w:szCs w:val="22"/>
                <w:lang w:eastAsia="ar-SA"/>
              </w:rPr>
              <w:t>/</w:t>
            </w:r>
            <w:r w:rsidR="001B7846">
              <w:rPr>
                <w:rFonts w:eastAsia="TimesNewRomanPSMT"/>
                <w:sz w:val="22"/>
                <w:szCs w:val="22"/>
                <w:lang w:eastAsia="ar-SA"/>
              </w:rPr>
              <w:t>task</w:t>
            </w:r>
            <w:r w:rsidR="00754E59">
              <w:rPr>
                <w:rFonts w:eastAsia="TimesNewRomanPSMT"/>
                <w:sz w:val="22"/>
                <w:szCs w:val="22"/>
                <w:lang w:eastAsia="ar-SA"/>
              </w:rPr>
              <w:t>ing-</w:t>
            </w:r>
            <w:r w:rsidR="001B7846">
              <w:rPr>
                <w:rFonts w:eastAsia="TimesNewRomanPSMT"/>
                <w:sz w:val="22"/>
                <w:szCs w:val="22"/>
                <w:lang w:eastAsia="ar-SA"/>
              </w:rPr>
              <w:t>capabilit</w:t>
            </w:r>
            <w:r w:rsidR="00754E59">
              <w:rPr>
                <w:rFonts w:eastAsia="TimesNewRomanPSMT"/>
                <w:sz w:val="22"/>
                <w:szCs w:val="22"/>
                <w:lang w:eastAsia="ar-SA"/>
              </w:rPr>
              <w:t>y</w:t>
            </w:r>
          </w:p>
        </w:tc>
        <w:tc>
          <w:tcPr>
            <w:tcW w:w="4485" w:type="dxa"/>
            <w:tcBorders>
              <w:top w:val="single" w:sz="4" w:space="0" w:color="auto"/>
              <w:left w:val="single" w:sz="4" w:space="0" w:color="auto"/>
              <w:bottom w:val="single" w:sz="4" w:space="0" w:color="auto"/>
              <w:right w:val="single" w:sz="4" w:space="0" w:color="auto"/>
            </w:tcBorders>
            <w:hideMark/>
          </w:tcPr>
          <w:p w14:paraId="49F798FA" w14:textId="19D77F01" w:rsidR="00D21FED" w:rsidRDefault="001B7846" w:rsidP="00754E59">
            <w:pPr>
              <w:pStyle w:val="TableContents"/>
              <w:numPr>
                <w:ilvl w:val="0"/>
                <w:numId w:val="13"/>
              </w:numPr>
              <w:spacing w:after="0"/>
              <w:rPr>
                <w:rFonts w:eastAsia="TimesNewRomanPSMT"/>
                <w:color w:val="0000FF"/>
                <w:sz w:val="22"/>
                <w:szCs w:val="22"/>
                <w:lang w:val="en-US" w:eastAsia="ar-SA"/>
              </w:rPr>
            </w:pPr>
            <w:proofErr w:type="spellStart"/>
            <w:r>
              <w:rPr>
                <w:rFonts w:eastAsia="TimesNewRomanPSMT"/>
                <w:color w:val="0000FF"/>
                <w:sz w:val="22"/>
                <w:szCs w:val="22"/>
                <w:lang w:val="en-US" w:eastAsia="ar-SA"/>
              </w:rPr>
              <w:t>req</w:t>
            </w:r>
            <w:proofErr w:type="spellEnd"/>
            <w:r>
              <w:rPr>
                <w:rFonts w:eastAsia="TimesNewRomanPSMT"/>
                <w:color w:val="0000FF"/>
                <w:sz w:val="22"/>
                <w:szCs w:val="22"/>
                <w:lang w:val="en-US" w:eastAsia="ar-SA"/>
              </w:rPr>
              <w:t>/task</w:t>
            </w:r>
            <w:r w:rsidR="00754E59">
              <w:rPr>
                <w:rFonts w:eastAsia="TimesNewRomanPSMT"/>
                <w:color w:val="0000FF"/>
                <w:sz w:val="22"/>
                <w:szCs w:val="22"/>
                <w:lang w:val="en-US" w:eastAsia="ar-SA"/>
              </w:rPr>
              <w:t>ing-</w:t>
            </w:r>
            <w:r>
              <w:rPr>
                <w:rFonts w:eastAsia="TimesNewRomanPSMT"/>
                <w:color w:val="0000FF"/>
                <w:sz w:val="22"/>
                <w:szCs w:val="22"/>
                <w:lang w:val="en-US" w:eastAsia="ar-SA"/>
              </w:rPr>
              <w:t>capabilit</w:t>
            </w:r>
            <w:r w:rsidR="00754E59">
              <w:rPr>
                <w:rFonts w:eastAsia="TimesNewRomanPSMT"/>
                <w:color w:val="0000FF"/>
                <w:sz w:val="22"/>
                <w:szCs w:val="22"/>
                <w:lang w:val="en-US" w:eastAsia="ar-SA"/>
              </w:rPr>
              <w:t>y</w:t>
            </w:r>
            <w:r w:rsidR="00D21FED">
              <w:rPr>
                <w:rFonts w:eastAsia="TimesNewRomanPSMT"/>
                <w:color w:val="0000FF"/>
                <w:sz w:val="22"/>
                <w:szCs w:val="22"/>
                <w:lang w:val="en-US" w:eastAsia="ar-SA"/>
              </w:rPr>
              <w:t>/properties</w:t>
            </w:r>
          </w:p>
          <w:p w14:paraId="3AB47D6C" w14:textId="7B2FFDF6" w:rsidR="00D21FED" w:rsidRDefault="00D21FED" w:rsidP="00F12231">
            <w:pPr>
              <w:pStyle w:val="TableContents"/>
              <w:numPr>
                <w:ilvl w:val="0"/>
                <w:numId w:val="13"/>
              </w:numPr>
              <w:spacing w:after="0"/>
              <w:rPr>
                <w:rFonts w:eastAsia="TimesNewRomanPSMT"/>
                <w:color w:val="0000FF"/>
                <w:sz w:val="22"/>
                <w:szCs w:val="22"/>
                <w:lang w:val="en-US"/>
              </w:rPr>
            </w:pPr>
            <w:proofErr w:type="spellStart"/>
            <w:r>
              <w:rPr>
                <w:rFonts w:eastAsia="TimesNewRomanPSMT"/>
                <w:color w:val="0000FF"/>
                <w:sz w:val="22"/>
                <w:szCs w:val="22"/>
                <w:lang w:val="en-US" w:eastAsia="ar-SA"/>
              </w:rPr>
              <w:t>req</w:t>
            </w:r>
            <w:proofErr w:type="spellEnd"/>
            <w:r>
              <w:rPr>
                <w:rFonts w:eastAsia="TimesNewRomanPSMT"/>
                <w:color w:val="0000FF"/>
                <w:sz w:val="22"/>
                <w:szCs w:val="22"/>
                <w:lang w:val="en-US" w:eastAsia="ar-SA"/>
              </w:rPr>
              <w:t>/</w:t>
            </w:r>
            <w:r w:rsidR="001B7846">
              <w:rPr>
                <w:rFonts w:eastAsia="TimesNewRomanPSMT"/>
                <w:color w:val="0000FF"/>
                <w:sz w:val="22"/>
                <w:szCs w:val="22"/>
                <w:lang w:val="en-US" w:eastAsia="ar-SA"/>
              </w:rPr>
              <w:t>task</w:t>
            </w:r>
            <w:r w:rsidR="00754E59">
              <w:rPr>
                <w:rFonts w:eastAsia="TimesNewRomanPSMT"/>
                <w:color w:val="0000FF"/>
                <w:sz w:val="22"/>
                <w:szCs w:val="22"/>
                <w:lang w:val="en-US" w:eastAsia="ar-SA"/>
              </w:rPr>
              <w:t>ing-</w:t>
            </w:r>
            <w:r w:rsidR="001B7846">
              <w:rPr>
                <w:rFonts w:eastAsia="TimesNewRomanPSMT"/>
                <w:color w:val="0000FF"/>
                <w:sz w:val="22"/>
                <w:szCs w:val="22"/>
                <w:lang w:val="en-US" w:eastAsia="ar-SA"/>
              </w:rPr>
              <w:t>capabilit</w:t>
            </w:r>
            <w:r w:rsidR="00754E59">
              <w:rPr>
                <w:rFonts w:eastAsia="TimesNewRomanPSMT"/>
                <w:color w:val="0000FF"/>
                <w:sz w:val="22"/>
                <w:szCs w:val="22"/>
                <w:lang w:val="en-US" w:eastAsia="ar-SA"/>
              </w:rPr>
              <w:t>y</w:t>
            </w:r>
            <w:r>
              <w:rPr>
                <w:rFonts w:eastAsia="TimesNewRomanPSMT"/>
                <w:color w:val="0000FF"/>
                <w:sz w:val="22"/>
                <w:szCs w:val="22"/>
                <w:lang w:val="en-US" w:eastAsia="ar-SA"/>
              </w:rPr>
              <w:t>/relations</w:t>
            </w:r>
          </w:p>
        </w:tc>
        <w:tc>
          <w:tcPr>
            <w:tcW w:w="2097" w:type="dxa"/>
            <w:tcBorders>
              <w:top w:val="single" w:sz="4" w:space="0" w:color="auto"/>
              <w:left w:val="single" w:sz="4" w:space="0" w:color="auto"/>
              <w:bottom w:val="single" w:sz="4" w:space="0" w:color="auto"/>
              <w:right w:val="single" w:sz="4" w:space="0" w:color="auto"/>
            </w:tcBorders>
            <w:hideMark/>
          </w:tcPr>
          <w:p w14:paraId="393C6077" w14:textId="7B2EB3D6" w:rsidR="00D21FED" w:rsidRDefault="004505F5" w:rsidP="00754E59">
            <w:pPr>
              <w:pStyle w:val="Body"/>
              <w:ind w:left="148"/>
              <w:jc w:val="both"/>
              <w:rPr>
                <w:sz w:val="22"/>
                <w:szCs w:val="22"/>
                <w:lang w:val="en-US"/>
              </w:rPr>
            </w:pPr>
            <w:proofErr w:type="spellStart"/>
            <w:r w:rsidRPr="00507272">
              <w:rPr>
                <w:rStyle w:val="keywords"/>
              </w:rPr>
              <w:t>TakingCapability</w:t>
            </w:r>
            <w:proofErr w:type="spellEnd"/>
            <w:r w:rsidR="00D21FED">
              <w:rPr>
                <w:sz w:val="22"/>
                <w:szCs w:val="22"/>
                <w:lang w:val="en-US"/>
              </w:rPr>
              <w:t xml:space="preserve"> entity</w:t>
            </w:r>
          </w:p>
        </w:tc>
      </w:tr>
      <w:tr w:rsidR="00F12231" w14:paraId="4B3C37CE" w14:textId="77777777" w:rsidTr="00507272">
        <w:tc>
          <w:tcPr>
            <w:tcW w:w="2774" w:type="dxa"/>
            <w:tcBorders>
              <w:top w:val="single" w:sz="4" w:space="0" w:color="auto"/>
              <w:left w:val="single" w:sz="4" w:space="0" w:color="auto"/>
              <w:bottom w:val="single" w:sz="4" w:space="0" w:color="auto"/>
              <w:right w:val="single" w:sz="4" w:space="0" w:color="auto"/>
            </w:tcBorders>
            <w:hideMark/>
          </w:tcPr>
          <w:p w14:paraId="270BF07D" w14:textId="1DBD80D9" w:rsidR="00D21FED" w:rsidRDefault="00D21FED" w:rsidP="00766163">
            <w:pPr>
              <w:pStyle w:val="Body"/>
              <w:ind w:left="284"/>
              <w:jc w:val="both"/>
              <w:rPr>
                <w:rFonts w:eastAsia="TimesNewRomanPSMT"/>
                <w:sz w:val="22"/>
                <w:szCs w:val="22"/>
                <w:lang w:eastAsia="ar-SA"/>
              </w:rPr>
            </w:pPr>
            <w:proofErr w:type="spellStart"/>
            <w:r>
              <w:rPr>
                <w:rFonts w:eastAsia="TimesNewRomanPSMT"/>
                <w:sz w:val="22"/>
                <w:szCs w:val="22"/>
                <w:lang w:eastAsia="ar-SA"/>
              </w:rPr>
              <w:t>req</w:t>
            </w:r>
            <w:proofErr w:type="spellEnd"/>
            <w:r>
              <w:rPr>
                <w:rFonts w:eastAsia="TimesNewRomanPSMT"/>
                <w:sz w:val="22"/>
                <w:szCs w:val="22"/>
                <w:lang w:eastAsia="ar-SA"/>
              </w:rPr>
              <w:t>/</w:t>
            </w:r>
            <w:r w:rsidR="001B7846">
              <w:rPr>
                <w:rFonts w:eastAsia="TimesNewRomanPSMT"/>
                <w:sz w:val="22"/>
                <w:szCs w:val="22"/>
                <w:lang w:eastAsia="ar-SA"/>
              </w:rPr>
              <w:t>task</w:t>
            </w:r>
          </w:p>
        </w:tc>
        <w:tc>
          <w:tcPr>
            <w:tcW w:w="4485" w:type="dxa"/>
            <w:tcBorders>
              <w:top w:val="single" w:sz="4" w:space="0" w:color="auto"/>
              <w:left w:val="single" w:sz="4" w:space="0" w:color="auto"/>
              <w:bottom w:val="single" w:sz="4" w:space="0" w:color="auto"/>
              <w:right w:val="single" w:sz="4" w:space="0" w:color="auto"/>
            </w:tcBorders>
            <w:hideMark/>
          </w:tcPr>
          <w:p w14:paraId="1015AE53" w14:textId="7E2C6C13" w:rsidR="00D21FED" w:rsidRDefault="00D21FED" w:rsidP="00754E59">
            <w:pPr>
              <w:pStyle w:val="TableContents"/>
              <w:numPr>
                <w:ilvl w:val="0"/>
                <w:numId w:val="13"/>
              </w:numPr>
              <w:spacing w:after="0"/>
              <w:rPr>
                <w:rFonts w:eastAsia="TimesNewRomanPSMT"/>
                <w:color w:val="0000FF"/>
                <w:sz w:val="22"/>
                <w:szCs w:val="22"/>
                <w:lang w:val="en-US" w:eastAsia="ar-SA"/>
              </w:rPr>
            </w:pPr>
            <w:proofErr w:type="spellStart"/>
            <w:r>
              <w:rPr>
                <w:rFonts w:eastAsia="TimesNewRomanPSMT"/>
                <w:color w:val="0000FF"/>
                <w:sz w:val="22"/>
                <w:szCs w:val="22"/>
                <w:lang w:val="en-US" w:eastAsia="ar-SA"/>
              </w:rPr>
              <w:t>req</w:t>
            </w:r>
            <w:proofErr w:type="spellEnd"/>
            <w:r>
              <w:rPr>
                <w:rFonts w:eastAsia="TimesNewRomanPSMT"/>
                <w:color w:val="0000FF"/>
                <w:sz w:val="22"/>
                <w:szCs w:val="22"/>
                <w:lang w:val="en-US" w:eastAsia="ar-SA"/>
              </w:rPr>
              <w:t>/</w:t>
            </w:r>
            <w:r w:rsidR="001B7846">
              <w:rPr>
                <w:rFonts w:eastAsia="TimesNewRomanPSMT"/>
                <w:color w:val="0000FF"/>
                <w:sz w:val="22"/>
                <w:szCs w:val="22"/>
                <w:lang w:eastAsia="ar-SA"/>
              </w:rPr>
              <w:t>task</w:t>
            </w:r>
            <w:r>
              <w:rPr>
                <w:rFonts w:eastAsia="TimesNewRomanPSMT"/>
                <w:color w:val="0000FF"/>
                <w:sz w:val="22"/>
                <w:szCs w:val="22"/>
                <w:lang w:val="en-US" w:eastAsia="ar-SA"/>
              </w:rPr>
              <w:t>/properties</w:t>
            </w:r>
          </w:p>
          <w:p w14:paraId="2ACD617F" w14:textId="2743C636" w:rsidR="00D21FED" w:rsidRDefault="00D21FED" w:rsidP="00754E59">
            <w:pPr>
              <w:pStyle w:val="TableContents"/>
              <w:numPr>
                <w:ilvl w:val="0"/>
                <w:numId w:val="13"/>
              </w:numPr>
              <w:rPr>
                <w:rFonts w:eastAsia="TimesNewRomanPSMT"/>
                <w:color w:val="0000FF"/>
                <w:sz w:val="22"/>
                <w:szCs w:val="22"/>
                <w:lang w:val="en-US"/>
              </w:rPr>
            </w:pPr>
            <w:proofErr w:type="spellStart"/>
            <w:r>
              <w:rPr>
                <w:rFonts w:eastAsia="TimesNewRomanPSMT"/>
                <w:color w:val="0000FF"/>
                <w:sz w:val="22"/>
                <w:szCs w:val="22"/>
                <w:lang w:val="en-US" w:eastAsia="ar-SA"/>
              </w:rPr>
              <w:t>req</w:t>
            </w:r>
            <w:proofErr w:type="spellEnd"/>
            <w:r>
              <w:rPr>
                <w:rFonts w:eastAsia="TimesNewRomanPSMT"/>
                <w:color w:val="0000FF"/>
                <w:sz w:val="22"/>
                <w:szCs w:val="22"/>
                <w:lang w:val="en-US" w:eastAsia="ar-SA"/>
              </w:rPr>
              <w:t>/</w:t>
            </w:r>
            <w:r w:rsidR="001B7846">
              <w:rPr>
                <w:rFonts w:eastAsia="TimesNewRomanPSMT"/>
                <w:color w:val="0000FF"/>
                <w:sz w:val="22"/>
                <w:szCs w:val="22"/>
                <w:lang w:eastAsia="ar-SA"/>
              </w:rPr>
              <w:t>task</w:t>
            </w:r>
            <w:r>
              <w:rPr>
                <w:rFonts w:eastAsia="TimesNewRomanPSMT"/>
                <w:color w:val="0000FF"/>
                <w:sz w:val="22"/>
                <w:szCs w:val="22"/>
                <w:lang w:val="en-US" w:eastAsia="ar-SA"/>
              </w:rPr>
              <w:t>/relations</w:t>
            </w:r>
          </w:p>
        </w:tc>
        <w:tc>
          <w:tcPr>
            <w:tcW w:w="2097" w:type="dxa"/>
            <w:tcBorders>
              <w:top w:val="single" w:sz="4" w:space="0" w:color="auto"/>
              <w:left w:val="single" w:sz="4" w:space="0" w:color="auto"/>
              <w:bottom w:val="single" w:sz="4" w:space="0" w:color="auto"/>
              <w:right w:val="single" w:sz="4" w:space="0" w:color="auto"/>
            </w:tcBorders>
            <w:hideMark/>
          </w:tcPr>
          <w:p w14:paraId="24221995" w14:textId="2231A872" w:rsidR="00D21FED" w:rsidRDefault="001B7846" w:rsidP="00754E59">
            <w:pPr>
              <w:pStyle w:val="Body"/>
              <w:ind w:left="148"/>
              <w:jc w:val="both"/>
              <w:rPr>
                <w:sz w:val="22"/>
                <w:szCs w:val="22"/>
                <w:lang w:val="en-US"/>
              </w:rPr>
            </w:pPr>
            <w:r w:rsidRPr="00507272">
              <w:rPr>
                <w:rStyle w:val="keywords"/>
              </w:rPr>
              <w:t>Task</w:t>
            </w:r>
            <w:r w:rsidR="00D21FED">
              <w:rPr>
                <w:sz w:val="22"/>
                <w:szCs w:val="22"/>
                <w:lang w:val="en-US"/>
              </w:rPr>
              <w:t xml:space="preserve"> entity</w:t>
            </w:r>
          </w:p>
        </w:tc>
      </w:tr>
      <w:tr w:rsidR="00F12231" w14:paraId="1E5F238B" w14:textId="77777777" w:rsidTr="00507272">
        <w:tc>
          <w:tcPr>
            <w:tcW w:w="2774" w:type="dxa"/>
            <w:tcBorders>
              <w:top w:val="single" w:sz="4" w:space="0" w:color="auto"/>
              <w:left w:val="single" w:sz="4" w:space="0" w:color="auto"/>
              <w:bottom w:val="single" w:sz="4" w:space="0" w:color="auto"/>
              <w:right w:val="single" w:sz="4" w:space="0" w:color="auto"/>
            </w:tcBorders>
            <w:hideMark/>
          </w:tcPr>
          <w:p w14:paraId="6035A909" w14:textId="3750A460" w:rsidR="00D21FED" w:rsidRDefault="00D21FED" w:rsidP="00766163">
            <w:pPr>
              <w:pStyle w:val="Body"/>
              <w:ind w:left="284"/>
              <w:jc w:val="both"/>
              <w:rPr>
                <w:rFonts w:eastAsia="TimesNewRomanPSMT"/>
                <w:sz w:val="22"/>
                <w:szCs w:val="22"/>
                <w:lang w:eastAsia="ar-SA"/>
              </w:rPr>
            </w:pPr>
            <w:proofErr w:type="spellStart"/>
            <w:r>
              <w:rPr>
                <w:rFonts w:eastAsia="TimesNewRomanPSMT"/>
                <w:sz w:val="22"/>
                <w:szCs w:val="22"/>
                <w:lang w:eastAsia="ar-SA"/>
              </w:rPr>
              <w:t>req</w:t>
            </w:r>
            <w:proofErr w:type="spellEnd"/>
            <w:r>
              <w:rPr>
                <w:rFonts w:eastAsia="TimesNewRomanPSMT"/>
                <w:sz w:val="22"/>
                <w:szCs w:val="22"/>
                <w:lang w:eastAsia="ar-SA"/>
              </w:rPr>
              <w:t>/</w:t>
            </w:r>
            <w:r w:rsidR="001B7846">
              <w:rPr>
                <w:rFonts w:eastAsia="TimesNewRomanPSMT"/>
                <w:sz w:val="22"/>
                <w:szCs w:val="22"/>
                <w:lang w:eastAsia="ar-SA"/>
              </w:rPr>
              <w:t>actuator</w:t>
            </w:r>
          </w:p>
        </w:tc>
        <w:tc>
          <w:tcPr>
            <w:tcW w:w="4485" w:type="dxa"/>
            <w:tcBorders>
              <w:top w:val="single" w:sz="4" w:space="0" w:color="auto"/>
              <w:left w:val="single" w:sz="4" w:space="0" w:color="auto"/>
              <w:bottom w:val="single" w:sz="4" w:space="0" w:color="auto"/>
              <w:right w:val="single" w:sz="4" w:space="0" w:color="auto"/>
            </w:tcBorders>
            <w:hideMark/>
          </w:tcPr>
          <w:p w14:paraId="05A297E3" w14:textId="10C7D4B8" w:rsidR="00D21FED" w:rsidRDefault="00D21FED" w:rsidP="00754E59">
            <w:pPr>
              <w:pStyle w:val="TableContents"/>
              <w:numPr>
                <w:ilvl w:val="0"/>
                <w:numId w:val="13"/>
              </w:numPr>
              <w:spacing w:after="0"/>
              <w:rPr>
                <w:rFonts w:eastAsia="TimesNewRomanPSMT"/>
                <w:color w:val="0000FF"/>
                <w:sz w:val="22"/>
                <w:szCs w:val="22"/>
                <w:lang w:val="en-US" w:eastAsia="ar-SA"/>
              </w:rPr>
            </w:pPr>
            <w:proofErr w:type="spellStart"/>
            <w:r>
              <w:rPr>
                <w:rFonts w:eastAsia="TimesNewRomanPSMT"/>
                <w:color w:val="0000FF"/>
                <w:sz w:val="22"/>
                <w:szCs w:val="22"/>
                <w:lang w:val="en-US" w:eastAsia="ar-SA"/>
              </w:rPr>
              <w:t>req</w:t>
            </w:r>
            <w:proofErr w:type="spellEnd"/>
            <w:r>
              <w:rPr>
                <w:rFonts w:eastAsia="TimesNewRomanPSMT"/>
                <w:color w:val="0000FF"/>
                <w:sz w:val="22"/>
                <w:szCs w:val="22"/>
                <w:lang w:val="en-US" w:eastAsia="ar-SA"/>
              </w:rPr>
              <w:t>/</w:t>
            </w:r>
            <w:r w:rsidR="001B7846">
              <w:rPr>
                <w:rFonts w:eastAsia="TimesNewRomanPSMT"/>
                <w:color w:val="0000FF"/>
                <w:sz w:val="22"/>
                <w:szCs w:val="22"/>
                <w:lang w:eastAsia="ar-SA"/>
              </w:rPr>
              <w:t>actuator</w:t>
            </w:r>
            <w:r>
              <w:rPr>
                <w:rFonts w:eastAsia="TimesNewRomanPSMT"/>
                <w:color w:val="0000FF"/>
                <w:sz w:val="22"/>
                <w:szCs w:val="22"/>
                <w:lang w:val="en-US" w:eastAsia="ar-SA"/>
              </w:rPr>
              <w:t>/properties</w:t>
            </w:r>
          </w:p>
          <w:p w14:paraId="49A99C3B" w14:textId="1B96DBF2" w:rsidR="00D21FED" w:rsidRDefault="00D21FED" w:rsidP="00754E59">
            <w:pPr>
              <w:pStyle w:val="TableContents"/>
              <w:numPr>
                <w:ilvl w:val="0"/>
                <w:numId w:val="13"/>
              </w:numPr>
              <w:rPr>
                <w:rFonts w:eastAsia="TimesNewRomanPSMT"/>
                <w:color w:val="0000FF"/>
                <w:sz w:val="22"/>
                <w:szCs w:val="22"/>
                <w:lang w:val="en-US"/>
              </w:rPr>
            </w:pPr>
            <w:proofErr w:type="spellStart"/>
            <w:r>
              <w:rPr>
                <w:rFonts w:eastAsia="TimesNewRomanPSMT"/>
                <w:color w:val="0000FF"/>
                <w:sz w:val="22"/>
                <w:szCs w:val="22"/>
                <w:lang w:val="en-US" w:eastAsia="ar-SA"/>
              </w:rPr>
              <w:t>req</w:t>
            </w:r>
            <w:proofErr w:type="spellEnd"/>
            <w:r>
              <w:rPr>
                <w:rFonts w:eastAsia="TimesNewRomanPSMT"/>
                <w:color w:val="0000FF"/>
                <w:sz w:val="22"/>
                <w:szCs w:val="22"/>
                <w:lang w:val="en-US" w:eastAsia="ar-SA"/>
              </w:rPr>
              <w:t>/</w:t>
            </w:r>
            <w:r w:rsidR="001B7846">
              <w:rPr>
                <w:rFonts w:eastAsia="TimesNewRomanPSMT"/>
                <w:color w:val="0000FF"/>
                <w:sz w:val="22"/>
                <w:szCs w:val="22"/>
                <w:lang w:eastAsia="ar-SA"/>
              </w:rPr>
              <w:t>actuator</w:t>
            </w:r>
            <w:r>
              <w:rPr>
                <w:rFonts w:eastAsia="TimesNewRomanPSMT"/>
                <w:color w:val="0000FF"/>
                <w:sz w:val="22"/>
                <w:szCs w:val="22"/>
                <w:lang w:val="en-US" w:eastAsia="ar-SA"/>
              </w:rPr>
              <w:t>/relations</w:t>
            </w:r>
          </w:p>
        </w:tc>
        <w:tc>
          <w:tcPr>
            <w:tcW w:w="2097" w:type="dxa"/>
            <w:tcBorders>
              <w:top w:val="single" w:sz="4" w:space="0" w:color="auto"/>
              <w:left w:val="single" w:sz="4" w:space="0" w:color="auto"/>
              <w:bottom w:val="single" w:sz="4" w:space="0" w:color="auto"/>
              <w:right w:val="single" w:sz="4" w:space="0" w:color="auto"/>
            </w:tcBorders>
            <w:hideMark/>
          </w:tcPr>
          <w:p w14:paraId="0ADB6931" w14:textId="0D6280C3" w:rsidR="00D21FED" w:rsidRDefault="001B7846" w:rsidP="00754E59">
            <w:pPr>
              <w:pStyle w:val="Body"/>
              <w:ind w:left="148"/>
              <w:jc w:val="both"/>
              <w:rPr>
                <w:sz w:val="22"/>
                <w:szCs w:val="22"/>
                <w:lang w:val="en-US"/>
              </w:rPr>
            </w:pPr>
            <w:r w:rsidRPr="00507272">
              <w:rPr>
                <w:rStyle w:val="keywords"/>
              </w:rPr>
              <w:t>Actuator</w:t>
            </w:r>
            <w:r w:rsidR="00D21FED">
              <w:rPr>
                <w:sz w:val="22"/>
                <w:szCs w:val="22"/>
                <w:lang w:val="en-US"/>
              </w:rPr>
              <w:t xml:space="preserve"> entity</w:t>
            </w:r>
          </w:p>
        </w:tc>
      </w:tr>
      <w:tr w:rsidR="002B5B7D" w14:paraId="3435FF15" w14:textId="77777777" w:rsidTr="00892F3E">
        <w:tc>
          <w:tcPr>
            <w:tcW w:w="2774" w:type="dxa"/>
            <w:tcBorders>
              <w:top w:val="single" w:sz="4" w:space="0" w:color="auto"/>
              <w:left w:val="single" w:sz="4" w:space="0" w:color="auto"/>
              <w:bottom w:val="single" w:sz="4" w:space="0" w:color="auto"/>
              <w:right w:val="single" w:sz="4" w:space="0" w:color="auto"/>
            </w:tcBorders>
          </w:tcPr>
          <w:p w14:paraId="07DCAED2" w14:textId="7AD1775F" w:rsidR="002B5B7D" w:rsidRPr="002B5B7D" w:rsidRDefault="002B5B7D" w:rsidP="00766163">
            <w:pPr>
              <w:pStyle w:val="Body"/>
              <w:ind w:left="284"/>
              <w:jc w:val="both"/>
              <w:rPr>
                <w:rFonts w:eastAsia="TimesNewRomanPSMT"/>
                <w:sz w:val="22"/>
                <w:szCs w:val="22"/>
                <w:lang w:eastAsia="ar-SA"/>
              </w:rPr>
            </w:pPr>
            <w:proofErr w:type="spellStart"/>
            <w:r w:rsidRPr="002B5B7D">
              <w:rPr>
                <w:rFonts w:eastAsia="TimesNewRomanPSMT"/>
                <w:sz w:val="22"/>
                <w:szCs w:val="22"/>
                <w:lang w:eastAsia="ar-SA"/>
              </w:rPr>
              <w:t>req</w:t>
            </w:r>
            <w:proofErr w:type="spellEnd"/>
            <w:r w:rsidRPr="002B5B7D">
              <w:rPr>
                <w:rFonts w:eastAsia="TimesNewRomanPSMT"/>
                <w:sz w:val="22"/>
                <w:szCs w:val="22"/>
                <w:lang w:eastAsia="ar-SA"/>
              </w:rPr>
              <w:t>/create-tasks</w:t>
            </w:r>
          </w:p>
        </w:tc>
        <w:tc>
          <w:tcPr>
            <w:tcW w:w="4485" w:type="dxa"/>
            <w:tcBorders>
              <w:top w:val="single" w:sz="4" w:space="0" w:color="auto"/>
              <w:left w:val="single" w:sz="4" w:space="0" w:color="auto"/>
              <w:bottom w:val="single" w:sz="4" w:space="0" w:color="auto"/>
              <w:right w:val="single" w:sz="4" w:space="0" w:color="auto"/>
            </w:tcBorders>
          </w:tcPr>
          <w:p w14:paraId="382B6A75" w14:textId="05151C3E" w:rsidR="002B5B7D" w:rsidRPr="00373AE9" w:rsidRDefault="002B5B7D" w:rsidP="00754E59">
            <w:pPr>
              <w:pStyle w:val="TableContents"/>
              <w:numPr>
                <w:ilvl w:val="0"/>
                <w:numId w:val="13"/>
              </w:numPr>
              <w:spacing w:after="0"/>
              <w:rPr>
                <w:rFonts w:eastAsia="TimesNewRomanPSMT"/>
                <w:bCs/>
                <w:color w:val="0432FF"/>
                <w:sz w:val="22"/>
                <w:szCs w:val="22"/>
                <w:lang w:val="en-US" w:eastAsia="ar-SA"/>
              </w:rPr>
            </w:pPr>
            <w:proofErr w:type="spellStart"/>
            <w:r w:rsidRPr="00373AE9">
              <w:rPr>
                <w:rFonts w:eastAsia="MS Mincho"/>
                <w:bCs/>
                <w:color w:val="0432FF"/>
                <w:sz w:val="22"/>
                <w:szCs w:val="22"/>
                <w:lang w:val="en-AU"/>
              </w:rPr>
              <w:t>req</w:t>
            </w:r>
            <w:proofErr w:type="spellEnd"/>
            <w:r w:rsidRPr="00373AE9">
              <w:rPr>
                <w:rFonts w:eastAsia="MS Mincho"/>
                <w:bCs/>
                <w:color w:val="0432FF"/>
                <w:sz w:val="22"/>
                <w:szCs w:val="22"/>
                <w:lang w:val="en-AU"/>
              </w:rPr>
              <w:t>/create-tasks/task-creation</w:t>
            </w:r>
          </w:p>
        </w:tc>
        <w:tc>
          <w:tcPr>
            <w:tcW w:w="2097" w:type="dxa"/>
            <w:tcBorders>
              <w:top w:val="single" w:sz="4" w:space="0" w:color="auto"/>
              <w:left w:val="single" w:sz="4" w:space="0" w:color="auto"/>
              <w:bottom w:val="single" w:sz="4" w:space="0" w:color="auto"/>
              <w:right w:val="single" w:sz="4" w:space="0" w:color="auto"/>
            </w:tcBorders>
          </w:tcPr>
          <w:p w14:paraId="749FDEDF" w14:textId="5633B801" w:rsidR="002B5B7D" w:rsidRPr="00507272" w:rsidRDefault="002B5B7D" w:rsidP="00507272">
            <w:pPr>
              <w:rPr>
                <w:rStyle w:val="keywords"/>
                <w:rFonts w:asciiTheme="minorBidi" w:hAnsiTheme="minorBidi" w:cstheme="minorBidi"/>
                <w:sz w:val="22"/>
                <w:szCs w:val="22"/>
              </w:rPr>
            </w:pPr>
            <w:r>
              <w:rPr>
                <w:rStyle w:val="keywords"/>
                <w:rFonts w:asciiTheme="minorBidi" w:hAnsiTheme="minorBidi" w:cstheme="minorBidi"/>
                <w:sz w:val="22"/>
                <w:szCs w:val="22"/>
              </w:rPr>
              <w:t>c</w:t>
            </w:r>
            <w:proofErr w:type="spellStart"/>
            <w:r w:rsidRPr="00507272">
              <w:rPr>
                <w:rStyle w:val="keywords"/>
                <w:rFonts w:asciiTheme="minorBidi" w:eastAsia="SimSun" w:hAnsiTheme="minorBidi" w:cstheme="minorBidi"/>
                <w:sz w:val="22"/>
                <w:szCs w:val="22"/>
                <w:lang w:val="en-US"/>
              </w:rPr>
              <w:t>reating</w:t>
            </w:r>
            <w:proofErr w:type="spellEnd"/>
            <w:r w:rsidRPr="00507272">
              <w:rPr>
                <w:rStyle w:val="keywords"/>
                <w:rFonts w:asciiTheme="minorBidi" w:eastAsia="SimSun" w:hAnsiTheme="minorBidi" w:cstheme="minorBidi"/>
                <w:sz w:val="22"/>
                <w:szCs w:val="22"/>
                <w:lang w:val="en-US"/>
              </w:rPr>
              <w:t xml:space="preserve"> </w:t>
            </w:r>
            <w:r w:rsidRPr="00507272">
              <w:rPr>
                <w:rStyle w:val="keywords"/>
                <w:rFonts w:eastAsia="SimSun" w:cstheme="minorBidi"/>
                <w:sz w:val="20"/>
                <w:lang w:val="en-US"/>
              </w:rPr>
              <w:t>Task</w:t>
            </w:r>
            <w:r w:rsidRPr="00507272">
              <w:rPr>
                <w:rStyle w:val="keywords"/>
                <w:rFonts w:asciiTheme="minorBidi" w:eastAsia="SimSun" w:hAnsiTheme="minorBidi" w:cstheme="minorBidi"/>
                <w:sz w:val="22"/>
                <w:szCs w:val="22"/>
                <w:lang w:val="en-US"/>
              </w:rPr>
              <w:t xml:space="preserve"> entity</w:t>
            </w:r>
          </w:p>
        </w:tc>
      </w:tr>
      <w:tr w:rsidR="00F12231" w14:paraId="2477BF40" w14:textId="77777777" w:rsidTr="00507272">
        <w:tc>
          <w:tcPr>
            <w:tcW w:w="2774" w:type="dxa"/>
            <w:tcBorders>
              <w:top w:val="single" w:sz="4" w:space="0" w:color="auto"/>
              <w:left w:val="single" w:sz="4" w:space="0" w:color="auto"/>
              <w:bottom w:val="single" w:sz="4" w:space="0" w:color="auto"/>
              <w:right w:val="single" w:sz="4" w:space="0" w:color="auto"/>
            </w:tcBorders>
            <w:hideMark/>
          </w:tcPr>
          <w:p w14:paraId="793DFD3D" w14:textId="41312937" w:rsidR="00D21FED" w:rsidRDefault="00D21FED" w:rsidP="00766163">
            <w:pPr>
              <w:pStyle w:val="Body"/>
              <w:ind w:left="284"/>
              <w:jc w:val="both"/>
              <w:rPr>
                <w:sz w:val="22"/>
                <w:szCs w:val="22"/>
                <w:lang w:val="en-US"/>
              </w:rPr>
            </w:pPr>
            <w:proofErr w:type="spellStart"/>
            <w:r>
              <w:rPr>
                <w:rFonts w:eastAsia="TimesNewRomanPSMT"/>
                <w:sz w:val="22"/>
                <w:szCs w:val="22"/>
                <w:lang w:eastAsia="ar-SA"/>
              </w:rPr>
              <w:t>req</w:t>
            </w:r>
            <w:proofErr w:type="spellEnd"/>
            <w:r>
              <w:rPr>
                <w:rFonts w:eastAsia="TimesNewRomanPSMT"/>
                <w:sz w:val="22"/>
                <w:szCs w:val="22"/>
                <w:lang w:eastAsia="ar-SA"/>
              </w:rPr>
              <w:t>/create-</w:t>
            </w:r>
            <w:r w:rsidR="003C3F26">
              <w:rPr>
                <w:rFonts w:eastAsia="TimesNewRomanPSMT"/>
                <w:sz w:val="22"/>
                <w:szCs w:val="22"/>
                <w:lang w:eastAsia="ar-SA"/>
              </w:rPr>
              <w:t>task</w:t>
            </w:r>
            <w:r>
              <w:rPr>
                <w:rFonts w:eastAsia="TimesNewRomanPSMT"/>
                <w:sz w:val="22"/>
                <w:szCs w:val="22"/>
                <w:lang w:eastAsia="ar-SA"/>
              </w:rPr>
              <w:t>s-via-</w:t>
            </w:r>
            <w:proofErr w:type="spellStart"/>
            <w:r>
              <w:rPr>
                <w:rFonts w:eastAsia="TimesNewRomanPSMT"/>
                <w:sz w:val="22"/>
                <w:szCs w:val="22"/>
                <w:lang w:eastAsia="ar-SA"/>
              </w:rPr>
              <w:t>mqtt</w:t>
            </w:r>
            <w:proofErr w:type="spellEnd"/>
          </w:p>
        </w:tc>
        <w:tc>
          <w:tcPr>
            <w:tcW w:w="4485" w:type="dxa"/>
            <w:tcBorders>
              <w:top w:val="single" w:sz="4" w:space="0" w:color="auto"/>
              <w:left w:val="single" w:sz="4" w:space="0" w:color="auto"/>
              <w:bottom w:val="single" w:sz="4" w:space="0" w:color="auto"/>
              <w:right w:val="single" w:sz="4" w:space="0" w:color="auto"/>
            </w:tcBorders>
            <w:hideMark/>
          </w:tcPr>
          <w:p w14:paraId="5A29147B" w14:textId="49B6011E" w:rsidR="00D21FED" w:rsidRDefault="00D21FED" w:rsidP="00754E59">
            <w:pPr>
              <w:pStyle w:val="TableContents"/>
              <w:numPr>
                <w:ilvl w:val="0"/>
                <w:numId w:val="19"/>
              </w:numPr>
              <w:spacing w:line="240" w:lineRule="auto"/>
              <w:rPr>
                <w:sz w:val="22"/>
                <w:szCs w:val="22"/>
                <w:lang w:val="en-US"/>
              </w:rPr>
            </w:pPr>
            <w:proofErr w:type="spellStart"/>
            <w:r>
              <w:rPr>
                <w:rFonts w:eastAsia="TimesNewRomanPSMT"/>
                <w:color w:val="0000FF"/>
                <w:sz w:val="22"/>
                <w:szCs w:val="22"/>
                <w:lang w:val="en-US" w:eastAsia="ar-SA"/>
              </w:rPr>
              <w:t>req</w:t>
            </w:r>
            <w:proofErr w:type="spellEnd"/>
            <w:r>
              <w:rPr>
                <w:rFonts w:eastAsia="TimesNewRomanPSMT"/>
                <w:color w:val="0000FF"/>
                <w:sz w:val="22"/>
                <w:szCs w:val="22"/>
                <w:lang w:val="en-US" w:eastAsia="ar-SA"/>
              </w:rPr>
              <w:t>/create-</w:t>
            </w:r>
            <w:r w:rsidR="003C3F26">
              <w:rPr>
                <w:rFonts w:eastAsia="TimesNewRomanPSMT"/>
                <w:color w:val="0000FF"/>
                <w:sz w:val="22"/>
                <w:szCs w:val="22"/>
                <w:lang w:val="en-US" w:eastAsia="ar-SA"/>
              </w:rPr>
              <w:t>task</w:t>
            </w:r>
            <w:r>
              <w:rPr>
                <w:rFonts w:eastAsia="TimesNewRomanPSMT"/>
                <w:color w:val="0000FF"/>
                <w:sz w:val="22"/>
                <w:szCs w:val="22"/>
                <w:lang w:val="en-US" w:eastAsia="ar-SA"/>
              </w:rPr>
              <w:t>s-via-</w:t>
            </w:r>
            <w:proofErr w:type="spellStart"/>
            <w:r>
              <w:rPr>
                <w:rFonts w:eastAsia="TimesNewRomanPSMT"/>
                <w:color w:val="0000FF"/>
                <w:sz w:val="22"/>
                <w:szCs w:val="22"/>
                <w:lang w:val="en-US" w:eastAsia="ar-SA"/>
              </w:rPr>
              <w:t>mqtt</w:t>
            </w:r>
            <w:proofErr w:type="spellEnd"/>
            <w:r>
              <w:rPr>
                <w:rFonts w:eastAsia="TimesNewRomanPSMT"/>
                <w:color w:val="0000FF"/>
                <w:sz w:val="22"/>
                <w:szCs w:val="22"/>
                <w:lang w:val="en-US" w:eastAsia="ar-SA"/>
              </w:rPr>
              <w:t>/</w:t>
            </w:r>
            <w:r w:rsidR="00754E59">
              <w:rPr>
                <w:rFonts w:eastAsia="TimesNewRomanPSMT"/>
                <w:color w:val="0000FF"/>
                <w:sz w:val="22"/>
                <w:szCs w:val="22"/>
                <w:lang w:val="en-US" w:eastAsia="ar-SA"/>
              </w:rPr>
              <w:t>task</w:t>
            </w:r>
            <w:r>
              <w:rPr>
                <w:rFonts w:eastAsia="TimesNewRomanPSMT"/>
                <w:color w:val="0000FF"/>
                <w:sz w:val="22"/>
                <w:szCs w:val="22"/>
                <w:lang w:val="en-US" w:eastAsia="ar-SA"/>
              </w:rPr>
              <w:t>-creation</w:t>
            </w:r>
          </w:p>
        </w:tc>
        <w:tc>
          <w:tcPr>
            <w:tcW w:w="2097" w:type="dxa"/>
            <w:tcBorders>
              <w:top w:val="single" w:sz="4" w:space="0" w:color="auto"/>
              <w:left w:val="single" w:sz="4" w:space="0" w:color="auto"/>
              <w:bottom w:val="single" w:sz="4" w:space="0" w:color="auto"/>
              <w:right w:val="single" w:sz="4" w:space="0" w:color="auto"/>
            </w:tcBorders>
            <w:hideMark/>
          </w:tcPr>
          <w:p w14:paraId="75038E51" w14:textId="6655B6C9" w:rsidR="00D21FED" w:rsidRDefault="00D21FED" w:rsidP="00754E59">
            <w:pPr>
              <w:pStyle w:val="Body"/>
              <w:ind w:left="148"/>
              <w:jc w:val="both"/>
              <w:rPr>
                <w:sz w:val="22"/>
                <w:szCs w:val="22"/>
                <w:lang w:val="en-US"/>
              </w:rPr>
            </w:pPr>
            <w:r>
              <w:rPr>
                <w:sz w:val="22"/>
                <w:szCs w:val="22"/>
                <w:lang w:val="en-US"/>
              </w:rPr>
              <w:t xml:space="preserve">creating </w:t>
            </w:r>
            <w:r w:rsidR="00754E59" w:rsidRPr="00507272">
              <w:rPr>
                <w:rStyle w:val="keywords"/>
              </w:rPr>
              <w:t>Tasks</w:t>
            </w:r>
            <w:r w:rsidR="00754E59">
              <w:rPr>
                <w:sz w:val="22"/>
                <w:szCs w:val="22"/>
                <w:lang w:val="en-US"/>
              </w:rPr>
              <w:t xml:space="preserve"> </w:t>
            </w:r>
            <w:r>
              <w:rPr>
                <w:sz w:val="22"/>
                <w:szCs w:val="22"/>
                <w:lang w:val="en-US"/>
              </w:rPr>
              <w:t>through MQTT</w:t>
            </w:r>
          </w:p>
        </w:tc>
      </w:tr>
      <w:tr w:rsidR="007C06D8" w14:paraId="306C90CB" w14:textId="77777777" w:rsidTr="00507272">
        <w:tc>
          <w:tcPr>
            <w:tcW w:w="2774" w:type="dxa"/>
            <w:tcBorders>
              <w:top w:val="single" w:sz="4" w:space="0" w:color="auto"/>
              <w:left w:val="single" w:sz="4" w:space="0" w:color="auto"/>
              <w:bottom w:val="single" w:sz="4" w:space="0" w:color="auto"/>
              <w:right w:val="single" w:sz="4" w:space="0" w:color="auto"/>
            </w:tcBorders>
          </w:tcPr>
          <w:p w14:paraId="10ECD0AC" w14:textId="7BD30864" w:rsidR="007C06D8" w:rsidRDefault="007C06D8" w:rsidP="00766163">
            <w:pPr>
              <w:pStyle w:val="Body"/>
              <w:ind w:left="284"/>
              <w:jc w:val="both"/>
              <w:rPr>
                <w:rFonts w:eastAsia="TimesNewRomanPSMT"/>
                <w:sz w:val="22"/>
                <w:szCs w:val="22"/>
                <w:lang w:eastAsia="ar-SA"/>
              </w:rPr>
            </w:pPr>
            <w:proofErr w:type="spellStart"/>
            <w:r>
              <w:rPr>
                <w:rFonts w:eastAsia="TimesNewRomanPSMT"/>
                <w:sz w:val="22"/>
                <w:szCs w:val="22"/>
                <w:lang w:eastAsia="ar-SA"/>
              </w:rPr>
              <w:t>req</w:t>
            </w:r>
            <w:proofErr w:type="spellEnd"/>
            <w:r>
              <w:rPr>
                <w:rFonts w:eastAsia="TimesNewRomanPSMT"/>
                <w:sz w:val="22"/>
                <w:szCs w:val="22"/>
                <w:lang w:eastAsia="ar-SA"/>
              </w:rPr>
              <w:t>/receive-updates-via-</w:t>
            </w:r>
            <w:proofErr w:type="spellStart"/>
            <w:r>
              <w:rPr>
                <w:rFonts w:eastAsia="TimesNewRomanPSMT"/>
                <w:sz w:val="22"/>
                <w:szCs w:val="22"/>
                <w:lang w:eastAsia="ar-SA"/>
              </w:rPr>
              <w:t>mqtt</w:t>
            </w:r>
            <w:proofErr w:type="spellEnd"/>
          </w:p>
        </w:tc>
        <w:tc>
          <w:tcPr>
            <w:tcW w:w="4485" w:type="dxa"/>
            <w:tcBorders>
              <w:top w:val="single" w:sz="4" w:space="0" w:color="auto"/>
              <w:left w:val="single" w:sz="4" w:space="0" w:color="auto"/>
              <w:bottom w:val="single" w:sz="4" w:space="0" w:color="auto"/>
              <w:right w:val="single" w:sz="4" w:space="0" w:color="auto"/>
            </w:tcBorders>
          </w:tcPr>
          <w:p w14:paraId="680E0E3B" w14:textId="7D621E4E" w:rsidR="007C06D8" w:rsidRPr="00373AE9" w:rsidRDefault="007C06D8" w:rsidP="00754E59">
            <w:pPr>
              <w:pStyle w:val="TableContents"/>
              <w:numPr>
                <w:ilvl w:val="0"/>
                <w:numId w:val="19"/>
              </w:numPr>
              <w:spacing w:line="240" w:lineRule="auto"/>
              <w:rPr>
                <w:rFonts w:eastAsia="TimesNewRomanPSMT"/>
                <w:color w:val="0432FF"/>
                <w:sz w:val="22"/>
                <w:szCs w:val="22"/>
                <w:lang w:val="en-US" w:eastAsia="ar-SA"/>
              </w:rPr>
            </w:pPr>
            <w:proofErr w:type="spellStart"/>
            <w:r w:rsidRPr="00373AE9">
              <w:rPr>
                <w:rFonts w:eastAsia="MS Mincho"/>
                <w:color w:val="0432FF"/>
                <w:sz w:val="22"/>
                <w:lang w:val="en-AU"/>
              </w:rPr>
              <w:t>req</w:t>
            </w:r>
            <w:proofErr w:type="spellEnd"/>
            <w:r w:rsidRPr="00373AE9">
              <w:rPr>
                <w:rFonts w:eastAsia="MS Mincho"/>
                <w:color w:val="0432FF"/>
                <w:sz w:val="22"/>
                <w:lang w:val="en-AU"/>
              </w:rPr>
              <w:t>/receive-updates-via-</w:t>
            </w:r>
            <w:proofErr w:type="spellStart"/>
            <w:r w:rsidRPr="00373AE9">
              <w:rPr>
                <w:rFonts w:eastAsia="MS Mincho"/>
                <w:color w:val="0432FF"/>
                <w:sz w:val="22"/>
                <w:lang w:val="en-AU"/>
              </w:rPr>
              <w:t>mqtt</w:t>
            </w:r>
            <w:proofErr w:type="spellEnd"/>
            <w:r w:rsidRPr="00373AE9">
              <w:rPr>
                <w:rFonts w:eastAsia="MS Mincho"/>
                <w:color w:val="0432FF"/>
                <w:sz w:val="22"/>
                <w:lang w:val="en-AU"/>
              </w:rPr>
              <w:t>/receive-updated</w:t>
            </w:r>
          </w:p>
        </w:tc>
        <w:tc>
          <w:tcPr>
            <w:tcW w:w="2097" w:type="dxa"/>
            <w:tcBorders>
              <w:top w:val="single" w:sz="4" w:space="0" w:color="auto"/>
              <w:left w:val="single" w:sz="4" w:space="0" w:color="auto"/>
              <w:bottom w:val="single" w:sz="4" w:space="0" w:color="auto"/>
              <w:right w:val="single" w:sz="4" w:space="0" w:color="auto"/>
            </w:tcBorders>
          </w:tcPr>
          <w:p w14:paraId="7E44CCAA" w14:textId="50DCB3B3" w:rsidR="007C06D8" w:rsidRDefault="000A4697" w:rsidP="00754E59">
            <w:pPr>
              <w:pStyle w:val="Body"/>
              <w:ind w:left="148"/>
              <w:jc w:val="both"/>
              <w:rPr>
                <w:sz w:val="22"/>
                <w:szCs w:val="22"/>
                <w:lang w:val="en-US"/>
              </w:rPr>
            </w:pPr>
            <w:r>
              <w:rPr>
                <w:sz w:val="22"/>
                <w:szCs w:val="22"/>
                <w:lang w:val="en-US"/>
              </w:rPr>
              <w:t xml:space="preserve">Receiving </w:t>
            </w:r>
            <w:r w:rsidRPr="00106B87">
              <w:rPr>
                <w:rStyle w:val="keywords"/>
              </w:rPr>
              <w:t>Tasks</w:t>
            </w:r>
            <w:r>
              <w:rPr>
                <w:sz w:val="22"/>
                <w:szCs w:val="22"/>
                <w:lang w:val="en-US"/>
              </w:rPr>
              <w:t xml:space="preserve"> updates through MQTT</w:t>
            </w:r>
          </w:p>
        </w:tc>
      </w:tr>
    </w:tbl>
    <w:p w14:paraId="5C2A53C6" w14:textId="77777777" w:rsidR="00D21FED" w:rsidRDefault="00D21FED" w:rsidP="00507272">
      <w:pPr>
        <w:jc w:val="both"/>
      </w:pPr>
    </w:p>
    <w:p w14:paraId="4113D17A" w14:textId="574C4027" w:rsidR="009A7B37" w:rsidRDefault="00D21FED" w:rsidP="00507272">
      <w:pPr>
        <w:pStyle w:val="Heading1"/>
        <w:jc w:val="both"/>
      </w:pPr>
      <w:r>
        <w:lastRenderedPageBreak/>
        <w:t xml:space="preserve"> </w:t>
      </w:r>
      <w:bookmarkStart w:id="10" w:name="_Toc499820084"/>
      <w:bookmarkStart w:id="11" w:name="_Toc499820544"/>
      <w:bookmarkStart w:id="12" w:name="_Toc499821149"/>
      <w:r w:rsidR="009A7B37">
        <w:t>References</w:t>
      </w:r>
      <w:bookmarkEnd w:id="10"/>
      <w:bookmarkEnd w:id="11"/>
      <w:bookmarkEnd w:id="12"/>
    </w:p>
    <w:p w14:paraId="3058148E" w14:textId="77777777" w:rsidR="009A7B37" w:rsidRDefault="009A7B37" w:rsidP="00507272">
      <w:pPr>
        <w:jc w:val="both"/>
        <w:rPr>
          <w:color w:val="FF0000"/>
        </w:rPr>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7208A4F1" w14:textId="4BC9D244" w:rsidR="006946BA" w:rsidRDefault="006946BA" w:rsidP="006946BA">
      <w:pPr>
        <w:jc w:val="both"/>
      </w:pPr>
      <w:r>
        <w:t>OGC: OGC</w:t>
      </w:r>
      <w:r>
        <w:t xml:space="preserve"> SWE Common Data Model, </w:t>
      </w:r>
      <w:r>
        <w:t>2011</w:t>
      </w:r>
    </w:p>
    <w:p w14:paraId="50ACA95C" w14:textId="1F9E64ED" w:rsidR="006946BA" w:rsidRDefault="006946BA" w:rsidP="006946BA">
      <w:pPr>
        <w:jc w:val="both"/>
      </w:pPr>
      <w:r>
        <w:t xml:space="preserve">OGC: </w:t>
      </w:r>
      <w:r>
        <w:t>OGC</w:t>
      </w:r>
      <w:r>
        <w:t xml:space="preserve"> SensorThings API Part 1 – Sensing,</w:t>
      </w:r>
      <w:r>
        <w:t xml:space="preserve"> 2016</w:t>
      </w:r>
    </w:p>
    <w:p w14:paraId="7A7171A4" w14:textId="4774C501" w:rsidR="00B635DE" w:rsidRDefault="006946BA" w:rsidP="006946BA">
      <w:pPr>
        <w:jc w:val="both"/>
      </w:pPr>
      <w:r>
        <w:t xml:space="preserve">OGC: </w:t>
      </w:r>
      <w:r>
        <w:t>OGC</w:t>
      </w:r>
      <w:r>
        <w:t xml:space="preserve"> JSON Encoding Rules - SWE Common / </w:t>
      </w:r>
      <w:proofErr w:type="spellStart"/>
      <w:r>
        <w:t>SensorML</w:t>
      </w:r>
      <w:proofErr w:type="spellEnd"/>
      <w:r>
        <w:t>, 2018</w:t>
      </w:r>
    </w:p>
    <w:p w14:paraId="6E8E8131" w14:textId="77777777" w:rsidR="009A7B37" w:rsidRDefault="009A7B37" w:rsidP="00507272">
      <w:pPr>
        <w:pStyle w:val="Heading1"/>
        <w:jc w:val="both"/>
      </w:pPr>
      <w:bookmarkStart w:id="13" w:name="_Toc499820085"/>
      <w:bookmarkStart w:id="14" w:name="_Toc499820545"/>
      <w:bookmarkStart w:id="15" w:name="_Toc499821150"/>
      <w:r>
        <w:t>Terms and Definitions</w:t>
      </w:r>
      <w:bookmarkEnd w:id="13"/>
      <w:bookmarkEnd w:id="14"/>
      <w:bookmarkEnd w:id="15"/>
    </w:p>
    <w:p w14:paraId="6BFF1DFF" w14:textId="77777777" w:rsidR="009A7B37" w:rsidRDefault="009A7B37" w:rsidP="00507272">
      <w:pPr>
        <w:jc w:val="both"/>
      </w:pPr>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4CDEF0C9" w14:textId="12C53A04" w:rsidR="004A1DAE" w:rsidRPr="006C7C42" w:rsidRDefault="009A7B37" w:rsidP="00507272">
      <w:pPr>
        <w:jc w:val="both"/>
      </w:pPr>
      <w:r>
        <w:t>For the purposes of this document, the following addition</w:t>
      </w:r>
      <w:r w:rsidR="006C7C42">
        <w:t>al terms and definitions apply.</w:t>
      </w:r>
    </w:p>
    <w:p w14:paraId="0EB680EF" w14:textId="0139CCA0" w:rsidR="007E6D07" w:rsidRPr="007E6D07" w:rsidRDefault="007E6D07" w:rsidP="007E6D07">
      <w:pPr>
        <w:pStyle w:val="TermNum"/>
      </w:pPr>
    </w:p>
    <w:p w14:paraId="0A7D159D" w14:textId="12352B6D" w:rsidR="007E6D07" w:rsidRPr="00507272" w:rsidRDefault="007E6D07" w:rsidP="007E6D07">
      <w:pPr>
        <w:rPr>
          <w:b/>
          <w:bCs/>
        </w:rPr>
      </w:pPr>
      <w:r>
        <w:rPr>
          <w:b/>
          <w:bCs/>
        </w:rPr>
        <w:t>Collection</w:t>
      </w:r>
    </w:p>
    <w:p w14:paraId="3E1F4220" w14:textId="472991BD" w:rsidR="007878A1" w:rsidRDefault="007878A1" w:rsidP="00507272">
      <w:pPr>
        <w:pStyle w:val="Definition"/>
        <w:jc w:val="both"/>
      </w:pPr>
      <w:r>
        <w:rPr>
          <w:lang w:val="en-US"/>
        </w:rPr>
        <w:t>Sets of Resources, which can be retrieved in whole or in part. [</w:t>
      </w:r>
      <w:hyperlink r:id="rId10" w:anchor="section-1" w:history="1">
        <w:r>
          <w:rPr>
            <w:rStyle w:val="Hyperlink"/>
            <w:lang w:val="en-US"/>
          </w:rPr>
          <w:t>RFC5023</w:t>
        </w:r>
      </w:hyperlink>
      <w:r>
        <w:rPr>
          <w:rStyle w:val="Hyperlink"/>
          <w:lang w:val="en-US"/>
        </w:rPr>
        <w:t>]</w:t>
      </w:r>
    </w:p>
    <w:p w14:paraId="3D380458" w14:textId="77777777" w:rsidR="007E6D07" w:rsidRDefault="007E6D07" w:rsidP="007E6D07">
      <w:pPr>
        <w:pStyle w:val="TermNum"/>
      </w:pPr>
    </w:p>
    <w:p w14:paraId="50389293" w14:textId="2DF8CF5E" w:rsidR="007878A1" w:rsidRPr="00507272" w:rsidRDefault="007878A1" w:rsidP="00507272">
      <w:pPr>
        <w:rPr>
          <w:b/>
          <w:bCs/>
        </w:rPr>
      </w:pPr>
      <w:r w:rsidRPr="00507272">
        <w:rPr>
          <w:b/>
          <w:bCs/>
        </w:rPr>
        <w:t>Entity</w:t>
      </w:r>
    </w:p>
    <w:p w14:paraId="255C0026" w14:textId="77777777" w:rsidR="007878A1" w:rsidRDefault="007878A1" w:rsidP="00507272">
      <w:pPr>
        <w:pStyle w:val="Definition"/>
        <w:jc w:val="both"/>
        <w:rPr>
          <w:i/>
          <w:iCs/>
        </w:rPr>
      </w:pPr>
      <w:r>
        <w:t>Entities are instances of entity types. [OASIS OData Version 4.0 Part 1: Protocol Plus Errata 02]</w:t>
      </w:r>
    </w:p>
    <w:p w14:paraId="6FAC6E0C" w14:textId="20C8D322" w:rsidR="007878A1" w:rsidRDefault="007878A1" w:rsidP="00507272">
      <w:pPr>
        <w:pStyle w:val="Definition"/>
        <w:jc w:val="both"/>
      </w:pPr>
      <w:r>
        <w:rPr>
          <w:i/>
          <w:iCs/>
          <w:lang w:val="en-US"/>
        </w:rPr>
        <w:t>Note: Thing, Actuator, Task are some example entity types of the OGC SensorThings API.</w:t>
      </w:r>
    </w:p>
    <w:p w14:paraId="3600A13D" w14:textId="77777777" w:rsidR="007E6D07" w:rsidRDefault="007E6D07" w:rsidP="007E6D07">
      <w:pPr>
        <w:pStyle w:val="TermNum"/>
      </w:pPr>
    </w:p>
    <w:p w14:paraId="3A6A87E9" w14:textId="290B6A7A" w:rsidR="007878A1" w:rsidRPr="00507272" w:rsidRDefault="007878A1" w:rsidP="00507272">
      <w:pPr>
        <w:rPr>
          <w:rFonts w:eastAsia="PMingLiU"/>
          <w:b/>
          <w:bCs/>
        </w:rPr>
      </w:pPr>
      <w:r w:rsidRPr="00507272">
        <w:rPr>
          <w:b/>
          <w:bCs/>
        </w:rPr>
        <w:t>Entity sets</w:t>
      </w:r>
    </w:p>
    <w:p w14:paraId="7DD0102B" w14:textId="53588BA1" w:rsidR="007878A1" w:rsidRDefault="007878A1" w:rsidP="00507272">
      <w:pPr>
        <w:pStyle w:val="Definition"/>
        <w:jc w:val="both"/>
      </w:pPr>
      <w:r w:rsidRPr="007878A1">
        <w:rPr>
          <w:lang w:val="en-US"/>
        </w:rPr>
        <w:t>Entity sets are named collections of entities (e.g. Tasks is an entity set containing Task entities). An entity's key uniquely identifies the entity within an entity set. Entity sets provide entry points into an OGC SensorThings API service. [OASIS OData Version 4.0 Part 1: Protocol Plus Errata 02]</w:t>
      </w:r>
    </w:p>
    <w:p w14:paraId="30649455" w14:textId="77777777" w:rsidR="007E6D07" w:rsidRDefault="007E6D07" w:rsidP="007E6D07">
      <w:pPr>
        <w:pStyle w:val="TermNum"/>
      </w:pPr>
    </w:p>
    <w:p w14:paraId="32093649" w14:textId="51366F9C" w:rsidR="007878A1" w:rsidRPr="00507272" w:rsidRDefault="007878A1" w:rsidP="00507272">
      <w:pPr>
        <w:rPr>
          <w:b/>
          <w:bCs/>
        </w:rPr>
      </w:pPr>
      <w:r w:rsidRPr="00507272">
        <w:rPr>
          <w:b/>
          <w:bCs/>
        </w:rPr>
        <w:t>(Internet of) Thing</w:t>
      </w:r>
    </w:p>
    <w:p w14:paraId="59C62F40" w14:textId="06F175E2" w:rsidR="007878A1" w:rsidRDefault="007878A1" w:rsidP="00507272">
      <w:pPr>
        <w:pStyle w:val="Definition"/>
        <w:jc w:val="both"/>
      </w:pPr>
      <w:r>
        <w:rPr>
          <w:lang w:val="en-US"/>
        </w:rPr>
        <w:t>A thing is an object of the physical world (physical things) or the information world (virtual things) that is capable of being identified and integrated into communication networks. [ITU-T Y.2060]</w:t>
      </w:r>
    </w:p>
    <w:p w14:paraId="680603C7" w14:textId="77777777" w:rsidR="007E6D07" w:rsidRDefault="007E6D07" w:rsidP="007E6D07">
      <w:pPr>
        <w:pStyle w:val="TermNum"/>
      </w:pPr>
    </w:p>
    <w:p w14:paraId="230F8763" w14:textId="1D9B407F" w:rsidR="007878A1" w:rsidRPr="00507272" w:rsidRDefault="007878A1" w:rsidP="00507272">
      <w:pPr>
        <w:rPr>
          <w:b/>
          <w:bCs/>
        </w:rPr>
      </w:pPr>
      <w:r w:rsidRPr="00507272">
        <w:rPr>
          <w:b/>
          <w:bCs/>
        </w:rPr>
        <w:t>Measurement</w:t>
      </w:r>
    </w:p>
    <w:p w14:paraId="45CB711F" w14:textId="78442322" w:rsidR="007878A1" w:rsidRDefault="007878A1" w:rsidP="00507272">
      <w:pPr>
        <w:pStyle w:val="Definition"/>
        <w:jc w:val="both"/>
      </w:pPr>
      <w:r>
        <w:rPr>
          <w:lang w:val="en-US"/>
        </w:rPr>
        <w:t>A set of operations having the object of determining the value of a quantity [OGC 10-004r3 / ISO 19156:2011]</w:t>
      </w:r>
    </w:p>
    <w:p w14:paraId="2C681A3A" w14:textId="77777777" w:rsidR="007E6D07" w:rsidRDefault="007E6D07" w:rsidP="007E6D07">
      <w:pPr>
        <w:pStyle w:val="TermNum"/>
      </w:pPr>
    </w:p>
    <w:p w14:paraId="28BF90F9" w14:textId="49CBD99C" w:rsidR="007878A1" w:rsidRPr="00507272" w:rsidRDefault="007878A1" w:rsidP="00507272">
      <w:pPr>
        <w:rPr>
          <w:b/>
          <w:bCs/>
        </w:rPr>
      </w:pPr>
      <w:r w:rsidRPr="00507272">
        <w:rPr>
          <w:b/>
          <w:bCs/>
        </w:rPr>
        <w:t>Observation</w:t>
      </w:r>
    </w:p>
    <w:p w14:paraId="47EFA22E" w14:textId="6904CCDB" w:rsidR="007878A1" w:rsidRDefault="007878A1" w:rsidP="00507272">
      <w:pPr>
        <w:pStyle w:val="Definition"/>
        <w:jc w:val="both"/>
      </w:pPr>
      <w:r>
        <w:rPr>
          <w:lang w:val="en-US"/>
        </w:rPr>
        <w:lastRenderedPageBreak/>
        <w:t xml:space="preserve">Act of measuring or otherwise determining the value of a property [OGC 10-004r3 </w:t>
      </w:r>
      <w:proofErr w:type="gramStart"/>
      <w:r>
        <w:rPr>
          <w:lang w:val="en-US"/>
        </w:rPr>
        <w:t>/  ISO</w:t>
      </w:r>
      <w:proofErr w:type="gramEnd"/>
      <w:r>
        <w:rPr>
          <w:lang w:val="en-US"/>
        </w:rPr>
        <w:t xml:space="preserve"> 19156:2011]</w:t>
      </w:r>
    </w:p>
    <w:p w14:paraId="420E9818" w14:textId="77777777" w:rsidR="007E6D07" w:rsidRDefault="007E6D07" w:rsidP="007E6D07">
      <w:pPr>
        <w:pStyle w:val="TermNum"/>
      </w:pPr>
    </w:p>
    <w:p w14:paraId="4F2DA54A" w14:textId="30C2F3C5" w:rsidR="007878A1" w:rsidRPr="00507272" w:rsidRDefault="007878A1" w:rsidP="00507272">
      <w:pPr>
        <w:rPr>
          <w:b/>
          <w:bCs/>
        </w:rPr>
      </w:pPr>
      <w:r w:rsidRPr="00507272">
        <w:rPr>
          <w:b/>
          <w:bCs/>
        </w:rPr>
        <w:t>Observation Result</w:t>
      </w:r>
    </w:p>
    <w:p w14:paraId="7736BDFE" w14:textId="7833D0FC" w:rsidR="007878A1" w:rsidRDefault="007878A1" w:rsidP="00507272">
      <w:pPr>
        <w:pStyle w:val="Definition"/>
        <w:jc w:val="both"/>
      </w:pPr>
      <w:r>
        <w:rPr>
          <w:lang w:val="en-US"/>
        </w:rPr>
        <w:t>Estimate of the value of a property determined through a known observation procedure [OGC 10-004r3 / ISO 19156:2011]</w:t>
      </w:r>
    </w:p>
    <w:p w14:paraId="6D3EFB69" w14:textId="77777777" w:rsidR="007E6D07" w:rsidRDefault="007E6D07" w:rsidP="007E6D07">
      <w:pPr>
        <w:pStyle w:val="TermNum"/>
      </w:pPr>
    </w:p>
    <w:p w14:paraId="0A23A0D4" w14:textId="44EDAE28" w:rsidR="007878A1" w:rsidRPr="00507272" w:rsidRDefault="007878A1" w:rsidP="00507272">
      <w:pPr>
        <w:rPr>
          <w:b/>
          <w:bCs/>
        </w:rPr>
      </w:pPr>
      <w:r w:rsidRPr="00507272">
        <w:rPr>
          <w:b/>
          <w:bCs/>
        </w:rPr>
        <w:t>Resource</w:t>
      </w:r>
    </w:p>
    <w:p w14:paraId="375DE960" w14:textId="76E5552B" w:rsidR="007878A1" w:rsidRDefault="007878A1" w:rsidP="00507272">
      <w:pPr>
        <w:pStyle w:val="Definition"/>
        <w:jc w:val="both"/>
      </w:pPr>
      <w:r>
        <w:rPr>
          <w:lang w:val="en-US"/>
        </w:rPr>
        <w:t>A network-accessible data object or service identified by an URI, as defined in [RFC 2616]</w:t>
      </w:r>
    </w:p>
    <w:p w14:paraId="186F25A1" w14:textId="77777777" w:rsidR="00557170" w:rsidRDefault="00557170" w:rsidP="00557170">
      <w:pPr>
        <w:pStyle w:val="TermNum"/>
      </w:pPr>
    </w:p>
    <w:p w14:paraId="28CEEC0E" w14:textId="26940ACD" w:rsidR="007878A1" w:rsidRPr="00507272" w:rsidRDefault="007878A1" w:rsidP="00507272">
      <w:pPr>
        <w:rPr>
          <w:b/>
          <w:bCs/>
        </w:rPr>
      </w:pPr>
      <w:r w:rsidRPr="00507272">
        <w:rPr>
          <w:b/>
          <w:bCs/>
        </w:rPr>
        <w:t>REST</w:t>
      </w:r>
    </w:p>
    <w:p w14:paraId="0965F579" w14:textId="57015C1D" w:rsidR="007878A1" w:rsidRDefault="007878A1" w:rsidP="00507272">
      <w:pPr>
        <w:pStyle w:val="Definition"/>
        <w:jc w:val="both"/>
      </w:pPr>
      <w:r>
        <w:rPr>
          <w:lang w:val="en-US"/>
        </w:rPr>
        <w:t>The Representational State Transfer (REST) style is an abstraction of the architectural elements within a distributed hypermedia system. REST focuses on the roles of components, the constraints upon their interaction with other components, and their interpretation of significant data elements. It encompasses the fundamental constraints upon components, connectors, and data that define the basis of the Web architecture, and thus the essence of its behavior as a network-based application. An API that conforms to the REST architectural principles/constraints is called a RESTful API.</w:t>
      </w:r>
    </w:p>
    <w:p w14:paraId="488A9D1E" w14:textId="77777777" w:rsidR="00557170" w:rsidRDefault="00557170" w:rsidP="00557170">
      <w:pPr>
        <w:pStyle w:val="TermNum"/>
      </w:pPr>
    </w:p>
    <w:p w14:paraId="2786D828" w14:textId="7B034C14" w:rsidR="007878A1" w:rsidRPr="00507272" w:rsidRDefault="007878A1" w:rsidP="00507272">
      <w:pPr>
        <w:rPr>
          <w:b/>
          <w:bCs/>
        </w:rPr>
      </w:pPr>
      <w:r w:rsidRPr="00507272">
        <w:rPr>
          <w:b/>
          <w:bCs/>
        </w:rPr>
        <w:t>Sensor</w:t>
      </w:r>
    </w:p>
    <w:p w14:paraId="3D177A46" w14:textId="6A37AA5C" w:rsidR="0024291A" w:rsidRPr="0024291A" w:rsidRDefault="007878A1" w:rsidP="00507272">
      <w:pPr>
        <w:pStyle w:val="Definition"/>
        <w:jc w:val="both"/>
      </w:pPr>
      <w:r>
        <w:rPr>
          <w:lang w:val="en-US"/>
        </w:rPr>
        <w:t>An entity capable of observing a phenomenon and returning an observed value. Type of observation procedure that provides the estimated value of an observed property at its output. [OGC 12-000]</w:t>
      </w:r>
    </w:p>
    <w:p w14:paraId="70082F8E" w14:textId="77777777" w:rsidR="00557170" w:rsidRDefault="00557170" w:rsidP="00557170">
      <w:pPr>
        <w:pStyle w:val="TermNum"/>
      </w:pPr>
    </w:p>
    <w:p w14:paraId="532C7027" w14:textId="08BA5980" w:rsidR="0024291A" w:rsidRPr="00507272" w:rsidRDefault="0024291A" w:rsidP="00507272">
      <w:pPr>
        <w:rPr>
          <w:b/>
          <w:bCs/>
        </w:rPr>
      </w:pPr>
      <w:r w:rsidRPr="00507272">
        <w:rPr>
          <w:b/>
          <w:bCs/>
        </w:rPr>
        <w:t xml:space="preserve">Actuator </w:t>
      </w:r>
    </w:p>
    <w:p w14:paraId="59289AD3" w14:textId="1E295611" w:rsidR="0024291A" w:rsidRPr="0024291A" w:rsidRDefault="0024291A" w:rsidP="00507272">
      <w:pPr>
        <w:pStyle w:val="Definition"/>
        <w:jc w:val="both"/>
        <w:rPr>
          <w:lang w:val="en-US"/>
        </w:rPr>
      </w:pPr>
      <w:r w:rsidRPr="0024291A">
        <w:rPr>
          <w:lang w:val="en-US"/>
        </w:rPr>
        <w:t xml:space="preserve">A type of transducer that converts a signal to some real-world action or phenomenon. </w:t>
      </w:r>
      <w:r>
        <w:rPr>
          <w:lang w:val="en-US"/>
        </w:rPr>
        <w:t>[OGC 12-000]</w:t>
      </w:r>
      <w:bookmarkStart w:id="16" w:name="_GoBack"/>
      <w:bookmarkEnd w:id="16"/>
    </w:p>
    <w:p w14:paraId="55136D4B" w14:textId="242915A7" w:rsidR="009A7B37" w:rsidRDefault="009A7B37" w:rsidP="00507272">
      <w:pPr>
        <w:pStyle w:val="Heading1"/>
        <w:jc w:val="both"/>
      </w:pPr>
      <w:bookmarkStart w:id="17" w:name="_Toc499820086"/>
      <w:bookmarkStart w:id="18" w:name="_Toc499820546"/>
      <w:bookmarkStart w:id="19" w:name="_Toc499821151"/>
      <w:r>
        <w:t>Conventions</w:t>
      </w:r>
      <w:bookmarkEnd w:id="17"/>
      <w:bookmarkEnd w:id="18"/>
      <w:bookmarkEnd w:id="19"/>
    </w:p>
    <w:p w14:paraId="6554B900" w14:textId="748F85DA" w:rsidR="009A7B37" w:rsidRDefault="009A7B37" w:rsidP="00507272">
      <w:pPr>
        <w:jc w:val="both"/>
      </w:pPr>
      <w:r>
        <w:t>This section provides details and examples for any conventions used in the document. Examples of conventions are symbols, abbreviations, use of XML schema, or special notes regarding how to read the document.</w:t>
      </w:r>
    </w:p>
    <w:p w14:paraId="7E4A1E45" w14:textId="77777777" w:rsidR="00DE7A41" w:rsidRDefault="00DE7A41" w:rsidP="00507272">
      <w:pPr>
        <w:pStyle w:val="Heading2"/>
        <w:jc w:val="both"/>
      </w:pPr>
      <w:bookmarkStart w:id="20" w:name="_Toc499820087"/>
      <w:bookmarkStart w:id="21" w:name="_Toc499820547"/>
      <w:bookmarkStart w:id="22" w:name="_Toc499821152"/>
      <w:r>
        <w:t>Identifiers</w:t>
      </w:r>
      <w:bookmarkEnd w:id="20"/>
      <w:bookmarkEnd w:id="21"/>
      <w:bookmarkEnd w:id="22"/>
    </w:p>
    <w:p w14:paraId="2D012429" w14:textId="146A3A49" w:rsidR="00DE7A41" w:rsidRDefault="00DE7A41" w:rsidP="00507272">
      <w:pPr>
        <w:jc w:val="both"/>
      </w:pPr>
      <w:r w:rsidRPr="00C411FD">
        <w:t xml:space="preserve">The normative provisions in this specification are denoted by the URI </w:t>
      </w:r>
    </w:p>
    <w:p w14:paraId="2535F792" w14:textId="62C6B16C" w:rsidR="00AF7319" w:rsidRPr="00AF7319" w:rsidRDefault="00AF7319" w:rsidP="00507272">
      <w:pPr>
        <w:ind w:firstLine="720"/>
        <w:jc w:val="both"/>
        <w:rPr>
          <w:rFonts w:ascii="Consolas" w:hAnsi="Consolas" w:cs="Consolas"/>
        </w:rPr>
      </w:pPr>
      <w:r>
        <w:rPr>
          <w:color w:val="0432FF"/>
        </w:rPr>
        <w:t>http://www.opengis.net/spec/iot_tasking/1.0/</w:t>
      </w:r>
      <w:r>
        <w:rPr>
          <w:rFonts w:ascii="Consolas" w:hAnsi="Consolas" w:cs="Consolas"/>
        </w:rPr>
        <w:t xml:space="preserve"> </w:t>
      </w:r>
    </w:p>
    <w:p w14:paraId="1FD507A5" w14:textId="77777777" w:rsidR="00DE7A41" w:rsidRDefault="00DE7A41" w:rsidP="00507272">
      <w:pPr>
        <w:jc w:val="both"/>
      </w:pPr>
      <w:r w:rsidRPr="00C411FD">
        <w:t>All requirements and conformance tests that appear in this document are denoted by partial URIs which are relative to this base.</w:t>
      </w:r>
    </w:p>
    <w:p w14:paraId="4A931B1C" w14:textId="3BDFC89D" w:rsidR="009A7B37" w:rsidRDefault="000E48CA" w:rsidP="00507272">
      <w:pPr>
        <w:pStyle w:val="Heading1"/>
        <w:jc w:val="both"/>
      </w:pPr>
      <w:bookmarkStart w:id="23" w:name="_Toc499820088"/>
      <w:bookmarkStart w:id="24" w:name="_Toc499820548"/>
      <w:bookmarkStart w:id="25" w:name="_Toc499821153"/>
      <w:r>
        <w:t>Symbols</w:t>
      </w:r>
      <w:r w:rsidR="00465A12">
        <w:t xml:space="preserve"> </w:t>
      </w:r>
      <w:r>
        <w:t>(and abbreviated terms)</w:t>
      </w:r>
      <w:bookmarkEnd w:id="23"/>
      <w:bookmarkEnd w:id="24"/>
      <w:bookmarkEnd w:id="25"/>
    </w:p>
    <w:p w14:paraId="49152285" w14:textId="77777777" w:rsidR="000E48CA" w:rsidRDefault="000E48CA" w:rsidP="00766163">
      <w:pPr>
        <w:pStyle w:val="Body"/>
        <w:ind w:left="284"/>
        <w:jc w:val="both"/>
        <w:rPr>
          <w:lang w:val="en-US"/>
        </w:rPr>
      </w:pPr>
      <w:r>
        <w:rPr>
          <w:lang w:val="en-US"/>
        </w:rPr>
        <w:t>API</w:t>
      </w:r>
      <w:r>
        <w:rPr>
          <w:lang w:val="en-US"/>
        </w:rPr>
        <w:tab/>
      </w:r>
      <w:r>
        <w:rPr>
          <w:lang w:val="en-US"/>
        </w:rPr>
        <w:tab/>
      </w:r>
      <w:r>
        <w:rPr>
          <w:lang w:val="en-US"/>
        </w:rPr>
        <w:tab/>
        <w:t>Application Programming Interface</w:t>
      </w:r>
    </w:p>
    <w:p w14:paraId="4ADA1D6F" w14:textId="77777777" w:rsidR="000E48CA" w:rsidRDefault="000E48CA" w:rsidP="00754E59">
      <w:pPr>
        <w:pStyle w:val="Body"/>
        <w:ind w:left="284"/>
        <w:jc w:val="both"/>
        <w:rPr>
          <w:lang w:val="en-US"/>
        </w:rPr>
      </w:pPr>
      <w:r>
        <w:rPr>
          <w:lang w:val="en-US"/>
        </w:rPr>
        <w:lastRenderedPageBreak/>
        <w:t>CS-W</w:t>
      </w:r>
      <w:r>
        <w:rPr>
          <w:lang w:val="en-US"/>
        </w:rPr>
        <w:tab/>
      </w:r>
      <w:r>
        <w:rPr>
          <w:lang w:val="en-US"/>
        </w:rPr>
        <w:tab/>
        <w:t>Catalog Service Web</w:t>
      </w:r>
    </w:p>
    <w:p w14:paraId="2CA8125A" w14:textId="77777777" w:rsidR="000E48CA" w:rsidRDefault="000E48CA" w:rsidP="00754E59">
      <w:pPr>
        <w:pStyle w:val="Body"/>
        <w:ind w:left="284"/>
        <w:jc w:val="both"/>
        <w:rPr>
          <w:lang w:val="en-US"/>
        </w:rPr>
      </w:pPr>
      <w:r>
        <w:rPr>
          <w:lang w:val="en-US"/>
        </w:rPr>
        <w:t>CRUD</w:t>
      </w:r>
      <w:r>
        <w:rPr>
          <w:lang w:val="en-US"/>
        </w:rPr>
        <w:tab/>
      </w:r>
      <w:r>
        <w:rPr>
          <w:lang w:val="en-US"/>
        </w:rPr>
        <w:tab/>
        <w:t>Create, Read, Update, and Delete</w:t>
      </w:r>
    </w:p>
    <w:p w14:paraId="46D4D72B" w14:textId="77777777" w:rsidR="000E48CA" w:rsidRDefault="000E48CA" w:rsidP="00754E59">
      <w:pPr>
        <w:pStyle w:val="Body"/>
        <w:ind w:left="284"/>
        <w:jc w:val="both"/>
        <w:rPr>
          <w:lang w:val="en-US"/>
        </w:rPr>
      </w:pPr>
      <w:r>
        <w:rPr>
          <w:lang w:val="en-US"/>
        </w:rPr>
        <w:t>GML</w:t>
      </w:r>
      <w:bookmarkStart w:id="26" w:name="_Hlk499729892"/>
      <w:r>
        <w:rPr>
          <w:lang w:val="en-US"/>
        </w:rPr>
        <w:tab/>
      </w:r>
      <w:r>
        <w:rPr>
          <w:lang w:val="en-US"/>
        </w:rPr>
        <w:tab/>
        <w:t>Geography Markup Language</w:t>
      </w:r>
    </w:p>
    <w:p w14:paraId="6E4F699B" w14:textId="77777777" w:rsidR="000E48CA" w:rsidRDefault="000E48CA" w:rsidP="00754E59">
      <w:pPr>
        <w:pStyle w:val="Body"/>
        <w:ind w:left="284"/>
        <w:jc w:val="both"/>
        <w:rPr>
          <w:lang w:val="en-US"/>
        </w:rPr>
      </w:pPr>
      <w:r>
        <w:rPr>
          <w:lang w:val="en-US"/>
        </w:rPr>
        <w:t>HTML</w:t>
      </w:r>
      <w:r>
        <w:rPr>
          <w:lang w:val="en-US"/>
        </w:rPr>
        <w:tab/>
      </w:r>
      <w:r>
        <w:rPr>
          <w:lang w:val="en-US"/>
        </w:rPr>
        <w:tab/>
      </w:r>
      <w:proofErr w:type="spellStart"/>
      <w:r>
        <w:rPr>
          <w:lang w:val="en-US"/>
        </w:rPr>
        <w:t>HyperText</w:t>
      </w:r>
      <w:proofErr w:type="spellEnd"/>
      <w:r>
        <w:rPr>
          <w:lang w:val="en-US"/>
        </w:rPr>
        <w:t xml:space="preserve"> Markup Language</w:t>
      </w:r>
    </w:p>
    <w:p w14:paraId="7793491B" w14:textId="77777777" w:rsidR="000E48CA" w:rsidRDefault="000E48CA" w:rsidP="00754E59">
      <w:pPr>
        <w:pStyle w:val="Body"/>
        <w:ind w:left="284"/>
        <w:jc w:val="both"/>
        <w:rPr>
          <w:lang w:val="en-US"/>
        </w:rPr>
      </w:pPr>
      <w:r>
        <w:rPr>
          <w:lang w:val="en-US"/>
        </w:rPr>
        <w:t>HTTP</w:t>
      </w:r>
      <w:r>
        <w:rPr>
          <w:lang w:val="en-US"/>
        </w:rPr>
        <w:tab/>
      </w:r>
      <w:r>
        <w:rPr>
          <w:lang w:val="en-US"/>
        </w:rPr>
        <w:tab/>
        <w:t>Hypertext Transfer Protocol</w:t>
      </w:r>
    </w:p>
    <w:p w14:paraId="68687CEE" w14:textId="77777777" w:rsidR="000E48CA" w:rsidRDefault="000E48CA" w:rsidP="00754E59">
      <w:pPr>
        <w:pStyle w:val="Body"/>
        <w:ind w:left="284"/>
        <w:jc w:val="both"/>
        <w:rPr>
          <w:lang w:val="en-US"/>
        </w:rPr>
      </w:pPr>
      <w:proofErr w:type="spellStart"/>
      <w:r>
        <w:rPr>
          <w:lang w:val="en-US"/>
        </w:rPr>
        <w:t>IoT</w:t>
      </w:r>
      <w:proofErr w:type="spellEnd"/>
      <w:r>
        <w:rPr>
          <w:lang w:val="en-US"/>
        </w:rPr>
        <w:tab/>
      </w:r>
      <w:r>
        <w:rPr>
          <w:lang w:val="en-US"/>
        </w:rPr>
        <w:tab/>
      </w:r>
      <w:r>
        <w:rPr>
          <w:lang w:val="en-US"/>
        </w:rPr>
        <w:tab/>
        <w:t>Internet of Things</w:t>
      </w:r>
    </w:p>
    <w:p w14:paraId="0B8D9480" w14:textId="77777777" w:rsidR="000E48CA" w:rsidRDefault="000E48CA" w:rsidP="00754E59">
      <w:pPr>
        <w:pStyle w:val="Body"/>
        <w:ind w:left="284"/>
        <w:jc w:val="both"/>
        <w:rPr>
          <w:lang w:val="en-US"/>
        </w:rPr>
      </w:pPr>
      <w:r>
        <w:rPr>
          <w:lang w:val="en-US"/>
        </w:rPr>
        <w:t>ISO</w:t>
      </w:r>
      <w:r>
        <w:rPr>
          <w:lang w:val="en-US"/>
        </w:rPr>
        <w:tab/>
      </w:r>
      <w:r>
        <w:rPr>
          <w:lang w:val="en-US"/>
        </w:rPr>
        <w:tab/>
      </w:r>
      <w:r>
        <w:rPr>
          <w:lang w:val="en-US"/>
        </w:rPr>
        <w:tab/>
        <w:t>International Organization for Standardization</w:t>
      </w:r>
    </w:p>
    <w:p w14:paraId="5186A467" w14:textId="42DAB784" w:rsidR="000E48CA" w:rsidRDefault="000E48CA" w:rsidP="00754E59">
      <w:pPr>
        <w:pStyle w:val="Body"/>
        <w:ind w:left="284"/>
        <w:jc w:val="both"/>
        <w:rPr>
          <w:lang w:val="en-US"/>
        </w:rPr>
      </w:pPr>
      <w:r>
        <w:rPr>
          <w:lang w:val="en-US"/>
        </w:rPr>
        <w:t>JSON</w:t>
      </w:r>
      <w:r>
        <w:rPr>
          <w:lang w:val="en-US"/>
        </w:rPr>
        <w:tab/>
      </w:r>
      <w:r>
        <w:rPr>
          <w:lang w:val="en-US"/>
        </w:rPr>
        <w:tab/>
        <w:t>JavaScript Object Notation</w:t>
      </w:r>
    </w:p>
    <w:p w14:paraId="5BBF185F" w14:textId="519A2214" w:rsidR="0031291A" w:rsidRDefault="0031291A" w:rsidP="00754E59">
      <w:pPr>
        <w:pStyle w:val="Body"/>
        <w:ind w:left="284"/>
        <w:jc w:val="both"/>
        <w:rPr>
          <w:lang w:val="en-US"/>
        </w:rPr>
      </w:pPr>
      <w:r>
        <w:rPr>
          <w:lang w:val="en-US"/>
        </w:rPr>
        <w:t>MQTT</w:t>
      </w:r>
      <w:r>
        <w:rPr>
          <w:lang w:val="en-US"/>
        </w:rPr>
        <w:tab/>
      </w:r>
      <w:r>
        <w:rPr>
          <w:lang w:val="en-US"/>
        </w:rPr>
        <w:tab/>
        <w:t>Message Queuing Telemetry Transport</w:t>
      </w:r>
    </w:p>
    <w:p w14:paraId="355DDC35" w14:textId="77777777" w:rsidR="000E48CA" w:rsidRDefault="000E48CA" w:rsidP="00754E59">
      <w:pPr>
        <w:pStyle w:val="Body"/>
        <w:ind w:left="284"/>
        <w:jc w:val="both"/>
        <w:rPr>
          <w:lang w:val="en-US"/>
        </w:rPr>
      </w:pPr>
      <w:r>
        <w:rPr>
          <w:lang w:val="en-US"/>
        </w:rPr>
        <w:t>OData</w:t>
      </w:r>
      <w:r>
        <w:rPr>
          <w:lang w:val="en-US"/>
        </w:rPr>
        <w:tab/>
      </w:r>
      <w:r>
        <w:rPr>
          <w:lang w:val="en-US"/>
        </w:rPr>
        <w:tab/>
        <w:t>the Open Data Protocol</w:t>
      </w:r>
    </w:p>
    <w:p w14:paraId="6CD5C075" w14:textId="77777777" w:rsidR="000E48CA" w:rsidRDefault="000E48CA" w:rsidP="00754E59">
      <w:pPr>
        <w:pStyle w:val="Body"/>
        <w:ind w:left="284"/>
        <w:jc w:val="both"/>
        <w:rPr>
          <w:lang w:val="en-US"/>
        </w:rPr>
      </w:pPr>
      <w:r>
        <w:rPr>
          <w:lang w:val="en-US"/>
        </w:rPr>
        <w:t>OGC</w:t>
      </w:r>
      <w:r>
        <w:rPr>
          <w:lang w:val="en-US"/>
        </w:rPr>
        <w:tab/>
      </w:r>
      <w:r>
        <w:rPr>
          <w:lang w:val="en-US"/>
        </w:rPr>
        <w:tab/>
      </w:r>
      <w:r>
        <w:rPr>
          <w:lang w:val="en-US"/>
        </w:rPr>
        <w:tab/>
        <w:t>Open Geospatial Consortium</w:t>
      </w:r>
    </w:p>
    <w:p w14:paraId="5F453539" w14:textId="77777777" w:rsidR="000E48CA" w:rsidRDefault="000E48CA" w:rsidP="00754E59">
      <w:pPr>
        <w:pStyle w:val="Body"/>
        <w:ind w:left="284"/>
        <w:jc w:val="both"/>
        <w:rPr>
          <w:lang w:val="en-US"/>
        </w:rPr>
      </w:pPr>
      <w:r>
        <w:rPr>
          <w:lang w:val="en-US"/>
        </w:rPr>
        <w:t>OWS</w:t>
      </w:r>
      <w:r>
        <w:rPr>
          <w:lang w:val="en-US"/>
        </w:rPr>
        <w:tab/>
      </w:r>
      <w:r>
        <w:rPr>
          <w:lang w:val="en-US"/>
        </w:rPr>
        <w:tab/>
        <w:t>OGC Web Services</w:t>
      </w:r>
    </w:p>
    <w:p w14:paraId="7D17BB1F" w14:textId="77777777" w:rsidR="000E48CA" w:rsidRDefault="000E48CA" w:rsidP="00754E59">
      <w:pPr>
        <w:pStyle w:val="Body"/>
        <w:ind w:left="284"/>
        <w:jc w:val="both"/>
        <w:rPr>
          <w:lang w:val="en-US"/>
        </w:rPr>
      </w:pPr>
      <w:r>
        <w:rPr>
          <w:lang w:val="en-US"/>
        </w:rPr>
        <w:t>O&amp;M</w:t>
      </w:r>
      <w:r>
        <w:rPr>
          <w:lang w:val="en-US"/>
        </w:rPr>
        <w:tab/>
      </w:r>
      <w:r>
        <w:rPr>
          <w:lang w:val="en-US"/>
        </w:rPr>
        <w:tab/>
        <w:t>Observations and Measurements</w:t>
      </w:r>
    </w:p>
    <w:p w14:paraId="1272984A" w14:textId="77777777" w:rsidR="000E48CA" w:rsidRDefault="000E48CA" w:rsidP="00754E59">
      <w:pPr>
        <w:pStyle w:val="Body"/>
        <w:ind w:left="284"/>
        <w:jc w:val="both"/>
        <w:rPr>
          <w:lang w:val="en-US"/>
        </w:rPr>
      </w:pPr>
      <w:r>
        <w:rPr>
          <w:lang w:val="en-US"/>
        </w:rPr>
        <w:t>REST</w:t>
      </w:r>
      <w:r>
        <w:rPr>
          <w:lang w:val="en-US"/>
        </w:rPr>
        <w:tab/>
      </w:r>
      <w:r>
        <w:rPr>
          <w:lang w:val="en-US"/>
        </w:rPr>
        <w:tab/>
      </w:r>
      <w:proofErr w:type="spellStart"/>
      <w:r>
        <w:rPr>
          <w:lang w:val="en-US"/>
        </w:rPr>
        <w:t>REpresentational</w:t>
      </w:r>
      <w:proofErr w:type="spellEnd"/>
      <w:r>
        <w:rPr>
          <w:lang w:val="en-US"/>
        </w:rPr>
        <w:t xml:space="preserve"> State Transfer</w:t>
      </w:r>
    </w:p>
    <w:p w14:paraId="51490475" w14:textId="77777777" w:rsidR="000E48CA" w:rsidRDefault="000E48CA" w:rsidP="00754E59">
      <w:pPr>
        <w:pStyle w:val="Body"/>
        <w:ind w:left="284"/>
        <w:jc w:val="both"/>
        <w:rPr>
          <w:lang w:val="en-US"/>
        </w:rPr>
      </w:pPr>
      <w:proofErr w:type="spellStart"/>
      <w:r>
        <w:rPr>
          <w:lang w:val="en-US"/>
        </w:rPr>
        <w:t>SensorML</w:t>
      </w:r>
      <w:proofErr w:type="spellEnd"/>
      <w:r>
        <w:rPr>
          <w:lang w:val="en-US"/>
        </w:rPr>
        <w:tab/>
      </w:r>
      <w:r>
        <w:rPr>
          <w:lang w:val="en-US"/>
        </w:rPr>
        <w:tab/>
        <w:t>Sensor Model Language</w:t>
      </w:r>
    </w:p>
    <w:p w14:paraId="68398B3E" w14:textId="3AAAE6E0" w:rsidR="0031291A" w:rsidRDefault="000E48CA" w:rsidP="00754E59">
      <w:pPr>
        <w:pStyle w:val="Body"/>
        <w:ind w:left="284"/>
        <w:jc w:val="both"/>
        <w:rPr>
          <w:lang w:val="en-US"/>
        </w:rPr>
      </w:pPr>
      <w:r>
        <w:rPr>
          <w:lang w:val="en-US"/>
        </w:rPr>
        <w:t>SOS</w:t>
      </w:r>
      <w:r>
        <w:rPr>
          <w:lang w:val="en-US"/>
        </w:rPr>
        <w:tab/>
      </w:r>
      <w:r>
        <w:rPr>
          <w:lang w:val="en-US"/>
        </w:rPr>
        <w:tab/>
      </w:r>
      <w:r>
        <w:rPr>
          <w:lang w:val="en-US"/>
        </w:rPr>
        <w:tab/>
        <w:t>Sensor Observation Service</w:t>
      </w:r>
    </w:p>
    <w:p w14:paraId="2D3CE80C" w14:textId="1729E613" w:rsidR="000E48CA" w:rsidRDefault="000E48CA" w:rsidP="00754E59">
      <w:pPr>
        <w:pStyle w:val="Body"/>
        <w:ind w:left="284"/>
        <w:jc w:val="both"/>
        <w:rPr>
          <w:lang w:val="en-US"/>
        </w:rPr>
      </w:pPr>
      <w:r>
        <w:rPr>
          <w:lang w:val="en-US"/>
        </w:rPr>
        <w:t>SPS</w:t>
      </w:r>
      <w:r>
        <w:rPr>
          <w:lang w:val="en-US"/>
        </w:rPr>
        <w:tab/>
      </w:r>
      <w:r>
        <w:rPr>
          <w:lang w:val="en-US"/>
        </w:rPr>
        <w:tab/>
      </w:r>
      <w:r>
        <w:rPr>
          <w:lang w:val="en-US"/>
        </w:rPr>
        <w:tab/>
        <w:t>Sensor Planning Service</w:t>
      </w:r>
    </w:p>
    <w:p w14:paraId="3D6C36B4" w14:textId="669CE646" w:rsidR="0031291A" w:rsidRDefault="0031291A" w:rsidP="00754E59">
      <w:pPr>
        <w:pStyle w:val="Body"/>
        <w:ind w:left="284"/>
        <w:jc w:val="both"/>
        <w:rPr>
          <w:lang w:val="en-US"/>
        </w:rPr>
      </w:pPr>
      <w:r>
        <w:rPr>
          <w:lang w:val="en-US"/>
        </w:rPr>
        <w:t>STA</w:t>
      </w:r>
      <w:r>
        <w:rPr>
          <w:lang w:val="en-US"/>
        </w:rPr>
        <w:tab/>
      </w:r>
      <w:r>
        <w:rPr>
          <w:lang w:val="en-US"/>
        </w:rPr>
        <w:tab/>
      </w:r>
      <w:r>
        <w:rPr>
          <w:lang w:val="en-US"/>
        </w:rPr>
        <w:tab/>
        <w:t>SensorThings API</w:t>
      </w:r>
    </w:p>
    <w:p w14:paraId="149EED27" w14:textId="77777777" w:rsidR="000E48CA" w:rsidRDefault="000E48CA" w:rsidP="00754E59">
      <w:pPr>
        <w:pStyle w:val="Body"/>
        <w:ind w:left="284"/>
        <w:jc w:val="both"/>
        <w:rPr>
          <w:lang w:val="en-US"/>
        </w:rPr>
      </w:pPr>
      <w:r>
        <w:rPr>
          <w:lang w:val="en-US"/>
        </w:rPr>
        <w:t>SWE</w:t>
      </w:r>
      <w:r>
        <w:rPr>
          <w:lang w:val="en-US"/>
        </w:rPr>
        <w:tab/>
      </w:r>
      <w:r>
        <w:rPr>
          <w:lang w:val="en-US"/>
        </w:rPr>
        <w:tab/>
      </w:r>
      <w:r>
        <w:rPr>
          <w:lang w:val="en-US"/>
        </w:rPr>
        <w:tab/>
        <w:t>Sensor Web Enablement</w:t>
      </w:r>
    </w:p>
    <w:p w14:paraId="2FFCAE03" w14:textId="77777777" w:rsidR="000E48CA" w:rsidRDefault="000E48CA" w:rsidP="00754E59">
      <w:pPr>
        <w:pStyle w:val="Body"/>
        <w:ind w:left="284"/>
        <w:jc w:val="both"/>
        <w:rPr>
          <w:lang w:val="en-US"/>
        </w:rPr>
      </w:pPr>
      <w:r>
        <w:rPr>
          <w:lang w:val="en-US"/>
        </w:rPr>
        <w:t>UCUM</w:t>
      </w:r>
      <w:r>
        <w:rPr>
          <w:lang w:val="en-US"/>
        </w:rPr>
        <w:tab/>
      </w:r>
      <w:r>
        <w:rPr>
          <w:lang w:val="en-US"/>
        </w:rPr>
        <w:tab/>
        <w:t>Unified Code for Units of Measure</w:t>
      </w:r>
    </w:p>
    <w:p w14:paraId="0BAC6F73" w14:textId="77777777" w:rsidR="000E48CA" w:rsidRDefault="000E48CA" w:rsidP="00754E59">
      <w:pPr>
        <w:pStyle w:val="Body"/>
        <w:ind w:left="284"/>
        <w:jc w:val="both"/>
        <w:rPr>
          <w:lang w:val="en-US"/>
        </w:rPr>
      </w:pPr>
      <w:r>
        <w:rPr>
          <w:lang w:val="en-US"/>
        </w:rPr>
        <w:t>UML</w:t>
      </w:r>
      <w:r>
        <w:rPr>
          <w:lang w:val="en-US"/>
        </w:rPr>
        <w:tab/>
      </w:r>
      <w:r>
        <w:rPr>
          <w:lang w:val="en-US"/>
        </w:rPr>
        <w:tab/>
        <w:t>Unified Modeling Language</w:t>
      </w:r>
    </w:p>
    <w:p w14:paraId="713C57C1" w14:textId="77777777" w:rsidR="000E48CA" w:rsidRDefault="000E48CA" w:rsidP="00754E59">
      <w:pPr>
        <w:pStyle w:val="Body"/>
        <w:ind w:left="284"/>
        <w:jc w:val="both"/>
        <w:rPr>
          <w:lang w:val="en-US"/>
        </w:rPr>
      </w:pPr>
      <w:proofErr w:type="spellStart"/>
      <w:r>
        <w:rPr>
          <w:lang w:val="en-US"/>
        </w:rPr>
        <w:t>WoT</w:t>
      </w:r>
      <w:proofErr w:type="spellEnd"/>
      <w:r>
        <w:rPr>
          <w:lang w:val="en-US"/>
        </w:rPr>
        <w:tab/>
      </w:r>
      <w:r>
        <w:rPr>
          <w:lang w:val="en-US"/>
        </w:rPr>
        <w:tab/>
      </w:r>
      <w:r>
        <w:rPr>
          <w:lang w:val="en-US"/>
        </w:rPr>
        <w:tab/>
        <w:t>Web of Things</w:t>
      </w:r>
    </w:p>
    <w:p w14:paraId="32FF842B" w14:textId="1EB4B491" w:rsidR="000E48CA" w:rsidRDefault="000E48CA" w:rsidP="00754E59">
      <w:pPr>
        <w:pStyle w:val="Body"/>
        <w:ind w:left="284"/>
        <w:jc w:val="both"/>
        <w:rPr>
          <w:lang w:val="en-US"/>
        </w:rPr>
      </w:pPr>
      <w:r>
        <w:rPr>
          <w:lang w:val="en-US"/>
        </w:rPr>
        <w:t>XML</w:t>
      </w:r>
      <w:r>
        <w:rPr>
          <w:lang w:val="en-US"/>
        </w:rPr>
        <w:tab/>
      </w:r>
      <w:r>
        <w:rPr>
          <w:lang w:val="en-US"/>
        </w:rPr>
        <w:tab/>
      </w:r>
      <w:proofErr w:type="spellStart"/>
      <w:r>
        <w:rPr>
          <w:lang w:val="en-US"/>
        </w:rPr>
        <w:t>eXtensible</w:t>
      </w:r>
      <w:proofErr w:type="spellEnd"/>
      <w:r>
        <w:rPr>
          <w:lang w:val="en-US"/>
        </w:rPr>
        <w:t xml:space="preserve"> Markup Language</w:t>
      </w:r>
      <w:bookmarkEnd w:id="26"/>
    </w:p>
    <w:p w14:paraId="157FF0E0" w14:textId="1B1CABC4" w:rsidR="00AA1E68" w:rsidRDefault="00AA1E68" w:rsidP="00754E59">
      <w:pPr>
        <w:pStyle w:val="Body"/>
        <w:ind w:left="284"/>
        <w:jc w:val="both"/>
        <w:rPr>
          <w:lang w:val="en-US"/>
        </w:rPr>
      </w:pPr>
    </w:p>
    <w:p w14:paraId="4A8785BF" w14:textId="576DFB9B" w:rsidR="009A7B37" w:rsidRDefault="000E48CA" w:rsidP="00507272">
      <w:pPr>
        <w:pStyle w:val="Heading1"/>
        <w:jc w:val="both"/>
      </w:pPr>
      <w:r>
        <w:t xml:space="preserve"> </w:t>
      </w:r>
      <w:bookmarkStart w:id="27" w:name="_Toc499820089"/>
      <w:bookmarkStart w:id="28" w:name="_Toc499820549"/>
      <w:bookmarkStart w:id="29" w:name="_Toc499821154"/>
      <w:r w:rsidR="006673B4">
        <w:t>The SensorThings API Tasking Entities</w:t>
      </w:r>
      <w:bookmarkEnd w:id="27"/>
      <w:bookmarkEnd w:id="28"/>
      <w:bookmarkEnd w:id="29"/>
    </w:p>
    <w:p w14:paraId="6C843273" w14:textId="180E9097" w:rsidR="009A7B37" w:rsidRDefault="00885B04" w:rsidP="00507272">
      <w:pPr>
        <w:pStyle w:val="Heading2"/>
        <w:jc w:val="both"/>
      </w:pPr>
      <w:bookmarkStart w:id="30" w:name="_Toc499820090"/>
      <w:bookmarkStart w:id="31" w:name="_Toc499820550"/>
      <w:bookmarkStart w:id="32" w:name="_Toc499821155"/>
      <w:r>
        <w:t>The Tasking Entities</w:t>
      </w:r>
      <w:bookmarkEnd w:id="30"/>
      <w:bookmarkEnd w:id="31"/>
      <w:bookmarkEnd w:id="32"/>
    </w:p>
    <w:p w14:paraId="21008D77" w14:textId="014473A3" w:rsidR="00BF7472" w:rsidRPr="00BF7472" w:rsidRDefault="00BF7472" w:rsidP="00507272">
      <w:pPr>
        <w:jc w:val="both"/>
      </w:pPr>
      <w:r w:rsidRPr="00BF7472">
        <w:t xml:space="preserve">The SensorThings API </w:t>
      </w:r>
      <w:r>
        <w:t>Tasking</w:t>
      </w:r>
      <w:r w:rsidRPr="00BF7472">
        <w:t xml:space="preserve"> </w:t>
      </w:r>
      <w:proofErr w:type="gramStart"/>
      <w:r w:rsidRPr="00BF7472">
        <w:t>part’s</w:t>
      </w:r>
      <w:proofErr w:type="gramEnd"/>
      <w:r w:rsidRPr="00BF7472">
        <w:t xml:space="preserve"> Entities are depi</w:t>
      </w:r>
      <w:r>
        <w:t xml:space="preserve">cted in </w:t>
      </w:r>
      <w:r>
        <w:fldChar w:fldCharType="begin"/>
      </w:r>
      <w:r>
        <w:instrText xml:space="preserve"> REF _Ref492749753 \h </w:instrText>
      </w:r>
      <w:r w:rsidR="00766163">
        <w:instrText xml:space="preserve"> \* MERGEFORMAT </w:instrText>
      </w:r>
      <w:r>
        <w:fldChar w:fldCharType="separate"/>
      </w:r>
      <w:r>
        <w:t xml:space="preserve">Figure </w:t>
      </w:r>
      <w:r>
        <w:rPr>
          <w:noProof/>
        </w:rPr>
        <w:t>1</w:t>
      </w:r>
      <w:r>
        <w:fldChar w:fldCharType="end"/>
      </w:r>
      <w:r>
        <w:t>.</w:t>
      </w:r>
    </w:p>
    <w:p w14:paraId="59B5A551" w14:textId="35C378B4" w:rsidR="00BF7472" w:rsidRDefault="00EA04B2" w:rsidP="00507272">
      <w:pPr>
        <w:keepNext/>
        <w:jc w:val="both"/>
      </w:pPr>
      <w:r w:rsidRPr="00EA04B2">
        <w:rPr>
          <w:noProof/>
        </w:rPr>
        <w:lastRenderedPageBreak/>
        <w:drawing>
          <wp:inline distT="0" distB="0" distL="0" distR="0" wp14:anchorId="5813F9E9" wp14:editId="30983414">
            <wp:extent cx="5943600" cy="275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943600" cy="2759075"/>
                    </a:xfrm>
                    <a:prstGeom prst="rect">
                      <a:avLst/>
                    </a:prstGeom>
                  </pic:spPr>
                </pic:pic>
              </a:graphicData>
            </a:graphic>
          </wp:inline>
        </w:drawing>
      </w:r>
    </w:p>
    <w:p w14:paraId="01CDA4B6" w14:textId="01464997" w:rsidR="00885B04" w:rsidRPr="00452DBE" w:rsidRDefault="00BF7472" w:rsidP="000D3189">
      <w:pPr>
        <w:pStyle w:val="Caption"/>
      </w:pPr>
      <w:bookmarkStart w:id="33" w:name="_Ref492749753"/>
      <w:bookmarkStart w:id="34" w:name="_Toc499772132"/>
      <w:bookmarkStart w:id="35" w:name="_Toc499772730"/>
      <w:r w:rsidRPr="00452DBE">
        <w:t xml:space="preserve">Figure </w:t>
      </w:r>
      <w:r w:rsidR="006D48E5">
        <w:fldChar w:fldCharType="begin"/>
      </w:r>
      <w:r w:rsidR="006D48E5">
        <w:instrText xml:space="preserve"> SEQ Figure \* ARABIC </w:instrText>
      </w:r>
      <w:r w:rsidR="006D48E5">
        <w:fldChar w:fldCharType="separate"/>
      </w:r>
      <w:r w:rsidR="00886B86">
        <w:rPr>
          <w:noProof/>
        </w:rPr>
        <w:t>1</w:t>
      </w:r>
      <w:r w:rsidR="006D48E5">
        <w:rPr>
          <w:noProof/>
        </w:rPr>
        <w:fldChar w:fldCharType="end"/>
      </w:r>
      <w:bookmarkEnd w:id="33"/>
      <w:r w:rsidR="003404F9" w:rsidRPr="00452DBE">
        <w:t xml:space="preserve"> Tasking Entities</w:t>
      </w:r>
      <w:bookmarkEnd w:id="34"/>
      <w:bookmarkEnd w:id="35"/>
    </w:p>
    <w:p w14:paraId="493481E7" w14:textId="415E6B8C" w:rsidR="00885B04" w:rsidRPr="00373AE9" w:rsidRDefault="003404F9" w:rsidP="00766163">
      <w:pPr>
        <w:jc w:val="both"/>
        <w:rPr>
          <w:color w:val="000000" w:themeColor="text1"/>
        </w:rPr>
      </w:pPr>
      <w:r w:rsidRPr="00373AE9">
        <w:rPr>
          <w:color w:val="000000" w:themeColor="text1"/>
        </w:rPr>
        <w:t>In this section, we explain the properties in each entity type and the direct relation to the other entity types. In addition, for each entity type, we show an example of the associated JSON encoding.</w:t>
      </w:r>
    </w:p>
    <w:p w14:paraId="57C2FA71" w14:textId="58FEB5FB" w:rsidR="003404F9" w:rsidRDefault="00CE1A6C" w:rsidP="00507272">
      <w:pPr>
        <w:pStyle w:val="Heading3"/>
        <w:jc w:val="both"/>
      </w:pPr>
      <w:bookmarkStart w:id="36" w:name="_Toc499820091"/>
      <w:bookmarkStart w:id="37" w:name="_Toc499820551"/>
      <w:bookmarkStart w:id="38" w:name="_Toc499821156"/>
      <w:proofErr w:type="spellStart"/>
      <w:r w:rsidRPr="00507272">
        <w:rPr>
          <w:rFonts w:ascii="Courier" w:hAnsi="Courier"/>
        </w:rPr>
        <w:t>Tasking</w:t>
      </w:r>
      <w:r w:rsidR="003404F9" w:rsidRPr="00507272">
        <w:rPr>
          <w:rFonts w:ascii="Courier" w:hAnsi="Courier"/>
        </w:rPr>
        <w:t>Capabilit</w:t>
      </w:r>
      <w:r w:rsidR="006770E7">
        <w:rPr>
          <w:rFonts w:ascii="Courier" w:hAnsi="Courier"/>
        </w:rPr>
        <w:t>y</w:t>
      </w:r>
      <w:bookmarkEnd w:id="36"/>
      <w:bookmarkEnd w:id="37"/>
      <w:bookmarkEnd w:id="38"/>
      <w:proofErr w:type="spellEnd"/>
    </w:p>
    <w:p w14:paraId="26904E01" w14:textId="509D0203" w:rsidR="009A7B37" w:rsidRPr="002C0B9E" w:rsidRDefault="009A7B37" w:rsidP="00507272">
      <w:pPr>
        <w:jc w:val="both"/>
        <w:rPr>
          <w:color w:val="FF0000"/>
        </w:rPr>
      </w:pPr>
    </w:p>
    <w:tbl>
      <w:tblPr>
        <w:tblStyle w:val="TableGrid"/>
        <w:tblW w:w="0" w:type="auto"/>
        <w:tblLayout w:type="fixed"/>
        <w:tblLook w:val="0000" w:firstRow="0" w:lastRow="0" w:firstColumn="0" w:lastColumn="0" w:noHBand="0" w:noVBand="0"/>
      </w:tblPr>
      <w:tblGrid>
        <w:gridCol w:w="1338"/>
        <w:gridCol w:w="8012"/>
      </w:tblGrid>
      <w:tr w:rsidR="009A7B37" w14:paraId="5DC270CE" w14:textId="77777777" w:rsidTr="00507272">
        <w:tc>
          <w:tcPr>
            <w:tcW w:w="9350" w:type="dxa"/>
            <w:gridSpan w:val="2"/>
            <w:shd w:val="clear" w:color="auto" w:fill="D9D9D9" w:themeFill="background1" w:themeFillShade="D9"/>
          </w:tcPr>
          <w:p w14:paraId="090D4951" w14:textId="77777777" w:rsidR="009A7B37" w:rsidRPr="00507272" w:rsidRDefault="009A7B37" w:rsidP="00766163">
            <w:pPr>
              <w:keepNext/>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Requirements Class</w:t>
            </w:r>
          </w:p>
        </w:tc>
      </w:tr>
      <w:tr w:rsidR="009A7B37" w14:paraId="345EA7BE" w14:textId="77777777" w:rsidTr="00507272">
        <w:tc>
          <w:tcPr>
            <w:tcW w:w="9350" w:type="dxa"/>
            <w:gridSpan w:val="2"/>
          </w:tcPr>
          <w:p w14:paraId="076E7A83" w14:textId="3E984ECD" w:rsidR="009A7B37" w:rsidRPr="00507272" w:rsidRDefault="009A7B37" w:rsidP="00766163">
            <w:pPr>
              <w:spacing w:before="100" w:beforeAutospacing="1" w:after="100" w:afterAutospacing="1" w:line="230" w:lineRule="atLeast"/>
              <w:jc w:val="both"/>
              <w:rPr>
                <w:rFonts w:eastAsia="MS Mincho"/>
                <w:b/>
                <w:color w:val="FF0000"/>
                <w:szCs w:val="20"/>
                <w:lang w:val="en-AU"/>
              </w:rPr>
            </w:pPr>
            <w:r w:rsidRPr="00507272">
              <w:rPr>
                <w:rFonts w:eastAsia="MS Mincho"/>
                <w:b/>
                <w:color w:val="FF0000"/>
                <w:szCs w:val="20"/>
                <w:lang w:val="en-AU"/>
              </w:rPr>
              <w:t>http://www.opengis.net/spec/</w:t>
            </w:r>
            <w:r w:rsidR="003404F9" w:rsidRPr="00507272">
              <w:rPr>
                <w:rFonts w:eastAsia="MS Mincho"/>
                <w:b/>
                <w:color w:val="FF0000"/>
                <w:szCs w:val="20"/>
                <w:lang w:val="en-AU"/>
              </w:rPr>
              <w:t>iot_tasking</w:t>
            </w:r>
            <w:r w:rsidRPr="00507272">
              <w:rPr>
                <w:rFonts w:eastAsia="MS Mincho"/>
                <w:b/>
                <w:color w:val="FF0000"/>
                <w:szCs w:val="20"/>
                <w:lang w:val="en-AU"/>
              </w:rPr>
              <w:t>/</w:t>
            </w:r>
            <w:r w:rsidR="003404F9" w:rsidRPr="00507272">
              <w:rPr>
                <w:rFonts w:eastAsia="MS Mincho"/>
                <w:b/>
                <w:color w:val="FF0000"/>
                <w:szCs w:val="20"/>
                <w:lang w:val="en-AU"/>
              </w:rPr>
              <w:t>1.0</w:t>
            </w:r>
            <w:r w:rsidRPr="00507272">
              <w:rPr>
                <w:rFonts w:eastAsia="MS Mincho"/>
                <w:b/>
                <w:color w:val="FF0000"/>
                <w:szCs w:val="20"/>
                <w:lang w:val="en-AU"/>
              </w:rPr>
              <w:t>/req/</w:t>
            </w:r>
            <w:r w:rsidR="003404F9" w:rsidRPr="00507272">
              <w:rPr>
                <w:rFonts w:eastAsia="MS Mincho"/>
                <w:b/>
                <w:color w:val="FF0000"/>
                <w:szCs w:val="20"/>
                <w:lang w:val="en-AU"/>
              </w:rPr>
              <w:t>tasking</w:t>
            </w:r>
            <w:r w:rsidR="00004398" w:rsidRPr="00507272">
              <w:rPr>
                <w:rFonts w:eastAsia="MS Mincho"/>
                <w:b/>
                <w:color w:val="FF0000"/>
                <w:szCs w:val="20"/>
                <w:lang w:val="en-AU"/>
              </w:rPr>
              <w:t>-</w:t>
            </w:r>
            <w:r w:rsidR="003404F9" w:rsidRPr="00507272">
              <w:rPr>
                <w:rFonts w:eastAsia="MS Mincho"/>
                <w:b/>
                <w:color w:val="FF0000"/>
                <w:szCs w:val="20"/>
                <w:lang w:val="en-AU"/>
              </w:rPr>
              <w:t>capability</w:t>
            </w:r>
          </w:p>
        </w:tc>
      </w:tr>
      <w:tr w:rsidR="009A7B37" w14:paraId="6B3D98C1" w14:textId="77777777" w:rsidTr="00507272">
        <w:tc>
          <w:tcPr>
            <w:tcW w:w="1338" w:type="dxa"/>
          </w:tcPr>
          <w:p w14:paraId="2E55E7AF" w14:textId="77777777" w:rsidR="009A7B37" w:rsidRPr="00507272" w:rsidRDefault="009A7B37" w:rsidP="00766163">
            <w:pPr>
              <w:spacing w:before="100" w:beforeAutospacing="1" w:after="100" w:afterAutospacing="1" w:line="230" w:lineRule="atLeast"/>
              <w:jc w:val="both"/>
              <w:rPr>
                <w:rFonts w:eastAsia="MS Mincho"/>
                <w:b/>
                <w:color w:val="FF0000"/>
                <w:szCs w:val="20"/>
                <w:lang w:val="en-AU"/>
              </w:rPr>
            </w:pPr>
            <w:r w:rsidRPr="00A74405">
              <w:rPr>
                <w:rFonts w:eastAsia="MS Mincho"/>
                <w:b/>
                <w:szCs w:val="20"/>
                <w:lang w:val="en-AU"/>
              </w:rPr>
              <w:t>Target type</w:t>
            </w:r>
          </w:p>
        </w:tc>
        <w:tc>
          <w:tcPr>
            <w:tcW w:w="8012" w:type="dxa"/>
          </w:tcPr>
          <w:p w14:paraId="30A5FF3D" w14:textId="1684FF5E" w:rsidR="009A7B37" w:rsidRPr="00A74405" w:rsidRDefault="003404F9" w:rsidP="00754E59">
            <w:pPr>
              <w:spacing w:before="100" w:beforeAutospacing="1" w:after="100" w:afterAutospacing="1" w:line="230" w:lineRule="atLeast"/>
              <w:jc w:val="both"/>
              <w:rPr>
                <w:rFonts w:eastAsia="MS Mincho"/>
                <w:szCs w:val="20"/>
                <w:lang w:val="en-AU"/>
              </w:rPr>
            </w:pPr>
            <w:r w:rsidRPr="00A74405">
              <w:rPr>
                <w:rFonts w:eastAsia="MS Mincho"/>
                <w:szCs w:val="20"/>
                <w:lang w:val="en-AU"/>
              </w:rPr>
              <w:t>Web Service</w:t>
            </w:r>
          </w:p>
        </w:tc>
      </w:tr>
      <w:tr w:rsidR="009A7B37" w14:paraId="5C5EEA4B" w14:textId="77777777" w:rsidTr="00507272">
        <w:tc>
          <w:tcPr>
            <w:tcW w:w="1338" w:type="dxa"/>
          </w:tcPr>
          <w:p w14:paraId="351A1CE6" w14:textId="7FA4ED18" w:rsidR="009A7B37" w:rsidRPr="00A74405" w:rsidRDefault="009A7B37" w:rsidP="00766163">
            <w:pPr>
              <w:spacing w:before="100" w:beforeAutospacing="1" w:after="100" w:afterAutospacing="1" w:line="230" w:lineRule="atLeast"/>
              <w:jc w:val="both"/>
              <w:rPr>
                <w:rFonts w:eastAsia="MS Mincho"/>
                <w:b/>
                <w:szCs w:val="20"/>
                <w:lang w:val="en-AU"/>
              </w:rPr>
            </w:pPr>
            <w:r w:rsidRPr="00A74405">
              <w:rPr>
                <w:rFonts w:eastAsia="MS Mincho"/>
                <w:b/>
                <w:szCs w:val="20"/>
                <w:lang w:val="en-AU"/>
              </w:rPr>
              <w:t xml:space="preserve">Dependency </w:t>
            </w:r>
          </w:p>
        </w:tc>
        <w:tc>
          <w:tcPr>
            <w:tcW w:w="8012" w:type="dxa"/>
          </w:tcPr>
          <w:p w14:paraId="45D375E7" w14:textId="7413E889" w:rsidR="009A7B37" w:rsidRPr="00507272" w:rsidRDefault="003404F9" w:rsidP="000D3189">
            <w:pPr>
              <w:spacing w:before="100" w:beforeAutospacing="1" w:after="100" w:afterAutospacing="1" w:line="230" w:lineRule="atLeast"/>
              <w:jc w:val="both"/>
              <w:rPr>
                <w:rFonts w:eastAsia="MS Mincho"/>
                <w:b/>
                <w:color w:val="FF0000"/>
                <w:szCs w:val="20"/>
                <w:lang w:val="en-AU"/>
              </w:rPr>
            </w:pPr>
            <w:r w:rsidRPr="00507272">
              <w:rPr>
                <w:rFonts w:eastAsia="MS Mincho"/>
                <w:b/>
                <w:color w:val="0000FF"/>
                <w:szCs w:val="20"/>
                <w:lang w:val="en-AU"/>
              </w:rPr>
              <w:t>http://www.opengis.net/spec/</w:t>
            </w:r>
            <w:r w:rsidR="007102E3" w:rsidRPr="00507272">
              <w:rPr>
                <w:rFonts w:eastAsia="MS Mincho"/>
                <w:b/>
                <w:color w:val="0000FF"/>
                <w:szCs w:val="20"/>
                <w:lang w:val="en-AU"/>
              </w:rPr>
              <w:t>iot_</w:t>
            </w:r>
            <w:r w:rsidR="000D3189" w:rsidRPr="00507272">
              <w:rPr>
                <w:rFonts w:eastAsia="MS Mincho"/>
                <w:b/>
                <w:color w:val="0000FF"/>
                <w:szCs w:val="20"/>
                <w:lang w:val="en-AU"/>
              </w:rPr>
              <w:t>sensing</w:t>
            </w:r>
            <w:r w:rsidRPr="00507272">
              <w:rPr>
                <w:rFonts w:eastAsia="MS Mincho"/>
                <w:b/>
                <w:color w:val="0000FF"/>
                <w:szCs w:val="20"/>
                <w:lang w:val="en-AU"/>
              </w:rPr>
              <w:t>/1.0/req/entity-control-information/common-control-information</w:t>
            </w:r>
          </w:p>
        </w:tc>
      </w:tr>
      <w:tr w:rsidR="00B635DE" w14:paraId="5F1F9A1E" w14:textId="77777777" w:rsidTr="00507272">
        <w:tc>
          <w:tcPr>
            <w:tcW w:w="1338" w:type="dxa"/>
          </w:tcPr>
          <w:p w14:paraId="3F960F8B" w14:textId="77777777" w:rsidR="00B635DE" w:rsidRPr="00A74405" w:rsidRDefault="00B635DE" w:rsidP="00766163">
            <w:pPr>
              <w:spacing w:before="100" w:beforeAutospacing="1" w:after="100" w:afterAutospacing="1" w:line="230" w:lineRule="atLeast"/>
              <w:jc w:val="both"/>
              <w:rPr>
                <w:rFonts w:eastAsia="MS Mincho"/>
                <w:b/>
                <w:szCs w:val="20"/>
                <w:lang w:val="en-AU"/>
              </w:rPr>
            </w:pPr>
            <w:r w:rsidRPr="00A74405">
              <w:rPr>
                <w:rFonts w:eastAsia="MS Mincho"/>
                <w:b/>
                <w:szCs w:val="20"/>
                <w:lang w:val="en-AU"/>
              </w:rPr>
              <w:t xml:space="preserve">Dependency </w:t>
            </w:r>
          </w:p>
        </w:tc>
        <w:tc>
          <w:tcPr>
            <w:tcW w:w="8012" w:type="dxa"/>
          </w:tcPr>
          <w:p w14:paraId="7ADF2F1E" w14:textId="4A246F47" w:rsidR="00B635DE" w:rsidRPr="00507272" w:rsidRDefault="00B635DE" w:rsidP="00754E59">
            <w:pPr>
              <w:spacing w:before="100" w:beforeAutospacing="1" w:after="100" w:afterAutospacing="1" w:line="230" w:lineRule="atLeast"/>
              <w:jc w:val="both"/>
              <w:rPr>
                <w:rFonts w:eastAsia="MS Mincho"/>
                <w:b/>
                <w:color w:val="0000FF"/>
                <w:szCs w:val="20"/>
                <w:lang w:val="en-AU"/>
              </w:rPr>
            </w:pPr>
            <w:r w:rsidRPr="00507272">
              <w:rPr>
                <w:rFonts w:eastAsia="MS Mincho"/>
                <w:b/>
                <w:color w:val="0000FF"/>
                <w:szCs w:val="20"/>
                <w:lang w:val="en-AU"/>
              </w:rPr>
              <w:t>http://www.opengis.net/doc/BP/SWE-JSON/1.0/req</w:t>
            </w:r>
          </w:p>
        </w:tc>
      </w:tr>
      <w:tr w:rsidR="009A7B37" w14:paraId="79BD3041" w14:textId="77777777" w:rsidTr="00507272">
        <w:tc>
          <w:tcPr>
            <w:tcW w:w="1338" w:type="dxa"/>
          </w:tcPr>
          <w:p w14:paraId="404F351C" w14:textId="77777777" w:rsidR="009A7B37" w:rsidRPr="00A74405" w:rsidRDefault="009A7B37" w:rsidP="00766163">
            <w:pPr>
              <w:spacing w:before="100" w:beforeAutospacing="1" w:after="100" w:afterAutospacing="1" w:line="230" w:lineRule="atLeast"/>
              <w:jc w:val="both"/>
              <w:rPr>
                <w:rFonts w:eastAsia="MS Mincho"/>
                <w:b/>
                <w:szCs w:val="20"/>
                <w:lang w:val="en-AU"/>
              </w:rPr>
            </w:pPr>
            <w:r w:rsidRPr="00A74405">
              <w:rPr>
                <w:rFonts w:eastAsia="MS Mincho"/>
                <w:b/>
                <w:szCs w:val="20"/>
                <w:lang w:val="en-AU"/>
              </w:rPr>
              <w:t xml:space="preserve">Dependency </w:t>
            </w:r>
          </w:p>
        </w:tc>
        <w:tc>
          <w:tcPr>
            <w:tcW w:w="8012" w:type="dxa"/>
          </w:tcPr>
          <w:p w14:paraId="39B5424C" w14:textId="34BA835B" w:rsidR="009A7B37" w:rsidRPr="00507272" w:rsidRDefault="007479AD" w:rsidP="00754E59">
            <w:pPr>
              <w:spacing w:before="100" w:beforeAutospacing="1" w:after="100" w:afterAutospacing="1" w:line="230" w:lineRule="atLeast"/>
              <w:jc w:val="both"/>
              <w:rPr>
                <w:rFonts w:eastAsia="MS Mincho"/>
                <w:b/>
                <w:color w:val="0000FF"/>
                <w:szCs w:val="20"/>
              </w:rPr>
            </w:pPr>
            <w:r w:rsidRPr="00507272">
              <w:rPr>
                <w:rFonts w:eastAsia="MS Mincho"/>
                <w:b/>
                <w:color w:val="0000FF"/>
                <w:szCs w:val="20"/>
                <w:lang w:val="en-AU"/>
              </w:rPr>
              <w:t>http://www.opengis.net/doc/IS/SWE/2.0</w:t>
            </w:r>
          </w:p>
        </w:tc>
      </w:tr>
      <w:tr w:rsidR="009A7B37" w14:paraId="7539E8F0" w14:textId="77777777" w:rsidTr="00507272">
        <w:tc>
          <w:tcPr>
            <w:tcW w:w="1338" w:type="dxa"/>
            <w:shd w:val="clear" w:color="auto" w:fill="D9D9D9" w:themeFill="background1" w:themeFillShade="D9"/>
          </w:tcPr>
          <w:p w14:paraId="69F114DD" w14:textId="77777777" w:rsidR="009A7B37" w:rsidRPr="00A74405" w:rsidRDefault="009A7B37" w:rsidP="00766163">
            <w:pPr>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w:t>
            </w:r>
          </w:p>
        </w:tc>
        <w:tc>
          <w:tcPr>
            <w:tcW w:w="8012" w:type="dxa"/>
          </w:tcPr>
          <w:p w14:paraId="60BA47D0" w14:textId="5A7C416F" w:rsidR="009A7B37" w:rsidRPr="00507272" w:rsidRDefault="009A7B37" w:rsidP="00754E59">
            <w:pPr>
              <w:spacing w:before="100" w:beforeAutospacing="1" w:after="100" w:afterAutospacing="1" w:line="230" w:lineRule="atLeast"/>
              <w:jc w:val="both"/>
              <w:rPr>
                <w:rFonts w:eastAsia="MS Mincho"/>
                <w:b/>
                <w:color w:val="FF0000"/>
                <w:szCs w:val="20"/>
                <w:lang w:val="en-AU"/>
              </w:rPr>
            </w:pPr>
            <w:bookmarkStart w:id="39" w:name="req_1"/>
            <w:r w:rsidRPr="00507272">
              <w:rPr>
                <w:rFonts w:eastAsia="MS Mincho"/>
                <w:b/>
                <w:color w:val="FF0000"/>
                <w:szCs w:val="20"/>
                <w:lang w:val="en-AU"/>
              </w:rPr>
              <w:t>http://www.opengis.net/spec/</w:t>
            </w:r>
            <w:r w:rsidR="003404F9" w:rsidRPr="00507272">
              <w:rPr>
                <w:rFonts w:eastAsia="MS Mincho"/>
                <w:b/>
                <w:color w:val="FF0000"/>
                <w:szCs w:val="20"/>
                <w:lang w:val="en-AU"/>
              </w:rPr>
              <w:t>iot_tasking</w:t>
            </w:r>
            <w:r w:rsidRPr="00507272">
              <w:rPr>
                <w:rFonts w:eastAsia="MS Mincho"/>
                <w:b/>
                <w:color w:val="FF0000"/>
                <w:szCs w:val="20"/>
                <w:lang w:val="en-AU"/>
              </w:rPr>
              <w:t>/</w:t>
            </w:r>
            <w:r w:rsidR="003404F9" w:rsidRPr="00507272">
              <w:rPr>
                <w:rFonts w:eastAsia="MS Mincho"/>
                <w:b/>
                <w:color w:val="FF0000"/>
                <w:szCs w:val="20"/>
                <w:lang w:val="en-AU"/>
              </w:rPr>
              <w:t>1.0</w:t>
            </w:r>
            <w:r w:rsidRPr="00507272">
              <w:rPr>
                <w:rFonts w:eastAsia="MS Mincho"/>
                <w:b/>
                <w:color w:val="FF0000"/>
                <w:szCs w:val="20"/>
                <w:lang w:val="en-AU"/>
              </w:rPr>
              <w:t>/req/</w:t>
            </w:r>
            <w:r w:rsidR="003404F9" w:rsidRPr="00507272">
              <w:rPr>
                <w:rFonts w:eastAsia="MS Mincho"/>
                <w:b/>
                <w:color w:val="FF0000"/>
                <w:szCs w:val="20"/>
                <w:lang w:val="en-AU"/>
              </w:rPr>
              <w:t>tasking</w:t>
            </w:r>
            <w:r w:rsidR="00004398" w:rsidRPr="00507272">
              <w:rPr>
                <w:rFonts w:eastAsia="MS Mincho"/>
                <w:b/>
                <w:color w:val="FF0000"/>
                <w:szCs w:val="20"/>
                <w:lang w:val="en-AU"/>
              </w:rPr>
              <w:t>-</w:t>
            </w:r>
            <w:r w:rsidR="003404F9" w:rsidRPr="00507272">
              <w:rPr>
                <w:rFonts w:eastAsia="MS Mincho"/>
                <w:b/>
                <w:color w:val="FF0000"/>
                <w:szCs w:val="20"/>
                <w:lang w:val="en-AU"/>
              </w:rPr>
              <w:t>capabilit</w:t>
            </w:r>
            <w:r w:rsidR="00004398" w:rsidRPr="00507272">
              <w:rPr>
                <w:rFonts w:eastAsia="MS Mincho"/>
                <w:b/>
                <w:color w:val="FF0000"/>
                <w:szCs w:val="20"/>
                <w:lang w:val="en-AU"/>
              </w:rPr>
              <w:t>y</w:t>
            </w:r>
            <w:r w:rsidRPr="00507272">
              <w:rPr>
                <w:rFonts w:eastAsia="MS Mincho"/>
                <w:b/>
                <w:color w:val="FF0000"/>
                <w:szCs w:val="20"/>
                <w:lang w:val="en-AU"/>
              </w:rPr>
              <w:t>/</w:t>
            </w:r>
            <w:r w:rsidR="003404F9" w:rsidRPr="00507272">
              <w:rPr>
                <w:rFonts w:eastAsia="MS Mincho"/>
                <w:b/>
                <w:color w:val="FF0000"/>
                <w:szCs w:val="20"/>
                <w:lang w:val="en-AU"/>
              </w:rPr>
              <w:t>properties</w:t>
            </w:r>
          </w:p>
          <w:bookmarkEnd w:id="39"/>
          <w:p w14:paraId="6561D51F" w14:textId="4C50805D" w:rsidR="009A7B37" w:rsidRDefault="003404F9" w:rsidP="00507272">
            <w:pPr>
              <w:spacing w:before="100" w:beforeAutospacing="1" w:after="100" w:afterAutospacing="1" w:line="230" w:lineRule="atLeast"/>
              <w:jc w:val="both"/>
              <w:rPr>
                <w:rFonts w:eastAsia="MS Mincho"/>
                <w:i/>
                <w:lang w:val="en-AU"/>
              </w:rPr>
            </w:pPr>
            <w:r w:rsidRPr="003404F9">
              <w:rPr>
                <w:rFonts w:eastAsia="MS Mincho"/>
                <w:i/>
                <w:lang w:val="en-AU"/>
              </w:rPr>
              <w:t xml:space="preserve">Each </w:t>
            </w:r>
            <w:proofErr w:type="spellStart"/>
            <w:r w:rsidRPr="00507272">
              <w:rPr>
                <w:rStyle w:val="keywords"/>
                <w:iCs/>
                <w:lang w:val="en-US"/>
              </w:rPr>
              <w:t>TaskingCapability</w:t>
            </w:r>
            <w:proofErr w:type="spellEnd"/>
            <w:r w:rsidRPr="003404F9">
              <w:rPr>
                <w:rFonts w:eastAsia="MS Mincho"/>
                <w:i/>
                <w:lang w:val="en-AU"/>
              </w:rPr>
              <w:t xml:space="preserve"> entity SHALL have the mandatory properties and MAY have the opt</w:t>
            </w:r>
            <w:r w:rsidR="00FF608A">
              <w:rPr>
                <w:rFonts w:eastAsia="MS Mincho"/>
                <w:i/>
                <w:lang w:val="en-AU"/>
              </w:rPr>
              <w:t xml:space="preserve">ional properties listed in </w:t>
            </w:r>
            <w:r w:rsidR="00FF608A">
              <w:rPr>
                <w:rFonts w:eastAsia="MS Mincho"/>
                <w:i/>
                <w:lang w:val="en-AU"/>
              </w:rPr>
              <w:fldChar w:fldCharType="begin"/>
            </w:r>
            <w:r w:rsidR="00FF608A">
              <w:rPr>
                <w:rFonts w:eastAsia="MS Mincho"/>
                <w:i/>
                <w:lang w:val="en-AU"/>
              </w:rPr>
              <w:instrText xml:space="preserve"> REF _Ref499730720 \h  \* MERGEFORMAT </w:instrText>
            </w:r>
            <w:r w:rsidR="00FF608A">
              <w:rPr>
                <w:rFonts w:eastAsia="MS Mincho"/>
                <w:i/>
                <w:lang w:val="en-AU"/>
              </w:rPr>
            </w:r>
            <w:r w:rsidR="00FF608A">
              <w:rPr>
                <w:rFonts w:eastAsia="MS Mincho"/>
                <w:i/>
                <w:lang w:val="en-AU"/>
              </w:rPr>
              <w:fldChar w:fldCharType="separate"/>
            </w:r>
            <w:r w:rsidR="00FF608A" w:rsidRPr="00FF608A">
              <w:rPr>
                <w:rFonts w:eastAsia="MS Mincho"/>
                <w:i/>
                <w:lang w:val="en-AU"/>
              </w:rPr>
              <w:t>Table 1</w:t>
            </w:r>
            <w:r w:rsidR="00FF608A">
              <w:rPr>
                <w:rFonts w:eastAsia="MS Mincho"/>
                <w:i/>
                <w:lang w:val="en-AU"/>
              </w:rPr>
              <w:fldChar w:fldCharType="end"/>
            </w:r>
            <w:r w:rsidRPr="003404F9">
              <w:rPr>
                <w:rFonts w:eastAsia="MS Mincho"/>
                <w:i/>
                <w:lang w:val="en-AU"/>
              </w:rPr>
              <w:t>.</w:t>
            </w:r>
          </w:p>
        </w:tc>
      </w:tr>
      <w:tr w:rsidR="009A7B37" w14:paraId="2C21FF78" w14:textId="77777777" w:rsidTr="00507272">
        <w:tc>
          <w:tcPr>
            <w:tcW w:w="1338" w:type="dxa"/>
            <w:shd w:val="clear" w:color="auto" w:fill="D9D9D9" w:themeFill="background1" w:themeFillShade="D9"/>
          </w:tcPr>
          <w:p w14:paraId="49AA47DB" w14:textId="77777777" w:rsidR="009A7B37" w:rsidRPr="00A74405" w:rsidRDefault="009A7B37" w:rsidP="00766163">
            <w:pPr>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w:t>
            </w:r>
          </w:p>
        </w:tc>
        <w:tc>
          <w:tcPr>
            <w:tcW w:w="8012" w:type="dxa"/>
          </w:tcPr>
          <w:p w14:paraId="29721231" w14:textId="1B361803" w:rsidR="003404F9" w:rsidRPr="00507272" w:rsidRDefault="003404F9" w:rsidP="00754E59">
            <w:pPr>
              <w:spacing w:before="100" w:beforeAutospacing="1" w:after="100" w:afterAutospacing="1" w:line="230" w:lineRule="atLeast"/>
              <w:jc w:val="both"/>
              <w:rPr>
                <w:rFonts w:eastAsia="MS Mincho"/>
                <w:b/>
                <w:color w:val="FF0000"/>
                <w:szCs w:val="20"/>
                <w:lang w:val="en-AU"/>
              </w:rPr>
            </w:pPr>
            <w:r w:rsidRPr="00507272">
              <w:rPr>
                <w:rFonts w:eastAsia="MS Mincho"/>
                <w:b/>
                <w:color w:val="FF0000"/>
                <w:szCs w:val="20"/>
                <w:lang w:val="en-AU"/>
              </w:rPr>
              <w:t>http://www.opengis.net/spec/iot_tasking/1.0/req/tasking</w:t>
            </w:r>
            <w:r w:rsidR="00004398" w:rsidRPr="00507272">
              <w:rPr>
                <w:rFonts w:eastAsia="MS Mincho"/>
                <w:b/>
                <w:color w:val="FF0000"/>
                <w:szCs w:val="20"/>
                <w:lang w:val="en-AU"/>
              </w:rPr>
              <w:t>-</w:t>
            </w:r>
            <w:r w:rsidRPr="00507272">
              <w:rPr>
                <w:rFonts w:eastAsia="MS Mincho"/>
                <w:b/>
                <w:color w:val="FF0000"/>
                <w:szCs w:val="20"/>
                <w:lang w:val="en-AU"/>
              </w:rPr>
              <w:t>capabilit</w:t>
            </w:r>
            <w:r w:rsidR="00004398" w:rsidRPr="00507272">
              <w:rPr>
                <w:rFonts w:eastAsia="MS Mincho"/>
                <w:b/>
                <w:color w:val="FF0000"/>
                <w:szCs w:val="20"/>
                <w:lang w:val="en-AU"/>
              </w:rPr>
              <w:t>y</w:t>
            </w:r>
            <w:r w:rsidRPr="00507272">
              <w:rPr>
                <w:rFonts w:eastAsia="MS Mincho"/>
                <w:b/>
                <w:color w:val="FF0000"/>
                <w:szCs w:val="20"/>
                <w:lang w:val="en-AU"/>
              </w:rPr>
              <w:t>/relations</w:t>
            </w:r>
          </w:p>
          <w:p w14:paraId="49FDE409" w14:textId="37177A93" w:rsidR="009A7B37" w:rsidRDefault="003404F9" w:rsidP="00507272">
            <w:pPr>
              <w:spacing w:before="100" w:beforeAutospacing="1" w:after="100" w:afterAutospacing="1" w:line="230" w:lineRule="atLeast"/>
              <w:jc w:val="both"/>
              <w:rPr>
                <w:rFonts w:eastAsia="MS Mincho"/>
                <w:i/>
                <w:lang w:val="en-AU"/>
              </w:rPr>
            </w:pPr>
            <w:r w:rsidRPr="003404F9">
              <w:rPr>
                <w:rFonts w:eastAsia="MS Mincho"/>
                <w:i/>
                <w:lang w:val="en-AU"/>
              </w:rPr>
              <w:t xml:space="preserve">Each </w:t>
            </w:r>
            <w:proofErr w:type="spellStart"/>
            <w:r w:rsidRPr="00507272">
              <w:rPr>
                <w:rStyle w:val="keywords"/>
                <w:iCs/>
                <w:lang w:val="en-US"/>
              </w:rPr>
              <w:t>TaskingCapability</w:t>
            </w:r>
            <w:proofErr w:type="spellEnd"/>
            <w:r w:rsidRPr="003404F9">
              <w:rPr>
                <w:rFonts w:eastAsia="MS Mincho"/>
                <w:i/>
                <w:lang w:val="en-AU"/>
              </w:rPr>
              <w:t xml:space="preserve"> entity SHALL have the direct relation between a </w:t>
            </w:r>
            <w:proofErr w:type="spellStart"/>
            <w:r w:rsidRPr="00507272">
              <w:rPr>
                <w:rStyle w:val="keywords"/>
                <w:i/>
                <w:iCs/>
                <w:lang w:val="en-US"/>
              </w:rPr>
              <w:t>TaskingCapability</w:t>
            </w:r>
            <w:proofErr w:type="spellEnd"/>
            <w:r w:rsidRPr="003404F9">
              <w:rPr>
                <w:rFonts w:eastAsia="MS Mincho"/>
                <w:i/>
                <w:lang w:val="en-AU"/>
              </w:rPr>
              <w:t xml:space="preserve"> entity and other </w:t>
            </w:r>
            <w:r w:rsidR="00FF608A">
              <w:rPr>
                <w:rFonts w:eastAsia="MS Mincho"/>
                <w:i/>
                <w:lang w:val="en-AU"/>
              </w:rPr>
              <w:t xml:space="preserve">entity types listed in </w:t>
            </w:r>
            <w:r w:rsidR="00FF608A">
              <w:rPr>
                <w:rFonts w:eastAsia="MS Mincho"/>
                <w:i/>
                <w:lang w:val="en-AU"/>
              </w:rPr>
              <w:fldChar w:fldCharType="begin"/>
            </w:r>
            <w:r w:rsidR="00FF608A">
              <w:rPr>
                <w:rFonts w:eastAsia="MS Mincho"/>
                <w:i/>
                <w:lang w:val="en-AU"/>
              </w:rPr>
              <w:instrText xml:space="preserve"> REF _Ref499730732 \h  \* MERGEFORMAT </w:instrText>
            </w:r>
            <w:r w:rsidR="00FF608A">
              <w:rPr>
                <w:rFonts w:eastAsia="MS Mincho"/>
                <w:i/>
                <w:lang w:val="en-AU"/>
              </w:rPr>
            </w:r>
            <w:r w:rsidR="00FF608A">
              <w:rPr>
                <w:rFonts w:eastAsia="MS Mincho"/>
                <w:i/>
                <w:lang w:val="en-AU"/>
              </w:rPr>
              <w:fldChar w:fldCharType="separate"/>
            </w:r>
            <w:r w:rsidR="00FF608A" w:rsidRPr="00FF608A">
              <w:rPr>
                <w:rFonts w:eastAsia="MS Mincho"/>
                <w:i/>
                <w:lang w:val="en-AU"/>
              </w:rPr>
              <w:t>Table 2</w:t>
            </w:r>
            <w:r w:rsidR="00FF608A">
              <w:rPr>
                <w:rFonts w:eastAsia="MS Mincho"/>
                <w:i/>
                <w:lang w:val="en-AU"/>
              </w:rPr>
              <w:fldChar w:fldCharType="end"/>
            </w:r>
            <w:r w:rsidRPr="003404F9">
              <w:rPr>
                <w:rFonts w:eastAsia="MS Mincho"/>
                <w:i/>
                <w:lang w:val="en-AU"/>
              </w:rPr>
              <w:t>.</w:t>
            </w:r>
          </w:p>
        </w:tc>
      </w:tr>
    </w:tbl>
    <w:p w14:paraId="4E5E7178" w14:textId="7F2AB384" w:rsidR="009A7B37" w:rsidRDefault="00004398" w:rsidP="00507272">
      <w:pPr>
        <w:tabs>
          <w:tab w:val="left" w:pos="3246"/>
        </w:tabs>
        <w:jc w:val="both"/>
      </w:pPr>
      <w:r>
        <w:tab/>
      </w:r>
    </w:p>
    <w:p w14:paraId="3768CFD1" w14:textId="0543E011" w:rsidR="00CC52FC" w:rsidRDefault="00CC52FC" w:rsidP="00004398">
      <w:pPr>
        <w:pStyle w:val="Caption"/>
        <w:keepNext/>
      </w:pPr>
      <w:bookmarkStart w:id="40" w:name="_Ref499730720"/>
      <w:bookmarkStart w:id="41" w:name="_Toc499772392"/>
      <w:r>
        <w:t xml:space="preserve">Table </w:t>
      </w:r>
      <w:r w:rsidR="006D48E5">
        <w:fldChar w:fldCharType="begin"/>
      </w:r>
      <w:r w:rsidR="006D48E5">
        <w:instrText xml:space="preserve"> SEQ Table \* ARABIC </w:instrText>
      </w:r>
      <w:r w:rsidR="006D48E5">
        <w:fldChar w:fldCharType="separate"/>
      </w:r>
      <w:r w:rsidR="00387AD8">
        <w:rPr>
          <w:noProof/>
        </w:rPr>
        <w:t>1</w:t>
      </w:r>
      <w:r w:rsidR="006D48E5">
        <w:rPr>
          <w:noProof/>
        </w:rPr>
        <w:fldChar w:fldCharType="end"/>
      </w:r>
      <w:bookmarkEnd w:id="40"/>
      <w:r>
        <w:t xml:space="preserve"> Properties of a </w:t>
      </w:r>
      <w:proofErr w:type="spellStart"/>
      <w:r w:rsidRPr="00507272">
        <w:rPr>
          <w:rStyle w:val="keywords"/>
        </w:rPr>
        <w:t>TaskingCapabilit</w:t>
      </w:r>
      <w:r w:rsidR="00004398" w:rsidRPr="00507272">
        <w:rPr>
          <w:rStyle w:val="keywords"/>
        </w:rPr>
        <w:t>y</w:t>
      </w:r>
      <w:bookmarkEnd w:id="41"/>
      <w:proofErr w:type="spellEnd"/>
    </w:p>
    <w:tbl>
      <w:tblPr>
        <w:tblW w:w="9341"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395"/>
        <w:gridCol w:w="3544"/>
        <w:gridCol w:w="1701"/>
        <w:gridCol w:w="1701"/>
      </w:tblGrid>
      <w:tr w:rsidR="00004398" w14:paraId="032DCE59" w14:textId="0476A0CE" w:rsidTr="00004398">
        <w:trPr>
          <w:trHeight w:val="585"/>
        </w:trPr>
        <w:tc>
          <w:tcPr>
            <w:tcW w:w="2395" w:type="dxa"/>
            <w:tcBorders>
              <w:top w:val="single" w:sz="12" w:space="0" w:color="auto"/>
              <w:left w:val="single" w:sz="12" w:space="0" w:color="auto"/>
              <w:bottom w:val="single" w:sz="4" w:space="0" w:color="auto"/>
              <w:right w:val="single" w:sz="4" w:space="0" w:color="auto"/>
            </w:tcBorders>
          </w:tcPr>
          <w:p w14:paraId="08F272D3" w14:textId="31C248A7" w:rsidR="00891CD1" w:rsidRPr="0044145C" w:rsidRDefault="00891CD1" w:rsidP="00766163">
            <w:pPr>
              <w:spacing w:before="100" w:beforeAutospacing="1" w:after="100" w:afterAutospacing="1" w:line="230" w:lineRule="atLeast"/>
              <w:jc w:val="both"/>
              <w:rPr>
                <w:rFonts w:eastAsia="MS Mincho"/>
                <w:b/>
                <w:color w:val="FF0000"/>
                <w:sz w:val="22"/>
                <w:lang w:val="en-AU"/>
              </w:rPr>
            </w:pPr>
            <w:r w:rsidRPr="0044145C">
              <w:rPr>
                <w:rFonts w:eastAsia="MS Mincho"/>
                <w:b/>
                <w:lang w:val="en-AU"/>
              </w:rPr>
              <w:t>Name</w:t>
            </w:r>
          </w:p>
        </w:tc>
        <w:tc>
          <w:tcPr>
            <w:tcW w:w="3544" w:type="dxa"/>
            <w:tcBorders>
              <w:top w:val="single" w:sz="12" w:space="0" w:color="auto"/>
              <w:left w:val="single" w:sz="4" w:space="0" w:color="auto"/>
              <w:bottom w:val="single" w:sz="4" w:space="0" w:color="auto"/>
              <w:right w:val="single" w:sz="12" w:space="0" w:color="auto"/>
            </w:tcBorders>
          </w:tcPr>
          <w:p w14:paraId="582BB7A2" w14:textId="503CB03E" w:rsidR="00891CD1" w:rsidRPr="00387AD8" w:rsidRDefault="00891CD1" w:rsidP="00754E59">
            <w:pPr>
              <w:spacing w:before="100" w:beforeAutospacing="1" w:after="100" w:afterAutospacing="1" w:line="230" w:lineRule="atLeast"/>
              <w:jc w:val="both"/>
              <w:rPr>
                <w:rFonts w:eastAsia="MS Mincho"/>
                <w:b/>
                <w:lang w:val="en-AU"/>
              </w:rPr>
            </w:pPr>
            <w:r w:rsidRPr="00387AD8">
              <w:rPr>
                <w:rFonts w:eastAsia="MS Mincho"/>
                <w:b/>
                <w:lang w:val="en-AU"/>
              </w:rPr>
              <w:t>Definition</w:t>
            </w:r>
          </w:p>
        </w:tc>
        <w:tc>
          <w:tcPr>
            <w:tcW w:w="1701" w:type="dxa"/>
            <w:tcBorders>
              <w:top w:val="single" w:sz="12" w:space="0" w:color="auto"/>
              <w:left w:val="single" w:sz="4" w:space="0" w:color="auto"/>
              <w:bottom w:val="single" w:sz="4" w:space="0" w:color="auto"/>
              <w:right w:val="single" w:sz="12" w:space="0" w:color="auto"/>
            </w:tcBorders>
          </w:tcPr>
          <w:p w14:paraId="2030976C" w14:textId="7C0E4724" w:rsidR="00891CD1" w:rsidRPr="00387AD8" w:rsidRDefault="00891CD1" w:rsidP="00754E59">
            <w:pPr>
              <w:spacing w:before="100" w:beforeAutospacing="1" w:after="100" w:afterAutospacing="1" w:line="230" w:lineRule="atLeast"/>
              <w:jc w:val="both"/>
              <w:rPr>
                <w:rFonts w:eastAsia="MS Mincho"/>
                <w:b/>
                <w:lang w:val="en-AU"/>
              </w:rPr>
            </w:pPr>
            <w:r w:rsidRPr="00387AD8">
              <w:rPr>
                <w:rFonts w:eastAsia="MS Mincho"/>
                <w:b/>
                <w:lang w:val="en-AU"/>
              </w:rPr>
              <w:t>Data type</w:t>
            </w:r>
          </w:p>
        </w:tc>
        <w:tc>
          <w:tcPr>
            <w:tcW w:w="1701" w:type="dxa"/>
            <w:tcBorders>
              <w:top w:val="single" w:sz="12" w:space="0" w:color="auto"/>
              <w:left w:val="single" w:sz="4" w:space="0" w:color="auto"/>
              <w:bottom w:val="single" w:sz="4" w:space="0" w:color="auto"/>
              <w:right w:val="single" w:sz="12" w:space="0" w:color="auto"/>
            </w:tcBorders>
          </w:tcPr>
          <w:p w14:paraId="5603A7D2" w14:textId="45D790BC" w:rsidR="00891CD1" w:rsidRPr="00387AD8" w:rsidRDefault="00891CD1" w:rsidP="00754E59">
            <w:pPr>
              <w:spacing w:before="100" w:beforeAutospacing="1" w:after="100" w:afterAutospacing="1" w:line="230" w:lineRule="atLeast"/>
              <w:jc w:val="both"/>
              <w:rPr>
                <w:rFonts w:eastAsia="MS Mincho"/>
                <w:b/>
                <w:lang w:val="en-AU"/>
              </w:rPr>
            </w:pPr>
            <w:r w:rsidRPr="00387AD8">
              <w:rPr>
                <w:rFonts w:eastAsia="MS Mincho"/>
                <w:b/>
                <w:lang w:val="en-AU"/>
              </w:rPr>
              <w:t>Multiplicity and use</w:t>
            </w:r>
          </w:p>
        </w:tc>
      </w:tr>
      <w:tr w:rsidR="00004398" w14:paraId="04ADA680" w14:textId="654A0AD7" w:rsidTr="00507272">
        <w:tc>
          <w:tcPr>
            <w:tcW w:w="23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F51E415" w14:textId="026E309D" w:rsidR="00891CD1" w:rsidRPr="00507272" w:rsidRDefault="00F17BC3" w:rsidP="00373AE9">
            <w:pPr>
              <w:pStyle w:val="Entity"/>
              <w:rPr>
                <w:rStyle w:val="keywords"/>
                <w:b w:val="0"/>
              </w:rPr>
            </w:pPr>
            <w:r w:rsidRPr="00507272">
              <w:rPr>
                <w:rStyle w:val="keywords"/>
              </w:rPr>
              <w:t>n</w:t>
            </w:r>
            <w:r w:rsidR="00891CD1" w:rsidRPr="00507272">
              <w:rPr>
                <w:rStyle w:val="keywords"/>
              </w:rPr>
              <w:t>ame</w:t>
            </w:r>
          </w:p>
        </w:tc>
        <w:tc>
          <w:tcPr>
            <w:tcW w:w="35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3A7B280" w14:textId="3F0F24F7" w:rsidR="00891CD1" w:rsidRPr="000F3329" w:rsidRDefault="003A32FD" w:rsidP="00754E59">
            <w:pPr>
              <w:spacing w:before="100" w:beforeAutospacing="1" w:after="100" w:afterAutospacing="1" w:line="230" w:lineRule="atLeast"/>
              <w:jc w:val="both"/>
              <w:rPr>
                <w:rFonts w:eastAsia="MS Mincho"/>
                <w:b/>
                <w:color w:val="FF0000"/>
                <w:lang w:val="en-AU"/>
              </w:rPr>
            </w:pPr>
            <w:r w:rsidRPr="000F3329">
              <w:t>A property provides a label for the entity, commonly a descriptive name.</w:t>
            </w:r>
          </w:p>
        </w:tc>
        <w:tc>
          <w:tcPr>
            <w:tcW w:w="1701"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377C42C" w14:textId="5FDCE05C" w:rsidR="00891CD1" w:rsidRPr="000F3329" w:rsidRDefault="003A32FD" w:rsidP="00754E59">
            <w:pPr>
              <w:spacing w:before="100" w:beforeAutospacing="1" w:after="100" w:afterAutospacing="1" w:line="230" w:lineRule="atLeast"/>
              <w:jc w:val="both"/>
              <w:rPr>
                <w:rFonts w:eastAsia="MS Mincho"/>
                <w:b/>
                <w:color w:val="0000FF"/>
                <w:lang w:val="en-AU"/>
              </w:rPr>
            </w:pPr>
            <w:proofErr w:type="spellStart"/>
            <w:r w:rsidRPr="000F3329">
              <w:t>CharacterString</w:t>
            </w:r>
            <w:proofErr w:type="spellEnd"/>
          </w:p>
        </w:tc>
        <w:tc>
          <w:tcPr>
            <w:tcW w:w="1701"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48EB4FE" w14:textId="2E5DBC05" w:rsidR="00891CD1" w:rsidRPr="000F3329" w:rsidRDefault="003A32FD" w:rsidP="00754E59">
            <w:pPr>
              <w:spacing w:before="100" w:beforeAutospacing="1" w:after="100" w:afterAutospacing="1" w:line="230" w:lineRule="atLeast"/>
              <w:jc w:val="both"/>
              <w:rPr>
                <w:rFonts w:eastAsia="MS Mincho"/>
                <w:b/>
                <w:color w:val="0000FF"/>
                <w:lang w:val="en-AU"/>
              </w:rPr>
            </w:pPr>
            <w:r w:rsidRPr="000F3329">
              <w:t>One (mandatory)</w:t>
            </w:r>
          </w:p>
        </w:tc>
      </w:tr>
      <w:tr w:rsidR="00004398" w14:paraId="7758275A" w14:textId="51C25AC6" w:rsidTr="00004398">
        <w:tc>
          <w:tcPr>
            <w:tcW w:w="2395" w:type="dxa"/>
            <w:tcBorders>
              <w:top w:val="single" w:sz="4" w:space="0" w:color="auto"/>
              <w:left w:val="single" w:sz="12" w:space="0" w:color="auto"/>
              <w:bottom w:val="single" w:sz="4" w:space="0" w:color="auto"/>
              <w:right w:val="single" w:sz="4" w:space="0" w:color="auto"/>
            </w:tcBorders>
          </w:tcPr>
          <w:p w14:paraId="14D9402A" w14:textId="6B7FC240" w:rsidR="003A32FD" w:rsidRPr="00507272" w:rsidRDefault="003A32FD" w:rsidP="00373AE9">
            <w:pPr>
              <w:pStyle w:val="Entity"/>
              <w:rPr>
                <w:rStyle w:val="keywords"/>
                <w:b w:val="0"/>
              </w:rPr>
            </w:pPr>
            <w:r w:rsidRPr="00507272">
              <w:rPr>
                <w:rStyle w:val="keywords"/>
              </w:rPr>
              <w:t>description</w:t>
            </w:r>
          </w:p>
        </w:tc>
        <w:tc>
          <w:tcPr>
            <w:tcW w:w="3544" w:type="dxa"/>
            <w:tcBorders>
              <w:top w:val="single" w:sz="4" w:space="0" w:color="auto"/>
              <w:left w:val="single" w:sz="4" w:space="0" w:color="auto"/>
              <w:bottom w:val="single" w:sz="4" w:space="0" w:color="auto"/>
              <w:right w:val="single" w:sz="12" w:space="0" w:color="auto"/>
            </w:tcBorders>
          </w:tcPr>
          <w:p w14:paraId="6D7F3F8E" w14:textId="06EC26CD" w:rsidR="003A32FD" w:rsidRPr="000F3329" w:rsidRDefault="003A32FD" w:rsidP="00754E59">
            <w:pPr>
              <w:spacing w:before="100" w:beforeAutospacing="1" w:after="100" w:afterAutospacing="1" w:line="230" w:lineRule="atLeast"/>
              <w:jc w:val="both"/>
              <w:rPr>
                <w:rFonts w:eastAsia="MS Mincho"/>
                <w:b/>
                <w:color w:val="0000FF"/>
                <w:lang w:val="en-AU"/>
              </w:rPr>
            </w:pPr>
            <w:r w:rsidRPr="000F3329">
              <w:t>This is a short description of the corresponding entity.</w:t>
            </w:r>
          </w:p>
        </w:tc>
        <w:tc>
          <w:tcPr>
            <w:tcW w:w="1701" w:type="dxa"/>
            <w:tcBorders>
              <w:top w:val="single" w:sz="4" w:space="0" w:color="auto"/>
              <w:left w:val="single" w:sz="4" w:space="0" w:color="auto"/>
              <w:bottom w:val="single" w:sz="4" w:space="0" w:color="auto"/>
              <w:right w:val="single" w:sz="12" w:space="0" w:color="auto"/>
            </w:tcBorders>
          </w:tcPr>
          <w:p w14:paraId="45B6228C" w14:textId="37980A15" w:rsidR="003A32FD" w:rsidRPr="000F3329" w:rsidRDefault="003A32FD" w:rsidP="00754E59">
            <w:pPr>
              <w:spacing w:before="100" w:beforeAutospacing="1" w:after="100" w:afterAutospacing="1" w:line="230" w:lineRule="atLeast"/>
              <w:jc w:val="both"/>
              <w:rPr>
                <w:rFonts w:eastAsia="MS Mincho"/>
                <w:b/>
                <w:color w:val="0000FF"/>
                <w:lang w:val="en-AU"/>
              </w:rPr>
            </w:pPr>
            <w:proofErr w:type="spellStart"/>
            <w:r w:rsidRPr="000F3329">
              <w:t>CharacterString</w:t>
            </w:r>
            <w:proofErr w:type="spellEnd"/>
          </w:p>
        </w:tc>
        <w:tc>
          <w:tcPr>
            <w:tcW w:w="1701" w:type="dxa"/>
            <w:tcBorders>
              <w:top w:val="single" w:sz="4" w:space="0" w:color="auto"/>
              <w:left w:val="single" w:sz="4" w:space="0" w:color="auto"/>
              <w:bottom w:val="single" w:sz="4" w:space="0" w:color="auto"/>
              <w:right w:val="single" w:sz="12" w:space="0" w:color="auto"/>
            </w:tcBorders>
          </w:tcPr>
          <w:p w14:paraId="28214A5A" w14:textId="4D220D1C" w:rsidR="003A32FD" w:rsidRPr="000F3329" w:rsidRDefault="003A32FD" w:rsidP="00754E59">
            <w:pPr>
              <w:spacing w:before="100" w:beforeAutospacing="1" w:after="100" w:afterAutospacing="1" w:line="230" w:lineRule="atLeast"/>
              <w:jc w:val="both"/>
              <w:rPr>
                <w:rFonts w:eastAsia="MS Mincho"/>
                <w:b/>
                <w:color w:val="0000FF"/>
                <w:lang w:val="en-AU"/>
              </w:rPr>
            </w:pPr>
            <w:r w:rsidRPr="000F3329">
              <w:t>One (mandatory)</w:t>
            </w:r>
          </w:p>
        </w:tc>
      </w:tr>
      <w:tr w:rsidR="00004398" w14:paraId="786A01AB" w14:textId="202E322B" w:rsidTr="00507272">
        <w:tc>
          <w:tcPr>
            <w:tcW w:w="23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BEAA760" w14:textId="5B95FEB1" w:rsidR="004B3E3F" w:rsidRPr="00507272" w:rsidRDefault="004B3E3F" w:rsidP="00373AE9">
            <w:pPr>
              <w:pStyle w:val="Entity"/>
              <w:rPr>
                <w:rStyle w:val="keywords"/>
                <w:b w:val="0"/>
              </w:rPr>
            </w:pPr>
            <w:proofErr w:type="spellStart"/>
            <w:r w:rsidRPr="00507272">
              <w:rPr>
                <w:rStyle w:val="keywords"/>
              </w:rPr>
              <w:lastRenderedPageBreak/>
              <w:t>taskingParameters</w:t>
            </w:r>
            <w:proofErr w:type="spellEnd"/>
          </w:p>
        </w:tc>
        <w:tc>
          <w:tcPr>
            <w:tcW w:w="35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E114690" w14:textId="77777777" w:rsidR="004B3E3F" w:rsidRPr="000F3329" w:rsidRDefault="004B3E3F" w:rsidP="00507272">
            <w:pPr>
              <w:spacing w:before="100" w:beforeAutospacing="1" w:after="100" w:afterAutospacing="1"/>
              <w:jc w:val="both"/>
              <w:rPr>
                <w:rFonts w:eastAsia="MS Mincho"/>
              </w:rPr>
            </w:pPr>
            <w:r w:rsidRPr="000F3329">
              <w:rPr>
                <w:rFonts w:eastAsia="MS Mincho"/>
              </w:rPr>
              <w:t xml:space="preserve">The </w:t>
            </w:r>
            <w:proofErr w:type="spellStart"/>
            <w:r w:rsidRPr="00507272">
              <w:rPr>
                <w:rStyle w:val="keywords"/>
              </w:rPr>
              <w:t>taskingParameters</w:t>
            </w:r>
            <w:proofErr w:type="spellEnd"/>
            <w:r w:rsidRPr="000F3329">
              <w:rPr>
                <w:rFonts w:eastAsia="MS Mincho"/>
              </w:rPr>
              <w:t xml:space="preserve"> property describes optional and mandatory tasking parameters. Clients use the definition to provide corresponding tasking parameter values. To ensure common understanding between client and server, a common exchange protocol is used to express both descriptions and tasking parameter values.</w:t>
            </w:r>
          </w:p>
          <w:p w14:paraId="4423D522" w14:textId="141E9F8A" w:rsidR="004B3E3F" w:rsidRPr="000F3329" w:rsidRDefault="00004398" w:rsidP="00507272">
            <w:pPr>
              <w:spacing w:before="100" w:beforeAutospacing="1" w:after="100" w:afterAutospacing="1"/>
              <w:jc w:val="both"/>
              <w:rPr>
                <w:rFonts w:eastAsia="MS Mincho"/>
              </w:rPr>
            </w:pPr>
            <w:r>
              <w:rPr>
                <w:rFonts w:eastAsia="MS Mincho"/>
              </w:rPr>
              <w:t>SensorThings</w:t>
            </w:r>
            <w:r w:rsidRPr="000F3329">
              <w:rPr>
                <w:rFonts w:eastAsia="MS Mincho"/>
              </w:rPr>
              <w:t xml:space="preserve"> </w:t>
            </w:r>
            <w:r w:rsidR="004B3E3F" w:rsidRPr="000F3329">
              <w:rPr>
                <w:rFonts w:eastAsia="MS Mincho"/>
              </w:rPr>
              <w:t xml:space="preserve">uses the JSON encoding defined in OGC 17-011 to define </w:t>
            </w:r>
            <w:proofErr w:type="spellStart"/>
            <w:r w:rsidR="004B3E3F" w:rsidRPr="00507272">
              <w:rPr>
                <w:rStyle w:val="keywords"/>
              </w:rPr>
              <w:t>tasking</w:t>
            </w:r>
            <w:r w:rsidR="0044145C" w:rsidRPr="00507272">
              <w:rPr>
                <w:rStyle w:val="keywords"/>
              </w:rPr>
              <w:t>P</w:t>
            </w:r>
            <w:r w:rsidR="004B3E3F" w:rsidRPr="00507272">
              <w:rPr>
                <w:rStyle w:val="keywords"/>
              </w:rPr>
              <w:t>arameters</w:t>
            </w:r>
            <w:proofErr w:type="spellEnd"/>
            <w:r w:rsidR="004B3E3F" w:rsidRPr="000F3329">
              <w:rPr>
                <w:rFonts w:eastAsia="MS Mincho"/>
              </w:rPr>
              <w:t>.</w:t>
            </w:r>
          </w:p>
        </w:tc>
        <w:tc>
          <w:tcPr>
            <w:tcW w:w="1701"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DB4493A" w14:textId="363AC20E" w:rsidR="004B3E3F" w:rsidRPr="000F3329" w:rsidRDefault="004B3E3F" w:rsidP="00507272">
            <w:pPr>
              <w:spacing w:before="100" w:beforeAutospacing="1" w:after="100" w:afterAutospacing="1" w:line="230" w:lineRule="atLeast"/>
              <w:jc w:val="both"/>
              <w:rPr>
                <w:rFonts w:eastAsia="MS Mincho"/>
                <w:lang w:val="en-AU"/>
              </w:rPr>
            </w:pPr>
            <w:r w:rsidRPr="000F3329">
              <w:rPr>
                <w:rFonts w:eastAsia="MS Mincho"/>
                <w:lang w:val="en-AU"/>
              </w:rPr>
              <w:t>SWE Common JSON Object</w:t>
            </w:r>
          </w:p>
        </w:tc>
        <w:tc>
          <w:tcPr>
            <w:tcW w:w="1701"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7475C70" w14:textId="4DA0571E" w:rsidR="004B3E3F" w:rsidRPr="000F3329" w:rsidRDefault="004B3E3F" w:rsidP="00507272">
            <w:pPr>
              <w:spacing w:before="100" w:beforeAutospacing="1" w:after="100" w:afterAutospacing="1" w:line="230" w:lineRule="atLeast"/>
              <w:jc w:val="both"/>
              <w:rPr>
                <w:rFonts w:eastAsia="MS Mincho"/>
                <w:lang w:val="en-AU"/>
              </w:rPr>
            </w:pPr>
            <w:r w:rsidRPr="000F3329">
              <w:t>One (mandatory)</w:t>
            </w:r>
          </w:p>
        </w:tc>
      </w:tr>
      <w:tr w:rsidR="00E74958" w14:paraId="5846BE83" w14:textId="77777777" w:rsidTr="00106B87">
        <w:tc>
          <w:tcPr>
            <w:tcW w:w="2395" w:type="dxa"/>
            <w:tcBorders>
              <w:top w:val="single" w:sz="4" w:space="0" w:color="auto"/>
              <w:left w:val="single" w:sz="12" w:space="0" w:color="auto"/>
              <w:bottom w:val="single" w:sz="4" w:space="0" w:color="auto"/>
              <w:right w:val="single" w:sz="4" w:space="0" w:color="auto"/>
            </w:tcBorders>
            <w:shd w:val="clear" w:color="auto" w:fill="FFFFFF" w:themeFill="background1"/>
          </w:tcPr>
          <w:p w14:paraId="41C9112A" w14:textId="74212932" w:rsidR="00E74958" w:rsidRPr="00507272" w:rsidRDefault="0007151F" w:rsidP="00373AE9">
            <w:pPr>
              <w:pStyle w:val="Entity"/>
              <w:rPr>
                <w:rStyle w:val="keywords"/>
                <w:b w:val="0"/>
              </w:rPr>
            </w:pPr>
            <w:r>
              <w:rPr>
                <w:rStyle w:val="keywords"/>
              </w:rPr>
              <w:t>properties</w:t>
            </w:r>
          </w:p>
        </w:tc>
        <w:tc>
          <w:tcPr>
            <w:tcW w:w="3544" w:type="dxa"/>
            <w:tcBorders>
              <w:top w:val="single" w:sz="4" w:space="0" w:color="auto"/>
              <w:left w:val="single" w:sz="4" w:space="0" w:color="auto"/>
              <w:bottom w:val="single" w:sz="4" w:space="0" w:color="auto"/>
              <w:right w:val="single" w:sz="12" w:space="0" w:color="auto"/>
            </w:tcBorders>
            <w:shd w:val="clear" w:color="auto" w:fill="FFFFFF" w:themeFill="background1"/>
          </w:tcPr>
          <w:p w14:paraId="59A4582A" w14:textId="6BD0E43F" w:rsidR="00E74958" w:rsidRPr="00373AE9" w:rsidRDefault="00373AE9" w:rsidP="00106B87">
            <w:pPr>
              <w:spacing w:after="0"/>
              <w:rPr>
                <w:rFonts w:eastAsia="Times New Roman"/>
                <w:color w:val="000000" w:themeColor="text1"/>
              </w:rPr>
            </w:pPr>
            <w:r w:rsidRPr="00373AE9">
              <w:rPr>
                <w:rFonts w:eastAsia="Times New Roman"/>
                <w:color w:val="000000" w:themeColor="text1"/>
              </w:rPr>
              <w:t>A JSON Object containing user-annotated properties as key-value pairs</w:t>
            </w:r>
          </w:p>
        </w:tc>
        <w:tc>
          <w:tcPr>
            <w:tcW w:w="1701" w:type="dxa"/>
            <w:tcBorders>
              <w:top w:val="single" w:sz="4" w:space="0" w:color="auto"/>
              <w:left w:val="single" w:sz="4" w:space="0" w:color="auto"/>
              <w:bottom w:val="single" w:sz="4" w:space="0" w:color="auto"/>
              <w:right w:val="single" w:sz="12" w:space="0" w:color="auto"/>
            </w:tcBorders>
            <w:shd w:val="clear" w:color="auto" w:fill="FFFFFF" w:themeFill="background1"/>
          </w:tcPr>
          <w:p w14:paraId="10D73048" w14:textId="1FBC3CF9" w:rsidR="00E74958" w:rsidRPr="000F3329" w:rsidRDefault="000067C8" w:rsidP="00507272">
            <w:pPr>
              <w:spacing w:before="100" w:beforeAutospacing="1" w:after="100" w:afterAutospacing="1" w:line="230" w:lineRule="atLeast"/>
              <w:jc w:val="both"/>
              <w:rPr>
                <w:rFonts w:eastAsia="MS Mincho"/>
                <w:lang w:val="en-AU"/>
              </w:rPr>
            </w:pPr>
            <w:r w:rsidRPr="000F3329">
              <w:rPr>
                <w:rFonts w:eastAsia="MS Mincho"/>
                <w:lang w:val="en-AU"/>
              </w:rPr>
              <w:t>JSON Object</w:t>
            </w:r>
          </w:p>
        </w:tc>
        <w:tc>
          <w:tcPr>
            <w:tcW w:w="1701" w:type="dxa"/>
            <w:tcBorders>
              <w:top w:val="single" w:sz="4" w:space="0" w:color="auto"/>
              <w:left w:val="single" w:sz="4" w:space="0" w:color="auto"/>
              <w:bottom w:val="single" w:sz="4" w:space="0" w:color="auto"/>
              <w:right w:val="single" w:sz="12" w:space="0" w:color="auto"/>
            </w:tcBorders>
            <w:shd w:val="clear" w:color="auto" w:fill="FFFFFF" w:themeFill="background1"/>
          </w:tcPr>
          <w:p w14:paraId="2A63F8A6" w14:textId="6AA2F806" w:rsidR="00E74958" w:rsidRPr="000F3329" w:rsidRDefault="000067C8" w:rsidP="00507272">
            <w:pPr>
              <w:spacing w:before="100" w:beforeAutospacing="1" w:after="100" w:afterAutospacing="1" w:line="230" w:lineRule="atLeast"/>
              <w:jc w:val="both"/>
            </w:pPr>
            <w:r>
              <w:t>Zero-to-one</w:t>
            </w:r>
          </w:p>
        </w:tc>
      </w:tr>
    </w:tbl>
    <w:p w14:paraId="3EA24642" w14:textId="77777777" w:rsidR="00891CD1" w:rsidRDefault="00891CD1" w:rsidP="00507272">
      <w:pPr>
        <w:jc w:val="both"/>
      </w:pPr>
    </w:p>
    <w:p w14:paraId="726E34F4" w14:textId="5FDA2B48" w:rsidR="00891CD1" w:rsidRDefault="00387AD8" w:rsidP="00641B11">
      <w:pPr>
        <w:pStyle w:val="Caption"/>
      </w:pPr>
      <w:bookmarkStart w:id="42" w:name="_Ref499730732"/>
      <w:bookmarkStart w:id="43" w:name="_Toc499772393"/>
      <w:r>
        <w:t xml:space="preserve">Table </w:t>
      </w:r>
      <w:r w:rsidR="006D48E5">
        <w:fldChar w:fldCharType="begin"/>
      </w:r>
      <w:r w:rsidR="006D48E5">
        <w:instrText xml:space="preserve"> SEQ Table \* ARABIC </w:instrText>
      </w:r>
      <w:r w:rsidR="006D48E5">
        <w:fldChar w:fldCharType="separate"/>
      </w:r>
      <w:r>
        <w:rPr>
          <w:noProof/>
        </w:rPr>
        <w:t>2</w:t>
      </w:r>
      <w:r w:rsidR="006D48E5">
        <w:rPr>
          <w:noProof/>
        </w:rPr>
        <w:fldChar w:fldCharType="end"/>
      </w:r>
      <w:bookmarkEnd w:id="42"/>
      <w:r>
        <w:t xml:space="preserve"> Direct relation between a </w:t>
      </w:r>
      <w:proofErr w:type="spellStart"/>
      <w:r w:rsidRPr="00507272">
        <w:rPr>
          <w:rStyle w:val="keywords"/>
        </w:rPr>
        <w:t>TaskCapability</w:t>
      </w:r>
      <w:proofErr w:type="spellEnd"/>
      <w:r>
        <w:t xml:space="preserve"> and other entity types</w:t>
      </w:r>
      <w:bookmarkEnd w:id="43"/>
    </w:p>
    <w:tbl>
      <w:tblPr>
        <w:tblW w:w="9341"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2828"/>
        <w:gridCol w:w="4987"/>
      </w:tblGrid>
      <w:tr w:rsidR="00CE1CBC" w:rsidRPr="00A90932" w14:paraId="5A43899C" w14:textId="3E76D38D" w:rsidTr="00CE1CBC">
        <w:tc>
          <w:tcPr>
            <w:tcW w:w="1526" w:type="dxa"/>
            <w:tcBorders>
              <w:top w:val="single" w:sz="12" w:space="0" w:color="auto"/>
              <w:left w:val="single" w:sz="12" w:space="0" w:color="auto"/>
              <w:bottom w:val="single" w:sz="4" w:space="0" w:color="auto"/>
              <w:right w:val="single" w:sz="4" w:space="0" w:color="auto"/>
            </w:tcBorders>
          </w:tcPr>
          <w:p w14:paraId="27B4E462" w14:textId="5E51087D" w:rsidR="00891CD1" w:rsidRPr="00CE1CBC" w:rsidRDefault="00891CD1" w:rsidP="00766163">
            <w:pPr>
              <w:spacing w:before="100" w:beforeAutospacing="1" w:after="100" w:afterAutospacing="1" w:line="230" w:lineRule="atLeast"/>
              <w:jc w:val="both"/>
              <w:rPr>
                <w:rFonts w:eastAsia="MS Mincho"/>
                <w:b/>
                <w:color w:val="FF0000"/>
                <w:lang w:val="en-AU"/>
              </w:rPr>
            </w:pPr>
            <w:r w:rsidRPr="00CE1CBC">
              <w:rPr>
                <w:rFonts w:eastAsia="MS Mincho"/>
                <w:b/>
                <w:lang w:val="en-AU"/>
              </w:rPr>
              <w:t>Entity Type</w:t>
            </w:r>
          </w:p>
        </w:tc>
        <w:tc>
          <w:tcPr>
            <w:tcW w:w="2828" w:type="dxa"/>
            <w:tcBorders>
              <w:top w:val="single" w:sz="12" w:space="0" w:color="auto"/>
              <w:left w:val="single" w:sz="4" w:space="0" w:color="auto"/>
              <w:bottom w:val="single" w:sz="4" w:space="0" w:color="auto"/>
              <w:right w:val="single" w:sz="12" w:space="0" w:color="auto"/>
            </w:tcBorders>
          </w:tcPr>
          <w:p w14:paraId="61AA386D" w14:textId="0017BC33" w:rsidR="00891CD1" w:rsidRPr="000B6325" w:rsidRDefault="00891CD1" w:rsidP="00754E59">
            <w:pPr>
              <w:spacing w:before="100" w:beforeAutospacing="1" w:after="100" w:afterAutospacing="1" w:line="230" w:lineRule="atLeast"/>
              <w:jc w:val="both"/>
              <w:rPr>
                <w:rFonts w:eastAsia="MS Mincho"/>
                <w:b/>
                <w:lang w:val="en-AU"/>
              </w:rPr>
            </w:pPr>
            <w:r w:rsidRPr="000B6325">
              <w:rPr>
                <w:rFonts w:eastAsia="MS Mincho"/>
                <w:b/>
                <w:lang w:val="en-AU"/>
              </w:rPr>
              <w:t>Relation</w:t>
            </w:r>
          </w:p>
        </w:tc>
        <w:tc>
          <w:tcPr>
            <w:tcW w:w="4987" w:type="dxa"/>
            <w:tcBorders>
              <w:top w:val="single" w:sz="12" w:space="0" w:color="auto"/>
              <w:left w:val="single" w:sz="4" w:space="0" w:color="auto"/>
              <w:bottom w:val="single" w:sz="4" w:space="0" w:color="auto"/>
              <w:right w:val="single" w:sz="12" w:space="0" w:color="auto"/>
            </w:tcBorders>
          </w:tcPr>
          <w:p w14:paraId="6F9E8AC2" w14:textId="299BA1C2" w:rsidR="00891CD1" w:rsidRPr="000B6325" w:rsidRDefault="00891CD1" w:rsidP="00754E59">
            <w:pPr>
              <w:spacing w:before="100" w:beforeAutospacing="1" w:after="100" w:afterAutospacing="1" w:line="230" w:lineRule="atLeast"/>
              <w:jc w:val="both"/>
              <w:rPr>
                <w:rFonts w:eastAsia="MS Mincho"/>
                <w:b/>
                <w:lang w:val="en-AU"/>
              </w:rPr>
            </w:pPr>
            <w:r w:rsidRPr="000B6325">
              <w:rPr>
                <w:rFonts w:eastAsia="MS Mincho"/>
                <w:b/>
                <w:lang w:val="en-AU"/>
              </w:rPr>
              <w:t>Description</w:t>
            </w:r>
          </w:p>
        </w:tc>
      </w:tr>
      <w:tr w:rsidR="00CE1CBC" w:rsidRPr="00A90932" w14:paraId="1C4376D2" w14:textId="303E19B5" w:rsidTr="00CE1CBC">
        <w:tc>
          <w:tcPr>
            <w:tcW w:w="152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6C03019B" w14:textId="6C04C595" w:rsidR="00BF37D5" w:rsidRPr="00CE1CBC" w:rsidRDefault="00BF37D5" w:rsidP="00507272">
            <w:pPr>
              <w:pStyle w:val="Terms"/>
              <w:rPr>
                <w:rFonts w:eastAsia="MS Mincho"/>
                <w:b/>
              </w:rPr>
            </w:pPr>
            <w:r w:rsidRPr="00CE1CBC">
              <w:rPr>
                <w:b/>
              </w:rPr>
              <w:t>Task</w:t>
            </w:r>
          </w:p>
        </w:tc>
        <w:tc>
          <w:tcPr>
            <w:tcW w:w="2828"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A6192A4" w14:textId="053177DC" w:rsidR="00BF37D5" w:rsidRPr="00A90932" w:rsidRDefault="00BF37D5" w:rsidP="00754E59">
            <w:pPr>
              <w:spacing w:before="100" w:beforeAutospacing="1" w:after="100" w:afterAutospacing="1" w:line="230" w:lineRule="atLeast"/>
              <w:jc w:val="both"/>
              <w:rPr>
                <w:rFonts w:eastAsia="MS Mincho"/>
                <w:color w:val="FF0000"/>
                <w:lang w:val="en-AU"/>
              </w:rPr>
            </w:pPr>
            <w:r w:rsidRPr="00A90932">
              <w:t>One mandatory to many optional</w:t>
            </w:r>
          </w:p>
        </w:tc>
        <w:tc>
          <w:tcPr>
            <w:tcW w:w="498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96CF784" w14:textId="73DE5088" w:rsidR="00BF37D5" w:rsidRPr="00A90932" w:rsidRDefault="00BF37D5" w:rsidP="00754E59">
            <w:pPr>
              <w:spacing w:before="100" w:beforeAutospacing="1" w:after="100" w:afterAutospacing="1" w:line="230" w:lineRule="atLeast"/>
              <w:jc w:val="both"/>
              <w:rPr>
                <w:rFonts w:eastAsia="MS Mincho"/>
                <w:color w:val="0000FF"/>
                <w:lang w:val="en-AU"/>
              </w:rPr>
            </w:pPr>
            <w:r w:rsidRPr="00A90932">
              <w:t xml:space="preserve">A </w:t>
            </w:r>
            <w:proofErr w:type="spellStart"/>
            <w:r w:rsidRPr="00507272">
              <w:rPr>
                <w:rStyle w:val="keywords"/>
              </w:rPr>
              <w:t>TaskingCapability</w:t>
            </w:r>
            <w:proofErr w:type="spellEnd"/>
            <w:r w:rsidRPr="00A90932">
              <w:t xml:space="preserve"> has zero-to-many </w:t>
            </w:r>
            <w:r w:rsidRPr="00507272">
              <w:rPr>
                <w:rStyle w:val="keywords"/>
              </w:rPr>
              <w:t>Tasks</w:t>
            </w:r>
            <w:r w:rsidRPr="00A90932">
              <w:t xml:space="preserve">. A </w:t>
            </w:r>
            <w:r w:rsidRPr="00507272">
              <w:rPr>
                <w:rStyle w:val="keywords"/>
              </w:rPr>
              <w:t>Task</w:t>
            </w:r>
            <w:r w:rsidRPr="00A90932">
              <w:t xml:space="preserve"> has one-and-only-one </w:t>
            </w:r>
            <w:proofErr w:type="spellStart"/>
            <w:r w:rsidRPr="00507272">
              <w:rPr>
                <w:rStyle w:val="keywords"/>
              </w:rPr>
              <w:t>TaskingCapability</w:t>
            </w:r>
            <w:proofErr w:type="spellEnd"/>
            <w:r w:rsidRPr="00A90932">
              <w:rPr>
                <w:rFonts w:ascii="Courier" w:hAnsi="Courier"/>
              </w:rPr>
              <w:t>.</w:t>
            </w:r>
          </w:p>
        </w:tc>
      </w:tr>
      <w:tr w:rsidR="00CE1CBC" w:rsidRPr="00A90932" w14:paraId="6F98A711" w14:textId="446056B9" w:rsidTr="00CE1CBC">
        <w:tc>
          <w:tcPr>
            <w:tcW w:w="1526" w:type="dxa"/>
            <w:tcBorders>
              <w:top w:val="single" w:sz="4" w:space="0" w:color="auto"/>
              <w:left w:val="single" w:sz="12" w:space="0" w:color="auto"/>
              <w:bottom w:val="single" w:sz="4" w:space="0" w:color="auto"/>
              <w:right w:val="single" w:sz="4" w:space="0" w:color="auto"/>
            </w:tcBorders>
            <w:shd w:val="clear" w:color="auto" w:fill="auto"/>
          </w:tcPr>
          <w:p w14:paraId="63321693" w14:textId="20D2CCA3" w:rsidR="00384A81" w:rsidRPr="00CE1CBC" w:rsidRDefault="00384A81" w:rsidP="00507272">
            <w:pPr>
              <w:pStyle w:val="Terms"/>
              <w:rPr>
                <w:rFonts w:eastAsia="MS Mincho"/>
                <w:b/>
              </w:rPr>
            </w:pPr>
            <w:r w:rsidRPr="00CE1CBC">
              <w:rPr>
                <w:b/>
              </w:rPr>
              <w:t>Thing</w:t>
            </w:r>
            <w:r w:rsidRPr="00CE1CBC">
              <w:rPr>
                <w:rFonts w:eastAsia="MS Mincho"/>
                <w:b/>
              </w:rPr>
              <w:t xml:space="preserve"> </w:t>
            </w:r>
          </w:p>
        </w:tc>
        <w:tc>
          <w:tcPr>
            <w:tcW w:w="2828" w:type="dxa"/>
            <w:tcBorders>
              <w:top w:val="single" w:sz="4" w:space="0" w:color="auto"/>
              <w:left w:val="single" w:sz="4" w:space="0" w:color="auto"/>
              <w:bottom w:val="single" w:sz="4" w:space="0" w:color="auto"/>
              <w:right w:val="single" w:sz="12" w:space="0" w:color="auto"/>
            </w:tcBorders>
            <w:shd w:val="clear" w:color="auto" w:fill="auto"/>
          </w:tcPr>
          <w:p w14:paraId="1398FFC3" w14:textId="70F24B57" w:rsidR="00384A81" w:rsidRPr="00A90932" w:rsidRDefault="00384A81" w:rsidP="00754E59">
            <w:pPr>
              <w:spacing w:before="100" w:beforeAutospacing="1" w:after="100" w:afterAutospacing="1" w:line="230" w:lineRule="atLeast"/>
              <w:jc w:val="both"/>
            </w:pPr>
            <w:r w:rsidRPr="00A90932">
              <w:t>Many optional to one mandatory</w:t>
            </w:r>
          </w:p>
        </w:tc>
        <w:tc>
          <w:tcPr>
            <w:tcW w:w="4987" w:type="dxa"/>
            <w:tcBorders>
              <w:top w:val="single" w:sz="4" w:space="0" w:color="auto"/>
              <w:left w:val="single" w:sz="4" w:space="0" w:color="auto"/>
              <w:bottom w:val="single" w:sz="4" w:space="0" w:color="auto"/>
              <w:right w:val="single" w:sz="12" w:space="0" w:color="auto"/>
            </w:tcBorders>
            <w:shd w:val="clear" w:color="auto" w:fill="auto"/>
          </w:tcPr>
          <w:p w14:paraId="3EEBD3E5" w14:textId="727A2D74" w:rsidR="00384A81" w:rsidRPr="00A90932" w:rsidRDefault="00384A81" w:rsidP="00754E59">
            <w:pPr>
              <w:spacing w:before="100" w:beforeAutospacing="1" w:after="100" w:afterAutospacing="1" w:line="230" w:lineRule="atLeast"/>
              <w:jc w:val="both"/>
              <w:rPr>
                <w:rFonts w:eastAsia="MS Mincho"/>
                <w:color w:val="0000FF"/>
                <w:lang w:val="en-AU"/>
              </w:rPr>
            </w:pPr>
            <w:r w:rsidRPr="00A90932">
              <w:t xml:space="preserve">A </w:t>
            </w:r>
            <w:proofErr w:type="spellStart"/>
            <w:r w:rsidRPr="00507272">
              <w:rPr>
                <w:rStyle w:val="keywords"/>
              </w:rPr>
              <w:t>TaskingCapability</w:t>
            </w:r>
            <w:proofErr w:type="spellEnd"/>
            <w:r w:rsidRPr="00A90932">
              <w:t xml:space="preserve"> has one-and-only-one </w:t>
            </w:r>
            <w:r w:rsidRPr="00507272">
              <w:rPr>
                <w:rStyle w:val="keywords"/>
              </w:rPr>
              <w:t>Thing</w:t>
            </w:r>
            <w:r w:rsidRPr="00A90932">
              <w:t xml:space="preserve">. A </w:t>
            </w:r>
            <w:r w:rsidRPr="00507272">
              <w:rPr>
                <w:rStyle w:val="keywords"/>
              </w:rPr>
              <w:t>Thing</w:t>
            </w:r>
            <w:r w:rsidRPr="00A90932">
              <w:t xml:space="preserve"> has zero-to-many </w:t>
            </w:r>
            <w:proofErr w:type="spellStart"/>
            <w:r w:rsidR="00CE1CBC" w:rsidRPr="00507272">
              <w:rPr>
                <w:rStyle w:val="keywords"/>
              </w:rPr>
              <w:t>TaskingCapabilit</w:t>
            </w:r>
            <w:r w:rsidR="00C66457">
              <w:rPr>
                <w:rStyle w:val="keywords"/>
              </w:rPr>
              <w:t>ies</w:t>
            </w:r>
            <w:proofErr w:type="spellEnd"/>
            <w:r w:rsidRPr="00A90932">
              <w:rPr>
                <w:rFonts w:ascii="Courier" w:hAnsi="Courier"/>
              </w:rPr>
              <w:t>.</w:t>
            </w:r>
          </w:p>
        </w:tc>
      </w:tr>
      <w:tr w:rsidR="00CE1CBC" w:rsidRPr="00A90932" w14:paraId="6B9C00B0" w14:textId="782CC61D" w:rsidTr="00507272">
        <w:trPr>
          <w:trHeight w:val="660"/>
        </w:trPr>
        <w:tc>
          <w:tcPr>
            <w:tcW w:w="152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E4E1F1A" w14:textId="17A37AEC" w:rsidR="00DE362A" w:rsidRPr="00CE1CBC" w:rsidRDefault="00DE362A" w:rsidP="00507272">
            <w:pPr>
              <w:pStyle w:val="Terms"/>
              <w:rPr>
                <w:b/>
              </w:rPr>
            </w:pPr>
            <w:r w:rsidRPr="00CE1CBC">
              <w:rPr>
                <w:b/>
              </w:rPr>
              <w:t>Actuator</w:t>
            </w:r>
          </w:p>
        </w:tc>
        <w:tc>
          <w:tcPr>
            <w:tcW w:w="2828"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5648055" w14:textId="0EFA5EEF" w:rsidR="00DE362A" w:rsidRPr="00DE362A" w:rsidRDefault="00DE362A" w:rsidP="00507272">
            <w:pPr>
              <w:spacing w:before="100" w:beforeAutospacing="1" w:after="100" w:afterAutospacing="1" w:line="230" w:lineRule="atLeast"/>
              <w:jc w:val="both"/>
              <w:rPr>
                <w:rFonts w:eastAsia="MS Mincho"/>
                <w:lang w:val="en-AU"/>
              </w:rPr>
            </w:pPr>
            <w:r>
              <w:rPr>
                <w:rFonts w:eastAsia="MS Mincho"/>
                <w:lang w:val="en-AU"/>
              </w:rPr>
              <w:t>Many optional to one mandatory</w:t>
            </w:r>
          </w:p>
        </w:tc>
        <w:tc>
          <w:tcPr>
            <w:tcW w:w="498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8B94324" w14:textId="05888123" w:rsidR="00DE362A" w:rsidRPr="00DE362A" w:rsidRDefault="00DE362A" w:rsidP="00766163">
            <w:pPr>
              <w:spacing w:before="100" w:beforeAutospacing="1" w:after="100" w:afterAutospacing="1" w:line="230" w:lineRule="atLeast"/>
              <w:jc w:val="both"/>
              <w:rPr>
                <w:rFonts w:eastAsia="MS Mincho"/>
                <w:lang w:val="en-AU"/>
              </w:rPr>
            </w:pPr>
            <w:r w:rsidRPr="00A90932">
              <w:t xml:space="preserve">A </w:t>
            </w:r>
            <w:proofErr w:type="spellStart"/>
            <w:r w:rsidRPr="00507272">
              <w:rPr>
                <w:rStyle w:val="keywords"/>
              </w:rPr>
              <w:t>TaskingCapability</w:t>
            </w:r>
            <w:proofErr w:type="spellEnd"/>
            <w:r w:rsidRPr="00A90932">
              <w:t xml:space="preserve"> has one-and-only-one </w:t>
            </w:r>
            <w:r w:rsidRPr="00507272">
              <w:rPr>
                <w:rStyle w:val="keywords"/>
              </w:rPr>
              <w:t>Actuator</w:t>
            </w:r>
            <w:r w:rsidRPr="00A90932">
              <w:t>. A</w:t>
            </w:r>
            <w:r>
              <w:t>n</w:t>
            </w:r>
            <w:r w:rsidRPr="00A90932">
              <w:t xml:space="preserve"> </w:t>
            </w:r>
            <w:r w:rsidRPr="00507272">
              <w:rPr>
                <w:rStyle w:val="keywords"/>
              </w:rPr>
              <w:t>Actuator</w:t>
            </w:r>
            <w:r w:rsidRPr="00A90932">
              <w:t xml:space="preserve"> has zero-to-many </w:t>
            </w:r>
            <w:proofErr w:type="spellStart"/>
            <w:r w:rsidRPr="00507272">
              <w:rPr>
                <w:rStyle w:val="keywords"/>
              </w:rPr>
              <w:t>TaskingCapabilities</w:t>
            </w:r>
            <w:proofErr w:type="spellEnd"/>
            <w:r w:rsidRPr="00A90932">
              <w:rPr>
                <w:rFonts w:ascii="Courier" w:hAnsi="Courier"/>
              </w:rPr>
              <w:t>.</w:t>
            </w:r>
          </w:p>
        </w:tc>
      </w:tr>
    </w:tbl>
    <w:p w14:paraId="5A7D172A" w14:textId="55960FC1" w:rsidR="00820522" w:rsidRDefault="00820522" w:rsidP="00507272">
      <w:pPr>
        <w:jc w:val="both"/>
        <w:rPr>
          <w:rFonts w:ascii="Courier" w:hAnsi="Courier" w:cs="Courier New"/>
          <w:sz w:val="22"/>
          <w:szCs w:val="22"/>
        </w:rPr>
      </w:pPr>
    </w:p>
    <w:p w14:paraId="78E74B3B" w14:textId="632F34B8" w:rsidR="003F1D98" w:rsidRDefault="003F1D98" w:rsidP="00507272">
      <w:pPr>
        <w:pStyle w:val="Caption"/>
        <w:jc w:val="both"/>
        <w:rPr>
          <w:rFonts w:ascii="Courier" w:hAnsi="Courier" w:cs="Courier New"/>
          <w:sz w:val="22"/>
          <w:szCs w:val="22"/>
        </w:rPr>
      </w:pPr>
      <w:r>
        <w:t xml:space="preserve">Example </w:t>
      </w:r>
      <w:r w:rsidR="006D48E5">
        <w:fldChar w:fldCharType="begin"/>
      </w:r>
      <w:r w:rsidR="006D48E5">
        <w:instrText xml:space="preserve"> SEQ Example \* ARABIC </w:instrText>
      </w:r>
      <w:r w:rsidR="006D48E5">
        <w:fldChar w:fldCharType="separate"/>
      </w:r>
      <w:r w:rsidR="00B14B92">
        <w:rPr>
          <w:noProof/>
        </w:rPr>
        <w:t>1</w:t>
      </w:r>
      <w:r w:rsidR="006D48E5">
        <w:rPr>
          <w:noProof/>
        </w:rPr>
        <w:fldChar w:fldCharType="end"/>
      </w:r>
      <w:r>
        <w:t xml:space="preserve"> an example of a </w:t>
      </w:r>
      <w:proofErr w:type="spellStart"/>
      <w:r w:rsidRPr="00507272">
        <w:rPr>
          <w:rStyle w:val="keywords"/>
        </w:rPr>
        <w:t>TaskCapability</w:t>
      </w:r>
      <w:proofErr w:type="spellEnd"/>
      <w:r>
        <w:t xml:space="preserve"> entity</w:t>
      </w:r>
    </w:p>
    <w:p w14:paraId="7173D227" w14:textId="77777777"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w:t>
      </w:r>
    </w:p>
    <w:p w14:paraId="0352133D" w14:textId="77777777"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"@iot.id": 1,</w:t>
      </w:r>
    </w:p>
    <w:p w14:paraId="7EB8C261" w14:textId="77777777"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proofErr w:type="spellStart"/>
      <w:proofErr w:type="gramStart"/>
      <w:r w:rsidRPr="006235F5">
        <w:rPr>
          <w:rFonts w:ascii="Courier" w:hAnsi="Courier" w:cs="Courier New"/>
          <w:sz w:val="18"/>
          <w:szCs w:val="18"/>
        </w:rPr>
        <w:t>iot.selfLink</w:t>
      </w:r>
      <w:proofErr w:type="spellEnd"/>
      <w:proofErr w:type="gramEnd"/>
      <w:r w:rsidRPr="006235F5">
        <w:rPr>
          <w:rFonts w:ascii="Courier" w:hAnsi="Courier" w:cs="Courier New"/>
          <w:sz w:val="18"/>
          <w:szCs w:val="18"/>
        </w:rPr>
        <w:t>": "http://example.org/v1.0/</w:t>
      </w:r>
      <w:proofErr w:type="spellStart"/>
      <w:r w:rsidRPr="006235F5">
        <w:rPr>
          <w:rFonts w:ascii="Courier" w:hAnsi="Courier" w:cs="Courier New"/>
          <w:sz w:val="18"/>
          <w:szCs w:val="18"/>
        </w:rPr>
        <w:t>TaskingCapabilities</w:t>
      </w:r>
      <w:proofErr w:type="spellEnd"/>
      <w:r w:rsidRPr="006235F5">
        <w:rPr>
          <w:rFonts w:ascii="Courier" w:hAnsi="Courier" w:cs="Courier New"/>
          <w:sz w:val="18"/>
          <w:szCs w:val="18"/>
        </w:rPr>
        <w:t>(1)",</w:t>
      </w:r>
    </w:p>
    <w:p w14:paraId="1105FE6D" w14:textId="77777777"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proofErr w:type="spellStart"/>
      <w:r w:rsidRPr="006235F5">
        <w:rPr>
          <w:rFonts w:ascii="Courier" w:hAnsi="Courier" w:cs="Courier New"/>
          <w:sz w:val="18"/>
          <w:szCs w:val="18"/>
        </w:rPr>
        <w:t>Thing@iot.navigationLink</w:t>
      </w:r>
      <w:proofErr w:type="spellEnd"/>
      <w:r w:rsidRPr="006235F5">
        <w:rPr>
          <w:rFonts w:ascii="Courier" w:hAnsi="Courier" w:cs="Courier New"/>
          <w:sz w:val="18"/>
          <w:szCs w:val="18"/>
        </w:rPr>
        <w:t>": "</w:t>
      </w:r>
      <w:proofErr w:type="spellStart"/>
      <w:proofErr w:type="gramStart"/>
      <w:r w:rsidRPr="006235F5">
        <w:rPr>
          <w:rFonts w:ascii="Courier" w:hAnsi="Courier" w:cs="Courier New"/>
          <w:sz w:val="18"/>
          <w:szCs w:val="18"/>
        </w:rPr>
        <w:t>TaskingCapabilities</w:t>
      </w:r>
      <w:proofErr w:type="spellEnd"/>
      <w:r w:rsidRPr="006235F5">
        <w:rPr>
          <w:rFonts w:ascii="Courier" w:hAnsi="Courier" w:cs="Courier New"/>
          <w:sz w:val="18"/>
          <w:szCs w:val="18"/>
        </w:rPr>
        <w:t>(</w:t>
      </w:r>
      <w:proofErr w:type="gramEnd"/>
      <w:r w:rsidRPr="006235F5">
        <w:rPr>
          <w:rFonts w:ascii="Courier" w:hAnsi="Courier" w:cs="Courier New"/>
          <w:sz w:val="18"/>
          <w:szCs w:val="18"/>
        </w:rPr>
        <w:t>1)/Thing",</w:t>
      </w:r>
    </w:p>
    <w:p w14:paraId="2DFE5777" w14:textId="77777777"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proofErr w:type="spellStart"/>
      <w:r w:rsidRPr="006235F5">
        <w:rPr>
          <w:rFonts w:ascii="Courier" w:hAnsi="Courier" w:cs="Courier New"/>
          <w:sz w:val="18"/>
          <w:szCs w:val="18"/>
        </w:rPr>
        <w:t>Actuator@iot.navigationLink</w:t>
      </w:r>
      <w:proofErr w:type="spellEnd"/>
      <w:r w:rsidRPr="006235F5">
        <w:rPr>
          <w:rFonts w:ascii="Courier" w:hAnsi="Courier" w:cs="Courier New"/>
          <w:sz w:val="18"/>
          <w:szCs w:val="18"/>
        </w:rPr>
        <w:t>": "</w:t>
      </w:r>
      <w:proofErr w:type="spellStart"/>
      <w:proofErr w:type="gramStart"/>
      <w:r w:rsidRPr="006235F5">
        <w:rPr>
          <w:rFonts w:ascii="Courier" w:hAnsi="Courier" w:cs="Courier New"/>
          <w:sz w:val="18"/>
          <w:szCs w:val="18"/>
        </w:rPr>
        <w:t>TaskingCapabilities</w:t>
      </w:r>
      <w:proofErr w:type="spellEnd"/>
      <w:r w:rsidRPr="006235F5">
        <w:rPr>
          <w:rFonts w:ascii="Courier" w:hAnsi="Courier" w:cs="Courier New"/>
          <w:sz w:val="18"/>
          <w:szCs w:val="18"/>
        </w:rPr>
        <w:t>(</w:t>
      </w:r>
      <w:proofErr w:type="gramEnd"/>
      <w:r w:rsidRPr="006235F5">
        <w:rPr>
          <w:rFonts w:ascii="Courier" w:hAnsi="Courier" w:cs="Courier New"/>
          <w:sz w:val="18"/>
          <w:szCs w:val="18"/>
        </w:rPr>
        <w:t>1)/Actuator",</w:t>
      </w:r>
    </w:p>
    <w:p w14:paraId="116E4F18" w14:textId="77777777"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proofErr w:type="spellStart"/>
      <w:r w:rsidRPr="006235F5">
        <w:rPr>
          <w:rFonts w:ascii="Courier" w:hAnsi="Courier" w:cs="Courier New"/>
          <w:sz w:val="18"/>
          <w:szCs w:val="18"/>
        </w:rPr>
        <w:t>Tasks@iot.navigationLink</w:t>
      </w:r>
      <w:proofErr w:type="spellEnd"/>
      <w:r w:rsidRPr="006235F5">
        <w:rPr>
          <w:rFonts w:ascii="Courier" w:hAnsi="Courier" w:cs="Courier New"/>
          <w:sz w:val="18"/>
          <w:szCs w:val="18"/>
        </w:rPr>
        <w:t>": "</w:t>
      </w:r>
      <w:proofErr w:type="spellStart"/>
      <w:proofErr w:type="gramStart"/>
      <w:r w:rsidRPr="006235F5">
        <w:rPr>
          <w:rFonts w:ascii="Courier" w:hAnsi="Courier" w:cs="Courier New"/>
          <w:sz w:val="18"/>
          <w:szCs w:val="18"/>
        </w:rPr>
        <w:t>TaskingCapabilities</w:t>
      </w:r>
      <w:proofErr w:type="spellEnd"/>
      <w:r w:rsidRPr="006235F5">
        <w:rPr>
          <w:rFonts w:ascii="Courier" w:hAnsi="Courier" w:cs="Courier New"/>
          <w:sz w:val="18"/>
          <w:szCs w:val="18"/>
        </w:rPr>
        <w:t>(</w:t>
      </w:r>
      <w:proofErr w:type="gramEnd"/>
      <w:r w:rsidRPr="006235F5">
        <w:rPr>
          <w:rFonts w:ascii="Courier" w:hAnsi="Courier" w:cs="Courier New"/>
          <w:sz w:val="18"/>
          <w:szCs w:val="18"/>
        </w:rPr>
        <w:t>1)/Tasks",</w:t>
      </w:r>
    </w:p>
    <w:p w14:paraId="4FDCFD8C" w14:textId="542EB772"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"name": "</w:t>
      </w:r>
      <w:r w:rsidR="006C613C">
        <w:rPr>
          <w:rFonts w:ascii="Courier" w:hAnsi="Courier" w:cs="Courier New"/>
          <w:sz w:val="18"/>
          <w:szCs w:val="18"/>
        </w:rPr>
        <w:t>Control Light</w:t>
      </w:r>
      <w:r w:rsidRPr="006235F5">
        <w:rPr>
          <w:rFonts w:ascii="Courier" w:hAnsi="Courier" w:cs="Courier New"/>
          <w:sz w:val="18"/>
          <w:szCs w:val="18"/>
        </w:rPr>
        <w:t>",</w:t>
      </w:r>
    </w:p>
    <w:p w14:paraId="6BF7B5AE" w14:textId="1F407771"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"description": "</w:t>
      </w:r>
      <w:r w:rsidR="006C613C">
        <w:rPr>
          <w:rFonts w:ascii="Courier" w:hAnsi="Courier" w:cs="Courier New"/>
          <w:sz w:val="18"/>
          <w:szCs w:val="18"/>
        </w:rPr>
        <w:t>Turn the light on and off, as well as specifying light color.</w:t>
      </w:r>
      <w:r w:rsidRPr="006235F5">
        <w:rPr>
          <w:rFonts w:ascii="Courier" w:hAnsi="Courier" w:cs="Courier New"/>
          <w:sz w:val="18"/>
          <w:szCs w:val="18"/>
        </w:rPr>
        <w:t xml:space="preserve"> ",</w:t>
      </w:r>
    </w:p>
    <w:p w14:paraId="1901BB8A" w14:textId="77777777"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proofErr w:type="spellStart"/>
      <w:r w:rsidRPr="006235F5">
        <w:rPr>
          <w:rFonts w:ascii="Courier" w:hAnsi="Courier" w:cs="Courier New"/>
          <w:sz w:val="18"/>
          <w:szCs w:val="18"/>
        </w:rPr>
        <w:t>taskingParameters</w:t>
      </w:r>
      <w:proofErr w:type="spellEnd"/>
      <w:r w:rsidRPr="006235F5">
        <w:rPr>
          <w:rFonts w:ascii="Courier" w:hAnsi="Courier" w:cs="Courier New"/>
          <w:sz w:val="18"/>
          <w:szCs w:val="18"/>
        </w:rPr>
        <w:t>": {</w:t>
      </w:r>
    </w:p>
    <w:p w14:paraId="72846330" w14:textId="77777777"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"type": "</w:t>
      </w:r>
      <w:proofErr w:type="spellStart"/>
      <w:r w:rsidRPr="006235F5">
        <w:rPr>
          <w:rFonts w:ascii="Courier" w:hAnsi="Courier" w:cs="Courier New"/>
          <w:sz w:val="18"/>
          <w:szCs w:val="18"/>
        </w:rPr>
        <w:t>DataRecord</w:t>
      </w:r>
      <w:proofErr w:type="spellEnd"/>
      <w:r w:rsidRPr="006235F5">
        <w:rPr>
          <w:rFonts w:ascii="Courier" w:hAnsi="Courier" w:cs="Courier New"/>
          <w:sz w:val="18"/>
          <w:szCs w:val="18"/>
        </w:rPr>
        <w:t>",</w:t>
      </w:r>
    </w:p>
    <w:p w14:paraId="5BDE2245" w14:textId="49C1C3AA"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"field": </w:t>
      </w:r>
      <w:r w:rsidR="00C66457">
        <w:rPr>
          <w:rFonts w:ascii="Courier" w:hAnsi="Courier" w:cs="Courier New"/>
          <w:sz w:val="18"/>
          <w:szCs w:val="18"/>
        </w:rPr>
        <w:t>[</w:t>
      </w:r>
    </w:p>
    <w:p w14:paraId="73D59864" w14:textId="297C3A8F" w:rsidR="00DF1907"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p>
    <w:p w14:paraId="28A12AEE" w14:textId="67F091BE" w:rsidR="00C66457" w:rsidRDefault="00C6645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Pr>
          <w:rFonts w:ascii="Courier" w:hAnsi="Courier" w:cs="Courier New"/>
          <w:sz w:val="18"/>
          <w:szCs w:val="18"/>
        </w:rPr>
        <w:t xml:space="preserve">        </w:t>
      </w:r>
      <w:r w:rsidRPr="006235F5">
        <w:rPr>
          <w:rFonts w:ascii="Courier" w:hAnsi="Courier" w:cs="Courier New"/>
          <w:sz w:val="18"/>
          <w:szCs w:val="18"/>
        </w:rPr>
        <w:t>"</w:t>
      </w:r>
      <w:r>
        <w:rPr>
          <w:rFonts w:ascii="Courier" w:hAnsi="Courier" w:cs="Courier New"/>
          <w:sz w:val="18"/>
          <w:szCs w:val="18"/>
        </w:rPr>
        <w:t>name</w:t>
      </w:r>
      <w:r w:rsidRPr="006235F5">
        <w:rPr>
          <w:rFonts w:ascii="Courier" w:hAnsi="Courier" w:cs="Courier New"/>
          <w:sz w:val="18"/>
          <w:szCs w:val="18"/>
        </w:rPr>
        <w:t>": "</w:t>
      </w:r>
      <w:r w:rsidR="00D40D52">
        <w:rPr>
          <w:rFonts w:ascii="Courier" w:hAnsi="Courier" w:cs="Courier New"/>
          <w:sz w:val="18"/>
          <w:szCs w:val="18"/>
        </w:rPr>
        <w:t>On/Off</w:t>
      </w:r>
      <w:r w:rsidRPr="006235F5">
        <w:rPr>
          <w:rFonts w:ascii="Courier" w:hAnsi="Courier" w:cs="Courier New"/>
          <w:sz w:val="18"/>
          <w:szCs w:val="18"/>
        </w:rPr>
        <w:t>",</w:t>
      </w:r>
    </w:p>
    <w:p w14:paraId="25759AD8" w14:textId="64FD5F4E" w:rsidR="00680864" w:rsidRPr="006235F5" w:rsidRDefault="00680864"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Pr>
          <w:rFonts w:ascii="Courier" w:hAnsi="Courier" w:cs="Courier New"/>
          <w:sz w:val="18"/>
          <w:szCs w:val="18"/>
        </w:rPr>
        <w:t xml:space="preserve">        </w:t>
      </w:r>
      <w:r w:rsidRPr="006235F5">
        <w:rPr>
          <w:rFonts w:ascii="Courier" w:hAnsi="Courier" w:cs="Courier New"/>
          <w:sz w:val="18"/>
          <w:szCs w:val="18"/>
        </w:rPr>
        <w:t>"</w:t>
      </w:r>
      <w:r>
        <w:rPr>
          <w:rFonts w:ascii="Courier" w:hAnsi="Courier" w:cs="Courier New"/>
          <w:sz w:val="18"/>
          <w:szCs w:val="18"/>
        </w:rPr>
        <w:t>description</w:t>
      </w:r>
      <w:r w:rsidRPr="006235F5">
        <w:rPr>
          <w:rFonts w:ascii="Courier" w:hAnsi="Courier" w:cs="Courier New"/>
          <w:sz w:val="18"/>
          <w:szCs w:val="18"/>
        </w:rPr>
        <w:t>"</w:t>
      </w:r>
      <w:r>
        <w:rPr>
          <w:rFonts w:ascii="Courier" w:hAnsi="Courier" w:cs="Courier New"/>
          <w:sz w:val="18"/>
          <w:szCs w:val="18"/>
        </w:rPr>
        <w:t xml:space="preserve">: </w:t>
      </w:r>
      <w:r w:rsidRPr="006235F5">
        <w:rPr>
          <w:rFonts w:ascii="Courier" w:hAnsi="Courier" w:cs="Courier New"/>
          <w:sz w:val="18"/>
          <w:szCs w:val="18"/>
        </w:rPr>
        <w:t>"</w:t>
      </w:r>
      <w:r>
        <w:rPr>
          <w:rFonts w:ascii="Courier" w:hAnsi="Courier" w:cs="Courier New"/>
          <w:sz w:val="18"/>
          <w:szCs w:val="18"/>
        </w:rPr>
        <w:t>Specifies to turn the light On or Off</w:t>
      </w:r>
      <w:r w:rsidRPr="006235F5">
        <w:rPr>
          <w:rFonts w:ascii="Courier" w:hAnsi="Courier" w:cs="Courier New"/>
          <w:sz w:val="18"/>
          <w:szCs w:val="18"/>
        </w:rPr>
        <w:t>"</w:t>
      </w:r>
      <w:r>
        <w:rPr>
          <w:rFonts w:ascii="Courier" w:hAnsi="Courier" w:cs="Courier New"/>
          <w:sz w:val="18"/>
          <w:szCs w:val="18"/>
        </w:rPr>
        <w:t>,</w:t>
      </w:r>
    </w:p>
    <w:p w14:paraId="3332504E" w14:textId="53D2A386"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"type": "</w:t>
      </w:r>
      <w:r w:rsidR="00680864">
        <w:rPr>
          <w:rFonts w:ascii="Courier" w:hAnsi="Courier" w:cs="Courier New"/>
          <w:sz w:val="18"/>
          <w:szCs w:val="18"/>
        </w:rPr>
        <w:t>Category</w:t>
      </w:r>
      <w:r w:rsidRPr="006235F5">
        <w:rPr>
          <w:rFonts w:ascii="Courier" w:hAnsi="Courier" w:cs="Courier New"/>
          <w:sz w:val="18"/>
          <w:szCs w:val="18"/>
        </w:rPr>
        <w:t>",</w:t>
      </w:r>
    </w:p>
    <w:p w14:paraId="2C3F995A" w14:textId="52D82358" w:rsidR="00DF1907" w:rsidRPr="006235F5" w:rsidRDefault="00B85FD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Pr>
          <w:rFonts w:ascii="Courier" w:hAnsi="Courier" w:cs="Courier New"/>
          <w:sz w:val="18"/>
          <w:szCs w:val="18"/>
        </w:rPr>
        <w:t xml:space="preserve">        "</w:t>
      </w:r>
      <w:proofErr w:type="spellStart"/>
      <w:r w:rsidR="008A67DC">
        <w:rPr>
          <w:rFonts w:ascii="Courier" w:hAnsi="Courier" w:cs="Courier New"/>
          <w:sz w:val="18"/>
          <w:szCs w:val="18"/>
        </w:rPr>
        <w:t>AllowedTokens</w:t>
      </w:r>
      <w:proofErr w:type="spellEnd"/>
      <w:r w:rsidR="00DF1907" w:rsidRPr="006235F5">
        <w:rPr>
          <w:rFonts w:ascii="Courier" w:hAnsi="Courier" w:cs="Courier New"/>
          <w:sz w:val="18"/>
          <w:szCs w:val="18"/>
        </w:rPr>
        <w:t>": {</w:t>
      </w:r>
    </w:p>
    <w:p w14:paraId="1EEAE372" w14:textId="48D0D4BD"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"value": [</w:t>
      </w:r>
    </w:p>
    <w:p w14:paraId="22800761" w14:textId="6A29FDC1"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r w:rsidR="002F3F38" w:rsidRPr="006235F5">
        <w:rPr>
          <w:rFonts w:ascii="Courier" w:hAnsi="Courier" w:cs="Courier New"/>
          <w:sz w:val="18"/>
          <w:szCs w:val="18"/>
        </w:rPr>
        <w:t>"</w:t>
      </w:r>
      <w:proofErr w:type="spellStart"/>
      <w:r w:rsidR="002F3F38">
        <w:rPr>
          <w:rFonts w:ascii="Courier" w:hAnsi="Courier" w:cs="Courier New"/>
          <w:sz w:val="18"/>
          <w:szCs w:val="18"/>
        </w:rPr>
        <w:t>on</w:t>
      </w:r>
      <w:r w:rsidR="002F3F38" w:rsidRPr="006235F5">
        <w:rPr>
          <w:rFonts w:ascii="Courier" w:hAnsi="Courier" w:cs="Courier New"/>
          <w:sz w:val="18"/>
          <w:szCs w:val="18"/>
        </w:rPr>
        <w:t>"</w:t>
      </w:r>
      <w:r w:rsidRPr="006235F5">
        <w:rPr>
          <w:rFonts w:ascii="Courier" w:hAnsi="Courier" w:cs="Courier New"/>
          <w:sz w:val="18"/>
          <w:szCs w:val="18"/>
        </w:rPr>
        <w:t>,</w:t>
      </w:r>
      <w:r w:rsidR="002F3F38" w:rsidRPr="006235F5">
        <w:rPr>
          <w:rFonts w:ascii="Courier" w:hAnsi="Courier" w:cs="Courier New"/>
          <w:sz w:val="18"/>
          <w:szCs w:val="18"/>
        </w:rPr>
        <w:t>"</w:t>
      </w:r>
      <w:r w:rsidR="002F3F38">
        <w:rPr>
          <w:rFonts w:ascii="Courier" w:hAnsi="Courier" w:cs="Courier New"/>
          <w:sz w:val="18"/>
          <w:szCs w:val="18"/>
        </w:rPr>
        <w:t>off</w:t>
      </w:r>
      <w:proofErr w:type="spellEnd"/>
      <w:r w:rsidR="002F3F38" w:rsidRPr="006235F5">
        <w:rPr>
          <w:rFonts w:ascii="Courier" w:hAnsi="Courier" w:cs="Courier New"/>
          <w:sz w:val="18"/>
          <w:szCs w:val="18"/>
        </w:rPr>
        <w:t>"</w:t>
      </w:r>
    </w:p>
    <w:p w14:paraId="24A7DCB2" w14:textId="77777777"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p>
    <w:p w14:paraId="56CA64F1" w14:textId="77777777"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p>
    <w:p w14:paraId="3C698A7B" w14:textId="0E7C8333" w:rsidR="002F3F38"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r w:rsidR="00C66457">
        <w:rPr>
          <w:rFonts w:ascii="Courier" w:hAnsi="Courier" w:cs="Courier New"/>
          <w:sz w:val="18"/>
          <w:szCs w:val="18"/>
        </w:rPr>
        <w:t>}</w:t>
      </w:r>
      <w:r w:rsidR="002F3F38">
        <w:rPr>
          <w:rFonts w:ascii="Courier" w:hAnsi="Courier" w:cs="Courier New"/>
          <w:sz w:val="18"/>
          <w:szCs w:val="18"/>
        </w:rPr>
        <w:t>,</w:t>
      </w:r>
    </w:p>
    <w:p w14:paraId="0EC9A9B7" w14:textId="77777777" w:rsidR="002F3F38" w:rsidRDefault="002F3F38" w:rsidP="002F3F38">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Pr>
          <w:rFonts w:ascii="Courier" w:hAnsi="Courier" w:cs="Courier New"/>
          <w:sz w:val="18"/>
          <w:szCs w:val="18"/>
        </w:rPr>
        <w:t xml:space="preserve">      </w:t>
      </w:r>
      <w:r w:rsidRPr="006235F5">
        <w:rPr>
          <w:rFonts w:ascii="Courier" w:hAnsi="Courier" w:cs="Courier New"/>
          <w:sz w:val="18"/>
          <w:szCs w:val="18"/>
        </w:rPr>
        <w:t>{</w:t>
      </w:r>
    </w:p>
    <w:p w14:paraId="69808853" w14:textId="5ECDD394" w:rsidR="002F3F38" w:rsidRDefault="002F3F38" w:rsidP="002F3F38">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Pr>
          <w:rFonts w:ascii="Courier" w:hAnsi="Courier" w:cs="Courier New"/>
          <w:sz w:val="18"/>
          <w:szCs w:val="18"/>
        </w:rPr>
        <w:t xml:space="preserve">        </w:t>
      </w:r>
      <w:r w:rsidRPr="006235F5">
        <w:rPr>
          <w:rFonts w:ascii="Courier" w:hAnsi="Courier" w:cs="Courier New"/>
          <w:sz w:val="18"/>
          <w:szCs w:val="18"/>
        </w:rPr>
        <w:t>"</w:t>
      </w:r>
      <w:r>
        <w:rPr>
          <w:rFonts w:ascii="Courier" w:hAnsi="Courier" w:cs="Courier New"/>
          <w:sz w:val="18"/>
          <w:szCs w:val="18"/>
        </w:rPr>
        <w:t>name</w:t>
      </w:r>
      <w:r w:rsidRPr="006235F5">
        <w:rPr>
          <w:rFonts w:ascii="Courier" w:hAnsi="Courier" w:cs="Courier New"/>
          <w:sz w:val="18"/>
          <w:szCs w:val="18"/>
        </w:rPr>
        <w:t>": "</w:t>
      </w:r>
      <w:r>
        <w:rPr>
          <w:rFonts w:ascii="Courier" w:hAnsi="Courier" w:cs="Courier New"/>
          <w:sz w:val="18"/>
          <w:szCs w:val="18"/>
        </w:rPr>
        <w:t>Color</w:t>
      </w:r>
      <w:r w:rsidRPr="006235F5">
        <w:rPr>
          <w:rFonts w:ascii="Courier" w:hAnsi="Courier" w:cs="Courier New"/>
          <w:sz w:val="18"/>
          <w:szCs w:val="18"/>
        </w:rPr>
        <w:t>",</w:t>
      </w:r>
    </w:p>
    <w:p w14:paraId="02FAD6DC" w14:textId="545DDA80" w:rsidR="002F3F38" w:rsidRPr="006235F5" w:rsidRDefault="002F3F38" w:rsidP="002F3F38">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Pr>
          <w:rFonts w:ascii="Courier" w:hAnsi="Courier" w:cs="Courier New"/>
          <w:sz w:val="18"/>
          <w:szCs w:val="18"/>
        </w:rPr>
        <w:t xml:space="preserve">        </w:t>
      </w:r>
      <w:r w:rsidRPr="006235F5">
        <w:rPr>
          <w:rFonts w:ascii="Courier" w:hAnsi="Courier" w:cs="Courier New"/>
          <w:sz w:val="18"/>
          <w:szCs w:val="18"/>
        </w:rPr>
        <w:t>"</w:t>
      </w:r>
      <w:r>
        <w:rPr>
          <w:rFonts w:ascii="Courier" w:hAnsi="Courier" w:cs="Courier New"/>
          <w:sz w:val="18"/>
          <w:szCs w:val="18"/>
        </w:rPr>
        <w:t>description</w:t>
      </w:r>
      <w:r w:rsidRPr="006235F5">
        <w:rPr>
          <w:rFonts w:ascii="Courier" w:hAnsi="Courier" w:cs="Courier New"/>
          <w:sz w:val="18"/>
          <w:szCs w:val="18"/>
        </w:rPr>
        <w:t>"</w:t>
      </w:r>
      <w:r>
        <w:rPr>
          <w:rFonts w:ascii="Courier" w:hAnsi="Courier" w:cs="Courier New"/>
          <w:sz w:val="18"/>
          <w:szCs w:val="18"/>
        </w:rPr>
        <w:t xml:space="preserve">: </w:t>
      </w:r>
      <w:r w:rsidRPr="006235F5">
        <w:rPr>
          <w:rFonts w:ascii="Courier" w:hAnsi="Courier" w:cs="Courier New"/>
          <w:sz w:val="18"/>
          <w:szCs w:val="18"/>
        </w:rPr>
        <w:t>"</w:t>
      </w:r>
      <w:r>
        <w:rPr>
          <w:rFonts w:ascii="Courier" w:hAnsi="Courier" w:cs="Courier New"/>
          <w:sz w:val="18"/>
          <w:szCs w:val="18"/>
        </w:rPr>
        <w:t>Specifies the light color in RGB HEX format. Example: #FF11A0</w:t>
      </w:r>
      <w:r w:rsidRPr="006235F5">
        <w:rPr>
          <w:rFonts w:ascii="Courier" w:hAnsi="Courier" w:cs="Courier New"/>
          <w:sz w:val="18"/>
          <w:szCs w:val="18"/>
        </w:rPr>
        <w:t>"</w:t>
      </w:r>
      <w:r>
        <w:rPr>
          <w:rFonts w:ascii="Courier" w:hAnsi="Courier" w:cs="Courier New"/>
          <w:sz w:val="18"/>
          <w:szCs w:val="18"/>
        </w:rPr>
        <w:t>,</w:t>
      </w:r>
    </w:p>
    <w:p w14:paraId="5ABD15E4" w14:textId="4304C9C0" w:rsidR="002F3F38" w:rsidRDefault="002F3F38" w:rsidP="002F3F38">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"type": "</w:t>
      </w:r>
      <w:r>
        <w:rPr>
          <w:rFonts w:ascii="Courier" w:hAnsi="Courier" w:cs="Courier New"/>
          <w:sz w:val="18"/>
          <w:szCs w:val="18"/>
        </w:rPr>
        <w:t>Text</w:t>
      </w:r>
      <w:r w:rsidRPr="006235F5">
        <w:rPr>
          <w:rFonts w:ascii="Courier" w:hAnsi="Courier" w:cs="Courier New"/>
          <w:sz w:val="18"/>
          <w:szCs w:val="18"/>
        </w:rPr>
        <w:t>"</w:t>
      </w:r>
      <w:r w:rsidR="0080350B">
        <w:rPr>
          <w:rFonts w:ascii="Courier" w:hAnsi="Courier" w:cs="Courier New"/>
          <w:sz w:val="18"/>
          <w:szCs w:val="18"/>
        </w:rPr>
        <w:t>,</w:t>
      </w:r>
    </w:p>
    <w:p w14:paraId="424E45B2" w14:textId="77777777" w:rsidR="0080350B" w:rsidRPr="006235F5" w:rsidRDefault="0080350B" w:rsidP="0080350B">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Pr>
          <w:rFonts w:ascii="Courier" w:hAnsi="Courier" w:cs="Courier New"/>
          <w:sz w:val="18"/>
          <w:szCs w:val="18"/>
        </w:rPr>
        <w:t xml:space="preserve">        "</w:t>
      </w:r>
      <w:proofErr w:type="spellStart"/>
      <w:r>
        <w:rPr>
          <w:rFonts w:ascii="Courier" w:hAnsi="Courier" w:cs="Courier New"/>
          <w:sz w:val="18"/>
          <w:szCs w:val="18"/>
        </w:rPr>
        <w:t>AllowedTokens</w:t>
      </w:r>
      <w:proofErr w:type="spellEnd"/>
      <w:r w:rsidRPr="006235F5">
        <w:rPr>
          <w:rFonts w:ascii="Courier" w:hAnsi="Courier" w:cs="Courier New"/>
          <w:sz w:val="18"/>
          <w:szCs w:val="18"/>
        </w:rPr>
        <w:t>": {</w:t>
      </w:r>
    </w:p>
    <w:p w14:paraId="6284AF0C" w14:textId="789D6E24" w:rsidR="0080350B" w:rsidRPr="006235F5" w:rsidRDefault="0080350B" w:rsidP="0080350B">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Pr>
          <w:rFonts w:ascii="Courier" w:hAnsi="Courier" w:cs="Courier New"/>
          <w:sz w:val="18"/>
          <w:szCs w:val="18"/>
        </w:rPr>
        <w:t xml:space="preserve">          "pattern</w:t>
      </w:r>
      <w:r w:rsidRPr="006235F5">
        <w:rPr>
          <w:rFonts w:ascii="Courier" w:hAnsi="Courier" w:cs="Courier New"/>
          <w:sz w:val="18"/>
          <w:szCs w:val="18"/>
        </w:rPr>
        <w:t>": "</w:t>
      </w:r>
      <w:r w:rsidR="00D776F1" w:rsidRPr="00D776F1">
        <w:rPr>
          <w:rFonts w:ascii="Courier" w:hAnsi="Courier" w:cs="Courier New"/>
          <w:sz w:val="18"/>
          <w:szCs w:val="18"/>
        </w:rPr>
        <w:t>^#([A-Fa-f0-</w:t>
      </w:r>
      <w:proofErr w:type="gramStart"/>
      <w:r w:rsidR="00D776F1" w:rsidRPr="00D776F1">
        <w:rPr>
          <w:rFonts w:ascii="Courier" w:hAnsi="Courier" w:cs="Courier New"/>
          <w:sz w:val="18"/>
          <w:szCs w:val="18"/>
        </w:rPr>
        <w:t>9]{</w:t>
      </w:r>
      <w:proofErr w:type="gramEnd"/>
      <w:r w:rsidR="00D776F1" w:rsidRPr="00D776F1">
        <w:rPr>
          <w:rFonts w:ascii="Courier" w:hAnsi="Courier" w:cs="Courier New"/>
          <w:sz w:val="18"/>
          <w:szCs w:val="18"/>
        </w:rPr>
        <w:t>6}|[A-Fa-f0-9]{3})$</w:t>
      </w:r>
      <w:r w:rsidRPr="006235F5">
        <w:rPr>
          <w:rFonts w:ascii="Courier" w:hAnsi="Courier" w:cs="Courier New"/>
          <w:sz w:val="18"/>
          <w:szCs w:val="18"/>
        </w:rPr>
        <w:t>"</w:t>
      </w:r>
    </w:p>
    <w:p w14:paraId="0F8D83C5" w14:textId="173C3C59" w:rsidR="0080350B" w:rsidRPr="006235F5" w:rsidRDefault="0080350B" w:rsidP="0080350B">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p>
    <w:p w14:paraId="2D8F47F2" w14:textId="67F8B58B" w:rsidR="00DF1907" w:rsidRPr="006235F5" w:rsidRDefault="002F3F38"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lastRenderedPageBreak/>
        <w:t xml:space="preserve">      </w:t>
      </w:r>
      <w:r>
        <w:rPr>
          <w:rFonts w:ascii="Courier" w:hAnsi="Courier" w:cs="Courier New"/>
          <w:sz w:val="18"/>
          <w:szCs w:val="18"/>
        </w:rPr>
        <w:t>}</w:t>
      </w:r>
    </w:p>
    <w:p w14:paraId="6CC7D2F2" w14:textId="4B598CEE"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r w:rsidR="00C66457">
        <w:rPr>
          <w:rFonts w:ascii="Courier" w:hAnsi="Courier" w:cs="Courier New"/>
          <w:sz w:val="18"/>
          <w:szCs w:val="18"/>
        </w:rPr>
        <w:t>]</w:t>
      </w:r>
    </w:p>
    <w:p w14:paraId="48F48B6B" w14:textId="77777777"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 xml:space="preserve">  }</w:t>
      </w:r>
    </w:p>
    <w:p w14:paraId="095286C4" w14:textId="68956B4C" w:rsidR="00DF1907" w:rsidRPr="006235F5" w:rsidRDefault="00DF1907" w:rsidP="00507272">
      <w:pPr>
        <w:pBdr>
          <w:top w:val="single" w:sz="4" w:space="1" w:color="auto"/>
          <w:left w:val="single" w:sz="4" w:space="0" w:color="auto"/>
          <w:bottom w:val="single" w:sz="4" w:space="1" w:color="auto"/>
          <w:right w:val="single" w:sz="4" w:space="1" w:color="auto"/>
        </w:pBdr>
        <w:spacing w:after="0"/>
        <w:jc w:val="both"/>
        <w:rPr>
          <w:rFonts w:ascii="Courier" w:hAnsi="Courier" w:cs="Courier New"/>
          <w:sz w:val="18"/>
          <w:szCs w:val="18"/>
        </w:rPr>
      </w:pPr>
      <w:r w:rsidRPr="006235F5">
        <w:rPr>
          <w:rFonts w:ascii="Courier" w:hAnsi="Courier" w:cs="Courier New"/>
          <w:sz w:val="18"/>
          <w:szCs w:val="18"/>
        </w:rPr>
        <w:t>}</w:t>
      </w:r>
    </w:p>
    <w:p w14:paraId="0BEE98D4" w14:textId="77777777" w:rsidR="00820522" w:rsidRDefault="00820522" w:rsidP="00507272">
      <w:pPr>
        <w:jc w:val="both"/>
      </w:pPr>
    </w:p>
    <w:p w14:paraId="18058A3D" w14:textId="458074D5" w:rsidR="0075267A" w:rsidRDefault="0075267A" w:rsidP="00507272">
      <w:pPr>
        <w:pStyle w:val="Heading3"/>
        <w:jc w:val="both"/>
      </w:pPr>
      <w:bookmarkStart w:id="44" w:name="_Toc499820092"/>
      <w:bookmarkStart w:id="45" w:name="_Toc499820552"/>
      <w:bookmarkStart w:id="46" w:name="_Toc499821157"/>
      <w:r w:rsidRPr="00507272">
        <w:rPr>
          <w:rFonts w:ascii="Courier" w:hAnsi="Courier"/>
        </w:rPr>
        <w:t>Tas</w:t>
      </w:r>
      <w:r w:rsidR="00C66457">
        <w:rPr>
          <w:rFonts w:ascii="Courier" w:hAnsi="Courier"/>
        </w:rPr>
        <w:t>k</w:t>
      </w:r>
      <w:bookmarkEnd w:id="44"/>
      <w:bookmarkEnd w:id="45"/>
      <w:bookmarkEnd w:id="46"/>
    </w:p>
    <w:p w14:paraId="2794F43E" w14:textId="77777777" w:rsidR="0075267A" w:rsidRPr="002C0B9E" w:rsidRDefault="0075267A" w:rsidP="00507272">
      <w:pPr>
        <w:jc w:val="both"/>
        <w:rPr>
          <w:color w:val="FF0000"/>
        </w:rPr>
      </w:pPr>
    </w:p>
    <w:tbl>
      <w:tblPr>
        <w:tblStyle w:val="TableGrid"/>
        <w:tblW w:w="9398" w:type="dxa"/>
        <w:tblInd w:w="-5" w:type="dxa"/>
        <w:tblLayout w:type="fixed"/>
        <w:tblLook w:val="0000" w:firstRow="0" w:lastRow="0" w:firstColumn="0" w:lastColumn="0" w:noHBand="0" w:noVBand="0"/>
      </w:tblPr>
      <w:tblGrid>
        <w:gridCol w:w="1541"/>
        <w:gridCol w:w="7857"/>
      </w:tblGrid>
      <w:tr w:rsidR="00C66457" w14:paraId="51E91CBA" w14:textId="77777777" w:rsidTr="00507272">
        <w:tc>
          <w:tcPr>
            <w:tcW w:w="9398" w:type="dxa"/>
            <w:gridSpan w:val="2"/>
            <w:shd w:val="clear" w:color="auto" w:fill="D9D9D9" w:themeFill="background1" w:themeFillShade="D9"/>
          </w:tcPr>
          <w:p w14:paraId="186ABD33" w14:textId="77777777" w:rsidR="0075267A" w:rsidRPr="00507272" w:rsidRDefault="0075267A" w:rsidP="00766163">
            <w:pPr>
              <w:keepNext/>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Requirements Class</w:t>
            </w:r>
          </w:p>
        </w:tc>
      </w:tr>
      <w:tr w:rsidR="00C66457" w14:paraId="52081F34" w14:textId="77777777" w:rsidTr="00507272">
        <w:tc>
          <w:tcPr>
            <w:tcW w:w="9398" w:type="dxa"/>
            <w:gridSpan w:val="2"/>
          </w:tcPr>
          <w:p w14:paraId="76FFE52E" w14:textId="12869711" w:rsidR="0075267A" w:rsidRPr="00507272" w:rsidRDefault="0075267A" w:rsidP="00766163">
            <w:pPr>
              <w:spacing w:before="100" w:beforeAutospacing="1" w:after="100" w:afterAutospacing="1" w:line="230" w:lineRule="atLeast"/>
              <w:jc w:val="both"/>
              <w:rPr>
                <w:rFonts w:eastAsia="MS Mincho"/>
                <w:b/>
                <w:color w:val="FF0000"/>
                <w:szCs w:val="20"/>
                <w:lang w:val="en-AU"/>
              </w:rPr>
            </w:pPr>
            <w:r w:rsidRPr="00507272">
              <w:rPr>
                <w:rFonts w:eastAsia="MS Mincho"/>
                <w:b/>
                <w:color w:val="FF0000"/>
                <w:szCs w:val="20"/>
                <w:lang w:val="en-AU"/>
              </w:rPr>
              <w:t>http://www.opengis.net/spec/iot_tasking/1.0/req/task</w:t>
            </w:r>
          </w:p>
        </w:tc>
      </w:tr>
      <w:tr w:rsidR="00C66457" w14:paraId="508FBC34" w14:textId="77777777" w:rsidTr="00507272">
        <w:tc>
          <w:tcPr>
            <w:tcW w:w="1541" w:type="dxa"/>
          </w:tcPr>
          <w:p w14:paraId="1CA1F3B8" w14:textId="77777777" w:rsidR="0075267A" w:rsidRPr="00A74405" w:rsidRDefault="0075267A" w:rsidP="00766163">
            <w:pPr>
              <w:spacing w:before="100" w:beforeAutospacing="1" w:after="100" w:afterAutospacing="1" w:line="230" w:lineRule="atLeast"/>
              <w:jc w:val="both"/>
              <w:rPr>
                <w:rFonts w:eastAsia="MS Mincho"/>
                <w:b/>
                <w:color w:val="FF0000"/>
                <w:szCs w:val="20"/>
                <w:lang w:val="en-AU"/>
              </w:rPr>
            </w:pPr>
            <w:r w:rsidRPr="00A74405">
              <w:rPr>
                <w:rFonts w:eastAsia="MS Mincho"/>
                <w:b/>
                <w:szCs w:val="20"/>
                <w:lang w:val="en-AU"/>
              </w:rPr>
              <w:t>Target type</w:t>
            </w:r>
          </w:p>
        </w:tc>
        <w:tc>
          <w:tcPr>
            <w:tcW w:w="7857" w:type="dxa"/>
          </w:tcPr>
          <w:p w14:paraId="0C0FADEB" w14:textId="77777777" w:rsidR="0075267A" w:rsidRPr="00507272" w:rsidRDefault="0075267A" w:rsidP="00754E59">
            <w:pPr>
              <w:spacing w:before="100" w:beforeAutospacing="1" w:after="100" w:afterAutospacing="1" w:line="230" w:lineRule="atLeast"/>
              <w:jc w:val="both"/>
              <w:rPr>
                <w:rFonts w:eastAsia="MS Mincho"/>
                <w:szCs w:val="20"/>
                <w:lang w:val="en-AU"/>
              </w:rPr>
            </w:pPr>
            <w:r w:rsidRPr="00507272">
              <w:rPr>
                <w:rFonts w:eastAsia="MS Mincho"/>
                <w:szCs w:val="20"/>
                <w:lang w:val="en-AU"/>
              </w:rPr>
              <w:t>Web Service</w:t>
            </w:r>
          </w:p>
        </w:tc>
      </w:tr>
      <w:tr w:rsidR="00C66457" w14:paraId="0170A229" w14:textId="77777777" w:rsidTr="00507272">
        <w:tc>
          <w:tcPr>
            <w:tcW w:w="1541" w:type="dxa"/>
          </w:tcPr>
          <w:p w14:paraId="3533FAB2" w14:textId="77777777" w:rsidR="0075267A" w:rsidRPr="00A74405" w:rsidRDefault="0075267A" w:rsidP="00766163">
            <w:pPr>
              <w:spacing w:before="100" w:beforeAutospacing="1" w:after="100" w:afterAutospacing="1" w:line="230" w:lineRule="atLeast"/>
              <w:jc w:val="both"/>
              <w:rPr>
                <w:rFonts w:eastAsia="MS Mincho"/>
                <w:b/>
                <w:szCs w:val="20"/>
                <w:lang w:val="en-AU"/>
              </w:rPr>
            </w:pPr>
            <w:r w:rsidRPr="00A74405">
              <w:rPr>
                <w:rFonts w:eastAsia="MS Mincho"/>
                <w:b/>
                <w:szCs w:val="20"/>
                <w:lang w:val="en-AU"/>
              </w:rPr>
              <w:t xml:space="preserve">Dependency </w:t>
            </w:r>
          </w:p>
        </w:tc>
        <w:tc>
          <w:tcPr>
            <w:tcW w:w="7857" w:type="dxa"/>
          </w:tcPr>
          <w:p w14:paraId="26255668" w14:textId="6C0ED835" w:rsidR="0075267A" w:rsidRPr="00507272" w:rsidRDefault="0075267A" w:rsidP="00C66457">
            <w:pPr>
              <w:spacing w:before="100" w:beforeAutospacing="1" w:after="100" w:afterAutospacing="1" w:line="230" w:lineRule="atLeast"/>
              <w:jc w:val="both"/>
              <w:rPr>
                <w:rFonts w:eastAsia="MS Mincho"/>
                <w:b/>
                <w:color w:val="FF0000"/>
                <w:szCs w:val="20"/>
                <w:lang w:val="en-AU"/>
              </w:rPr>
            </w:pPr>
            <w:r w:rsidRPr="00507272">
              <w:rPr>
                <w:rFonts w:eastAsia="MS Mincho"/>
                <w:b/>
                <w:color w:val="0000FF"/>
                <w:szCs w:val="20"/>
                <w:lang w:val="en-AU"/>
              </w:rPr>
              <w:t>http://www.opengis.net/spec/</w:t>
            </w:r>
            <w:r w:rsidR="007102E3" w:rsidRPr="00507272">
              <w:rPr>
                <w:rFonts w:eastAsia="MS Mincho"/>
                <w:b/>
                <w:color w:val="0000FF"/>
                <w:szCs w:val="20"/>
                <w:lang w:val="en-AU"/>
              </w:rPr>
              <w:t>iot_</w:t>
            </w:r>
            <w:r w:rsidR="00C66457" w:rsidRPr="00507272">
              <w:rPr>
                <w:rFonts w:eastAsia="MS Mincho"/>
                <w:b/>
                <w:color w:val="0000FF"/>
                <w:szCs w:val="20"/>
                <w:lang w:val="en-AU"/>
              </w:rPr>
              <w:t>sensing</w:t>
            </w:r>
            <w:r w:rsidRPr="00507272">
              <w:rPr>
                <w:rFonts w:eastAsia="MS Mincho"/>
                <w:b/>
                <w:color w:val="0000FF"/>
                <w:szCs w:val="20"/>
                <w:lang w:val="en-AU"/>
              </w:rPr>
              <w:t>/1.0/req/entity-control-information/common-control-information</w:t>
            </w:r>
          </w:p>
        </w:tc>
      </w:tr>
      <w:tr w:rsidR="00C66457" w14:paraId="38F88642" w14:textId="77777777" w:rsidTr="00507272">
        <w:tc>
          <w:tcPr>
            <w:tcW w:w="1541" w:type="dxa"/>
          </w:tcPr>
          <w:p w14:paraId="7E15B45B" w14:textId="77777777" w:rsidR="007479AD" w:rsidRPr="00A74405" w:rsidRDefault="007479AD" w:rsidP="00766163">
            <w:pPr>
              <w:spacing w:before="100" w:beforeAutospacing="1" w:after="100" w:afterAutospacing="1" w:line="230" w:lineRule="atLeast"/>
              <w:jc w:val="both"/>
              <w:rPr>
                <w:rFonts w:eastAsia="MS Mincho"/>
                <w:b/>
                <w:szCs w:val="20"/>
                <w:lang w:val="en-AU"/>
              </w:rPr>
            </w:pPr>
            <w:r w:rsidRPr="00A74405">
              <w:rPr>
                <w:rFonts w:eastAsia="MS Mincho"/>
                <w:b/>
                <w:szCs w:val="20"/>
                <w:lang w:val="en-AU"/>
              </w:rPr>
              <w:t xml:space="preserve">Dependency </w:t>
            </w:r>
          </w:p>
        </w:tc>
        <w:tc>
          <w:tcPr>
            <w:tcW w:w="7857" w:type="dxa"/>
          </w:tcPr>
          <w:p w14:paraId="21B507CA" w14:textId="77777777" w:rsidR="007479AD" w:rsidRPr="00507272" w:rsidRDefault="007479AD" w:rsidP="00754E59">
            <w:pPr>
              <w:spacing w:before="100" w:beforeAutospacing="1" w:after="100" w:afterAutospacing="1" w:line="230" w:lineRule="atLeast"/>
              <w:jc w:val="both"/>
              <w:rPr>
                <w:rFonts w:eastAsia="MS Mincho"/>
                <w:b/>
                <w:color w:val="0000FF"/>
                <w:szCs w:val="20"/>
                <w:lang w:val="en-AU"/>
              </w:rPr>
            </w:pPr>
            <w:r w:rsidRPr="00507272">
              <w:rPr>
                <w:rFonts w:eastAsia="MS Mincho"/>
                <w:b/>
                <w:color w:val="0000FF"/>
                <w:szCs w:val="20"/>
                <w:lang w:val="en-AU"/>
              </w:rPr>
              <w:t>http://www.opengis.net/doc/BP/SWE-JSON/1.0/req</w:t>
            </w:r>
          </w:p>
        </w:tc>
      </w:tr>
      <w:tr w:rsidR="00C66457" w14:paraId="01E9B564" w14:textId="77777777" w:rsidTr="00507272">
        <w:tc>
          <w:tcPr>
            <w:tcW w:w="1541" w:type="dxa"/>
          </w:tcPr>
          <w:p w14:paraId="31435C75" w14:textId="77777777" w:rsidR="007479AD" w:rsidRPr="00A74405" w:rsidRDefault="007479AD" w:rsidP="00766163">
            <w:pPr>
              <w:spacing w:before="100" w:beforeAutospacing="1" w:after="100" w:afterAutospacing="1" w:line="230" w:lineRule="atLeast"/>
              <w:jc w:val="both"/>
              <w:rPr>
                <w:rFonts w:eastAsia="MS Mincho"/>
                <w:b/>
                <w:szCs w:val="20"/>
                <w:lang w:val="en-AU"/>
              </w:rPr>
            </w:pPr>
            <w:r w:rsidRPr="00A74405">
              <w:rPr>
                <w:rFonts w:eastAsia="MS Mincho"/>
                <w:b/>
                <w:szCs w:val="20"/>
                <w:lang w:val="en-AU"/>
              </w:rPr>
              <w:t xml:space="preserve">Dependency </w:t>
            </w:r>
          </w:p>
        </w:tc>
        <w:tc>
          <w:tcPr>
            <w:tcW w:w="7857" w:type="dxa"/>
          </w:tcPr>
          <w:p w14:paraId="003EBD1D" w14:textId="77777777" w:rsidR="007479AD" w:rsidRPr="00507272" w:rsidRDefault="007479AD" w:rsidP="00754E59">
            <w:pPr>
              <w:spacing w:before="100" w:beforeAutospacing="1" w:after="100" w:afterAutospacing="1" w:line="230" w:lineRule="atLeast"/>
              <w:jc w:val="both"/>
              <w:rPr>
                <w:rFonts w:eastAsia="MS Mincho"/>
                <w:b/>
                <w:color w:val="0000FF"/>
                <w:szCs w:val="20"/>
              </w:rPr>
            </w:pPr>
            <w:r w:rsidRPr="00507272">
              <w:rPr>
                <w:rFonts w:eastAsia="MS Mincho"/>
                <w:b/>
                <w:color w:val="0000FF"/>
                <w:szCs w:val="20"/>
                <w:lang w:val="en-AU"/>
              </w:rPr>
              <w:t>http://www.opengis.net/doc/IS/SWE/2.0</w:t>
            </w:r>
          </w:p>
        </w:tc>
      </w:tr>
      <w:tr w:rsidR="00C66457" w14:paraId="0C4B44B7" w14:textId="77777777" w:rsidTr="00507272">
        <w:tc>
          <w:tcPr>
            <w:tcW w:w="1541" w:type="dxa"/>
            <w:shd w:val="clear" w:color="auto" w:fill="D9D9D9" w:themeFill="background1" w:themeFillShade="D9"/>
          </w:tcPr>
          <w:p w14:paraId="1A241B44" w14:textId="77777777" w:rsidR="0075267A" w:rsidRPr="00507272" w:rsidRDefault="0075267A" w:rsidP="00766163">
            <w:pPr>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w:t>
            </w:r>
          </w:p>
        </w:tc>
        <w:tc>
          <w:tcPr>
            <w:tcW w:w="7857" w:type="dxa"/>
          </w:tcPr>
          <w:p w14:paraId="7636C1DD" w14:textId="55DA79A2" w:rsidR="0075267A" w:rsidRPr="00507272" w:rsidRDefault="0075267A" w:rsidP="00754E59">
            <w:pPr>
              <w:spacing w:before="100" w:beforeAutospacing="1" w:after="100" w:afterAutospacing="1" w:line="230" w:lineRule="atLeast"/>
              <w:jc w:val="both"/>
              <w:rPr>
                <w:rFonts w:eastAsia="MS Mincho"/>
                <w:b/>
                <w:color w:val="FF0000"/>
                <w:szCs w:val="20"/>
                <w:lang w:val="en-AU"/>
              </w:rPr>
            </w:pPr>
            <w:r w:rsidRPr="00507272">
              <w:rPr>
                <w:rFonts w:eastAsia="MS Mincho"/>
                <w:b/>
                <w:color w:val="FF0000"/>
                <w:szCs w:val="20"/>
                <w:lang w:val="en-AU"/>
              </w:rPr>
              <w:t>http://www.opengis.net/spec/iot_tasking/1.0/req/task/properties</w:t>
            </w:r>
          </w:p>
          <w:p w14:paraId="2DB82409" w14:textId="4D930847" w:rsidR="0075267A" w:rsidRDefault="0075267A" w:rsidP="00507272">
            <w:pPr>
              <w:spacing w:before="100" w:beforeAutospacing="1" w:after="100" w:afterAutospacing="1" w:line="230" w:lineRule="atLeast"/>
              <w:jc w:val="both"/>
              <w:rPr>
                <w:rFonts w:eastAsia="MS Mincho"/>
                <w:i/>
                <w:lang w:val="en-AU"/>
              </w:rPr>
            </w:pPr>
            <w:r w:rsidRPr="003404F9">
              <w:rPr>
                <w:rFonts w:eastAsia="MS Mincho"/>
                <w:i/>
                <w:lang w:val="en-AU"/>
              </w:rPr>
              <w:t xml:space="preserve">Each </w:t>
            </w:r>
            <w:r w:rsidRPr="00507272">
              <w:rPr>
                <w:rStyle w:val="keywords"/>
                <w:iCs/>
                <w:lang w:val="en-US"/>
              </w:rPr>
              <w:t>Task</w:t>
            </w:r>
            <w:r w:rsidRPr="003404F9">
              <w:rPr>
                <w:rFonts w:eastAsia="MS Mincho"/>
                <w:i/>
                <w:lang w:val="en-AU"/>
              </w:rPr>
              <w:t xml:space="preserve"> entity SHALL have the mandatory properties and MAY have the opt</w:t>
            </w:r>
            <w:r w:rsidR="00CA31F4">
              <w:rPr>
                <w:rFonts w:eastAsia="MS Mincho"/>
                <w:i/>
                <w:lang w:val="en-AU"/>
              </w:rPr>
              <w:t xml:space="preserve">ional properties listed in </w:t>
            </w:r>
            <w:r w:rsidR="00CA31F4">
              <w:rPr>
                <w:rFonts w:eastAsia="MS Mincho"/>
                <w:i/>
                <w:lang w:val="en-AU"/>
              </w:rPr>
              <w:fldChar w:fldCharType="begin"/>
            </w:r>
            <w:r w:rsidR="00CA31F4">
              <w:rPr>
                <w:rFonts w:eastAsia="MS Mincho"/>
                <w:i/>
                <w:lang w:val="en-AU"/>
              </w:rPr>
              <w:instrText xml:space="preserve"> REF _Ref499731379 \h  \* MERGEFORMAT </w:instrText>
            </w:r>
            <w:r w:rsidR="00CA31F4">
              <w:rPr>
                <w:rFonts w:eastAsia="MS Mincho"/>
                <w:i/>
                <w:lang w:val="en-AU"/>
              </w:rPr>
            </w:r>
            <w:r w:rsidR="00CA31F4">
              <w:rPr>
                <w:rFonts w:eastAsia="MS Mincho"/>
                <w:i/>
                <w:lang w:val="en-AU"/>
              </w:rPr>
              <w:fldChar w:fldCharType="separate"/>
            </w:r>
            <w:r w:rsidR="00CA31F4" w:rsidRPr="00CA31F4">
              <w:rPr>
                <w:rFonts w:eastAsia="MS Mincho"/>
                <w:i/>
                <w:lang w:val="en-AU"/>
              </w:rPr>
              <w:t>Table 3</w:t>
            </w:r>
            <w:r w:rsidR="00CA31F4">
              <w:rPr>
                <w:rFonts w:eastAsia="MS Mincho"/>
                <w:i/>
                <w:lang w:val="en-AU"/>
              </w:rPr>
              <w:fldChar w:fldCharType="end"/>
            </w:r>
            <w:r w:rsidRPr="003404F9">
              <w:rPr>
                <w:rFonts w:eastAsia="MS Mincho"/>
                <w:i/>
                <w:lang w:val="en-AU"/>
              </w:rPr>
              <w:t>.</w:t>
            </w:r>
          </w:p>
        </w:tc>
      </w:tr>
      <w:tr w:rsidR="00C66457" w14:paraId="30CAB4C0" w14:textId="77777777" w:rsidTr="00507272">
        <w:tc>
          <w:tcPr>
            <w:tcW w:w="1541" w:type="dxa"/>
            <w:shd w:val="clear" w:color="auto" w:fill="D9D9D9" w:themeFill="background1" w:themeFillShade="D9"/>
          </w:tcPr>
          <w:p w14:paraId="3E97D2FC" w14:textId="77777777" w:rsidR="0075267A" w:rsidRPr="00507272" w:rsidRDefault="0075267A" w:rsidP="00766163">
            <w:pPr>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w:t>
            </w:r>
          </w:p>
        </w:tc>
        <w:tc>
          <w:tcPr>
            <w:tcW w:w="7857" w:type="dxa"/>
          </w:tcPr>
          <w:p w14:paraId="6185D15B" w14:textId="37482F5C" w:rsidR="0075267A" w:rsidRPr="00507272" w:rsidRDefault="0075267A" w:rsidP="00754E59">
            <w:pPr>
              <w:spacing w:before="100" w:beforeAutospacing="1" w:after="100" w:afterAutospacing="1" w:line="230" w:lineRule="atLeast"/>
              <w:jc w:val="both"/>
              <w:rPr>
                <w:rFonts w:eastAsia="MS Mincho"/>
                <w:b/>
                <w:color w:val="FF0000"/>
                <w:szCs w:val="20"/>
                <w:lang w:val="en-AU"/>
              </w:rPr>
            </w:pPr>
            <w:r w:rsidRPr="00507272">
              <w:rPr>
                <w:rFonts w:eastAsia="MS Mincho"/>
                <w:b/>
                <w:color w:val="FF0000"/>
                <w:szCs w:val="20"/>
                <w:lang w:val="en-AU"/>
              </w:rPr>
              <w:t>http://www.opengis.net/spec/iot_tasking/1.0/req/task /relations</w:t>
            </w:r>
          </w:p>
          <w:p w14:paraId="65BD78A8" w14:textId="282D585B" w:rsidR="0075267A" w:rsidRDefault="0075267A" w:rsidP="00507272">
            <w:pPr>
              <w:spacing w:before="100" w:beforeAutospacing="1" w:after="100" w:afterAutospacing="1" w:line="230" w:lineRule="atLeast"/>
              <w:jc w:val="both"/>
              <w:rPr>
                <w:rFonts w:eastAsia="MS Mincho"/>
                <w:i/>
                <w:lang w:val="en-AU"/>
              </w:rPr>
            </w:pPr>
            <w:r w:rsidRPr="003404F9">
              <w:rPr>
                <w:rFonts w:eastAsia="MS Mincho"/>
                <w:i/>
                <w:lang w:val="en-AU"/>
              </w:rPr>
              <w:t xml:space="preserve">Each </w:t>
            </w:r>
            <w:r w:rsidRPr="00507272">
              <w:rPr>
                <w:rStyle w:val="keywords"/>
                <w:iCs/>
                <w:lang w:val="en-US"/>
              </w:rPr>
              <w:t>Task</w:t>
            </w:r>
            <w:r w:rsidRPr="003404F9">
              <w:rPr>
                <w:rFonts w:eastAsia="MS Mincho"/>
                <w:i/>
                <w:lang w:val="en-AU"/>
              </w:rPr>
              <w:t xml:space="preserve"> entity SHALL have the direct relation between a </w:t>
            </w:r>
            <w:r w:rsidRPr="00507272">
              <w:rPr>
                <w:rStyle w:val="keywords"/>
                <w:rFonts w:eastAsia="SimSun"/>
                <w:iCs/>
                <w:lang w:val="en-US"/>
              </w:rPr>
              <w:t>Task</w:t>
            </w:r>
            <w:r w:rsidRPr="003404F9">
              <w:rPr>
                <w:rFonts w:eastAsia="MS Mincho"/>
                <w:i/>
                <w:lang w:val="en-AU"/>
              </w:rPr>
              <w:t xml:space="preserve"> entity and other </w:t>
            </w:r>
            <w:r>
              <w:rPr>
                <w:rFonts w:eastAsia="MS Mincho"/>
                <w:i/>
                <w:lang w:val="en-AU"/>
              </w:rPr>
              <w:t xml:space="preserve">entity types listed in </w:t>
            </w:r>
            <w:r w:rsidR="00CA31F4">
              <w:rPr>
                <w:rFonts w:eastAsia="MS Mincho"/>
                <w:i/>
                <w:lang w:val="en-AU"/>
              </w:rPr>
              <w:fldChar w:fldCharType="begin"/>
            </w:r>
            <w:r w:rsidR="00CA31F4">
              <w:rPr>
                <w:rFonts w:eastAsia="MS Mincho"/>
                <w:i/>
                <w:lang w:val="en-AU"/>
              </w:rPr>
              <w:instrText xml:space="preserve"> REF _Ref499731385 \h  \* MERGEFORMAT </w:instrText>
            </w:r>
            <w:r w:rsidR="00CA31F4">
              <w:rPr>
                <w:rFonts w:eastAsia="MS Mincho"/>
                <w:i/>
                <w:lang w:val="en-AU"/>
              </w:rPr>
            </w:r>
            <w:r w:rsidR="00CA31F4">
              <w:rPr>
                <w:rFonts w:eastAsia="MS Mincho"/>
                <w:i/>
                <w:lang w:val="en-AU"/>
              </w:rPr>
              <w:fldChar w:fldCharType="separate"/>
            </w:r>
            <w:r w:rsidR="00CA31F4" w:rsidRPr="00CA31F4">
              <w:rPr>
                <w:rFonts w:eastAsia="MS Mincho"/>
                <w:i/>
                <w:lang w:val="en-AU"/>
              </w:rPr>
              <w:t>Table 4</w:t>
            </w:r>
            <w:r w:rsidR="00CA31F4">
              <w:rPr>
                <w:rFonts w:eastAsia="MS Mincho"/>
                <w:i/>
                <w:lang w:val="en-AU"/>
              </w:rPr>
              <w:fldChar w:fldCharType="end"/>
            </w:r>
          </w:p>
        </w:tc>
      </w:tr>
    </w:tbl>
    <w:p w14:paraId="6B84FCEB" w14:textId="6F309423" w:rsidR="0075267A" w:rsidRDefault="0075267A" w:rsidP="00507272">
      <w:pPr>
        <w:jc w:val="both"/>
      </w:pPr>
    </w:p>
    <w:p w14:paraId="35AFFE46" w14:textId="09BF3822" w:rsidR="007C3547" w:rsidRDefault="007C3547" w:rsidP="00641B11">
      <w:pPr>
        <w:pStyle w:val="Caption"/>
        <w:keepNext/>
      </w:pPr>
      <w:bookmarkStart w:id="47" w:name="_Ref499731379"/>
      <w:bookmarkStart w:id="48" w:name="_Toc499772394"/>
      <w:r>
        <w:t xml:space="preserve">Table </w:t>
      </w:r>
      <w:r w:rsidR="006D48E5">
        <w:fldChar w:fldCharType="begin"/>
      </w:r>
      <w:r w:rsidR="006D48E5">
        <w:instrText xml:space="preserve"> SEQ Table \* ARABIC </w:instrText>
      </w:r>
      <w:r w:rsidR="006D48E5">
        <w:fldChar w:fldCharType="separate"/>
      </w:r>
      <w:r w:rsidR="00CA31F4">
        <w:rPr>
          <w:noProof/>
        </w:rPr>
        <w:t>3</w:t>
      </w:r>
      <w:r w:rsidR="006D48E5">
        <w:rPr>
          <w:noProof/>
        </w:rPr>
        <w:fldChar w:fldCharType="end"/>
      </w:r>
      <w:bookmarkEnd w:id="47"/>
      <w:r>
        <w:t xml:space="preserve"> Properties of a </w:t>
      </w:r>
      <w:r w:rsidRPr="00507272">
        <w:rPr>
          <w:rStyle w:val="keywords"/>
        </w:rPr>
        <w:t>Task</w:t>
      </w:r>
      <w:bookmarkEnd w:id="48"/>
    </w:p>
    <w:tbl>
      <w:tblPr>
        <w:tblW w:w="937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95"/>
        <w:gridCol w:w="3963"/>
        <w:gridCol w:w="1524"/>
        <w:gridCol w:w="1595"/>
      </w:tblGrid>
      <w:tr w:rsidR="00C66457" w14:paraId="35843954" w14:textId="77777777" w:rsidTr="00C66457">
        <w:trPr>
          <w:trHeight w:val="585"/>
        </w:trPr>
        <w:tc>
          <w:tcPr>
            <w:tcW w:w="2295" w:type="dxa"/>
            <w:tcBorders>
              <w:top w:val="single" w:sz="12" w:space="0" w:color="auto"/>
              <w:left w:val="single" w:sz="12" w:space="0" w:color="auto"/>
              <w:bottom w:val="single" w:sz="4" w:space="0" w:color="auto"/>
              <w:right w:val="single" w:sz="4" w:space="0" w:color="auto"/>
            </w:tcBorders>
          </w:tcPr>
          <w:p w14:paraId="67E7B509" w14:textId="77777777" w:rsidR="0075267A" w:rsidRPr="000D2A4D" w:rsidRDefault="0075267A" w:rsidP="00766163">
            <w:pPr>
              <w:spacing w:before="100" w:beforeAutospacing="1" w:after="100" w:afterAutospacing="1" w:line="230" w:lineRule="atLeast"/>
              <w:jc w:val="both"/>
              <w:rPr>
                <w:rFonts w:eastAsia="MS Mincho"/>
                <w:b/>
                <w:color w:val="FF0000"/>
                <w:sz w:val="22"/>
                <w:lang w:val="en-AU"/>
              </w:rPr>
            </w:pPr>
            <w:r w:rsidRPr="000D2A4D">
              <w:rPr>
                <w:rFonts w:eastAsia="MS Mincho"/>
                <w:b/>
                <w:lang w:val="en-AU"/>
              </w:rPr>
              <w:t>Name</w:t>
            </w:r>
          </w:p>
        </w:tc>
        <w:tc>
          <w:tcPr>
            <w:tcW w:w="3963" w:type="dxa"/>
            <w:tcBorders>
              <w:top w:val="single" w:sz="12" w:space="0" w:color="auto"/>
              <w:left w:val="single" w:sz="4" w:space="0" w:color="auto"/>
              <w:bottom w:val="single" w:sz="4" w:space="0" w:color="auto"/>
              <w:right w:val="single" w:sz="12" w:space="0" w:color="auto"/>
            </w:tcBorders>
          </w:tcPr>
          <w:p w14:paraId="3F19093D" w14:textId="77777777" w:rsidR="0075267A" w:rsidRPr="000D2A4D" w:rsidRDefault="0075267A" w:rsidP="00754E59">
            <w:pPr>
              <w:spacing w:before="100" w:beforeAutospacing="1" w:after="100" w:afterAutospacing="1" w:line="230" w:lineRule="atLeast"/>
              <w:jc w:val="both"/>
              <w:rPr>
                <w:rFonts w:eastAsia="MS Mincho"/>
                <w:b/>
                <w:lang w:val="en-AU"/>
              </w:rPr>
            </w:pPr>
            <w:r w:rsidRPr="000D2A4D">
              <w:rPr>
                <w:rFonts w:eastAsia="MS Mincho"/>
                <w:b/>
                <w:lang w:val="en-AU"/>
              </w:rPr>
              <w:t>Definition</w:t>
            </w:r>
          </w:p>
        </w:tc>
        <w:tc>
          <w:tcPr>
            <w:tcW w:w="1524" w:type="dxa"/>
            <w:tcBorders>
              <w:top w:val="single" w:sz="12" w:space="0" w:color="auto"/>
              <w:left w:val="single" w:sz="4" w:space="0" w:color="auto"/>
              <w:bottom w:val="single" w:sz="4" w:space="0" w:color="auto"/>
              <w:right w:val="single" w:sz="12" w:space="0" w:color="auto"/>
            </w:tcBorders>
          </w:tcPr>
          <w:p w14:paraId="3E844360" w14:textId="77777777" w:rsidR="0075267A" w:rsidRPr="000D2A4D" w:rsidRDefault="0075267A" w:rsidP="00754E59">
            <w:pPr>
              <w:spacing w:before="100" w:beforeAutospacing="1" w:after="100" w:afterAutospacing="1" w:line="230" w:lineRule="atLeast"/>
              <w:jc w:val="both"/>
              <w:rPr>
                <w:rFonts w:eastAsia="MS Mincho"/>
                <w:b/>
                <w:lang w:val="en-AU"/>
              </w:rPr>
            </w:pPr>
            <w:r w:rsidRPr="000D2A4D">
              <w:rPr>
                <w:rFonts w:eastAsia="MS Mincho"/>
                <w:b/>
                <w:lang w:val="en-AU"/>
              </w:rPr>
              <w:t>Data type</w:t>
            </w:r>
          </w:p>
        </w:tc>
        <w:tc>
          <w:tcPr>
            <w:tcW w:w="1595" w:type="dxa"/>
            <w:tcBorders>
              <w:top w:val="single" w:sz="12" w:space="0" w:color="auto"/>
              <w:left w:val="single" w:sz="4" w:space="0" w:color="auto"/>
              <w:bottom w:val="single" w:sz="4" w:space="0" w:color="auto"/>
              <w:right w:val="single" w:sz="12" w:space="0" w:color="auto"/>
            </w:tcBorders>
          </w:tcPr>
          <w:p w14:paraId="73198806" w14:textId="77777777" w:rsidR="0075267A" w:rsidRPr="000D2A4D" w:rsidRDefault="0075267A" w:rsidP="00754E59">
            <w:pPr>
              <w:spacing w:before="100" w:beforeAutospacing="1" w:after="100" w:afterAutospacing="1" w:line="230" w:lineRule="atLeast"/>
              <w:jc w:val="both"/>
              <w:rPr>
                <w:rFonts w:eastAsia="MS Mincho"/>
                <w:b/>
                <w:lang w:val="en-AU"/>
              </w:rPr>
            </w:pPr>
            <w:r w:rsidRPr="000D2A4D">
              <w:rPr>
                <w:rFonts w:eastAsia="MS Mincho"/>
                <w:b/>
                <w:lang w:val="en-AU"/>
              </w:rPr>
              <w:t>Multiplicity and use</w:t>
            </w:r>
          </w:p>
        </w:tc>
      </w:tr>
      <w:tr w:rsidR="00C66457" w14:paraId="0A57A0FC" w14:textId="77777777" w:rsidTr="00507272">
        <w:tc>
          <w:tcPr>
            <w:tcW w:w="22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1D39081C" w14:textId="77777777" w:rsidR="00023E94" w:rsidRPr="00507272" w:rsidRDefault="00023E94" w:rsidP="00766163">
            <w:pPr>
              <w:spacing w:before="100" w:beforeAutospacing="1" w:after="100" w:afterAutospacing="1" w:line="230" w:lineRule="atLeast"/>
              <w:jc w:val="both"/>
              <w:rPr>
                <w:rStyle w:val="keywords"/>
                <w:bCs/>
              </w:rPr>
            </w:pPr>
            <w:proofErr w:type="spellStart"/>
            <w:r w:rsidRPr="00507272">
              <w:rPr>
                <w:rStyle w:val="keywords"/>
                <w:bCs/>
              </w:rPr>
              <w:t>taskingParameters</w:t>
            </w:r>
            <w:proofErr w:type="spellEnd"/>
          </w:p>
        </w:tc>
        <w:tc>
          <w:tcPr>
            <w:tcW w:w="3963"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FF8E4F4" w14:textId="7D0C6606" w:rsidR="00023E94" w:rsidRDefault="00023E94" w:rsidP="00507272">
            <w:pPr>
              <w:spacing w:before="100" w:beforeAutospacing="1" w:after="100" w:afterAutospacing="1" w:line="230" w:lineRule="atLeast"/>
              <w:jc w:val="both"/>
              <w:rPr>
                <w:rFonts w:eastAsia="MS Mincho"/>
              </w:rPr>
            </w:pPr>
            <w:r>
              <w:rPr>
                <w:rFonts w:eastAsia="MS Mincho"/>
              </w:rPr>
              <w:t xml:space="preserve">The </w:t>
            </w:r>
            <w:proofErr w:type="spellStart"/>
            <w:r w:rsidRPr="00507272">
              <w:rPr>
                <w:rStyle w:val="keywords"/>
              </w:rPr>
              <w:t>taskingParameters</w:t>
            </w:r>
            <w:proofErr w:type="spellEnd"/>
            <w:r>
              <w:rPr>
                <w:rFonts w:eastAsia="MS Mincho"/>
              </w:rPr>
              <w:t xml:space="preserve"> property</w:t>
            </w:r>
            <w:r w:rsidRPr="002C0C96">
              <w:rPr>
                <w:rFonts w:eastAsia="MS Mincho"/>
              </w:rPr>
              <w:t xml:space="preserve"> describe</w:t>
            </w:r>
            <w:r>
              <w:rPr>
                <w:rFonts w:eastAsia="MS Mincho"/>
              </w:rPr>
              <w:t>s</w:t>
            </w:r>
            <w:r w:rsidR="00C80E03">
              <w:rPr>
                <w:rFonts w:eastAsia="MS Mincho"/>
              </w:rPr>
              <w:t xml:space="preserve"> values for</w:t>
            </w:r>
            <w:r w:rsidRPr="002C0C96">
              <w:rPr>
                <w:rFonts w:eastAsia="MS Mincho"/>
              </w:rPr>
              <w:t xml:space="preserve"> optional and mandatory tasking parameters. Clients use the definition to provide corresponding tasking parameter values. To ensure common understanding between client and server, a common exchange protocol is used to express both descriptions and tasking parameter values.</w:t>
            </w:r>
          </w:p>
          <w:p w14:paraId="7A7422C1" w14:textId="00101CBE" w:rsidR="00023E94" w:rsidRPr="002C0C96" w:rsidRDefault="00C66457" w:rsidP="00507272">
            <w:pPr>
              <w:spacing w:before="100" w:beforeAutospacing="1" w:after="100" w:afterAutospacing="1" w:line="230" w:lineRule="atLeast"/>
              <w:jc w:val="both"/>
              <w:rPr>
                <w:rFonts w:eastAsia="MS Mincho"/>
              </w:rPr>
            </w:pPr>
            <w:r>
              <w:rPr>
                <w:rFonts w:eastAsia="MS Mincho"/>
              </w:rPr>
              <w:t>SensorThings</w:t>
            </w:r>
            <w:r w:rsidR="00023E94" w:rsidRPr="002C0C96">
              <w:rPr>
                <w:rFonts w:eastAsia="MS Mincho"/>
              </w:rPr>
              <w:t xml:space="preserve"> uses the </w:t>
            </w:r>
            <w:r w:rsidR="00023E94">
              <w:rPr>
                <w:rFonts w:eastAsia="MS Mincho"/>
              </w:rPr>
              <w:t>JSON encoding</w:t>
            </w:r>
            <w:r w:rsidR="00023E94" w:rsidRPr="002C0C96">
              <w:rPr>
                <w:rFonts w:eastAsia="MS Mincho"/>
              </w:rPr>
              <w:t xml:space="preserve"> defined in OGC </w:t>
            </w:r>
            <w:r w:rsidR="00023E94">
              <w:rPr>
                <w:rFonts w:eastAsia="MS Mincho"/>
              </w:rPr>
              <w:t>17</w:t>
            </w:r>
            <w:r w:rsidR="00023E94" w:rsidRPr="002C0C96">
              <w:rPr>
                <w:rFonts w:eastAsia="MS Mincho"/>
              </w:rPr>
              <w:t>-0</w:t>
            </w:r>
            <w:r w:rsidR="00023E94">
              <w:rPr>
                <w:rFonts w:eastAsia="MS Mincho"/>
              </w:rPr>
              <w:t>11</w:t>
            </w:r>
            <w:r w:rsidR="00023E94" w:rsidRPr="002C0C96">
              <w:rPr>
                <w:rFonts w:eastAsia="MS Mincho"/>
              </w:rPr>
              <w:t xml:space="preserve"> to define </w:t>
            </w:r>
            <w:proofErr w:type="spellStart"/>
            <w:r w:rsidR="00023E94" w:rsidRPr="00507272">
              <w:rPr>
                <w:rStyle w:val="keywords"/>
              </w:rPr>
              <w:t>tasking</w:t>
            </w:r>
            <w:r w:rsidRPr="00507272">
              <w:rPr>
                <w:rStyle w:val="keywords"/>
              </w:rPr>
              <w:t>P</w:t>
            </w:r>
            <w:r w:rsidR="00023E94" w:rsidRPr="00507272">
              <w:rPr>
                <w:rStyle w:val="keywords"/>
              </w:rPr>
              <w:t>arameters</w:t>
            </w:r>
            <w:proofErr w:type="spellEnd"/>
            <w:r w:rsidR="00023E94" w:rsidRPr="002C0C96">
              <w:rPr>
                <w:rFonts w:eastAsia="MS Mincho"/>
              </w:rPr>
              <w:t>.</w:t>
            </w:r>
            <w:r w:rsidR="00C80E03">
              <w:rPr>
                <w:rFonts w:eastAsia="MS Mincho"/>
              </w:rPr>
              <w:t xml:space="preserve"> Each field of the </w:t>
            </w:r>
            <w:proofErr w:type="spellStart"/>
            <w:r w:rsidR="00C80E03" w:rsidRPr="00507272">
              <w:rPr>
                <w:rStyle w:val="keywords"/>
              </w:rPr>
              <w:t>taskingParameters</w:t>
            </w:r>
            <w:proofErr w:type="spellEnd"/>
            <w:r w:rsidR="00C80E03">
              <w:rPr>
                <w:rFonts w:eastAsia="MS Mincho"/>
              </w:rPr>
              <w:t xml:space="preserve"> MUST have a </w:t>
            </w:r>
            <w:r w:rsidR="00C80E03" w:rsidRPr="00507272">
              <w:rPr>
                <w:rStyle w:val="keywords"/>
              </w:rPr>
              <w:t>name</w:t>
            </w:r>
            <w:r w:rsidR="00C80E03">
              <w:rPr>
                <w:rFonts w:eastAsia="MS Mincho"/>
              </w:rPr>
              <w:t xml:space="preserve"> and a </w:t>
            </w:r>
            <w:r w:rsidR="00C80E03" w:rsidRPr="00507272">
              <w:rPr>
                <w:rStyle w:val="keywords"/>
              </w:rPr>
              <w:t>value</w:t>
            </w:r>
            <w:r w:rsidR="00C80E03">
              <w:rPr>
                <w:rFonts w:eastAsia="MS Mincho"/>
              </w:rPr>
              <w:t xml:space="preserve">. </w:t>
            </w:r>
            <w:r w:rsidR="00C80E03">
              <w:rPr>
                <w:rStyle w:val="keywords"/>
              </w:rPr>
              <w:t>n</w:t>
            </w:r>
            <w:r w:rsidR="00C80E03" w:rsidRPr="00507272">
              <w:rPr>
                <w:rStyle w:val="keywords"/>
              </w:rPr>
              <w:t>ame</w:t>
            </w:r>
            <w:r w:rsidR="00C80E03">
              <w:rPr>
                <w:rFonts w:eastAsia="MS Mincho"/>
              </w:rPr>
              <w:t xml:space="preserve"> specifies the parameter’s name as described in </w:t>
            </w:r>
            <w:proofErr w:type="spellStart"/>
            <w:r w:rsidR="00C80E03" w:rsidRPr="00507272">
              <w:rPr>
                <w:rStyle w:val="keywords"/>
              </w:rPr>
              <w:t>TaskingCapablity</w:t>
            </w:r>
            <w:r w:rsidR="00C80E03">
              <w:rPr>
                <w:rFonts w:eastAsia="MS Mincho"/>
              </w:rPr>
              <w:t>’s</w:t>
            </w:r>
            <w:proofErr w:type="spellEnd"/>
            <w:r w:rsidR="00C80E03">
              <w:rPr>
                <w:rFonts w:eastAsia="MS Mincho"/>
              </w:rPr>
              <w:t xml:space="preserve"> </w:t>
            </w:r>
            <w:proofErr w:type="spellStart"/>
            <w:r w:rsidR="00C80E03" w:rsidRPr="00507272">
              <w:rPr>
                <w:rStyle w:val="keywords"/>
              </w:rPr>
              <w:t>taskingParamaters</w:t>
            </w:r>
            <w:proofErr w:type="spellEnd"/>
            <w:r w:rsidR="00C80E03">
              <w:rPr>
                <w:rFonts w:eastAsia="MS Mincho"/>
              </w:rPr>
              <w:t xml:space="preserve"> and </w:t>
            </w:r>
            <w:r w:rsidR="00C80E03" w:rsidRPr="00507272">
              <w:rPr>
                <w:rStyle w:val="keywords"/>
              </w:rPr>
              <w:t>value</w:t>
            </w:r>
            <w:r w:rsidR="00C80E03">
              <w:rPr>
                <w:rFonts w:eastAsia="MS Mincho"/>
              </w:rPr>
              <w:t xml:space="preserve"> is the value of that parameter for this </w:t>
            </w:r>
            <w:r w:rsidR="00C80E03" w:rsidRPr="00507272">
              <w:rPr>
                <w:rStyle w:val="keywords"/>
              </w:rPr>
              <w:t>Task</w:t>
            </w:r>
            <w:r w:rsidR="00C80E03">
              <w:rPr>
                <w:rFonts w:eastAsia="MS Mincho"/>
              </w:rPr>
              <w:t>.</w:t>
            </w:r>
          </w:p>
        </w:tc>
        <w:tc>
          <w:tcPr>
            <w:tcW w:w="1524"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4663635" w14:textId="77777777" w:rsidR="00023E94" w:rsidRPr="004B3E3F" w:rsidRDefault="00023E94" w:rsidP="00507272">
            <w:pPr>
              <w:spacing w:before="100" w:beforeAutospacing="1" w:after="100" w:afterAutospacing="1" w:line="230" w:lineRule="atLeast"/>
              <w:jc w:val="both"/>
              <w:rPr>
                <w:rFonts w:eastAsia="MS Mincho"/>
                <w:lang w:val="en-AU"/>
              </w:rPr>
            </w:pPr>
            <w:r>
              <w:rPr>
                <w:rFonts w:eastAsia="MS Mincho"/>
                <w:lang w:val="en-AU"/>
              </w:rPr>
              <w:t>SWE Common JSON Object</w:t>
            </w:r>
          </w:p>
        </w:tc>
        <w:tc>
          <w:tcPr>
            <w:tcW w:w="159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03A5EE6" w14:textId="77777777" w:rsidR="00023E94" w:rsidRPr="004B3E3F" w:rsidRDefault="00023E94" w:rsidP="00507272">
            <w:pPr>
              <w:spacing w:before="100" w:beforeAutospacing="1" w:after="100" w:afterAutospacing="1" w:line="230" w:lineRule="atLeast"/>
              <w:jc w:val="both"/>
              <w:rPr>
                <w:rFonts w:eastAsia="MS Mincho"/>
                <w:lang w:val="en-AU"/>
              </w:rPr>
            </w:pPr>
            <w:r w:rsidRPr="003C3667">
              <w:t>One (mandatory)</w:t>
            </w:r>
          </w:p>
        </w:tc>
      </w:tr>
      <w:tr w:rsidR="00C66457" w14:paraId="7135445D" w14:textId="77777777" w:rsidTr="00106B87">
        <w:trPr>
          <w:trHeight w:val="213"/>
        </w:trPr>
        <w:tc>
          <w:tcPr>
            <w:tcW w:w="2295" w:type="dxa"/>
            <w:tcBorders>
              <w:top w:val="single" w:sz="4" w:space="0" w:color="auto"/>
              <w:left w:val="single" w:sz="12" w:space="0" w:color="auto"/>
              <w:bottom w:val="single" w:sz="4" w:space="0" w:color="auto"/>
              <w:right w:val="single" w:sz="4" w:space="0" w:color="auto"/>
            </w:tcBorders>
            <w:shd w:val="clear" w:color="auto" w:fill="FFFFFF" w:themeFill="background1"/>
          </w:tcPr>
          <w:p w14:paraId="3E3048D3" w14:textId="1568A27C" w:rsidR="00C66457" w:rsidRPr="00C66457" w:rsidRDefault="00C66457" w:rsidP="00766163">
            <w:pPr>
              <w:spacing w:before="100" w:beforeAutospacing="1" w:after="100" w:afterAutospacing="1" w:line="230" w:lineRule="atLeast"/>
              <w:jc w:val="both"/>
              <w:rPr>
                <w:rStyle w:val="keywords"/>
                <w:b/>
                <w:bCs/>
              </w:rPr>
            </w:pPr>
            <w:proofErr w:type="spellStart"/>
            <w:r>
              <w:rPr>
                <w:rStyle w:val="keywords"/>
                <w:b/>
                <w:bCs/>
              </w:rPr>
              <w:t>creat</w:t>
            </w:r>
            <w:r w:rsidR="008C227B">
              <w:rPr>
                <w:rStyle w:val="keywords"/>
                <w:b/>
                <w:bCs/>
              </w:rPr>
              <w:t>ionTime</w:t>
            </w:r>
            <w:proofErr w:type="spellEnd"/>
          </w:p>
        </w:tc>
        <w:tc>
          <w:tcPr>
            <w:tcW w:w="3963" w:type="dxa"/>
            <w:tcBorders>
              <w:top w:val="single" w:sz="4" w:space="0" w:color="auto"/>
              <w:left w:val="single" w:sz="4" w:space="0" w:color="auto"/>
              <w:bottom w:val="single" w:sz="4" w:space="0" w:color="auto"/>
              <w:right w:val="single" w:sz="12" w:space="0" w:color="auto"/>
            </w:tcBorders>
            <w:shd w:val="clear" w:color="auto" w:fill="FFFFFF" w:themeFill="background1"/>
          </w:tcPr>
          <w:p w14:paraId="5D66A8BB" w14:textId="36B7D8AD" w:rsidR="00C66457" w:rsidRDefault="00C66457" w:rsidP="00C66457">
            <w:pPr>
              <w:spacing w:before="100" w:beforeAutospacing="1" w:after="100" w:afterAutospacing="1" w:line="230" w:lineRule="atLeast"/>
              <w:jc w:val="both"/>
              <w:rPr>
                <w:rFonts w:eastAsia="MS Mincho"/>
              </w:rPr>
            </w:pPr>
            <w:r w:rsidRPr="003C3667">
              <w:t xml:space="preserve">The time when the </w:t>
            </w:r>
            <w:r w:rsidRPr="00507272">
              <w:rPr>
                <w:rStyle w:val="keywords"/>
              </w:rPr>
              <w:t>Task</w:t>
            </w:r>
            <w:r w:rsidRPr="003C3667">
              <w:t xml:space="preserve"> is </w:t>
            </w:r>
            <w:r>
              <w:t>created</w:t>
            </w:r>
            <w:r w:rsidRPr="003C3667">
              <w:t>.</w:t>
            </w:r>
            <w:r>
              <w:t xml:space="preserve"> This time SHALL </w:t>
            </w:r>
            <w:r w:rsidR="00E511C1">
              <w:t>only be added automatically by the service.</w:t>
            </w:r>
          </w:p>
        </w:tc>
        <w:tc>
          <w:tcPr>
            <w:tcW w:w="1524" w:type="dxa"/>
            <w:tcBorders>
              <w:top w:val="single" w:sz="4" w:space="0" w:color="auto"/>
              <w:left w:val="single" w:sz="4" w:space="0" w:color="auto"/>
              <w:bottom w:val="single" w:sz="4" w:space="0" w:color="auto"/>
              <w:right w:val="single" w:sz="12" w:space="0" w:color="auto"/>
            </w:tcBorders>
            <w:shd w:val="clear" w:color="auto" w:fill="FFFFFF" w:themeFill="background1"/>
          </w:tcPr>
          <w:p w14:paraId="46640538" w14:textId="53CA1035" w:rsidR="00C66457" w:rsidRDefault="00E511C1" w:rsidP="00766163">
            <w:pPr>
              <w:spacing w:before="100" w:beforeAutospacing="1" w:after="100" w:afterAutospacing="1" w:line="230" w:lineRule="atLeast"/>
              <w:jc w:val="both"/>
              <w:rPr>
                <w:rFonts w:eastAsia="MS Mincho"/>
                <w:lang w:val="en-AU"/>
              </w:rPr>
            </w:pPr>
            <w:proofErr w:type="spellStart"/>
            <w:r>
              <w:t>TM_Instant</w:t>
            </w:r>
            <w:proofErr w:type="spellEnd"/>
            <w:r>
              <w:t xml:space="preserve"> (</w:t>
            </w:r>
            <w:r w:rsidRPr="003C3667">
              <w:t>ISO-8601 Time String</w:t>
            </w:r>
            <w:r>
              <w:t>)</w:t>
            </w:r>
          </w:p>
        </w:tc>
        <w:tc>
          <w:tcPr>
            <w:tcW w:w="1595" w:type="dxa"/>
            <w:tcBorders>
              <w:top w:val="single" w:sz="4" w:space="0" w:color="auto"/>
              <w:left w:val="single" w:sz="4" w:space="0" w:color="auto"/>
              <w:bottom w:val="single" w:sz="4" w:space="0" w:color="auto"/>
              <w:right w:val="single" w:sz="12" w:space="0" w:color="auto"/>
            </w:tcBorders>
            <w:shd w:val="clear" w:color="auto" w:fill="FFFFFF" w:themeFill="background1"/>
          </w:tcPr>
          <w:p w14:paraId="062915C8" w14:textId="4A8AC946" w:rsidR="00C66457" w:rsidRPr="003C3667" w:rsidRDefault="00E511C1" w:rsidP="00766163">
            <w:pPr>
              <w:spacing w:before="100" w:beforeAutospacing="1" w:after="100" w:afterAutospacing="1" w:line="230" w:lineRule="atLeast"/>
              <w:jc w:val="both"/>
            </w:pPr>
            <w:r w:rsidRPr="003C3667">
              <w:t>One (mandatory)</w:t>
            </w:r>
          </w:p>
        </w:tc>
      </w:tr>
    </w:tbl>
    <w:p w14:paraId="2A6A89EF" w14:textId="48196DBB" w:rsidR="0075267A" w:rsidRDefault="0075267A" w:rsidP="00507272">
      <w:pPr>
        <w:jc w:val="both"/>
      </w:pPr>
    </w:p>
    <w:p w14:paraId="7D9E0EBA" w14:textId="0A44D713" w:rsidR="00A36245" w:rsidRDefault="007C3547" w:rsidP="00145DCD">
      <w:pPr>
        <w:pStyle w:val="Caption"/>
      </w:pPr>
      <w:bookmarkStart w:id="49" w:name="_Ref499731385"/>
      <w:bookmarkStart w:id="50" w:name="_Toc499772395"/>
      <w:r>
        <w:t xml:space="preserve">Table </w:t>
      </w:r>
      <w:r w:rsidR="006D48E5">
        <w:fldChar w:fldCharType="begin"/>
      </w:r>
      <w:r w:rsidR="006D48E5">
        <w:instrText xml:space="preserve"> SEQ Table \* ARABIC </w:instrText>
      </w:r>
      <w:r w:rsidR="006D48E5">
        <w:fldChar w:fldCharType="separate"/>
      </w:r>
      <w:r w:rsidR="00A36245">
        <w:rPr>
          <w:noProof/>
        </w:rPr>
        <w:t>4</w:t>
      </w:r>
      <w:r w:rsidR="006D48E5">
        <w:rPr>
          <w:noProof/>
        </w:rPr>
        <w:fldChar w:fldCharType="end"/>
      </w:r>
      <w:bookmarkEnd w:id="49"/>
      <w:r>
        <w:t xml:space="preserve"> </w:t>
      </w:r>
      <w:r w:rsidR="00A36245">
        <w:t>Direct relation between a</w:t>
      </w:r>
      <w:r w:rsidR="00604B53">
        <w:t xml:space="preserve"> </w:t>
      </w:r>
      <w:r w:rsidR="00604B53" w:rsidRPr="00507272">
        <w:rPr>
          <w:rStyle w:val="keywords"/>
        </w:rPr>
        <w:t>Task</w:t>
      </w:r>
      <w:r w:rsidR="00604B53">
        <w:t xml:space="preserve"> </w:t>
      </w:r>
      <w:r w:rsidR="00A36245">
        <w:t>and other entity types</w:t>
      </w:r>
      <w:bookmarkEnd w:id="50"/>
    </w:p>
    <w:tbl>
      <w:tblPr>
        <w:tblW w:w="9393" w:type="dxa"/>
        <w:tblInd w:w="-1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68"/>
        <w:gridCol w:w="2101"/>
        <w:gridCol w:w="5024"/>
      </w:tblGrid>
      <w:tr w:rsidR="00E511C1" w:rsidRPr="00A90932" w14:paraId="1A92B9E3" w14:textId="77777777" w:rsidTr="00E511C1">
        <w:tc>
          <w:tcPr>
            <w:tcW w:w="2268" w:type="dxa"/>
            <w:tcBorders>
              <w:top w:val="single" w:sz="12" w:space="0" w:color="auto"/>
              <w:left w:val="single" w:sz="12" w:space="0" w:color="auto"/>
              <w:bottom w:val="single" w:sz="4" w:space="0" w:color="auto"/>
              <w:right w:val="single" w:sz="4" w:space="0" w:color="auto"/>
            </w:tcBorders>
          </w:tcPr>
          <w:p w14:paraId="543A63D3" w14:textId="77777777" w:rsidR="0075267A" w:rsidRPr="000D2A4D" w:rsidRDefault="0075267A" w:rsidP="00766163">
            <w:pPr>
              <w:spacing w:before="100" w:beforeAutospacing="1" w:after="100" w:afterAutospacing="1" w:line="230" w:lineRule="atLeast"/>
              <w:jc w:val="both"/>
              <w:rPr>
                <w:rFonts w:eastAsia="MS Mincho"/>
                <w:b/>
                <w:color w:val="FF0000"/>
                <w:lang w:val="en-AU"/>
              </w:rPr>
            </w:pPr>
            <w:r w:rsidRPr="000D2A4D">
              <w:rPr>
                <w:rFonts w:eastAsia="MS Mincho"/>
                <w:b/>
                <w:lang w:val="en-AU"/>
              </w:rPr>
              <w:lastRenderedPageBreak/>
              <w:t>Entity Type</w:t>
            </w:r>
          </w:p>
        </w:tc>
        <w:tc>
          <w:tcPr>
            <w:tcW w:w="2101" w:type="dxa"/>
            <w:tcBorders>
              <w:top w:val="single" w:sz="12" w:space="0" w:color="auto"/>
              <w:left w:val="single" w:sz="4" w:space="0" w:color="auto"/>
              <w:bottom w:val="single" w:sz="4" w:space="0" w:color="auto"/>
              <w:right w:val="single" w:sz="12" w:space="0" w:color="auto"/>
            </w:tcBorders>
          </w:tcPr>
          <w:p w14:paraId="5F1472DD" w14:textId="77777777" w:rsidR="0075267A" w:rsidRPr="000D2A4D" w:rsidRDefault="0075267A" w:rsidP="00754E59">
            <w:pPr>
              <w:spacing w:before="100" w:beforeAutospacing="1" w:after="100" w:afterAutospacing="1" w:line="230" w:lineRule="atLeast"/>
              <w:jc w:val="both"/>
              <w:rPr>
                <w:rFonts w:eastAsia="MS Mincho"/>
                <w:b/>
                <w:lang w:val="en-AU"/>
              </w:rPr>
            </w:pPr>
            <w:r w:rsidRPr="000D2A4D">
              <w:rPr>
                <w:rFonts w:eastAsia="MS Mincho"/>
                <w:b/>
                <w:lang w:val="en-AU"/>
              </w:rPr>
              <w:t>Relation</w:t>
            </w:r>
          </w:p>
        </w:tc>
        <w:tc>
          <w:tcPr>
            <w:tcW w:w="5024" w:type="dxa"/>
            <w:tcBorders>
              <w:top w:val="single" w:sz="12" w:space="0" w:color="auto"/>
              <w:left w:val="single" w:sz="4" w:space="0" w:color="auto"/>
              <w:bottom w:val="single" w:sz="4" w:space="0" w:color="auto"/>
              <w:right w:val="single" w:sz="12" w:space="0" w:color="auto"/>
            </w:tcBorders>
          </w:tcPr>
          <w:p w14:paraId="2E8760A1" w14:textId="77777777" w:rsidR="0075267A" w:rsidRPr="000D2A4D" w:rsidRDefault="0075267A" w:rsidP="00754E59">
            <w:pPr>
              <w:spacing w:before="100" w:beforeAutospacing="1" w:after="100" w:afterAutospacing="1" w:line="230" w:lineRule="atLeast"/>
              <w:jc w:val="both"/>
              <w:rPr>
                <w:rFonts w:eastAsia="MS Mincho"/>
                <w:b/>
                <w:lang w:val="en-AU"/>
              </w:rPr>
            </w:pPr>
            <w:r w:rsidRPr="000D2A4D">
              <w:rPr>
                <w:rFonts w:eastAsia="MS Mincho"/>
                <w:b/>
                <w:lang w:val="en-AU"/>
              </w:rPr>
              <w:t>Description</w:t>
            </w:r>
          </w:p>
        </w:tc>
      </w:tr>
      <w:tr w:rsidR="00E511C1" w:rsidRPr="00A90932" w14:paraId="06841281" w14:textId="77777777" w:rsidTr="00507272">
        <w:tc>
          <w:tcPr>
            <w:tcW w:w="2268"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9F1F230" w14:textId="52B322BB" w:rsidR="00CA6EF8" w:rsidRPr="00507272" w:rsidRDefault="00CA6EF8" w:rsidP="00766163">
            <w:pPr>
              <w:spacing w:before="100" w:beforeAutospacing="1" w:after="100" w:afterAutospacing="1" w:line="230" w:lineRule="atLeast"/>
              <w:jc w:val="both"/>
              <w:rPr>
                <w:rStyle w:val="keywords"/>
                <w:bCs/>
              </w:rPr>
            </w:pPr>
            <w:proofErr w:type="spellStart"/>
            <w:r w:rsidRPr="00507272">
              <w:rPr>
                <w:rStyle w:val="keywords"/>
                <w:bCs/>
              </w:rPr>
              <w:t>TaskingCapability</w:t>
            </w:r>
            <w:proofErr w:type="spellEnd"/>
          </w:p>
        </w:tc>
        <w:tc>
          <w:tcPr>
            <w:tcW w:w="2101"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1E4E22C" w14:textId="10459D03" w:rsidR="00CA6EF8" w:rsidRPr="00A90932" w:rsidRDefault="00CA6EF8" w:rsidP="00754E59">
            <w:pPr>
              <w:spacing w:before="100" w:beforeAutospacing="1" w:after="100" w:afterAutospacing="1" w:line="230" w:lineRule="atLeast"/>
              <w:jc w:val="both"/>
              <w:rPr>
                <w:rFonts w:eastAsia="MS Mincho"/>
                <w:color w:val="FF0000"/>
                <w:lang w:val="en-AU"/>
              </w:rPr>
            </w:pPr>
            <w:r w:rsidRPr="00A90932">
              <w:t>Many optional to one mandatory</w:t>
            </w:r>
          </w:p>
        </w:tc>
        <w:tc>
          <w:tcPr>
            <w:tcW w:w="5024"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4C57771" w14:textId="3EDDCC42" w:rsidR="00CA6EF8" w:rsidRPr="00445DF8" w:rsidRDefault="00CA6EF8" w:rsidP="00754E59">
            <w:pPr>
              <w:spacing w:before="100" w:beforeAutospacing="1" w:after="100" w:afterAutospacing="1" w:line="230" w:lineRule="atLeast"/>
              <w:jc w:val="both"/>
              <w:rPr>
                <w:rFonts w:eastAsia="MS Mincho"/>
                <w:color w:val="0000FF"/>
              </w:rPr>
            </w:pPr>
            <w:r w:rsidRPr="00445DF8">
              <w:t>A</w:t>
            </w:r>
            <w:r w:rsidR="00445DF8" w:rsidRPr="00445DF8">
              <w:t xml:space="preserve"> </w:t>
            </w:r>
            <w:r w:rsidRPr="00507272">
              <w:rPr>
                <w:rStyle w:val="keywords"/>
              </w:rPr>
              <w:t>Task</w:t>
            </w:r>
            <w:r w:rsidRPr="00445DF8">
              <w:t xml:space="preserve"> has one-and-only-one </w:t>
            </w:r>
            <w:proofErr w:type="spellStart"/>
            <w:r w:rsidRPr="00507272">
              <w:rPr>
                <w:rStyle w:val="keywords"/>
              </w:rPr>
              <w:t>TaskingCapability</w:t>
            </w:r>
            <w:proofErr w:type="spellEnd"/>
            <w:r w:rsidRPr="00445DF8">
              <w:t xml:space="preserve">. A </w:t>
            </w:r>
            <w:proofErr w:type="spellStart"/>
            <w:r w:rsidRPr="00507272">
              <w:rPr>
                <w:rStyle w:val="keywords"/>
              </w:rPr>
              <w:t>TaskingCapability</w:t>
            </w:r>
            <w:proofErr w:type="spellEnd"/>
            <w:r w:rsidRPr="00445DF8">
              <w:t xml:space="preserve"> has zero-to-many </w:t>
            </w:r>
            <w:r w:rsidRPr="00B14B92">
              <w:rPr>
                <w:rStyle w:val="EntityChar"/>
                <w:rFonts w:cs="Courier New"/>
                <w:szCs w:val="20"/>
              </w:rPr>
              <w:t>Tasks</w:t>
            </w:r>
            <w:r w:rsidRPr="00445DF8">
              <w:t>.</w:t>
            </w:r>
          </w:p>
        </w:tc>
      </w:tr>
    </w:tbl>
    <w:p w14:paraId="3F60C6D4" w14:textId="77777777" w:rsidR="00C80E03" w:rsidRPr="00C80E03" w:rsidRDefault="00C80E03" w:rsidP="00C80E03"/>
    <w:p w14:paraId="18F2A024" w14:textId="68FDAE8B" w:rsidR="00BC08EF" w:rsidRPr="0021573D" w:rsidRDefault="007C3547" w:rsidP="00507272">
      <w:pPr>
        <w:pStyle w:val="Caption"/>
        <w:jc w:val="both"/>
      </w:pPr>
      <w:r>
        <w:t xml:space="preserve">Example </w:t>
      </w:r>
      <w:r w:rsidR="00C05B8F">
        <w:fldChar w:fldCharType="begin"/>
      </w:r>
      <w:r w:rsidR="00C05B8F">
        <w:rPr>
          <w:b w:val="0"/>
          <w:iCs w:val="0"/>
        </w:rPr>
        <w:instrText xml:space="preserve"> SEQ Example \* ARABIC </w:instrText>
      </w:r>
      <w:r w:rsidR="00C05B8F">
        <w:fldChar w:fldCharType="separate"/>
      </w:r>
      <w:r w:rsidR="00B14B92">
        <w:rPr>
          <w:noProof/>
        </w:rPr>
        <w:t>2</w:t>
      </w:r>
      <w:r w:rsidR="00C05B8F">
        <w:rPr>
          <w:noProof/>
        </w:rPr>
        <w:fldChar w:fldCharType="end"/>
      </w:r>
      <w:r>
        <w:t xml:space="preserve"> an example of a</w:t>
      </w:r>
      <w:r w:rsidR="00604B53">
        <w:t xml:space="preserve"> </w:t>
      </w:r>
      <w:r w:rsidR="00604B53" w:rsidRPr="00507272">
        <w:rPr>
          <w:rStyle w:val="keywords"/>
        </w:rPr>
        <w:t>Task</w:t>
      </w:r>
      <w:r w:rsidR="00604B53">
        <w:t xml:space="preserve"> </w:t>
      </w:r>
      <w:r>
        <w:t>entity</w:t>
      </w:r>
    </w:p>
    <w:p w14:paraId="5A4861D4" w14:textId="029D9586" w:rsidR="00C80E03" w:rsidRDefault="00C80E03"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Pr>
          <w:rFonts w:ascii="Courier" w:hAnsi="Courier"/>
          <w:sz w:val="18"/>
          <w:szCs w:val="18"/>
        </w:rPr>
        <w:t>{</w:t>
      </w:r>
      <w:r w:rsidR="00BC08EF" w:rsidRPr="0021573D">
        <w:rPr>
          <w:rFonts w:ascii="Courier" w:hAnsi="Courier"/>
          <w:sz w:val="18"/>
          <w:szCs w:val="18"/>
        </w:rPr>
        <w:t xml:space="preserve">  </w:t>
      </w:r>
    </w:p>
    <w:p w14:paraId="2EF63A81" w14:textId="262C171E" w:rsidR="00BC08EF" w:rsidRPr="0021573D" w:rsidRDefault="00C80E03"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Pr>
          <w:rFonts w:ascii="Courier" w:hAnsi="Courier"/>
          <w:sz w:val="18"/>
          <w:szCs w:val="18"/>
        </w:rPr>
        <w:t xml:space="preserve">  </w:t>
      </w:r>
      <w:r w:rsidR="00BC08EF" w:rsidRPr="0021573D">
        <w:rPr>
          <w:rFonts w:ascii="Courier" w:hAnsi="Courier"/>
          <w:sz w:val="18"/>
          <w:szCs w:val="18"/>
        </w:rPr>
        <w:t>"@iot.id": 2,</w:t>
      </w:r>
    </w:p>
    <w:p w14:paraId="372F2DE5" w14:textId="77777777" w:rsidR="00BC08EF" w:rsidRPr="0021573D" w:rsidRDefault="00BC08EF"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21573D">
        <w:rPr>
          <w:rFonts w:ascii="Courier" w:hAnsi="Courier"/>
          <w:sz w:val="18"/>
          <w:szCs w:val="18"/>
        </w:rPr>
        <w:t xml:space="preserve">  "@</w:t>
      </w:r>
      <w:proofErr w:type="spellStart"/>
      <w:proofErr w:type="gramStart"/>
      <w:r w:rsidRPr="0021573D">
        <w:rPr>
          <w:rFonts w:ascii="Courier" w:hAnsi="Courier"/>
          <w:sz w:val="18"/>
          <w:szCs w:val="18"/>
        </w:rPr>
        <w:t>iot.selfLink</w:t>
      </w:r>
      <w:proofErr w:type="spellEnd"/>
      <w:proofErr w:type="gramEnd"/>
      <w:r w:rsidRPr="0021573D">
        <w:rPr>
          <w:rFonts w:ascii="Courier" w:hAnsi="Courier"/>
          <w:sz w:val="18"/>
          <w:szCs w:val="18"/>
        </w:rPr>
        <w:t>": "http://example.org/v1.0/Tasks(1)",</w:t>
      </w:r>
    </w:p>
    <w:p w14:paraId="28008B86" w14:textId="612115F8" w:rsidR="00BC08EF" w:rsidRPr="0021573D" w:rsidRDefault="00BC08EF"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21573D">
        <w:rPr>
          <w:rFonts w:ascii="Courier" w:hAnsi="Courier"/>
          <w:sz w:val="18"/>
          <w:szCs w:val="18"/>
        </w:rPr>
        <w:t xml:space="preserve">  "</w:t>
      </w:r>
      <w:proofErr w:type="spellStart"/>
      <w:r w:rsidRPr="0021573D">
        <w:rPr>
          <w:rFonts w:ascii="Courier" w:hAnsi="Courier"/>
          <w:sz w:val="18"/>
          <w:szCs w:val="18"/>
        </w:rPr>
        <w:t>TaskingCapability@iot.navigationLink</w:t>
      </w:r>
      <w:proofErr w:type="spellEnd"/>
      <w:r w:rsidRPr="0021573D">
        <w:rPr>
          <w:rFonts w:ascii="Courier" w:hAnsi="Courier"/>
          <w:sz w:val="18"/>
          <w:szCs w:val="18"/>
        </w:rPr>
        <w:t>": "</w:t>
      </w:r>
      <w:proofErr w:type="gramStart"/>
      <w:r w:rsidRPr="0021573D">
        <w:rPr>
          <w:rFonts w:ascii="Courier" w:hAnsi="Courier"/>
          <w:sz w:val="18"/>
          <w:szCs w:val="18"/>
        </w:rPr>
        <w:t>Tasks(</w:t>
      </w:r>
      <w:proofErr w:type="gramEnd"/>
      <w:r w:rsidRPr="0021573D">
        <w:rPr>
          <w:rFonts w:ascii="Courier" w:hAnsi="Courier"/>
          <w:sz w:val="18"/>
          <w:szCs w:val="18"/>
        </w:rPr>
        <w:t>2)/</w:t>
      </w:r>
      <w:proofErr w:type="spellStart"/>
      <w:r w:rsidRPr="0021573D">
        <w:rPr>
          <w:rFonts w:ascii="Courier" w:hAnsi="Courier"/>
          <w:sz w:val="18"/>
          <w:szCs w:val="18"/>
        </w:rPr>
        <w:t>TaskingCapability</w:t>
      </w:r>
      <w:proofErr w:type="spellEnd"/>
      <w:r w:rsidRPr="0021573D">
        <w:rPr>
          <w:rFonts w:ascii="Courier" w:hAnsi="Courier"/>
          <w:sz w:val="18"/>
          <w:szCs w:val="18"/>
        </w:rPr>
        <w:t>",</w:t>
      </w:r>
    </w:p>
    <w:p w14:paraId="37F56BA5" w14:textId="09732363" w:rsidR="00BC08EF" w:rsidRPr="0021573D" w:rsidRDefault="00BC08EF"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21573D">
        <w:rPr>
          <w:rFonts w:ascii="Courier" w:hAnsi="Courier"/>
          <w:sz w:val="18"/>
          <w:szCs w:val="18"/>
        </w:rPr>
        <w:t xml:space="preserve">  "</w:t>
      </w:r>
      <w:proofErr w:type="spellStart"/>
      <w:r w:rsidR="00C80946">
        <w:rPr>
          <w:rFonts w:ascii="Courier" w:hAnsi="Courier"/>
          <w:sz w:val="18"/>
          <w:szCs w:val="18"/>
        </w:rPr>
        <w:t>creat</w:t>
      </w:r>
      <w:r w:rsidR="007B30D9">
        <w:rPr>
          <w:rFonts w:ascii="Courier" w:hAnsi="Courier"/>
          <w:sz w:val="18"/>
          <w:szCs w:val="18"/>
        </w:rPr>
        <w:t>ion</w:t>
      </w:r>
      <w:r w:rsidR="000A4697">
        <w:rPr>
          <w:rFonts w:ascii="Courier" w:hAnsi="Courier"/>
          <w:sz w:val="18"/>
          <w:szCs w:val="18"/>
        </w:rPr>
        <w:t>Time</w:t>
      </w:r>
      <w:proofErr w:type="spellEnd"/>
      <w:r w:rsidRPr="0021573D">
        <w:rPr>
          <w:rFonts w:ascii="Courier" w:hAnsi="Courier"/>
          <w:sz w:val="18"/>
          <w:szCs w:val="18"/>
        </w:rPr>
        <w:t>": "</w:t>
      </w:r>
      <w:r w:rsidR="00C80946">
        <w:rPr>
          <w:rFonts w:ascii="Courier" w:hAnsi="Courier"/>
          <w:sz w:val="18"/>
          <w:szCs w:val="18"/>
        </w:rPr>
        <w:t>2017-01-01T00:00:00.000Z</w:t>
      </w:r>
      <w:r w:rsidRPr="0021573D">
        <w:rPr>
          <w:rFonts w:ascii="Courier" w:hAnsi="Courier"/>
          <w:sz w:val="18"/>
          <w:szCs w:val="18"/>
        </w:rPr>
        <w:t>",</w:t>
      </w:r>
    </w:p>
    <w:p w14:paraId="5D2F7C38" w14:textId="77777777" w:rsidR="00BC08EF" w:rsidRPr="0021573D" w:rsidRDefault="00BC08EF"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21573D">
        <w:rPr>
          <w:rFonts w:ascii="Courier" w:hAnsi="Courier"/>
          <w:sz w:val="18"/>
          <w:szCs w:val="18"/>
        </w:rPr>
        <w:t xml:space="preserve">  "</w:t>
      </w:r>
      <w:proofErr w:type="spellStart"/>
      <w:r w:rsidRPr="0021573D">
        <w:rPr>
          <w:rFonts w:ascii="Courier" w:hAnsi="Courier"/>
          <w:sz w:val="18"/>
          <w:szCs w:val="18"/>
        </w:rPr>
        <w:t>taskingParameters</w:t>
      </w:r>
      <w:proofErr w:type="spellEnd"/>
      <w:r w:rsidRPr="0021573D">
        <w:rPr>
          <w:rFonts w:ascii="Courier" w:hAnsi="Courier"/>
          <w:sz w:val="18"/>
          <w:szCs w:val="18"/>
        </w:rPr>
        <w:t>": {</w:t>
      </w:r>
    </w:p>
    <w:p w14:paraId="01BD640A" w14:textId="77777777" w:rsidR="00BC08EF" w:rsidRPr="0021573D" w:rsidRDefault="00BC08EF"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21573D">
        <w:rPr>
          <w:rFonts w:ascii="Courier" w:hAnsi="Courier"/>
          <w:sz w:val="18"/>
          <w:szCs w:val="18"/>
        </w:rPr>
        <w:t xml:space="preserve">    "type": "</w:t>
      </w:r>
      <w:proofErr w:type="spellStart"/>
      <w:r w:rsidRPr="0021573D">
        <w:rPr>
          <w:rFonts w:ascii="Courier" w:hAnsi="Courier"/>
          <w:sz w:val="18"/>
          <w:szCs w:val="18"/>
        </w:rPr>
        <w:t>DataRecord</w:t>
      </w:r>
      <w:proofErr w:type="spellEnd"/>
      <w:r w:rsidRPr="0021573D">
        <w:rPr>
          <w:rFonts w:ascii="Courier" w:hAnsi="Courier"/>
          <w:sz w:val="18"/>
          <w:szCs w:val="18"/>
        </w:rPr>
        <w:t>",</w:t>
      </w:r>
    </w:p>
    <w:p w14:paraId="1EAAE4FA" w14:textId="12E22B2D" w:rsidR="00C80E03" w:rsidRDefault="00BC08EF"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21573D">
        <w:rPr>
          <w:rFonts w:ascii="Courier" w:hAnsi="Courier"/>
          <w:sz w:val="18"/>
          <w:szCs w:val="18"/>
        </w:rPr>
        <w:t xml:space="preserve">    "field": </w:t>
      </w:r>
      <w:r w:rsidR="00C80E03">
        <w:rPr>
          <w:rFonts w:ascii="Courier" w:hAnsi="Courier"/>
          <w:sz w:val="18"/>
          <w:szCs w:val="18"/>
        </w:rPr>
        <w:t>[</w:t>
      </w:r>
    </w:p>
    <w:p w14:paraId="59B37221" w14:textId="099F10FA" w:rsidR="00BC08EF" w:rsidRPr="0021573D" w:rsidRDefault="00C80E03"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Pr>
          <w:rFonts w:ascii="Courier" w:hAnsi="Courier"/>
          <w:sz w:val="18"/>
          <w:szCs w:val="18"/>
        </w:rPr>
        <w:t xml:space="preserve">      {</w:t>
      </w:r>
    </w:p>
    <w:p w14:paraId="689092F7" w14:textId="365B0011" w:rsidR="00C80E03" w:rsidRDefault="00BC08EF"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21573D">
        <w:rPr>
          <w:rFonts w:ascii="Courier" w:hAnsi="Courier"/>
          <w:sz w:val="18"/>
          <w:szCs w:val="18"/>
        </w:rPr>
        <w:t xml:space="preserve">      </w:t>
      </w:r>
      <w:r w:rsidR="00C80E03">
        <w:rPr>
          <w:rFonts w:ascii="Courier" w:hAnsi="Courier"/>
          <w:sz w:val="18"/>
          <w:szCs w:val="18"/>
        </w:rPr>
        <w:t xml:space="preserve">  </w:t>
      </w:r>
      <w:r w:rsidR="00C80E03" w:rsidRPr="0021573D">
        <w:rPr>
          <w:rFonts w:ascii="Courier" w:hAnsi="Courier"/>
          <w:sz w:val="18"/>
          <w:szCs w:val="18"/>
        </w:rPr>
        <w:t>"</w:t>
      </w:r>
      <w:r w:rsidR="00C80E03">
        <w:rPr>
          <w:rFonts w:ascii="Courier" w:hAnsi="Courier"/>
          <w:sz w:val="18"/>
          <w:szCs w:val="18"/>
        </w:rPr>
        <w:t>name</w:t>
      </w:r>
      <w:proofErr w:type="gramStart"/>
      <w:r w:rsidR="00C80E03" w:rsidRPr="0021573D">
        <w:rPr>
          <w:rFonts w:ascii="Courier" w:hAnsi="Courier"/>
          <w:sz w:val="18"/>
          <w:szCs w:val="18"/>
        </w:rPr>
        <w:t>"</w:t>
      </w:r>
      <w:r w:rsidR="00C80E03">
        <w:rPr>
          <w:rFonts w:ascii="Courier" w:hAnsi="Courier"/>
          <w:sz w:val="18"/>
          <w:szCs w:val="18"/>
        </w:rPr>
        <w:t xml:space="preserve"> :</w:t>
      </w:r>
      <w:proofErr w:type="gramEnd"/>
      <w:r w:rsidRPr="0021573D">
        <w:rPr>
          <w:rFonts w:ascii="Courier" w:hAnsi="Courier"/>
          <w:sz w:val="18"/>
          <w:szCs w:val="18"/>
        </w:rPr>
        <w:t>"</w:t>
      </w:r>
      <w:r w:rsidR="002F3F38">
        <w:rPr>
          <w:rFonts w:ascii="Courier" w:hAnsi="Courier"/>
          <w:sz w:val="18"/>
          <w:szCs w:val="18"/>
        </w:rPr>
        <w:t>On/Off</w:t>
      </w:r>
      <w:r w:rsidRPr="0021573D">
        <w:rPr>
          <w:rFonts w:ascii="Courier" w:hAnsi="Courier"/>
          <w:sz w:val="18"/>
          <w:szCs w:val="18"/>
        </w:rPr>
        <w:t>"</w:t>
      </w:r>
      <w:r w:rsidR="00C80E03">
        <w:rPr>
          <w:rFonts w:ascii="Courier" w:hAnsi="Courier"/>
          <w:sz w:val="18"/>
          <w:szCs w:val="18"/>
        </w:rPr>
        <w:t>,</w:t>
      </w:r>
    </w:p>
    <w:p w14:paraId="542E330E" w14:textId="13EF0821" w:rsidR="00BC08EF" w:rsidRDefault="00C80E03"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Pr>
          <w:rFonts w:ascii="Courier" w:hAnsi="Courier"/>
          <w:sz w:val="18"/>
          <w:szCs w:val="18"/>
        </w:rPr>
        <w:t xml:space="preserve">        </w:t>
      </w:r>
      <w:r w:rsidRPr="0021573D">
        <w:rPr>
          <w:rFonts w:ascii="Courier" w:hAnsi="Courier"/>
          <w:sz w:val="18"/>
          <w:szCs w:val="18"/>
        </w:rPr>
        <w:t>"</w:t>
      </w:r>
      <w:r>
        <w:rPr>
          <w:rFonts w:ascii="Courier" w:hAnsi="Courier"/>
          <w:sz w:val="18"/>
          <w:szCs w:val="18"/>
        </w:rPr>
        <w:t>value</w:t>
      </w:r>
      <w:r w:rsidRPr="0021573D">
        <w:rPr>
          <w:rFonts w:ascii="Courier" w:hAnsi="Courier"/>
          <w:sz w:val="18"/>
          <w:szCs w:val="18"/>
        </w:rPr>
        <w:t>"</w:t>
      </w:r>
      <w:r w:rsidR="002F3F38">
        <w:rPr>
          <w:rFonts w:ascii="Courier" w:hAnsi="Courier"/>
          <w:sz w:val="18"/>
          <w:szCs w:val="18"/>
        </w:rPr>
        <w:t xml:space="preserve">: </w:t>
      </w:r>
      <w:r w:rsidR="002F3F38" w:rsidRPr="0021573D">
        <w:rPr>
          <w:rFonts w:ascii="Courier" w:hAnsi="Courier"/>
          <w:sz w:val="18"/>
          <w:szCs w:val="18"/>
        </w:rPr>
        <w:t>"</w:t>
      </w:r>
      <w:r w:rsidR="002F3F38">
        <w:rPr>
          <w:rFonts w:ascii="Courier" w:hAnsi="Courier"/>
          <w:sz w:val="18"/>
          <w:szCs w:val="18"/>
        </w:rPr>
        <w:t>on</w:t>
      </w:r>
      <w:r w:rsidR="002F3F38" w:rsidRPr="0021573D">
        <w:rPr>
          <w:rFonts w:ascii="Courier" w:hAnsi="Courier"/>
          <w:sz w:val="18"/>
          <w:szCs w:val="18"/>
        </w:rPr>
        <w:t>"</w:t>
      </w:r>
    </w:p>
    <w:p w14:paraId="64BBF10A" w14:textId="6647DBE2" w:rsidR="00C80E03" w:rsidRDefault="00C80E03"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Pr>
          <w:rFonts w:ascii="Courier" w:hAnsi="Courier"/>
          <w:sz w:val="18"/>
          <w:szCs w:val="18"/>
        </w:rPr>
        <w:t xml:space="preserve">      }</w:t>
      </w:r>
      <w:r w:rsidR="002F3F38">
        <w:rPr>
          <w:rFonts w:ascii="Courier" w:hAnsi="Courier"/>
          <w:sz w:val="18"/>
          <w:szCs w:val="18"/>
        </w:rPr>
        <w:t>,</w:t>
      </w:r>
    </w:p>
    <w:p w14:paraId="524B9732" w14:textId="77777777" w:rsidR="002F3F38" w:rsidRPr="0021573D" w:rsidRDefault="002F3F38" w:rsidP="002F3F38">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Pr>
          <w:rFonts w:ascii="Courier" w:hAnsi="Courier"/>
          <w:sz w:val="18"/>
          <w:szCs w:val="18"/>
        </w:rPr>
        <w:t xml:space="preserve">      {</w:t>
      </w:r>
    </w:p>
    <w:p w14:paraId="38F43254" w14:textId="2DAC22E7" w:rsidR="002F3F38" w:rsidRDefault="002F3F38" w:rsidP="002F3F38">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21573D">
        <w:rPr>
          <w:rFonts w:ascii="Courier" w:hAnsi="Courier"/>
          <w:sz w:val="18"/>
          <w:szCs w:val="18"/>
        </w:rPr>
        <w:t xml:space="preserve">      </w:t>
      </w:r>
      <w:r>
        <w:rPr>
          <w:rFonts w:ascii="Courier" w:hAnsi="Courier"/>
          <w:sz w:val="18"/>
          <w:szCs w:val="18"/>
        </w:rPr>
        <w:t xml:space="preserve">  </w:t>
      </w:r>
      <w:r w:rsidRPr="0021573D">
        <w:rPr>
          <w:rFonts w:ascii="Courier" w:hAnsi="Courier"/>
          <w:sz w:val="18"/>
          <w:szCs w:val="18"/>
        </w:rPr>
        <w:t>"</w:t>
      </w:r>
      <w:r>
        <w:rPr>
          <w:rFonts w:ascii="Courier" w:hAnsi="Courier"/>
          <w:sz w:val="18"/>
          <w:szCs w:val="18"/>
        </w:rPr>
        <w:t>name</w:t>
      </w:r>
      <w:proofErr w:type="gramStart"/>
      <w:r w:rsidRPr="0021573D">
        <w:rPr>
          <w:rFonts w:ascii="Courier" w:hAnsi="Courier"/>
          <w:sz w:val="18"/>
          <w:szCs w:val="18"/>
        </w:rPr>
        <w:t>"</w:t>
      </w:r>
      <w:r>
        <w:rPr>
          <w:rFonts w:ascii="Courier" w:hAnsi="Courier"/>
          <w:sz w:val="18"/>
          <w:szCs w:val="18"/>
        </w:rPr>
        <w:t xml:space="preserve"> :</w:t>
      </w:r>
      <w:proofErr w:type="gramEnd"/>
      <w:r w:rsidRPr="0021573D">
        <w:rPr>
          <w:rFonts w:ascii="Courier" w:hAnsi="Courier"/>
          <w:sz w:val="18"/>
          <w:szCs w:val="18"/>
        </w:rPr>
        <w:t>"</w:t>
      </w:r>
      <w:r>
        <w:rPr>
          <w:rFonts w:ascii="Courier" w:hAnsi="Courier"/>
          <w:sz w:val="18"/>
          <w:szCs w:val="18"/>
        </w:rPr>
        <w:t>Color</w:t>
      </w:r>
      <w:r w:rsidRPr="0021573D">
        <w:rPr>
          <w:rFonts w:ascii="Courier" w:hAnsi="Courier"/>
          <w:sz w:val="18"/>
          <w:szCs w:val="18"/>
        </w:rPr>
        <w:t>"</w:t>
      </w:r>
      <w:r>
        <w:rPr>
          <w:rFonts w:ascii="Courier" w:hAnsi="Courier"/>
          <w:sz w:val="18"/>
          <w:szCs w:val="18"/>
        </w:rPr>
        <w:t>,</w:t>
      </w:r>
    </w:p>
    <w:p w14:paraId="0B3BA034" w14:textId="686DA1DA" w:rsidR="002F3F38" w:rsidRDefault="002F3F38" w:rsidP="002F3F38">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Pr>
          <w:rFonts w:ascii="Courier" w:hAnsi="Courier"/>
          <w:sz w:val="18"/>
          <w:szCs w:val="18"/>
        </w:rPr>
        <w:t xml:space="preserve">        </w:t>
      </w:r>
      <w:r w:rsidRPr="0021573D">
        <w:rPr>
          <w:rFonts w:ascii="Courier" w:hAnsi="Courier"/>
          <w:sz w:val="18"/>
          <w:szCs w:val="18"/>
        </w:rPr>
        <w:t>"</w:t>
      </w:r>
      <w:r>
        <w:rPr>
          <w:rFonts w:ascii="Courier" w:hAnsi="Courier"/>
          <w:sz w:val="18"/>
          <w:szCs w:val="18"/>
        </w:rPr>
        <w:t>value</w:t>
      </w:r>
      <w:r w:rsidRPr="0021573D">
        <w:rPr>
          <w:rFonts w:ascii="Courier" w:hAnsi="Courier"/>
          <w:sz w:val="18"/>
          <w:szCs w:val="18"/>
        </w:rPr>
        <w:t>"</w:t>
      </w:r>
      <w:r>
        <w:rPr>
          <w:rFonts w:ascii="Courier" w:hAnsi="Courier"/>
          <w:sz w:val="18"/>
          <w:szCs w:val="18"/>
        </w:rPr>
        <w:t xml:space="preserve">: </w:t>
      </w:r>
      <w:r w:rsidRPr="0021573D">
        <w:rPr>
          <w:rFonts w:ascii="Courier" w:hAnsi="Courier"/>
          <w:sz w:val="18"/>
          <w:szCs w:val="18"/>
        </w:rPr>
        <w:t>"</w:t>
      </w:r>
      <w:r>
        <w:rPr>
          <w:rFonts w:ascii="Courier" w:hAnsi="Courier"/>
          <w:sz w:val="18"/>
          <w:szCs w:val="18"/>
        </w:rPr>
        <w:t>#FF0000</w:t>
      </w:r>
      <w:r w:rsidRPr="0021573D">
        <w:rPr>
          <w:rFonts w:ascii="Courier" w:hAnsi="Courier"/>
          <w:sz w:val="18"/>
          <w:szCs w:val="18"/>
        </w:rPr>
        <w:t>"</w:t>
      </w:r>
    </w:p>
    <w:p w14:paraId="7E8E4451" w14:textId="08B6F951" w:rsidR="002F3F38" w:rsidRPr="0021573D" w:rsidRDefault="002F3F38"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Pr>
          <w:rFonts w:ascii="Courier" w:hAnsi="Courier"/>
          <w:sz w:val="18"/>
          <w:szCs w:val="18"/>
        </w:rPr>
        <w:t xml:space="preserve">      }</w:t>
      </w:r>
    </w:p>
    <w:p w14:paraId="0B69937B" w14:textId="54179EB2" w:rsidR="00BC08EF" w:rsidRPr="0021573D" w:rsidRDefault="00BC08EF"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21573D">
        <w:rPr>
          <w:rFonts w:ascii="Courier" w:hAnsi="Courier"/>
          <w:sz w:val="18"/>
          <w:szCs w:val="18"/>
        </w:rPr>
        <w:t xml:space="preserve">    </w:t>
      </w:r>
      <w:r w:rsidR="00C80E03">
        <w:rPr>
          <w:rFonts w:ascii="Courier" w:hAnsi="Courier"/>
          <w:sz w:val="18"/>
          <w:szCs w:val="18"/>
        </w:rPr>
        <w:t>]</w:t>
      </w:r>
    </w:p>
    <w:p w14:paraId="6C4B7EAB" w14:textId="77777777" w:rsidR="00BC08EF" w:rsidRPr="0021573D" w:rsidRDefault="00BC08EF"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21573D">
        <w:rPr>
          <w:rFonts w:ascii="Courier" w:hAnsi="Courier"/>
          <w:sz w:val="18"/>
          <w:szCs w:val="18"/>
        </w:rPr>
        <w:t xml:space="preserve">  }</w:t>
      </w:r>
    </w:p>
    <w:p w14:paraId="3DE07325" w14:textId="27474DAD" w:rsidR="003E250E" w:rsidRPr="0021573D" w:rsidRDefault="00BC08EF"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21573D">
        <w:rPr>
          <w:rFonts w:ascii="Courier" w:hAnsi="Courier"/>
          <w:sz w:val="18"/>
          <w:szCs w:val="18"/>
        </w:rPr>
        <w:t>}</w:t>
      </w:r>
    </w:p>
    <w:p w14:paraId="4A350F91" w14:textId="77777777" w:rsidR="003E250E" w:rsidRDefault="003E250E" w:rsidP="00507272">
      <w:pPr>
        <w:jc w:val="both"/>
      </w:pPr>
    </w:p>
    <w:p w14:paraId="4CCC51AD" w14:textId="29300229" w:rsidR="00C44B74" w:rsidRDefault="00C44B74" w:rsidP="00507272">
      <w:pPr>
        <w:pStyle w:val="Heading3"/>
        <w:jc w:val="both"/>
      </w:pPr>
      <w:bookmarkStart w:id="51" w:name="_Toc499820093"/>
      <w:bookmarkStart w:id="52" w:name="_Toc499820553"/>
      <w:bookmarkStart w:id="53" w:name="_Toc499821158"/>
      <w:bookmarkStart w:id="54" w:name="_Toc455562636"/>
      <w:bookmarkStart w:id="55" w:name="_Toc451496251"/>
      <w:r w:rsidRPr="00507272">
        <w:rPr>
          <w:rStyle w:val="keywords"/>
        </w:rPr>
        <w:t>Actuato</w:t>
      </w:r>
      <w:r w:rsidR="00257FF3">
        <w:rPr>
          <w:rStyle w:val="keywords"/>
        </w:rPr>
        <w:t>r</w:t>
      </w:r>
      <w:bookmarkEnd w:id="51"/>
      <w:bookmarkEnd w:id="52"/>
      <w:bookmarkEnd w:id="53"/>
    </w:p>
    <w:p w14:paraId="556639AE" w14:textId="77777777" w:rsidR="00C44B74" w:rsidRPr="002C0B9E" w:rsidRDefault="00C44B74" w:rsidP="00507272">
      <w:pPr>
        <w:jc w:val="both"/>
        <w:rPr>
          <w:color w:val="FF0000"/>
        </w:rPr>
      </w:pPr>
    </w:p>
    <w:tbl>
      <w:tblPr>
        <w:tblStyle w:val="TableGrid"/>
        <w:tblW w:w="9429" w:type="dxa"/>
        <w:tblInd w:w="-41" w:type="dxa"/>
        <w:tblLayout w:type="fixed"/>
        <w:tblLook w:val="0000" w:firstRow="0" w:lastRow="0" w:firstColumn="0" w:lastColumn="0" w:noHBand="0" w:noVBand="0"/>
      </w:tblPr>
      <w:tblGrid>
        <w:gridCol w:w="1577"/>
        <w:gridCol w:w="7852"/>
      </w:tblGrid>
      <w:tr w:rsidR="00257FF3" w14:paraId="4D8D2950" w14:textId="77777777" w:rsidTr="00507272">
        <w:tc>
          <w:tcPr>
            <w:tcW w:w="9429" w:type="dxa"/>
            <w:gridSpan w:val="2"/>
            <w:shd w:val="clear" w:color="auto" w:fill="D9D9D9" w:themeFill="background1" w:themeFillShade="D9"/>
          </w:tcPr>
          <w:p w14:paraId="4DBFAE43" w14:textId="77777777" w:rsidR="00C44B74" w:rsidRPr="00507272" w:rsidRDefault="00C44B74" w:rsidP="00766163">
            <w:pPr>
              <w:keepNext/>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Requirements Class</w:t>
            </w:r>
          </w:p>
        </w:tc>
      </w:tr>
      <w:tr w:rsidR="00257FF3" w14:paraId="57D39EE7" w14:textId="77777777" w:rsidTr="00507272">
        <w:tc>
          <w:tcPr>
            <w:tcW w:w="9429" w:type="dxa"/>
            <w:gridSpan w:val="2"/>
          </w:tcPr>
          <w:p w14:paraId="3B76CE42" w14:textId="77777777" w:rsidR="00C44B74" w:rsidRPr="00507272" w:rsidRDefault="00C44B74" w:rsidP="00766163">
            <w:pPr>
              <w:spacing w:before="100" w:beforeAutospacing="1" w:after="100" w:afterAutospacing="1" w:line="230" w:lineRule="atLeast"/>
              <w:jc w:val="both"/>
              <w:rPr>
                <w:rFonts w:eastAsia="MS Mincho"/>
                <w:b/>
                <w:color w:val="FF0000"/>
                <w:szCs w:val="20"/>
                <w:lang w:val="en-AU"/>
              </w:rPr>
            </w:pPr>
            <w:r w:rsidRPr="00507272">
              <w:rPr>
                <w:rFonts w:eastAsia="MS Mincho"/>
                <w:b/>
                <w:color w:val="FF0000"/>
                <w:szCs w:val="20"/>
                <w:lang w:val="en-AU"/>
              </w:rPr>
              <w:t>http://www.opengis.net/spec/iot_tasking/1.0/req/actuator</w:t>
            </w:r>
          </w:p>
        </w:tc>
      </w:tr>
      <w:tr w:rsidR="00257FF3" w14:paraId="622BC4C4" w14:textId="77777777" w:rsidTr="00507272">
        <w:tc>
          <w:tcPr>
            <w:tcW w:w="1577" w:type="dxa"/>
          </w:tcPr>
          <w:p w14:paraId="6C83F774" w14:textId="77777777" w:rsidR="00C44B74" w:rsidRPr="00507272" w:rsidRDefault="00C44B74" w:rsidP="00766163">
            <w:pPr>
              <w:spacing w:before="100" w:beforeAutospacing="1" w:after="100" w:afterAutospacing="1" w:line="230" w:lineRule="atLeast"/>
              <w:jc w:val="both"/>
              <w:rPr>
                <w:rFonts w:eastAsia="MS Mincho"/>
                <w:b/>
                <w:color w:val="FF0000"/>
                <w:szCs w:val="20"/>
                <w:lang w:val="en-AU"/>
              </w:rPr>
            </w:pPr>
            <w:r w:rsidRPr="00A74405">
              <w:rPr>
                <w:rFonts w:eastAsia="MS Mincho"/>
                <w:b/>
                <w:szCs w:val="20"/>
                <w:lang w:val="en-AU"/>
              </w:rPr>
              <w:t>Target type</w:t>
            </w:r>
          </w:p>
        </w:tc>
        <w:tc>
          <w:tcPr>
            <w:tcW w:w="7852" w:type="dxa"/>
          </w:tcPr>
          <w:p w14:paraId="1DB920CB" w14:textId="77777777" w:rsidR="00C44B74" w:rsidRPr="00A74405" w:rsidRDefault="00C44B74" w:rsidP="00754E59">
            <w:pPr>
              <w:spacing w:before="100" w:beforeAutospacing="1" w:after="100" w:afterAutospacing="1" w:line="230" w:lineRule="atLeast"/>
              <w:jc w:val="both"/>
              <w:rPr>
                <w:rFonts w:eastAsia="MS Mincho"/>
                <w:szCs w:val="20"/>
                <w:lang w:val="en-AU"/>
              </w:rPr>
            </w:pPr>
            <w:r w:rsidRPr="00A74405">
              <w:rPr>
                <w:rFonts w:eastAsia="MS Mincho"/>
                <w:szCs w:val="20"/>
                <w:lang w:val="en-AU"/>
              </w:rPr>
              <w:t>Web Service</w:t>
            </w:r>
          </w:p>
        </w:tc>
      </w:tr>
      <w:tr w:rsidR="00257FF3" w14:paraId="2A76AEB8" w14:textId="77777777" w:rsidTr="00507272">
        <w:tc>
          <w:tcPr>
            <w:tcW w:w="1577" w:type="dxa"/>
          </w:tcPr>
          <w:p w14:paraId="442875CF" w14:textId="77777777" w:rsidR="00C44B74" w:rsidRPr="00A74405" w:rsidRDefault="00C44B74" w:rsidP="00766163">
            <w:pPr>
              <w:spacing w:before="100" w:beforeAutospacing="1" w:after="100" w:afterAutospacing="1" w:line="230" w:lineRule="atLeast"/>
              <w:jc w:val="both"/>
              <w:rPr>
                <w:rFonts w:eastAsia="MS Mincho"/>
                <w:b/>
                <w:szCs w:val="20"/>
                <w:lang w:val="en-AU"/>
              </w:rPr>
            </w:pPr>
            <w:r w:rsidRPr="00A74405">
              <w:rPr>
                <w:rFonts w:eastAsia="MS Mincho"/>
                <w:b/>
                <w:szCs w:val="20"/>
                <w:lang w:val="en-AU"/>
              </w:rPr>
              <w:t xml:space="preserve">Dependency </w:t>
            </w:r>
          </w:p>
        </w:tc>
        <w:tc>
          <w:tcPr>
            <w:tcW w:w="7852" w:type="dxa"/>
          </w:tcPr>
          <w:p w14:paraId="5F3C6189" w14:textId="31CF9D29" w:rsidR="00C44B74" w:rsidRPr="00507272" w:rsidRDefault="00C44B74" w:rsidP="00145DCD">
            <w:pPr>
              <w:spacing w:before="100" w:beforeAutospacing="1" w:after="100" w:afterAutospacing="1" w:line="230" w:lineRule="atLeast"/>
              <w:jc w:val="both"/>
              <w:rPr>
                <w:rFonts w:eastAsia="MS Mincho"/>
                <w:b/>
                <w:color w:val="FF0000"/>
                <w:szCs w:val="20"/>
                <w:lang w:val="en-AU"/>
              </w:rPr>
            </w:pPr>
            <w:r w:rsidRPr="00507272">
              <w:rPr>
                <w:rFonts w:eastAsia="MS Mincho"/>
                <w:b/>
                <w:color w:val="0000FF"/>
                <w:szCs w:val="20"/>
                <w:lang w:val="en-AU"/>
              </w:rPr>
              <w:t>http://www.opengis.net/spec/iot_</w:t>
            </w:r>
            <w:r w:rsidR="00145DCD" w:rsidRPr="00507272">
              <w:rPr>
                <w:rFonts w:eastAsia="MS Mincho"/>
                <w:b/>
                <w:color w:val="0000FF"/>
                <w:szCs w:val="20"/>
                <w:lang w:val="en-AU"/>
              </w:rPr>
              <w:t>sensing</w:t>
            </w:r>
            <w:r w:rsidRPr="00507272">
              <w:rPr>
                <w:rFonts w:eastAsia="MS Mincho"/>
                <w:b/>
                <w:color w:val="0000FF"/>
                <w:szCs w:val="20"/>
                <w:lang w:val="en-AU"/>
              </w:rPr>
              <w:t>/1.0/req/entity-control-information/common-control-information</w:t>
            </w:r>
          </w:p>
        </w:tc>
      </w:tr>
      <w:tr w:rsidR="00257FF3" w14:paraId="57917064" w14:textId="77777777" w:rsidTr="00507272">
        <w:tc>
          <w:tcPr>
            <w:tcW w:w="1577" w:type="dxa"/>
            <w:shd w:val="clear" w:color="auto" w:fill="D9D9D9" w:themeFill="background1" w:themeFillShade="D9"/>
          </w:tcPr>
          <w:p w14:paraId="26199C8A" w14:textId="77777777" w:rsidR="00C44B74" w:rsidRPr="00A74405" w:rsidRDefault="00C44B74" w:rsidP="00766163">
            <w:pPr>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w:t>
            </w:r>
          </w:p>
        </w:tc>
        <w:tc>
          <w:tcPr>
            <w:tcW w:w="7852" w:type="dxa"/>
          </w:tcPr>
          <w:p w14:paraId="3F972FDA" w14:textId="77777777" w:rsidR="00C44B74" w:rsidRPr="00507272" w:rsidRDefault="00C44B74" w:rsidP="00754E59">
            <w:pPr>
              <w:spacing w:before="100" w:beforeAutospacing="1" w:after="100" w:afterAutospacing="1" w:line="230" w:lineRule="atLeast"/>
              <w:jc w:val="both"/>
              <w:rPr>
                <w:rFonts w:eastAsia="MS Mincho"/>
                <w:b/>
                <w:color w:val="FF0000"/>
                <w:szCs w:val="20"/>
                <w:lang w:val="en-AU"/>
              </w:rPr>
            </w:pPr>
            <w:r w:rsidRPr="00507272">
              <w:rPr>
                <w:rFonts w:eastAsia="MS Mincho"/>
                <w:b/>
                <w:color w:val="FF0000"/>
                <w:szCs w:val="20"/>
                <w:lang w:val="en-AU"/>
              </w:rPr>
              <w:t>http://www.opengis.net/spec/iot_tasking/1.0/req/actuator/properties</w:t>
            </w:r>
          </w:p>
          <w:p w14:paraId="2613903E" w14:textId="77777777" w:rsidR="00C44B74" w:rsidRDefault="00C44B74" w:rsidP="00507272">
            <w:pPr>
              <w:spacing w:before="100" w:beforeAutospacing="1" w:after="100" w:afterAutospacing="1" w:line="230" w:lineRule="atLeast"/>
              <w:jc w:val="both"/>
              <w:rPr>
                <w:rFonts w:eastAsia="MS Mincho"/>
                <w:i/>
                <w:lang w:val="en-AU"/>
              </w:rPr>
            </w:pPr>
            <w:r w:rsidRPr="003404F9">
              <w:rPr>
                <w:rFonts w:eastAsia="MS Mincho"/>
                <w:i/>
                <w:lang w:val="en-AU"/>
              </w:rPr>
              <w:t xml:space="preserve">Each </w:t>
            </w:r>
            <w:r w:rsidRPr="00507272">
              <w:rPr>
                <w:rStyle w:val="keywords"/>
                <w:iCs/>
                <w:lang w:val="en-US"/>
              </w:rPr>
              <w:t>Actuator</w:t>
            </w:r>
            <w:r w:rsidRPr="003404F9">
              <w:rPr>
                <w:rFonts w:eastAsia="MS Mincho"/>
                <w:i/>
                <w:lang w:val="en-AU"/>
              </w:rPr>
              <w:t xml:space="preserve"> entity SHALL have the mandatory properties and MAY have the optional properties listed in</w:t>
            </w:r>
            <w:r>
              <w:rPr>
                <w:rFonts w:eastAsia="MS Mincho"/>
                <w:i/>
                <w:lang w:val="en-AU"/>
              </w:rPr>
              <w:t xml:space="preserve"> </w:t>
            </w:r>
            <w:r>
              <w:rPr>
                <w:rFonts w:eastAsia="MS Mincho"/>
                <w:i/>
                <w:lang w:val="en-AU"/>
              </w:rPr>
              <w:fldChar w:fldCharType="begin"/>
            </w:r>
            <w:r>
              <w:rPr>
                <w:rFonts w:eastAsia="MS Mincho"/>
                <w:i/>
                <w:lang w:val="en-AU"/>
              </w:rPr>
              <w:instrText xml:space="preserve"> REF _Ref499737083 \h  \* MERGEFORMAT </w:instrText>
            </w:r>
            <w:r>
              <w:rPr>
                <w:rFonts w:eastAsia="MS Mincho"/>
                <w:i/>
                <w:lang w:val="en-AU"/>
              </w:rPr>
            </w:r>
            <w:r>
              <w:rPr>
                <w:rFonts w:eastAsia="MS Mincho"/>
                <w:i/>
                <w:lang w:val="en-AU"/>
              </w:rPr>
              <w:fldChar w:fldCharType="separate"/>
            </w:r>
            <w:r w:rsidRPr="00DB0C58">
              <w:rPr>
                <w:rFonts w:eastAsia="MS Mincho"/>
                <w:i/>
                <w:lang w:val="en-AU"/>
              </w:rPr>
              <w:t>Table 5</w:t>
            </w:r>
            <w:r>
              <w:rPr>
                <w:rFonts w:eastAsia="MS Mincho"/>
                <w:i/>
                <w:lang w:val="en-AU"/>
              </w:rPr>
              <w:fldChar w:fldCharType="end"/>
            </w:r>
            <w:r w:rsidRPr="003404F9">
              <w:rPr>
                <w:rFonts w:eastAsia="MS Mincho"/>
                <w:i/>
                <w:lang w:val="en-AU"/>
              </w:rPr>
              <w:t>.</w:t>
            </w:r>
          </w:p>
        </w:tc>
      </w:tr>
      <w:tr w:rsidR="00257FF3" w14:paraId="36B92E88" w14:textId="77777777" w:rsidTr="00507272">
        <w:tc>
          <w:tcPr>
            <w:tcW w:w="1577" w:type="dxa"/>
            <w:shd w:val="clear" w:color="auto" w:fill="D9D9D9" w:themeFill="background1" w:themeFillShade="D9"/>
          </w:tcPr>
          <w:p w14:paraId="01918C51" w14:textId="77777777" w:rsidR="00C44B74" w:rsidRPr="00A74405" w:rsidRDefault="00C44B74" w:rsidP="00766163">
            <w:pPr>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w:t>
            </w:r>
          </w:p>
        </w:tc>
        <w:tc>
          <w:tcPr>
            <w:tcW w:w="7852" w:type="dxa"/>
          </w:tcPr>
          <w:p w14:paraId="47C0A6B0" w14:textId="77777777" w:rsidR="00C44B74" w:rsidRPr="00507272" w:rsidRDefault="00C44B74" w:rsidP="00754E59">
            <w:pPr>
              <w:spacing w:before="100" w:beforeAutospacing="1" w:after="100" w:afterAutospacing="1" w:line="230" w:lineRule="atLeast"/>
              <w:jc w:val="both"/>
              <w:rPr>
                <w:rFonts w:eastAsia="MS Mincho"/>
                <w:b/>
                <w:color w:val="FF0000"/>
                <w:szCs w:val="20"/>
                <w:lang w:val="en-AU"/>
              </w:rPr>
            </w:pPr>
            <w:r w:rsidRPr="00507272">
              <w:rPr>
                <w:rFonts w:eastAsia="MS Mincho"/>
                <w:b/>
                <w:color w:val="FF0000"/>
                <w:szCs w:val="20"/>
                <w:lang w:val="en-AU"/>
              </w:rPr>
              <w:t>http://www.opengis.net/spec/iot_tasking/1.0/req/actuator/relations</w:t>
            </w:r>
          </w:p>
          <w:p w14:paraId="44C78EAC" w14:textId="77777777" w:rsidR="00C44B74" w:rsidRPr="00145DCD" w:rsidRDefault="00C44B74" w:rsidP="00507272">
            <w:pPr>
              <w:spacing w:before="100" w:beforeAutospacing="1" w:after="100" w:afterAutospacing="1" w:line="230" w:lineRule="atLeast"/>
              <w:jc w:val="both"/>
              <w:rPr>
                <w:rFonts w:eastAsia="MS Mincho"/>
                <w:i/>
                <w:lang w:val="en-AU"/>
              </w:rPr>
            </w:pPr>
            <w:r w:rsidRPr="00145DCD">
              <w:rPr>
                <w:rFonts w:eastAsia="MS Mincho"/>
                <w:i/>
                <w:lang w:val="en-AU"/>
              </w:rPr>
              <w:t xml:space="preserve">Each </w:t>
            </w:r>
            <w:r w:rsidRPr="00507272">
              <w:rPr>
                <w:rStyle w:val="keywords"/>
                <w:i/>
                <w:lang w:val="en-US"/>
              </w:rPr>
              <w:t>Actuator</w:t>
            </w:r>
            <w:r w:rsidRPr="00145DCD">
              <w:rPr>
                <w:rFonts w:eastAsia="MS Mincho"/>
                <w:i/>
                <w:lang w:val="en-AU"/>
              </w:rPr>
              <w:t xml:space="preserve"> entity SHALL have the direct relation between a </w:t>
            </w:r>
            <w:r w:rsidRPr="00145DCD">
              <w:rPr>
                <w:rFonts w:ascii="Courier New" w:eastAsia="MS Mincho" w:hAnsi="Courier New" w:cs="Courier New"/>
                <w:i/>
                <w:lang w:val="en-AU"/>
              </w:rPr>
              <w:t>Task</w:t>
            </w:r>
            <w:r w:rsidRPr="00145DCD">
              <w:rPr>
                <w:rFonts w:eastAsia="MS Mincho"/>
                <w:i/>
                <w:lang w:val="en-AU"/>
              </w:rPr>
              <w:t xml:space="preserve"> entity and other entity types listed in </w:t>
            </w:r>
            <w:r w:rsidRPr="00145DCD">
              <w:rPr>
                <w:rFonts w:eastAsia="MS Mincho"/>
                <w:i/>
                <w:lang w:val="en-AU"/>
              </w:rPr>
              <w:fldChar w:fldCharType="begin"/>
            </w:r>
            <w:r w:rsidRPr="00145DCD">
              <w:rPr>
                <w:rFonts w:eastAsia="MS Mincho"/>
                <w:i/>
                <w:lang w:val="en-AU"/>
              </w:rPr>
              <w:instrText xml:space="preserve"> REF _Ref499737089 \h  \* MERGEFORMAT </w:instrText>
            </w:r>
            <w:r w:rsidRPr="00145DCD">
              <w:rPr>
                <w:rFonts w:eastAsia="MS Mincho"/>
                <w:i/>
                <w:lang w:val="en-AU"/>
              </w:rPr>
            </w:r>
            <w:r w:rsidRPr="00145DCD">
              <w:rPr>
                <w:rFonts w:eastAsia="MS Mincho"/>
                <w:i/>
                <w:lang w:val="en-AU"/>
              </w:rPr>
              <w:fldChar w:fldCharType="separate"/>
            </w:r>
            <w:r w:rsidRPr="00145DCD">
              <w:rPr>
                <w:rFonts w:eastAsia="MS Mincho"/>
                <w:i/>
                <w:lang w:val="en-AU"/>
              </w:rPr>
              <w:t>Table 6</w:t>
            </w:r>
            <w:r w:rsidRPr="00145DCD">
              <w:rPr>
                <w:rFonts w:eastAsia="MS Mincho"/>
                <w:i/>
                <w:lang w:val="en-AU"/>
              </w:rPr>
              <w:fldChar w:fldCharType="end"/>
            </w:r>
            <w:r w:rsidRPr="00145DCD">
              <w:rPr>
                <w:rFonts w:eastAsia="MS Mincho"/>
                <w:i/>
                <w:lang w:val="en-AU"/>
              </w:rPr>
              <w:t xml:space="preserve"> .</w:t>
            </w:r>
          </w:p>
        </w:tc>
      </w:tr>
    </w:tbl>
    <w:p w14:paraId="793AED45" w14:textId="77777777" w:rsidR="00C44B74" w:rsidRDefault="00C44B74" w:rsidP="00507272">
      <w:pPr>
        <w:jc w:val="both"/>
      </w:pPr>
    </w:p>
    <w:p w14:paraId="64AD7669" w14:textId="77777777" w:rsidR="00C44B74" w:rsidRDefault="00C44B74" w:rsidP="00257FF3">
      <w:pPr>
        <w:pStyle w:val="Caption"/>
        <w:keepNext/>
      </w:pPr>
      <w:bookmarkStart w:id="56" w:name="_Ref499737083"/>
      <w:bookmarkStart w:id="57" w:name="_Toc499772396"/>
      <w:r>
        <w:t xml:space="preserve">Table </w:t>
      </w:r>
      <w:r w:rsidR="006D48E5">
        <w:fldChar w:fldCharType="begin"/>
      </w:r>
      <w:r w:rsidR="006D48E5">
        <w:instrText xml:space="preserve"> SEQ Table \* ARABIC </w:instrText>
      </w:r>
      <w:r w:rsidR="006D48E5">
        <w:fldChar w:fldCharType="separate"/>
      </w:r>
      <w:r>
        <w:rPr>
          <w:noProof/>
        </w:rPr>
        <w:t>5</w:t>
      </w:r>
      <w:r w:rsidR="006D48E5">
        <w:rPr>
          <w:noProof/>
        </w:rPr>
        <w:fldChar w:fldCharType="end"/>
      </w:r>
      <w:bookmarkEnd w:id="56"/>
      <w:r>
        <w:t xml:space="preserve"> Properties of an </w:t>
      </w:r>
      <w:r w:rsidRPr="00507272">
        <w:rPr>
          <w:rStyle w:val="keywords"/>
        </w:rPr>
        <w:t>Actuator</w:t>
      </w:r>
      <w:bookmarkEnd w:id="57"/>
    </w:p>
    <w:tbl>
      <w:tblPr>
        <w:tblW w:w="937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45"/>
        <w:gridCol w:w="4252"/>
        <w:gridCol w:w="1843"/>
        <w:gridCol w:w="1737"/>
      </w:tblGrid>
      <w:tr w:rsidR="00145DCD" w14:paraId="7BA7D694" w14:textId="77777777" w:rsidTr="00145DCD">
        <w:trPr>
          <w:trHeight w:val="585"/>
        </w:trPr>
        <w:tc>
          <w:tcPr>
            <w:tcW w:w="1545" w:type="dxa"/>
            <w:tcBorders>
              <w:top w:val="single" w:sz="12" w:space="0" w:color="auto"/>
              <w:left w:val="single" w:sz="12" w:space="0" w:color="auto"/>
              <w:bottom w:val="single" w:sz="4" w:space="0" w:color="auto"/>
              <w:right w:val="single" w:sz="4" w:space="0" w:color="auto"/>
            </w:tcBorders>
          </w:tcPr>
          <w:p w14:paraId="6DA48E35" w14:textId="77777777" w:rsidR="00C44B74" w:rsidRPr="00A36245" w:rsidRDefault="00C44B74" w:rsidP="00766163">
            <w:pPr>
              <w:spacing w:before="100" w:beforeAutospacing="1" w:after="100" w:afterAutospacing="1" w:line="230" w:lineRule="atLeast"/>
              <w:jc w:val="both"/>
              <w:rPr>
                <w:rFonts w:eastAsia="MS Mincho"/>
                <w:b/>
                <w:color w:val="FF0000"/>
                <w:sz w:val="22"/>
                <w:lang w:val="en-AU"/>
              </w:rPr>
            </w:pPr>
            <w:r w:rsidRPr="00A36245">
              <w:rPr>
                <w:rFonts w:eastAsia="MS Mincho"/>
                <w:b/>
                <w:lang w:val="en-AU"/>
              </w:rPr>
              <w:t>Name</w:t>
            </w:r>
          </w:p>
        </w:tc>
        <w:tc>
          <w:tcPr>
            <w:tcW w:w="4252" w:type="dxa"/>
            <w:tcBorders>
              <w:top w:val="single" w:sz="12" w:space="0" w:color="auto"/>
              <w:left w:val="single" w:sz="4" w:space="0" w:color="auto"/>
              <w:bottom w:val="single" w:sz="4" w:space="0" w:color="auto"/>
              <w:right w:val="single" w:sz="12" w:space="0" w:color="auto"/>
            </w:tcBorders>
          </w:tcPr>
          <w:p w14:paraId="5CF06EF4" w14:textId="77777777" w:rsidR="00C44B74" w:rsidRPr="00A36245" w:rsidRDefault="00C44B74" w:rsidP="00754E59">
            <w:pPr>
              <w:spacing w:before="100" w:beforeAutospacing="1" w:after="100" w:afterAutospacing="1" w:line="230" w:lineRule="atLeast"/>
              <w:jc w:val="both"/>
              <w:rPr>
                <w:rFonts w:eastAsia="MS Mincho"/>
                <w:b/>
                <w:lang w:val="en-AU"/>
              </w:rPr>
            </w:pPr>
            <w:r w:rsidRPr="00A36245">
              <w:rPr>
                <w:rFonts w:eastAsia="MS Mincho"/>
                <w:b/>
                <w:lang w:val="en-AU"/>
              </w:rPr>
              <w:t>Definition</w:t>
            </w:r>
          </w:p>
        </w:tc>
        <w:tc>
          <w:tcPr>
            <w:tcW w:w="1843" w:type="dxa"/>
            <w:tcBorders>
              <w:top w:val="single" w:sz="12" w:space="0" w:color="auto"/>
              <w:left w:val="single" w:sz="4" w:space="0" w:color="auto"/>
              <w:bottom w:val="single" w:sz="4" w:space="0" w:color="auto"/>
              <w:right w:val="single" w:sz="12" w:space="0" w:color="auto"/>
            </w:tcBorders>
          </w:tcPr>
          <w:p w14:paraId="0EDD6F78" w14:textId="77777777" w:rsidR="00C44B74" w:rsidRPr="00A36245" w:rsidRDefault="00C44B74" w:rsidP="00754E59">
            <w:pPr>
              <w:spacing w:before="100" w:beforeAutospacing="1" w:after="100" w:afterAutospacing="1" w:line="230" w:lineRule="atLeast"/>
              <w:jc w:val="both"/>
              <w:rPr>
                <w:rFonts w:eastAsia="MS Mincho"/>
                <w:b/>
                <w:lang w:val="en-AU"/>
              </w:rPr>
            </w:pPr>
            <w:r w:rsidRPr="00A36245">
              <w:rPr>
                <w:rFonts w:eastAsia="MS Mincho"/>
                <w:b/>
                <w:lang w:val="en-AU"/>
              </w:rPr>
              <w:t>Data type</w:t>
            </w:r>
          </w:p>
        </w:tc>
        <w:tc>
          <w:tcPr>
            <w:tcW w:w="1737" w:type="dxa"/>
            <w:tcBorders>
              <w:top w:val="single" w:sz="12" w:space="0" w:color="auto"/>
              <w:left w:val="single" w:sz="4" w:space="0" w:color="auto"/>
              <w:bottom w:val="single" w:sz="4" w:space="0" w:color="auto"/>
              <w:right w:val="single" w:sz="12" w:space="0" w:color="auto"/>
            </w:tcBorders>
          </w:tcPr>
          <w:p w14:paraId="600A067D" w14:textId="77777777" w:rsidR="00C44B74" w:rsidRPr="00A36245" w:rsidRDefault="00C44B74" w:rsidP="00754E59">
            <w:pPr>
              <w:spacing w:before="100" w:beforeAutospacing="1" w:after="100" w:afterAutospacing="1" w:line="230" w:lineRule="atLeast"/>
              <w:jc w:val="both"/>
              <w:rPr>
                <w:rFonts w:eastAsia="MS Mincho"/>
                <w:b/>
                <w:lang w:val="en-AU"/>
              </w:rPr>
            </w:pPr>
            <w:r w:rsidRPr="00A36245">
              <w:rPr>
                <w:rFonts w:eastAsia="MS Mincho"/>
                <w:b/>
                <w:lang w:val="en-AU"/>
              </w:rPr>
              <w:t>Multiplicity and use</w:t>
            </w:r>
          </w:p>
        </w:tc>
      </w:tr>
      <w:tr w:rsidR="00145DCD" w14:paraId="65E48F01" w14:textId="77777777" w:rsidTr="00507272">
        <w:tc>
          <w:tcPr>
            <w:tcW w:w="154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70DFDE8E" w14:textId="77777777" w:rsidR="00C44B74" w:rsidRPr="00507272" w:rsidRDefault="00C44B74" w:rsidP="00766163">
            <w:pPr>
              <w:spacing w:before="100" w:beforeAutospacing="1" w:after="100" w:afterAutospacing="1" w:line="230" w:lineRule="atLeast"/>
              <w:jc w:val="both"/>
              <w:rPr>
                <w:rStyle w:val="keywords"/>
                <w:bCs/>
              </w:rPr>
            </w:pPr>
            <w:r w:rsidRPr="00507272">
              <w:rPr>
                <w:rStyle w:val="keywords"/>
                <w:bCs/>
              </w:rPr>
              <w:t>name</w:t>
            </w:r>
          </w:p>
        </w:tc>
        <w:tc>
          <w:tcPr>
            <w:tcW w:w="4252"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769D1EA" w14:textId="77777777" w:rsidR="00C44B74" w:rsidRDefault="00C44B74" w:rsidP="00754E59">
            <w:pPr>
              <w:spacing w:before="100" w:beforeAutospacing="1" w:after="100" w:afterAutospacing="1" w:line="230" w:lineRule="atLeast"/>
              <w:jc w:val="both"/>
              <w:rPr>
                <w:rFonts w:eastAsia="MS Mincho"/>
                <w:b/>
                <w:color w:val="FF0000"/>
                <w:sz w:val="22"/>
                <w:lang w:val="en-AU"/>
              </w:rPr>
            </w:pPr>
            <w:r w:rsidRPr="003A32FD">
              <w:t xml:space="preserve">A property provides a label for </w:t>
            </w:r>
            <w:r>
              <w:t>the</w:t>
            </w:r>
            <w:r w:rsidRPr="003A32FD">
              <w:t xml:space="preserve"> entity, commonly a descriptive name.</w:t>
            </w:r>
          </w:p>
        </w:tc>
        <w:tc>
          <w:tcPr>
            <w:tcW w:w="1843"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11A6E03E" w14:textId="77777777" w:rsidR="00C44B74" w:rsidRPr="003404F9" w:rsidRDefault="00C44B74" w:rsidP="00754E59">
            <w:pPr>
              <w:spacing w:before="100" w:beforeAutospacing="1" w:after="100" w:afterAutospacing="1" w:line="230" w:lineRule="atLeast"/>
              <w:jc w:val="both"/>
              <w:rPr>
                <w:rFonts w:eastAsia="MS Mincho"/>
                <w:b/>
                <w:color w:val="0000FF"/>
                <w:sz w:val="22"/>
                <w:lang w:val="en-AU"/>
              </w:rPr>
            </w:pPr>
            <w:proofErr w:type="spellStart"/>
            <w:r w:rsidRPr="003C3667">
              <w:t>CharacterString</w:t>
            </w:r>
            <w:proofErr w:type="spellEnd"/>
          </w:p>
        </w:tc>
        <w:tc>
          <w:tcPr>
            <w:tcW w:w="173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9F56305" w14:textId="77777777" w:rsidR="00C44B74" w:rsidRPr="003404F9" w:rsidRDefault="00C44B74" w:rsidP="00754E59">
            <w:pPr>
              <w:spacing w:before="100" w:beforeAutospacing="1" w:after="100" w:afterAutospacing="1" w:line="230" w:lineRule="atLeast"/>
              <w:jc w:val="both"/>
              <w:rPr>
                <w:rFonts w:eastAsia="MS Mincho"/>
                <w:b/>
                <w:color w:val="0000FF"/>
                <w:sz w:val="22"/>
                <w:lang w:val="en-AU"/>
              </w:rPr>
            </w:pPr>
            <w:r w:rsidRPr="003C3667">
              <w:t>One (mandatory)</w:t>
            </w:r>
          </w:p>
        </w:tc>
      </w:tr>
      <w:tr w:rsidR="000A4697" w14:paraId="618E393B" w14:textId="77777777" w:rsidTr="00507272">
        <w:tc>
          <w:tcPr>
            <w:tcW w:w="154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001732A" w14:textId="28366FDD" w:rsidR="000A4697" w:rsidRPr="00507272" w:rsidRDefault="000A4697" w:rsidP="00766163">
            <w:pPr>
              <w:spacing w:before="100" w:beforeAutospacing="1" w:after="100" w:afterAutospacing="1" w:line="230" w:lineRule="atLeast"/>
              <w:jc w:val="both"/>
              <w:rPr>
                <w:rStyle w:val="keywords"/>
                <w:bCs/>
              </w:rPr>
            </w:pPr>
            <w:r>
              <w:rPr>
                <w:rStyle w:val="keywords"/>
                <w:bCs/>
              </w:rPr>
              <w:t>description</w:t>
            </w:r>
          </w:p>
        </w:tc>
        <w:tc>
          <w:tcPr>
            <w:tcW w:w="4252"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12ABF564" w14:textId="4B6E4C8C" w:rsidR="000A4697" w:rsidRPr="003A32FD" w:rsidRDefault="000A4697" w:rsidP="00754E59">
            <w:pPr>
              <w:spacing w:before="100" w:beforeAutospacing="1" w:after="100" w:afterAutospacing="1" w:line="230" w:lineRule="atLeast"/>
              <w:jc w:val="both"/>
            </w:pPr>
            <w:r>
              <w:t>The description of the Actuator entity</w:t>
            </w:r>
          </w:p>
        </w:tc>
        <w:tc>
          <w:tcPr>
            <w:tcW w:w="1843"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9F1BCB7" w14:textId="58FE04EC" w:rsidR="000A4697" w:rsidRPr="003C3667" w:rsidRDefault="000A4697" w:rsidP="00754E59">
            <w:pPr>
              <w:spacing w:before="100" w:beforeAutospacing="1" w:after="100" w:afterAutospacing="1" w:line="230" w:lineRule="atLeast"/>
              <w:jc w:val="both"/>
            </w:pPr>
            <w:proofErr w:type="spellStart"/>
            <w:r w:rsidRPr="003C3667">
              <w:t>CharacterString</w:t>
            </w:r>
            <w:proofErr w:type="spellEnd"/>
          </w:p>
        </w:tc>
        <w:tc>
          <w:tcPr>
            <w:tcW w:w="173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9E1ABF1" w14:textId="40F9F8DA" w:rsidR="000A4697" w:rsidRPr="003C3667" w:rsidRDefault="000A4697" w:rsidP="00754E59">
            <w:pPr>
              <w:spacing w:before="100" w:beforeAutospacing="1" w:after="100" w:afterAutospacing="1" w:line="230" w:lineRule="atLeast"/>
              <w:jc w:val="both"/>
            </w:pPr>
            <w:r w:rsidRPr="003C3667">
              <w:t>One (mandatory)</w:t>
            </w:r>
          </w:p>
        </w:tc>
      </w:tr>
      <w:tr w:rsidR="00145DCD" w14:paraId="4D978098" w14:textId="77777777" w:rsidTr="00106B87">
        <w:tc>
          <w:tcPr>
            <w:tcW w:w="154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C4F118D" w14:textId="77777777" w:rsidR="00C44B74" w:rsidRPr="00507272" w:rsidRDefault="00C44B74" w:rsidP="00766163">
            <w:pPr>
              <w:spacing w:before="100" w:beforeAutospacing="1" w:after="100" w:afterAutospacing="1" w:line="230" w:lineRule="atLeast"/>
              <w:jc w:val="both"/>
              <w:rPr>
                <w:rStyle w:val="keywords"/>
                <w:bCs/>
              </w:rPr>
            </w:pPr>
            <w:proofErr w:type="spellStart"/>
            <w:r w:rsidRPr="00507272">
              <w:rPr>
                <w:rStyle w:val="keywords"/>
                <w:bCs/>
              </w:rPr>
              <w:t>encodingType</w:t>
            </w:r>
            <w:proofErr w:type="spellEnd"/>
          </w:p>
        </w:tc>
        <w:tc>
          <w:tcPr>
            <w:tcW w:w="4252"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0610F2F" w14:textId="3A14E572" w:rsidR="00C44B74" w:rsidRPr="000D7682" w:rsidRDefault="00C44B74" w:rsidP="00507272">
            <w:pPr>
              <w:spacing w:before="100" w:beforeAutospacing="1" w:after="100" w:afterAutospacing="1" w:line="230" w:lineRule="atLeast"/>
              <w:jc w:val="both"/>
              <w:rPr>
                <w:rFonts w:eastAsia="MS Mincho"/>
              </w:rPr>
            </w:pPr>
            <w:r w:rsidRPr="000D7682">
              <w:t xml:space="preserve">The encoding type of the </w:t>
            </w:r>
            <w:r w:rsidRPr="00507272">
              <w:rPr>
                <w:rStyle w:val="keywords"/>
              </w:rPr>
              <w:t>metadata</w:t>
            </w:r>
            <w:r w:rsidRPr="000D7682">
              <w:t xml:space="preserve"> property. Its value is one of the </w:t>
            </w:r>
            <w:proofErr w:type="spellStart"/>
            <w:r w:rsidRPr="000D7682">
              <w:t>ValueCode</w:t>
            </w:r>
            <w:proofErr w:type="spellEnd"/>
            <w:r w:rsidRPr="000D7682">
              <w:t xml:space="preserve"> enumeration (see for </w:t>
            </w:r>
            <w:r>
              <w:rPr>
                <w:highlight w:val="yellow"/>
              </w:rPr>
              <w:fldChar w:fldCharType="begin"/>
            </w:r>
            <w:r>
              <w:instrText xml:space="preserve"> REF _Ref499737156 \h </w:instrText>
            </w:r>
            <w:r w:rsidR="00766163">
              <w:rPr>
                <w:highlight w:val="yellow"/>
              </w:rPr>
              <w:instrText xml:space="preserve"> \* MERGEFORMAT </w:instrText>
            </w:r>
            <w:r>
              <w:rPr>
                <w:highlight w:val="yellow"/>
              </w:rPr>
            </w:r>
            <w:r>
              <w:rPr>
                <w:highlight w:val="yellow"/>
              </w:rPr>
              <w:fldChar w:fldCharType="separate"/>
            </w:r>
            <w:r>
              <w:t xml:space="preserve">Table </w:t>
            </w:r>
            <w:r>
              <w:rPr>
                <w:noProof/>
              </w:rPr>
              <w:t>7</w:t>
            </w:r>
            <w:r>
              <w:rPr>
                <w:highlight w:val="yellow"/>
              </w:rPr>
              <w:fldChar w:fldCharType="end"/>
            </w:r>
            <w:r>
              <w:t xml:space="preserve"> for </w:t>
            </w:r>
            <w:r w:rsidRPr="000D7682">
              <w:t xml:space="preserve">the available </w:t>
            </w:r>
            <w:proofErr w:type="spellStart"/>
            <w:r w:rsidRPr="000D7682">
              <w:t>ValueCode</w:t>
            </w:r>
            <w:proofErr w:type="spellEnd"/>
            <w:r>
              <w:t xml:space="preserve"> </w:t>
            </w:r>
            <w:r w:rsidRPr="000D7682">
              <w:t>).</w:t>
            </w:r>
          </w:p>
        </w:tc>
        <w:tc>
          <w:tcPr>
            <w:tcW w:w="1843"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6906A6C" w14:textId="77777777" w:rsidR="00C44B74" w:rsidRPr="004B3E3F" w:rsidRDefault="00C44B74" w:rsidP="00507272">
            <w:pPr>
              <w:spacing w:before="100" w:beforeAutospacing="1" w:after="100" w:afterAutospacing="1" w:line="230" w:lineRule="atLeast"/>
              <w:jc w:val="both"/>
              <w:rPr>
                <w:rFonts w:eastAsia="MS Mincho"/>
                <w:lang w:val="en-AU"/>
              </w:rPr>
            </w:pPr>
            <w:r>
              <w:rPr>
                <w:rFonts w:eastAsia="MS Mincho"/>
                <w:lang w:val="en-AU"/>
              </w:rPr>
              <w:t xml:space="preserve">Any (depending on the value of the </w:t>
            </w:r>
            <w:proofErr w:type="spellStart"/>
            <w:r w:rsidRPr="00507272">
              <w:rPr>
                <w:rStyle w:val="keywords"/>
              </w:rPr>
              <w:t>encodingType</w:t>
            </w:r>
            <w:proofErr w:type="spellEnd"/>
            <w:r>
              <w:rPr>
                <w:rFonts w:eastAsia="MS Mincho"/>
                <w:lang w:val="en-AU"/>
              </w:rPr>
              <w:t>)</w:t>
            </w:r>
          </w:p>
        </w:tc>
        <w:tc>
          <w:tcPr>
            <w:tcW w:w="173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D4F7DBC" w14:textId="77777777" w:rsidR="00C44B74" w:rsidRPr="004B3E3F" w:rsidRDefault="00C44B74" w:rsidP="00507272">
            <w:pPr>
              <w:spacing w:before="100" w:beforeAutospacing="1" w:after="100" w:afterAutospacing="1" w:line="230" w:lineRule="atLeast"/>
              <w:jc w:val="both"/>
              <w:rPr>
                <w:rFonts w:eastAsia="MS Mincho"/>
                <w:lang w:val="en-AU"/>
              </w:rPr>
            </w:pPr>
            <w:r w:rsidRPr="003C3667">
              <w:t>One (mandatory)</w:t>
            </w:r>
          </w:p>
        </w:tc>
      </w:tr>
      <w:tr w:rsidR="00145DCD" w14:paraId="3A08719C" w14:textId="77777777" w:rsidTr="00106B87">
        <w:trPr>
          <w:trHeight w:val="674"/>
        </w:trPr>
        <w:tc>
          <w:tcPr>
            <w:tcW w:w="1545" w:type="dxa"/>
            <w:tcBorders>
              <w:top w:val="single" w:sz="4" w:space="0" w:color="auto"/>
              <w:left w:val="single" w:sz="12" w:space="0" w:color="auto"/>
              <w:bottom w:val="single" w:sz="4" w:space="0" w:color="auto"/>
              <w:right w:val="single" w:sz="4" w:space="0" w:color="auto"/>
            </w:tcBorders>
            <w:shd w:val="clear" w:color="auto" w:fill="auto"/>
          </w:tcPr>
          <w:p w14:paraId="482D2541" w14:textId="77777777" w:rsidR="00C44B74" w:rsidRPr="00507272" w:rsidRDefault="00C44B74" w:rsidP="00766163">
            <w:pPr>
              <w:spacing w:before="100" w:beforeAutospacing="1" w:after="100" w:afterAutospacing="1" w:line="230" w:lineRule="atLeast"/>
              <w:jc w:val="both"/>
              <w:rPr>
                <w:rStyle w:val="keywords"/>
                <w:bCs/>
              </w:rPr>
            </w:pPr>
            <w:r w:rsidRPr="00507272">
              <w:rPr>
                <w:rStyle w:val="keywords"/>
                <w:bCs/>
              </w:rPr>
              <w:lastRenderedPageBreak/>
              <w:t>metadata</w:t>
            </w:r>
          </w:p>
        </w:tc>
        <w:tc>
          <w:tcPr>
            <w:tcW w:w="4252" w:type="dxa"/>
            <w:tcBorders>
              <w:top w:val="single" w:sz="4" w:space="0" w:color="auto"/>
              <w:left w:val="single" w:sz="4" w:space="0" w:color="auto"/>
              <w:bottom w:val="single" w:sz="4" w:space="0" w:color="auto"/>
              <w:right w:val="single" w:sz="12" w:space="0" w:color="auto"/>
            </w:tcBorders>
            <w:shd w:val="clear" w:color="auto" w:fill="auto"/>
          </w:tcPr>
          <w:p w14:paraId="06FB06E2" w14:textId="04CD0591" w:rsidR="00C44B74" w:rsidRPr="000D7682" w:rsidRDefault="00C44B74" w:rsidP="00507272">
            <w:pPr>
              <w:spacing w:before="100" w:beforeAutospacing="1" w:after="100" w:afterAutospacing="1" w:line="230" w:lineRule="atLeast"/>
              <w:jc w:val="both"/>
              <w:rPr>
                <w:rFonts w:eastAsia="MS Mincho"/>
              </w:rPr>
            </w:pPr>
            <w:r w:rsidRPr="000D7682">
              <w:t xml:space="preserve">The detailed description of the </w:t>
            </w:r>
            <w:r w:rsidRPr="00507272">
              <w:rPr>
                <w:rStyle w:val="keywords"/>
              </w:rPr>
              <w:t>Actuator</w:t>
            </w:r>
            <w:r w:rsidRPr="000D7682">
              <w:t xml:space="preserve">. The </w:t>
            </w:r>
            <w:r w:rsidRPr="00106B87">
              <w:rPr>
                <w:rStyle w:val="keywords"/>
              </w:rPr>
              <w:t>metadata</w:t>
            </w:r>
            <w:r w:rsidRPr="000D7682">
              <w:t xml:space="preserve"> type is defined by </w:t>
            </w:r>
            <w:proofErr w:type="spellStart"/>
            <w:r w:rsidR="00145DCD" w:rsidRPr="00507272">
              <w:rPr>
                <w:rStyle w:val="keywords"/>
              </w:rPr>
              <w:t>encodingType</w:t>
            </w:r>
            <w:proofErr w:type="spellEnd"/>
            <w:r w:rsidRPr="000D7682">
              <w:t>.</w:t>
            </w:r>
          </w:p>
        </w:tc>
        <w:tc>
          <w:tcPr>
            <w:tcW w:w="1843" w:type="dxa"/>
            <w:tcBorders>
              <w:top w:val="single" w:sz="4" w:space="0" w:color="auto"/>
              <w:left w:val="single" w:sz="4" w:space="0" w:color="auto"/>
              <w:bottom w:val="single" w:sz="4" w:space="0" w:color="auto"/>
              <w:right w:val="single" w:sz="12" w:space="0" w:color="auto"/>
            </w:tcBorders>
            <w:shd w:val="clear" w:color="auto" w:fill="auto"/>
          </w:tcPr>
          <w:p w14:paraId="6743BE87" w14:textId="485B2CB8" w:rsidR="00C44B74" w:rsidRPr="004B3E3F" w:rsidRDefault="00C44B74" w:rsidP="00507272">
            <w:pPr>
              <w:spacing w:before="100" w:beforeAutospacing="1" w:after="100" w:afterAutospacing="1" w:line="230" w:lineRule="atLeast"/>
              <w:jc w:val="both"/>
              <w:rPr>
                <w:rFonts w:eastAsia="MS Mincho"/>
                <w:lang w:val="en-AU"/>
              </w:rPr>
            </w:pPr>
            <w:r>
              <w:rPr>
                <w:rFonts w:eastAsia="MS Mincho"/>
                <w:lang w:val="en-AU"/>
              </w:rPr>
              <w:t xml:space="preserve">Any (depending on the value of the </w:t>
            </w:r>
            <w:proofErr w:type="spellStart"/>
            <w:r w:rsidR="00145DCD" w:rsidRPr="00507272">
              <w:rPr>
                <w:rStyle w:val="keywords"/>
              </w:rPr>
              <w:t>encodingType</w:t>
            </w:r>
            <w:proofErr w:type="spellEnd"/>
            <w:r>
              <w:rPr>
                <w:rFonts w:eastAsia="MS Mincho"/>
                <w:lang w:val="en-AU"/>
              </w:rPr>
              <w:t>)</w:t>
            </w:r>
          </w:p>
        </w:tc>
        <w:tc>
          <w:tcPr>
            <w:tcW w:w="1737" w:type="dxa"/>
            <w:tcBorders>
              <w:top w:val="single" w:sz="4" w:space="0" w:color="auto"/>
              <w:left w:val="single" w:sz="4" w:space="0" w:color="auto"/>
              <w:bottom w:val="single" w:sz="4" w:space="0" w:color="auto"/>
              <w:right w:val="single" w:sz="12" w:space="0" w:color="auto"/>
            </w:tcBorders>
            <w:shd w:val="clear" w:color="auto" w:fill="auto"/>
          </w:tcPr>
          <w:p w14:paraId="2CF12440" w14:textId="77777777" w:rsidR="00C44B74" w:rsidRPr="004B3E3F" w:rsidRDefault="00C44B74" w:rsidP="00507272">
            <w:pPr>
              <w:spacing w:before="100" w:beforeAutospacing="1" w:after="100" w:afterAutospacing="1" w:line="230" w:lineRule="atLeast"/>
              <w:jc w:val="both"/>
              <w:rPr>
                <w:rFonts w:eastAsia="MS Mincho"/>
                <w:lang w:val="en-AU"/>
              </w:rPr>
            </w:pPr>
            <w:r w:rsidRPr="003C3667">
              <w:t>One (mandatory)</w:t>
            </w:r>
          </w:p>
        </w:tc>
      </w:tr>
    </w:tbl>
    <w:p w14:paraId="70FB36A6" w14:textId="77777777" w:rsidR="00C44B74" w:rsidRDefault="00C44B74" w:rsidP="00507272">
      <w:pPr>
        <w:jc w:val="both"/>
      </w:pPr>
    </w:p>
    <w:p w14:paraId="706C7B5B" w14:textId="77777777" w:rsidR="00C44B74" w:rsidRDefault="00C44B74" w:rsidP="00CB46F8">
      <w:pPr>
        <w:pStyle w:val="Caption"/>
        <w:ind w:right="-138"/>
      </w:pPr>
      <w:bookmarkStart w:id="58" w:name="_Ref499737089"/>
      <w:bookmarkStart w:id="59" w:name="_Toc499772397"/>
      <w:r>
        <w:t xml:space="preserve">Table </w:t>
      </w:r>
      <w:r w:rsidR="006D48E5">
        <w:fldChar w:fldCharType="begin"/>
      </w:r>
      <w:r w:rsidR="006D48E5">
        <w:instrText xml:space="preserve"> SEQ Table \* ARABIC </w:instrText>
      </w:r>
      <w:r w:rsidR="006D48E5">
        <w:fldChar w:fldCharType="separate"/>
      </w:r>
      <w:r>
        <w:rPr>
          <w:noProof/>
        </w:rPr>
        <w:t>6</w:t>
      </w:r>
      <w:r w:rsidR="006D48E5">
        <w:rPr>
          <w:noProof/>
        </w:rPr>
        <w:fldChar w:fldCharType="end"/>
      </w:r>
      <w:bookmarkEnd w:id="58"/>
      <w:r>
        <w:t xml:space="preserve"> Direct relation between an </w:t>
      </w:r>
      <w:r w:rsidRPr="00507272">
        <w:rPr>
          <w:rStyle w:val="keywords"/>
        </w:rPr>
        <w:t>Actuator</w:t>
      </w:r>
      <w:r>
        <w:t xml:space="preserve"> and other entity types</w:t>
      </w:r>
      <w:bookmarkEnd w:id="59"/>
    </w:p>
    <w:tbl>
      <w:tblPr>
        <w:tblW w:w="9356" w:type="dxa"/>
        <w:tblInd w:w="-1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552"/>
        <w:gridCol w:w="1817"/>
        <w:gridCol w:w="4987"/>
      </w:tblGrid>
      <w:tr w:rsidR="0018147C" w:rsidRPr="00A90932" w14:paraId="2C3D496E" w14:textId="77777777" w:rsidTr="0018147C">
        <w:tc>
          <w:tcPr>
            <w:tcW w:w="2552" w:type="dxa"/>
            <w:tcBorders>
              <w:top w:val="single" w:sz="12" w:space="0" w:color="auto"/>
              <w:left w:val="single" w:sz="12" w:space="0" w:color="auto"/>
              <w:bottom w:val="single" w:sz="4" w:space="0" w:color="auto"/>
              <w:right w:val="single" w:sz="4" w:space="0" w:color="auto"/>
            </w:tcBorders>
          </w:tcPr>
          <w:p w14:paraId="0CC55869" w14:textId="77777777" w:rsidR="00C44B74" w:rsidRPr="000F604B" w:rsidRDefault="00C44B74" w:rsidP="00766163">
            <w:pPr>
              <w:spacing w:before="100" w:beforeAutospacing="1" w:after="100" w:afterAutospacing="1" w:line="230" w:lineRule="atLeast"/>
              <w:jc w:val="both"/>
              <w:rPr>
                <w:rFonts w:eastAsia="MS Mincho"/>
                <w:b/>
                <w:color w:val="FF0000"/>
                <w:lang w:val="en-AU"/>
              </w:rPr>
            </w:pPr>
            <w:r w:rsidRPr="000F604B">
              <w:rPr>
                <w:rFonts w:eastAsia="MS Mincho"/>
                <w:b/>
                <w:lang w:val="en-AU"/>
              </w:rPr>
              <w:t>Entity Type</w:t>
            </w:r>
          </w:p>
        </w:tc>
        <w:tc>
          <w:tcPr>
            <w:tcW w:w="1817" w:type="dxa"/>
            <w:tcBorders>
              <w:top w:val="single" w:sz="12" w:space="0" w:color="auto"/>
              <w:left w:val="single" w:sz="4" w:space="0" w:color="auto"/>
              <w:bottom w:val="single" w:sz="4" w:space="0" w:color="auto"/>
              <w:right w:val="single" w:sz="12" w:space="0" w:color="auto"/>
            </w:tcBorders>
          </w:tcPr>
          <w:p w14:paraId="09DD5B7C" w14:textId="77777777" w:rsidR="00C44B74" w:rsidRPr="000F604B" w:rsidRDefault="00C44B74" w:rsidP="00754E59">
            <w:pPr>
              <w:spacing w:before="100" w:beforeAutospacing="1" w:after="100" w:afterAutospacing="1" w:line="230" w:lineRule="atLeast"/>
              <w:jc w:val="both"/>
              <w:rPr>
                <w:rFonts w:eastAsia="MS Mincho"/>
                <w:b/>
                <w:lang w:val="en-AU"/>
              </w:rPr>
            </w:pPr>
            <w:r w:rsidRPr="000F604B">
              <w:rPr>
                <w:rFonts w:eastAsia="MS Mincho"/>
                <w:b/>
                <w:lang w:val="en-AU"/>
              </w:rPr>
              <w:t>Relation</w:t>
            </w:r>
          </w:p>
        </w:tc>
        <w:tc>
          <w:tcPr>
            <w:tcW w:w="4987" w:type="dxa"/>
            <w:tcBorders>
              <w:top w:val="single" w:sz="12" w:space="0" w:color="auto"/>
              <w:left w:val="single" w:sz="4" w:space="0" w:color="auto"/>
              <w:bottom w:val="single" w:sz="4" w:space="0" w:color="auto"/>
              <w:right w:val="single" w:sz="12" w:space="0" w:color="auto"/>
            </w:tcBorders>
          </w:tcPr>
          <w:p w14:paraId="0C0B6563" w14:textId="77777777" w:rsidR="00C44B74" w:rsidRPr="000F604B" w:rsidRDefault="00C44B74" w:rsidP="00754E59">
            <w:pPr>
              <w:spacing w:before="100" w:beforeAutospacing="1" w:after="100" w:afterAutospacing="1" w:line="230" w:lineRule="atLeast"/>
              <w:jc w:val="both"/>
              <w:rPr>
                <w:rFonts w:eastAsia="MS Mincho"/>
                <w:b/>
                <w:lang w:val="en-AU"/>
              </w:rPr>
            </w:pPr>
            <w:r w:rsidRPr="000F604B">
              <w:rPr>
                <w:rFonts w:eastAsia="MS Mincho"/>
                <w:b/>
                <w:lang w:val="en-AU"/>
              </w:rPr>
              <w:t>Description</w:t>
            </w:r>
          </w:p>
        </w:tc>
      </w:tr>
      <w:tr w:rsidR="0018147C" w:rsidRPr="00A90932" w14:paraId="2D1CBDC1" w14:textId="77777777" w:rsidTr="0018147C">
        <w:trPr>
          <w:trHeight w:val="692"/>
        </w:trPr>
        <w:tc>
          <w:tcPr>
            <w:tcW w:w="2552"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636B8DB" w14:textId="6CCF6CA7" w:rsidR="00C44B74" w:rsidRPr="00507272" w:rsidRDefault="00C44B74" w:rsidP="00373AE9">
            <w:pPr>
              <w:pStyle w:val="Entity"/>
              <w:rPr>
                <w:rStyle w:val="keywords"/>
                <w:b w:val="0"/>
                <w:bCs/>
              </w:rPr>
            </w:pPr>
            <w:proofErr w:type="spellStart"/>
            <w:r w:rsidRPr="00507272">
              <w:rPr>
                <w:rStyle w:val="keywords"/>
                <w:bCs/>
              </w:rPr>
              <w:t>TaskingCapabilit</w:t>
            </w:r>
            <w:r w:rsidR="0018147C" w:rsidRPr="00507272">
              <w:rPr>
                <w:rStyle w:val="keywords"/>
                <w:bCs/>
              </w:rPr>
              <w:t>ies</w:t>
            </w:r>
            <w:proofErr w:type="spellEnd"/>
          </w:p>
        </w:tc>
        <w:tc>
          <w:tcPr>
            <w:tcW w:w="181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C5E96BB" w14:textId="77777777" w:rsidR="00C44B74" w:rsidRPr="0090266B" w:rsidRDefault="00C44B74" w:rsidP="00754E59">
            <w:pPr>
              <w:spacing w:before="100" w:beforeAutospacing="1" w:after="100" w:afterAutospacing="1" w:line="230" w:lineRule="atLeast"/>
              <w:jc w:val="both"/>
              <w:rPr>
                <w:rFonts w:eastAsia="MS Mincho"/>
                <w:color w:val="FF0000"/>
                <w:szCs w:val="20"/>
                <w:lang w:val="en-AU"/>
              </w:rPr>
            </w:pPr>
            <w:r w:rsidRPr="0090266B">
              <w:rPr>
                <w:szCs w:val="20"/>
              </w:rPr>
              <w:t>One mandatory to many optional</w:t>
            </w:r>
          </w:p>
        </w:tc>
        <w:tc>
          <w:tcPr>
            <w:tcW w:w="498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13C9505D" w14:textId="77777777" w:rsidR="00C44B74" w:rsidRPr="009E68AC" w:rsidRDefault="00C44B74" w:rsidP="00754E59">
            <w:pPr>
              <w:spacing w:before="100" w:beforeAutospacing="1" w:after="100" w:afterAutospacing="1" w:line="230" w:lineRule="atLeast"/>
              <w:jc w:val="both"/>
              <w:rPr>
                <w:rFonts w:eastAsia="MS Mincho"/>
                <w:color w:val="0000FF"/>
                <w:lang w:val="en-AU"/>
              </w:rPr>
            </w:pPr>
            <w:r w:rsidRPr="009E68AC">
              <w:t xml:space="preserve">An </w:t>
            </w:r>
            <w:r w:rsidRPr="00507272">
              <w:rPr>
                <w:rStyle w:val="keywords"/>
              </w:rPr>
              <w:t>Actuator</w:t>
            </w:r>
            <w:r w:rsidRPr="009E68AC">
              <w:t xml:space="preserve"> has zero-to-many </w:t>
            </w:r>
            <w:proofErr w:type="spellStart"/>
            <w:r w:rsidRPr="00507272">
              <w:rPr>
                <w:rStyle w:val="keywords"/>
              </w:rPr>
              <w:t>TaskingCapabilities</w:t>
            </w:r>
            <w:proofErr w:type="spellEnd"/>
            <w:r w:rsidRPr="009E68AC">
              <w:t xml:space="preserve">.  A </w:t>
            </w:r>
            <w:proofErr w:type="spellStart"/>
            <w:r w:rsidRPr="00507272">
              <w:rPr>
                <w:rStyle w:val="keywords"/>
              </w:rPr>
              <w:t>TaskingCapability</w:t>
            </w:r>
            <w:proofErr w:type="spellEnd"/>
            <w:r w:rsidRPr="009E68AC">
              <w:t xml:space="preserve"> has one-and-only-one </w:t>
            </w:r>
            <w:r w:rsidRPr="00507272">
              <w:rPr>
                <w:rStyle w:val="keywords"/>
              </w:rPr>
              <w:t>Actuator</w:t>
            </w:r>
            <w:r w:rsidRPr="009E68AC">
              <w:t>.</w:t>
            </w:r>
          </w:p>
        </w:tc>
      </w:tr>
    </w:tbl>
    <w:p w14:paraId="2709B4EF" w14:textId="77777777" w:rsidR="00C44B74" w:rsidRDefault="00C44B74" w:rsidP="00507272">
      <w:pPr>
        <w:jc w:val="both"/>
      </w:pPr>
    </w:p>
    <w:p w14:paraId="3A6F0F90" w14:textId="77777777" w:rsidR="00C44B74" w:rsidRDefault="00C44B74" w:rsidP="0018147C">
      <w:pPr>
        <w:pStyle w:val="Caption"/>
      </w:pPr>
      <w:bookmarkStart w:id="60" w:name="_Ref499737156"/>
      <w:bookmarkStart w:id="61" w:name="_Toc499772398"/>
      <w:r>
        <w:t xml:space="preserve">Table </w:t>
      </w:r>
      <w:r w:rsidR="006D48E5">
        <w:fldChar w:fldCharType="begin"/>
      </w:r>
      <w:r w:rsidR="006D48E5">
        <w:instrText xml:space="preserve"> SEQ Table \* ARABIC </w:instrText>
      </w:r>
      <w:r w:rsidR="006D48E5">
        <w:fldChar w:fldCharType="separate"/>
      </w:r>
      <w:r>
        <w:rPr>
          <w:noProof/>
        </w:rPr>
        <w:t>7</w:t>
      </w:r>
      <w:r w:rsidR="006D48E5">
        <w:rPr>
          <w:noProof/>
        </w:rPr>
        <w:fldChar w:fldCharType="end"/>
      </w:r>
      <w:bookmarkEnd w:id="60"/>
      <w:r>
        <w:t xml:space="preserve"> List of some code values used for identifying types for the </w:t>
      </w:r>
      <w:proofErr w:type="spellStart"/>
      <w:r>
        <w:rPr>
          <w:rFonts w:ascii="Courier" w:hAnsi="Courier"/>
          <w:sz w:val="18"/>
          <w:szCs w:val="18"/>
        </w:rPr>
        <w:t>encodingType</w:t>
      </w:r>
      <w:proofErr w:type="spellEnd"/>
      <w:r>
        <w:t xml:space="preserve"> of the </w:t>
      </w:r>
      <w:r>
        <w:rPr>
          <w:rFonts w:ascii="Courier" w:hAnsi="Courier"/>
          <w:sz w:val="18"/>
          <w:szCs w:val="18"/>
        </w:rPr>
        <w:t>Actuator</w:t>
      </w:r>
      <w:r>
        <w:t xml:space="preserve"> entity</w:t>
      </w:r>
      <w:bookmarkEnd w:id="61"/>
    </w:p>
    <w:tbl>
      <w:tblPr>
        <w:tblW w:w="9341"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503"/>
        <w:gridCol w:w="5838"/>
      </w:tblGrid>
      <w:tr w:rsidR="00CB5A95" w:rsidRPr="00A90932" w14:paraId="737F175A" w14:textId="77777777" w:rsidTr="00507272">
        <w:trPr>
          <w:trHeight w:val="264"/>
        </w:trPr>
        <w:tc>
          <w:tcPr>
            <w:tcW w:w="3503" w:type="dxa"/>
            <w:tcBorders>
              <w:top w:val="single" w:sz="12" w:space="0" w:color="auto"/>
              <w:left w:val="single" w:sz="12" w:space="0" w:color="auto"/>
              <w:bottom w:val="single" w:sz="4" w:space="0" w:color="auto"/>
              <w:right w:val="single" w:sz="4" w:space="0" w:color="auto"/>
            </w:tcBorders>
          </w:tcPr>
          <w:p w14:paraId="51B4DFE1" w14:textId="6C882C64" w:rsidR="00C44B74" w:rsidRPr="00507272" w:rsidRDefault="00C44B74" w:rsidP="00766163">
            <w:pPr>
              <w:spacing w:before="100" w:beforeAutospacing="1" w:after="100" w:afterAutospacing="1" w:line="230" w:lineRule="atLeast"/>
              <w:jc w:val="both"/>
              <w:rPr>
                <w:rStyle w:val="keywords"/>
                <w:bCs/>
              </w:rPr>
            </w:pPr>
            <w:r w:rsidRPr="00507272">
              <w:rPr>
                <w:rStyle w:val="keywords"/>
                <w:bCs/>
              </w:rPr>
              <w:t xml:space="preserve">Actuator </w:t>
            </w:r>
            <w:proofErr w:type="spellStart"/>
            <w:r w:rsidRPr="00507272">
              <w:rPr>
                <w:rStyle w:val="keywords"/>
                <w:bCs/>
              </w:rPr>
              <w:t>encodingType</w:t>
            </w:r>
            <w:proofErr w:type="spellEnd"/>
          </w:p>
        </w:tc>
        <w:tc>
          <w:tcPr>
            <w:tcW w:w="5838" w:type="dxa"/>
            <w:tcBorders>
              <w:top w:val="single" w:sz="12" w:space="0" w:color="auto"/>
              <w:left w:val="single" w:sz="4" w:space="0" w:color="auto"/>
              <w:bottom w:val="single" w:sz="4" w:space="0" w:color="auto"/>
              <w:right w:val="single" w:sz="12" w:space="0" w:color="auto"/>
            </w:tcBorders>
          </w:tcPr>
          <w:p w14:paraId="22FD890A" w14:textId="77777777" w:rsidR="00C44B74" w:rsidRPr="000F604B" w:rsidRDefault="00C44B74" w:rsidP="00754E59">
            <w:pPr>
              <w:spacing w:before="100" w:beforeAutospacing="1" w:after="100" w:afterAutospacing="1" w:line="230" w:lineRule="atLeast"/>
              <w:jc w:val="both"/>
              <w:rPr>
                <w:rFonts w:eastAsia="MS Mincho"/>
                <w:b/>
                <w:lang w:val="en-AU"/>
              </w:rPr>
            </w:pPr>
            <w:proofErr w:type="spellStart"/>
            <w:r w:rsidRPr="000F604B">
              <w:rPr>
                <w:rFonts w:eastAsia="MS Mincho"/>
                <w:b/>
                <w:lang w:val="en-AU"/>
              </w:rPr>
              <w:t>ValueCode</w:t>
            </w:r>
            <w:proofErr w:type="spellEnd"/>
            <w:r w:rsidRPr="000F604B">
              <w:rPr>
                <w:rFonts w:eastAsia="MS Mincho"/>
                <w:b/>
                <w:lang w:val="en-AU"/>
              </w:rPr>
              <w:t xml:space="preserve"> Value</w:t>
            </w:r>
          </w:p>
        </w:tc>
      </w:tr>
      <w:tr w:rsidR="00CB5A95" w:rsidRPr="00A90932" w14:paraId="77E378A5" w14:textId="77777777" w:rsidTr="00507272">
        <w:trPr>
          <w:trHeight w:val="296"/>
        </w:trPr>
        <w:tc>
          <w:tcPr>
            <w:tcW w:w="3503"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6DAFC5EA" w14:textId="7E63D935" w:rsidR="00C44B74" w:rsidRPr="00591575" w:rsidRDefault="00C44B74" w:rsidP="00507272">
            <w:pPr>
              <w:tabs>
                <w:tab w:val="left" w:pos="885"/>
              </w:tabs>
              <w:spacing w:before="100" w:beforeAutospacing="1" w:after="100" w:afterAutospacing="1" w:line="230" w:lineRule="atLeast"/>
              <w:jc w:val="both"/>
              <w:rPr>
                <w:szCs w:val="20"/>
              </w:rPr>
            </w:pPr>
            <w:r w:rsidRPr="00591575">
              <w:rPr>
                <w:szCs w:val="20"/>
              </w:rPr>
              <w:t>PDF</w:t>
            </w:r>
          </w:p>
        </w:tc>
        <w:tc>
          <w:tcPr>
            <w:tcW w:w="5838"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0B488358" w14:textId="77777777" w:rsidR="00C44B74" w:rsidRPr="00507272" w:rsidRDefault="00C44B74" w:rsidP="00754E59">
            <w:pPr>
              <w:spacing w:before="100" w:beforeAutospacing="1" w:after="100" w:afterAutospacing="1" w:line="230" w:lineRule="atLeast"/>
              <w:jc w:val="both"/>
              <w:rPr>
                <w:rStyle w:val="keywords"/>
              </w:rPr>
            </w:pPr>
            <w:r w:rsidRPr="00507272">
              <w:rPr>
                <w:rStyle w:val="keywords"/>
              </w:rPr>
              <w:t>application/pdf</w:t>
            </w:r>
          </w:p>
        </w:tc>
      </w:tr>
      <w:tr w:rsidR="00CB5A95" w:rsidRPr="00A90932" w14:paraId="5A1BEAC6" w14:textId="77777777" w:rsidTr="00CB5A95">
        <w:tc>
          <w:tcPr>
            <w:tcW w:w="3503" w:type="dxa"/>
            <w:tcBorders>
              <w:top w:val="single" w:sz="4" w:space="0" w:color="auto"/>
              <w:left w:val="single" w:sz="12" w:space="0" w:color="auto"/>
              <w:bottom w:val="single" w:sz="4" w:space="0" w:color="auto"/>
              <w:right w:val="single" w:sz="4" w:space="0" w:color="auto"/>
            </w:tcBorders>
            <w:shd w:val="clear" w:color="auto" w:fill="FFFFFF" w:themeFill="background1"/>
          </w:tcPr>
          <w:p w14:paraId="6C983C30" w14:textId="77777777" w:rsidR="00C44B74" w:rsidRPr="00591575" w:rsidRDefault="00C44B74" w:rsidP="00766163">
            <w:pPr>
              <w:spacing w:before="100" w:beforeAutospacing="1" w:after="100" w:afterAutospacing="1" w:line="230" w:lineRule="atLeast"/>
              <w:jc w:val="both"/>
              <w:rPr>
                <w:szCs w:val="20"/>
              </w:rPr>
            </w:pPr>
            <w:proofErr w:type="spellStart"/>
            <w:r w:rsidRPr="00591575">
              <w:rPr>
                <w:szCs w:val="20"/>
              </w:rPr>
              <w:t>SensorML</w:t>
            </w:r>
            <w:proofErr w:type="spellEnd"/>
          </w:p>
        </w:tc>
        <w:tc>
          <w:tcPr>
            <w:tcW w:w="5838" w:type="dxa"/>
            <w:tcBorders>
              <w:top w:val="single" w:sz="4" w:space="0" w:color="auto"/>
              <w:left w:val="single" w:sz="4" w:space="0" w:color="auto"/>
              <w:bottom w:val="single" w:sz="4" w:space="0" w:color="auto"/>
              <w:right w:val="single" w:sz="12" w:space="0" w:color="auto"/>
            </w:tcBorders>
            <w:shd w:val="clear" w:color="auto" w:fill="FFFFFF" w:themeFill="background1"/>
          </w:tcPr>
          <w:p w14:paraId="2749ED28" w14:textId="77777777" w:rsidR="00C44B74" w:rsidRPr="00507272" w:rsidRDefault="00C44B74" w:rsidP="00754E59">
            <w:pPr>
              <w:spacing w:before="100" w:beforeAutospacing="1" w:after="100" w:afterAutospacing="1" w:line="230" w:lineRule="atLeast"/>
              <w:jc w:val="both"/>
              <w:rPr>
                <w:rStyle w:val="keywords"/>
              </w:rPr>
            </w:pPr>
            <w:r w:rsidRPr="00507272">
              <w:rPr>
                <w:rStyle w:val="keywords"/>
              </w:rPr>
              <w:t>http://www.opengis.net/doc/IS/SensorML/2.0</w:t>
            </w:r>
          </w:p>
        </w:tc>
      </w:tr>
    </w:tbl>
    <w:p w14:paraId="7C0AA690" w14:textId="77777777" w:rsidR="00C44B74" w:rsidRDefault="00C44B74" w:rsidP="00507272">
      <w:pPr>
        <w:jc w:val="both"/>
      </w:pPr>
    </w:p>
    <w:p w14:paraId="3FA4CD16" w14:textId="77777777" w:rsidR="00C44B74" w:rsidRDefault="00C44B74" w:rsidP="00507272">
      <w:pPr>
        <w:jc w:val="both"/>
      </w:pPr>
      <w:r w:rsidRPr="00820522">
        <w:t xml:space="preserve">The </w:t>
      </w:r>
      <w:r w:rsidRPr="00507272">
        <w:rPr>
          <w:rStyle w:val="keywords"/>
        </w:rPr>
        <w:t>Actuator</w:t>
      </w:r>
      <w:r w:rsidRPr="00B14B92">
        <w:rPr>
          <w:rStyle w:val="EntityChar"/>
          <w:szCs w:val="20"/>
        </w:rPr>
        <w:t xml:space="preserve"> </w:t>
      </w:r>
      <w:proofErr w:type="spellStart"/>
      <w:r w:rsidRPr="00507272">
        <w:rPr>
          <w:rStyle w:val="keywords"/>
        </w:rPr>
        <w:t>encodingType</w:t>
      </w:r>
      <w:proofErr w:type="spellEnd"/>
      <w:r w:rsidRPr="00820522">
        <w:t xml:space="preserve"> allows clients to know how to interpret </w:t>
      </w:r>
      <w:r w:rsidRPr="00B14B92">
        <w:rPr>
          <w:rStyle w:val="EntityChar"/>
          <w:szCs w:val="20"/>
        </w:rPr>
        <w:t>metadata</w:t>
      </w:r>
      <w:r w:rsidRPr="00820522">
        <w:t xml:space="preserve">’s value. Currently SensorThings API defines two common </w:t>
      </w:r>
      <w:r w:rsidRPr="00507272">
        <w:rPr>
          <w:rStyle w:val="keywords"/>
        </w:rPr>
        <w:t>Actuator</w:t>
      </w:r>
      <w:r w:rsidRPr="00B14B92">
        <w:rPr>
          <w:rStyle w:val="EntityChar"/>
          <w:szCs w:val="20"/>
        </w:rPr>
        <w:t xml:space="preserve"> </w:t>
      </w:r>
      <w:r w:rsidRPr="00507272">
        <w:rPr>
          <w:rStyle w:val="keywords"/>
        </w:rPr>
        <w:t>metadata</w:t>
      </w:r>
      <w:r w:rsidRPr="00B14B92">
        <w:rPr>
          <w:rStyle w:val="EntityChar"/>
          <w:szCs w:val="20"/>
        </w:rPr>
        <w:t xml:space="preserve"> </w:t>
      </w:r>
      <w:proofErr w:type="spellStart"/>
      <w:r w:rsidRPr="00507272">
        <w:rPr>
          <w:rStyle w:val="keywords"/>
        </w:rPr>
        <w:t>encodingTypes</w:t>
      </w:r>
      <w:proofErr w:type="spellEnd"/>
      <w:r w:rsidRPr="00820522">
        <w:t xml:space="preserve">. Most sensor manufacturers provide their sensor datasheets in a PDF format. As a result, PDF is a </w:t>
      </w:r>
      <w:r w:rsidRPr="00B14B92">
        <w:rPr>
          <w:rStyle w:val="EntityChar"/>
          <w:szCs w:val="20"/>
        </w:rPr>
        <w:t xml:space="preserve">Sensor </w:t>
      </w:r>
      <w:proofErr w:type="spellStart"/>
      <w:r w:rsidRPr="00507272">
        <w:rPr>
          <w:rStyle w:val="keywords"/>
        </w:rPr>
        <w:t>encodingType</w:t>
      </w:r>
      <w:proofErr w:type="spellEnd"/>
      <w:r w:rsidRPr="00820522">
        <w:t xml:space="preserve"> supported by SensorThings API. The second </w:t>
      </w:r>
      <w:r w:rsidRPr="00B14B92">
        <w:rPr>
          <w:rStyle w:val="EntityChar"/>
          <w:szCs w:val="20"/>
        </w:rPr>
        <w:t xml:space="preserve">Sensor </w:t>
      </w:r>
      <w:proofErr w:type="spellStart"/>
      <w:r w:rsidRPr="00507272">
        <w:rPr>
          <w:rStyle w:val="keywords"/>
        </w:rPr>
        <w:t>encodingType</w:t>
      </w:r>
      <w:proofErr w:type="spellEnd"/>
      <w:r w:rsidRPr="00820522">
        <w:t xml:space="preserve"> is </w:t>
      </w:r>
      <w:proofErr w:type="spellStart"/>
      <w:r w:rsidRPr="00820522">
        <w:t>SensorML</w:t>
      </w:r>
      <w:proofErr w:type="spellEnd"/>
      <w:r w:rsidRPr="00820522">
        <w:t>.</w:t>
      </w:r>
    </w:p>
    <w:p w14:paraId="305C98B0" w14:textId="04AE1026" w:rsidR="00C44B74" w:rsidRPr="007C3547" w:rsidRDefault="00C44B74" w:rsidP="00507272">
      <w:pPr>
        <w:pStyle w:val="Caption"/>
        <w:jc w:val="both"/>
        <w:rPr>
          <w:rFonts w:ascii="Courier" w:hAnsi="Courier" w:cs="Courier New"/>
          <w:sz w:val="22"/>
          <w:szCs w:val="22"/>
        </w:rPr>
      </w:pPr>
      <w:r>
        <w:t xml:space="preserve">Example </w:t>
      </w:r>
      <w:r w:rsidR="006D48E5">
        <w:fldChar w:fldCharType="begin"/>
      </w:r>
      <w:r w:rsidR="006D48E5">
        <w:instrText xml:space="preserve"> SEQ Example \* ARABIC </w:instrText>
      </w:r>
      <w:r w:rsidR="006D48E5">
        <w:fldChar w:fldCharType="separate"/>
      </w:r>
      <w:r w:rsidR="00B14B92">
        <w:rPr>
          <w:noProof/>
        </w:rPr>
        <w:t>3</w:t>
      </w:r>
      <w:r w:rsidR="006D48E5">
        <w:rPr>
          <w:noProof/>
        </w:rPr>
        <w:fldChar w:fldCharType="end"/>
      </w:r>
      <w:r>
        <w:t xml:space="preserve"> an example of an </w:t>
      </w:r>
      <w:r w:rsidRPr="00507272">
        <w:rPr>
          <w:rStyle w:val="keywords"/>
        </w:rPr>
        <w:t>Actuator</w:t>
      </w:r>
      <w:r>
        <w:t xml:space="preserve"> entity</w:t>
      </w:r>
    </w:p>
    <w:p w14:paraId="6B5A6DA7" w14:textId="77777777" w:rsidR="00C44B74" w:rsidRPr="000F604B" w:rsidRDefault="00C44B74"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0F604B">
        <w:rPr>
          <w:rFonts w:ascii="Courier" w:hAnsi="Courier"/>
          <w:sz w:val="18"/>
          <w:szCs w:val="18"/>
        </w:rPr>
        <w:t>{</w:t>
      </w:r>
    </w:p>
    <w:p w14:paraId="072D9815" w14:textId="77777777" w:rsidR="00C44B74" w:rsidRPr="000F604B" w:rsidRDefault="00C44B74"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0F604B">
        <w:rPr>
          <w:rFonts w:ascii="Courier" w:hAnsi="Courier"/>
          <w:sz w:val="18"/>
          <w:szCs w:val="18"/>
        </w:rPr>
        <w:t xml:space="preserve">  "@iot.id": 3,</w:t>
      </w:r>
    </w:p>
    <w:p w14:paraId="7B300D35" w14:textId="77777777" w:rsidR="00C44B74" w:rsidRPr="000F604B" w:rsidRDefault="00C44B74"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0F604B">
        <w:rPr>
          <w:rFonts w:ascii="Courier" w:hAnsi="Courier"/>
          <w:sz w:val="18"/>
          <w:szCs w:val="18"/>
        </w:rPr>
        <w:t xml:space="preserve">  "@</w:t>
      </w:r>
      <w:proofErr w:type="spellStart"/>
      <w:proofErr w:type="gramStart"/>
      <w:r w:rsidRPr="000F604B">
        <w:rPr>
          <w:rFonts w:ascii="Courier" w:hAnsi="Courier"/>
          <w:sz w:val="18"/>
          <w:szCs w:val="18"/>
        </w:rPr>
        <w:t>iot.selfLink</w:t>
      </w:r>
      <w:proofErr w:type="spellEnd"/>
      <w:proofErr w:type="gramEnd"/>
      <w:r w:rsidRPr="000F604B">
        <w:rPr>
          <w:rFonts w:ascii="Courier" w:hAnsi="Courier"/>
          <w:sz w:val="18"/>
          <w:szCs w:val="18"/>
        </w:rPr>
        <w:t>": "http://example.org/v1.0/Actuators(3)",</w:t>
      </w:r>
    </w:p>
    <w:p w14:paraId="6F0A67E8" w14:textId="2B0F79B6" w:rsidR="00C44B74" w:rsidRPr="000F604B" w:rsidRDefault="00C44B74"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0F604B">
        <w:rPr>
          <w:rFonts w:ascii="Courier" w:hAnsi="Courier"/>
          <w:sz w:val="18"/>
          <w:szCs w:val="18"/>
        </w:rPr>
        <w:t xml:space="preserve">  "</w:t>
      </w:r>
      <w:proofErr w:type="spellStart"/>
      <w:r w:rsidRPr="000F604B">
        <w:rPr>
          <w:rFonts w:ascii="Courier" w:hAnsi="Courier"/>
          <w:sz w:val="18"/>
          <w:szCs w:val="18"/>
        </w:rPr>
        <w:t>TaskingCapabilities@iot.navigationLink</w:t>
      </w:r>
      <w:proofErr w:type="spellEnd"/>
      <w:r w:rsidRPr="000F604B">
        <w:rPr>
          <w:rFonts w:ascii="Courier" w:hAnsi="Courier"/>
          <w:sz w:val="18"/>
          <w:szCs w:val="18"/>
        </w:rPr>
        <w:t>": "</w:t>
      </w:r>
      <w:proofErr w:type="gramStart"/>
      <w:r w:rsidRPr="000F604B">
        <w:rPr>
          <w:rFonts w:ascii="Courier" w:hAnsi="Courier"/>
          <w:sz w:val="18"/>
          <w:szCs w:val="18"/>
        </w:rPr>
        <w:t>Actuators(</w:t>
      </w:r>
      <w:proofErr w:type="gramEnd"/>
      <w:r w:rsidRPr="000F604B">
        <w:rPr>
          <w:rFonts w:ascii="Courier" w:hAnsi="Courier"/>
          <w:sz w:val="18"/>
          <w:szCs w:val="18"/>
        </w:rPr>
        <w:t>3)/</w:t>
      </w:r>
      <w:proofErr w:type="spellStart"/>
      <w:r w:rsidRPr="000F604B">
        <w:rPr>
          <w:rFonts w:ascii="Courier" w:hAnsi="Courier"/>
          <w:sz w:val="18"/>
          <w:szCs w:val="18"/>
        </w:rPr>
        <w:t>TaskingCapabilities</w:t>
      </w:r>
      <w:proofErr w:type="spellEnd"/>
      <w:r w:rsidRPr="000F604B">
        <w:rPr>
          <w:rFonts w:ascii="Courier" w:hAnsi="Courier"/>
          <w:sz w:val="18"/>
          <w:szCs w:val="18"/>
        </w:rPr>
        <w:t>",</w:t>
      </w:r>
    </w:p>
    <w:p w14:paraId="7D411E66" w14:textId="11A5DBFA" w:rsidR="00C44B74" w:rsidRDefault="00C44B74"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0F604B">
        <w:rPr>
          <w:rFonts w:ascii="Courier" w:hAnsi="Courier"/>
          <w:sz w:val="18"/>
          <w:szCs w:val="18"/>
        </w:rPr>
        <w:t xml:space="preserve">  "name": "</w:t>
      </w:r>
      <w:proofErr w:type="spellStart"/>
      <w:r w:rsidRPr="000F604B">
        <w:rPr>
          <w:rFonts w:ascii="Courier" w:hAnsi="Courier"/>
          <w:sz w:val="18"/>
          <w:szCs w:val="18"/>
        </w:rPr>
        <w:t>Linkit</w:t>
      </w:r>
      <w:proofErr w:type="spellEnd"/>
      <w:r w:rsidRPr="000F604B">
        <w:rPr>
          <w:rFonts w:ascii="Courier" w:hAnsi="Courier"/>
          <w:sz w:val="18"/>
          <w:szCs w:val="18"/>
        </w:rPr>
        <w:t xml:space="preserve"> Smart 7688 Duo Board</w:t>
      </w:r>
      <w:r w:rsidR="006C613C">
        <w:rPr>
          <w:rFonts w:ascii="Courier" w:hAnsi="Courier"/>
          <w:sz w:val="18"/>
          <w:szCs w:val="18"/>
        </w:rPr>
        <w:t xml:space="preserve"> with LED</w:t>
      </w:r>
      <w:r w:rsidRPr="000F604B">
        <w:rPr>
          <w:rFonts w:ascii="Courier" w:hAnsi="Courier"/>
          <w:sz w:val="18"/>
          <w:szCs w:val="18"/>
        </w:rPr>
        <w:t>",</w:t>
      </w:r>
    </w:p>
    <w:p w14:paraId="3AD011B5" w14:textId="0EAC79C6" w:rsidR="000A4697" w:rsidRPr="000F604B" w:rsidRDefault="000A4697" w:rsidP="000A4697">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Pr>
          <w:rFonts w:ascii="Courier" w:hAnsi="Courier"/>
          <w:sz w:val="18"/>
          <w:szCs w:val="18"/>
        </w:rPr>
        <w:t xml:space="preserve">  </w:t>
      </w:r>
      <w:r w:rsidRPr="000F604B">
        <w:rPr>
          <w:rFonts w:ascii="Courier" w:hAnsi="Courier"/>
          <w:sz w:val="18"/>
          <w:szCs w:val="18"/>
        </w:rPr>
        <w:t>"</w:t>
      </w:r>
      <w:r>
        <w:rPr>
          <w:rFonts w:ascii="Courier" w:hAnsi="Courier"/>
          <w:sz w:val="18"/>
          <w:szCs w:val="18"/>
        </w:rPr>
        <w:t>description</w:t>
      </w:r>
      <w:r w:rsidRPr="000F604B">
        <w:rPr>
          <w:rFonts w:ascii="Courier" w:hAnsi="Courier"/>
          <w:sz w:val="18"/>
          <w:szCs w:val="18"/>
        </w:rPr>
        <w:t>": "</w:t>
      </w:r>
      <w:proofErr w:type="spellStart"/>
      <w:r w:rsidRPr="000F604B">
        <w:rPr>
          <w:rFonts w:ascii="Courier" w:hAnsi="Courier"/>
          <w:sz w:val="18"/>
          <w:szCs w:val="18"/>
        </w:rPr>
        <w:t>Linkit</w:t>
      </w:r>
      <w:proofErr w:type="spellEnd"/>
      <w:r w:rsidRPr="000F604B">
        <w:rPr>
          <w:rFonts w:ascii="Courier" w:hAnsi="Courier"/>
          <w:sz w:val="18"/>
          <w:szCs w:val="18"/>
        </w:rPr>
        <w:t xml:space="preserve"> Smart 7688 Duo Board</w:t>
      </w:r>
      <w:r>
        <w:rPr>
          <w:rFonts w:ascii="Courier" w:hAnsi="Courier"/>
          <w:sz w:val="18"/>
          <w:szCs w:val="18"/>
        </w:rPr>
        <w:t xml:space="preserve"> that has an LED which can be tasked as on/off with different color.</w:t>
      </w:r>
      <w:r w:rsidRPr="000F604B">
        <w:rPr>
          <w:rFonts w:ascii="Courier" w:hAnsi="Courier"/>
          <w:sz w:val="18"/>
          <w:szCs w:val="18"/>
        </w:rPr>
        <w:t>",</w:t>
      </w:r>
    </w:p>
    <w:p w14:paraId="46381748" w14:textId="77777777" w:rsidR="00C44B74" w:rsidRPr="000F604B" w:rsidRDefault="00C44B74"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0F604B">
        <w:rPr>
          <w:rFonts w:ascii="Courier" w:hAnsi="Courier"/>
          <w:sz w:val="18"/>
          <w:szCs w:val="18"/>
        </w:rPr>
        <w:t xml:space="preserve">  "</w:t>
      </w:r>
      <w:proofErr w:type="spellStart"/>
      <w:r w:rsidRPr="000F604B">
        <w:rPr>
          <w:rFonts w:ascii="Courier" w:hAnsi="Courier"/>
          <w:sz w:val="18"/>
          <w:szCs w:val="18"/>
        </w:rPr>
        <w:t>encodingType</w:t>
      </w:r>
      <w:proofErr w:type="spellEnd"/>
      <w:r w:rsidRPr="000F604B">
        <w:rPr>
          <w:rFonts w:ascii="Courier" w:hAnsi="Courier"/>
          <w:sz w:val="18"/>
          <w:szCs w:val="18"/>
        </w:rPr>
        <w:t>": "application/pdf",</w:t>
      </w:r>
    </w:p>
    <w:p w14:paraId="70E1F21B" w14:textId="55882D0D" w:rsidR="00C44B74" w:rsidRPr="000F604B" w:rsidRDefault="00C44B74"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0F604B">
        <w:rPr>
          <w:rFonts w:ascii="Courier" w:hAnsi="Courier"/>
          <w:sz w:val="18"/>
          <w:szCs w:val="18"/>
        </w:rPr>
        <w:t xml:space="preserve">  "metadata": "http://example.org/linkit_7688</w:t>
      </w:r>
      <w:r w:rsidR="0053211C">
        <w:rPr>
          <w:rFonts w:ascii="Courier" w:hAnsi="Courier"/>
          <w:sz w:val="18"/>
          <w:szCs w:val="18"/>
        </w:rPr>
        <w:t>.pdf</w:t>
      </w:r>
      <w:r w:rsidRPr="000F604B">
        <w:rPr>
          <w:rFonts w:ascii="Courier" w:hAnsi="Courier"/>
          <w:sz w:val="18"/>
          <w:szCs w:val="18"/>
        </w:rPr>
        <w:t>"</w:t>
      </w:r>
    </w:p>
    <w:p w14:paraId="2711E48E" w14:textId="77777777" w:rsidR="00C44B74" w:rsidRPr="000F604B" w:rsidRDefault="00C44B74" w:rsidP="00507272">
      <w:pPr>
        <w:pBdr>
          <w:top w:val="single" w:sz="4" w:space="1" w:color="auto"/>
          <w:left w:val="single" w:sz="4" w:space="0" w:color="auto"/>
          <w:bottom w:val="single" w:sz="4" w:space="1" w:color="auto"/>
          <w:right w:val="single" w:sz="4" w:space="0" w:color="auto"/>
        </w:pBdr>
        <w:spacing w:after="0"/>
        <w:jc w:val="both"/>
        <w:rPr>
          <w:rFonts w:ascii="Courier" w:hAnsi="Courier"/>
          <w:sz w:val="18"/>
          <w:szCs w:val="18"/>
        </w:rPr>
      </w:pPr>
      <w:r w:rsidRPr="000F604B">
        <w:rPr>
          <w:rFonts w:ascii="Courier" w:hAnsi="Courier"/>
          <w:sz w:val="18"/>
          <w:szCs w:val="18"/>
        </w:rPr>
        <w:t>}</w:t>
      </w:r>
    </w:p>
    <w:p w14:paraId="5E429C52" w14:textId="1C3CFDF1" w:rsidR="00616EB3" w:rsidRDefault="00616EB3" w:rsidP="00507272">
      <w:pPr>
        <w:pStyle w:val="Heading1"/>
        <w:jc w:val="both"/>
      </w:pPr>
      <w:bookmarkStart w:id="62" w:name="_Ref499771939"/>
      <w:bookmarkStart w:id="63" w:name="_Toc499820094"/>
      <w:bookmarkStart w:id="64" w:name="_Toc499820554"/>
      <w:bookmarkStart w:id="65" w:name="_Toc499821159"/>
      <w:bookmarkEnd w:id="54"/>
      <w:bookmarkEnd w:id="55"/>
      <w:r>
        <w:t>SensorThings Task</w:t>
      </w:r>
      <w:r w:rsidR="00485EF6">
        <w:t>ing</w:t>
      </w:r>
      <w:r>
        <w:t xml:space="preserve"> Create</w:t>
      </w:r>
      <w:bookmarkEnd w:id="62"/>
      <w:bookmarkEnd w:id="63"/>
      <w:bookmarkEnd w:id="64"/>
      <w:bookmarkEnd w:id="65"/>
    </w:p>
    <w:p w14:paraId="503051F2" w14:textId="6EF0F726" w:rsidR="001A1956" w:rsidRPr="001A1956" w:rsidRDefault="001A1956" w:rsidP="00507272">
      <w:pPr>
        <w:jc w:val="both"/>
      </w:pPr>
      <w:r>
        <w:t xml:space="preserve">The </w:t>
      </w:r>
      <w:r w:rsidRPr="00BF7472">
        <w:t xml:space="preserve">SensorThings API </w:t>
      </w:r>
      <w:r>
        <w:t xml:space="preserve">Tasking part </w:t>
      </w:r>
      <w:r w:rsidR="00D31E6B">
        <w:t>SHALL</w:t>
      </w:r>
      <w:r>
        <w:t xml:space="preserve"> support </w:t>
      </w:r>
      <w:r w:rsidR="00DD266A">
        <w:t>creating</w:t>
      </w:r>
      <w:r w:rsidR="00D31E6B">
        <w:t xml:space="preserve"> </w:t>
      </w:r>
      <w:r w:rsidR="00D31E6B" w:rsidRPr="00507272">
        <w:rPr>
          <w:rStyle w:val="keywords"/>
        </w:rPr>
        <w:t>Task</w:t>
      </w:r>
      <w:r w:rsidR="00D31E6B">
        <w:t xml:space="preserve"> entit</w:t>
      </w:r>
      <w:r w:rsidR="00DD266A">
        <w:t>ies</w:t>
      </w:r>
      <w:r w:rsidR="00D31E6B">
        <w:t>.</w:t>
      </w:r>
    </w:p>
    <w:tbl>
      <w:tblPr>
        <w:tblStyle w:val="TableGrid"/>
        <w:tblW w:w="9356" w:type="dxa"/>
        <w:tblInd w:w="-5" w:type="dxa"/>
        <w:tblLayout w:type="fixed"/>
        <w:tblLook w:val="0000" w:firstRow="0" w:lastRow="0" w:firstColumn="0" w:lastColumn="0" w:noHBand="0" w:noVBand="0"/>
      </w:tblPr>
      <w:tblGrid>
        <w:gridCol w:w="1541"/>
        <w:gridCol w:w="7815"/>
      </w:tblGrid>
      <w:tr w:rsidR="0011375E" w:rsidRPr="0011375E" w14:paraId="2A10E2EC" w14:textId="77777777" w:rsidTr="0011375E">
        <w:tc>
          <w:tcPr>
            <w:tcW w:w="9356" w:type="dxa"/>
            <w:gridSpan w:val="2"/>
            <w:shd w:val="clear" w:color="auto" w:fill="D9D9D9" w:themeFill="background1" w:themeFillShade="D9"/>
          </w:tcPr>
          <w:p w14:paraId="7B4F3E2B" w14:textId="77777777" w:rsidR="001A1956" w:rsidRPr="00507272" w:rsidRDefault="001A1956" w:rsidP="00766163">
            <w:pPr>
              <w:keepNext/>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Requirements Class</w:t>
            </w:r>
          </w:p>
        </w:tc>
      </w:tr>
      <w:tr w:rsidR="0011375E" w:rsidRPr="0011375E" w14:paraId="3ACD810C" w14:textId="77777777" w:rsidTr="0011375E">
        <w:tc>
          <w:tcPr>
            <w:tcW w:w="9356" w:type="dxa"/>
            <w:gridSpan w:val="2"/>
          </w:tcPr>
          <w:p w14:paraId="64DE2F67" w14:textId="0DEFF25E" w:rsidR="001A1956" w:rsidRPr="00507272" w:rsidRDefault="001A1956" w:rsidP="00766163">
            <w:pPr>
              <w:spacing w:before="100" w:beforeAutospacing="1" w:after="100" w:afterAutospacing="1" w:line="230" w:lineRule="atLeast"/>
              <w:jc w:val="both"/>
              <w:rPr>
                <w:rFonts w:eastAsia="MS Mincho"/>
                <w:b/>
                <w:color w:val="FF0000"/>
                <w:szCs w:val="20"/>
                <w:lang w:val="en-AU"/>
              </w:rPr>
            </w:pPr>
            <w:r w:rsidRPr="00507272">
              <w:rPr>
                <w:rFonts w:eastAsia="MS Mincho"/>
                <w:b/>
                <w:color w:val="FF0000"/>
                <w:szCs w:val="20"/>
                <w:lang w:val="en-AU"/>
              </w:rPr>
              <w:t>http://www.opengis.net/spec/iot_tasking/1.0/req/create-tasks</w:t>
            </w:r>
          </w:p>
        </w:tc>
      </w:tr>
      <w:tr w:rsidR="0011375E" w:rsidRPr="0011375E" w14:paraId="62076C72" w14:textId="77777777" w:rsidTr="00507272">
        <w:trPr>
          <w:trHeight w:val="255"/>
        </w:trPr>
        <w:tc>
          <w:tcPr>
            <w:tcW w:w="1541" w:type="dxa"/>
          </w:tcPr>
          <w:p w14:paraId="78DC8225" w14:textId="77777777" w:rsidR="001A1956" w:rsidRPr="00A74405" w:rsidRDefault="001A1956" w:rsidP="00766163">
            <w:pPr>
              <w:spacing w:before="100" w:beforeAutospacing="1" w:after="100" w:afterAutospacing="1" w:line="230" w:lineRule="atLeast"/>
              <w:jc w:val="both"/>
              <w:rPr>
                <w:rFonts w:eastAsia="MS Mincho"/>
                <w:b/>
                <w:color w:val="FF0000"/>
                <w:szCs w:val="20"/>
                <w:lang w:val="en-AU"/>
              </w:rPr>
            </w:pPr>
            <w:r w:rsidRPr="00A74405">
              <w:rPr>
                <w:rFonts w:eastAsia="MS Mincho"/>
                <w:b/>
                <w:szCs w:val="20"/>
                <w:lang w:val="en-AU"/>
              </w:rPr>
              <w:t>Target type</w:t>
            </w:r>
          </w:p>
        </w:tc>
        <w:tc>
          <w:tcPr>
            <w:tcW w:w="7815" w:type="dxa"/>
          </w:tcPr>
          <w:p w14:paraId="3E79CF03" w14:textId="77777777" w:rsidR="001A1956" w:rsidRPr="00507272" w:rsidRDefault="001A1956" w:rsidP="00754E59">
            <w:pPr>
              <w:spacing w:before="100" w:beforeAutospacing="1" w:after="100" w:afterAutospacing="1" w:line="230" w:lineRule="atLeast"/>
              <w:jc w:val="both"/>
              <w:rPr>
                <w:rFonts w:eastAsia="MS Mincho"/>
                <w:szCs w:val="20"/>
                <w:lang w:val="en-AU"/>
              </w:rPr>
            </w:pPr>
            <w:r w:rsidRPr="00507272">
              <w:rPr>
                <w:rFonts w:eastAsia="MS Mincho"/>
                <w:szCs w:val="20"/>
                <w:lang w:val="en-AU"/>
              </w:rPr>
              <w:t>Web Service</w:t>
            </w:r>
          </w:p>
        </w:tc>
      </w:tr>
      <w:tr w:rsidR="0011375E" w:rsidRPr="0011375E" w14:paraId="5BED3687" w14:textId="77777777" w:rsidTr="0011375E">
        <w:tc>
          <w:tcPr>
            <w:tcW w:w="1541" w:type="dxa"/>
          </w:tcPr>
          <w:p w14:paraId="51D840C2" w14:textId="77777777" w:rsidR="001A1956" w:rsidRPr="00A74405" w:rsidRDefault="001A1956" w:rsidP="00766163">
            <w:pPr>
              <w:spacing w:before="100" w:beforeAutospacing="1" w:after="100" w:afterAutospacing="1" w:line="230" w:lineRule="atLeast"/>
              <w:jc w:val="both"/>
              <w:rPr>
                <w:rFonts w:eastAsia="MS Mincho"/>
                <w:b/>
                <w:szCs w:val="20"/>
                <w:lang w:val="en-AU"/>
              </w:rPr>
            </w:pPr>
            <w:r w:rsidRPr="00A74405">
              <w:rPr>
                <w:rFonts w:eastAsia="MS Mincho"/>
                <w:b/>
                <w:szCs w:val="20"/>
                <w:lang w:val="en-AU"/>
              </w:rPr>
              <w:t xml:space="preserve">Dependency </w:t>
            </w:r>
          </w:p>
        </w:tc>
        <w:tc>
          <w:tcPr>
            <w:tcW w:w="7815" w:type="dxa"/>
          </w:tcPr>
          <w:p w14:paraId="7039292A" w14:textId="5B3F1D06" w:rsidR="001A1956" w:rsidRPr="00507272" w:rsidRDefault="00D31E6B" w:rsidP="00754E59">
            <w:pPr>
              <w:spacing w:before="100" w:beforeAutospacing="1" w:after="100" w:afterAutospacing="1" w:line="230" w:lineRule="atLeast"/>
              <w:jc w:val="both"/>
              <w:rPr>
                <w:rFonts w:eastAsia="MS Mincho"/>
                <w:b/>
                <w:color w:val="FF0000"/>
                <w:szCs w:val="20"/>
                <w:lang w:val="en-AU"/>
              </w:rPr>
            </w:pPr>
            <w:r w:rsidRPr="00507272">
              <w:rPr>
                <w:rFonts w:eastAsia="MS Mincho"/>
                <w:b/>
                <w:color w:val="0000FF"/>
                <w:szCs w:val="20"/>
                <w:lang w:val="en-AU"/>
              </w:rPr>
              <w:t>http://docs.oasis-open.org/odata/odata/v4.0/errata02/os/complete/part1-protocol/odata-v4.0-errata02-os-part1-protocol-complete.html#_Toc406398326</w:t>
            </w:r>
          </w:p>
        </w:tc>
      </w:tr>
      <w:tr w:rsidR="0011375E" w:rsidRPr="0011375E" w14:paraId="6EFCC3AE" w14:textId="77777777" w:rsidTr="0011375E">
        <w:tc>
          <w:tcPr>
            <w:tcW w:w="1541" w:type="dxa"/>
            <w:shd w:val="clear" w:color="auto" w:fill="D9D9D9" w:themeFill="background1" w:themeFillShade="D9"/>
          </w:tcPr>
          <w:p w14:paraId="68E201F3" w14:textId="77777777" w:rsidR="001A1956" w:rsidRPr="00507272" w:rsidRDefault="001A1956" w:rsidP="00766163">
            <w:pPr>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w:t>
            </w:r>
          </w:p>
        </w:tc>
        <w:tc>
          <w:tcPr>
            <w:tcW w:w="7815" w:type="dxa"/>
          </w:tcPr>
          <w:p w14:paraId="4171ABE8" w14:textId="5D564EF3" w:rsidR="001A1956" w:rsidRPr="00507272" w:rsidRDefault="001A1956" w:rsidP="00754E59">
            <w:pPr>
              <w:spacing w:before="100" w:beforeAutospacing="1" w:after="100" w:afterAutospacing="1" w:line="230" w:lineRule="atLeast"/>
              <w:jc w:val="both"/>
              <w:rPr>
                <w:rFonts w:eastAsia="MS Mincho"/>
                <w:b/>
                <w:color w:val="FF0000"/>
                <w:szCs w:val="20"/>
                <w:lang w:val="en-AU"/>
              </w:rPr>
            </w:pPr>
            <w:r w:rsidRPr="00507272">
              <w:rPr>
                <w:rFonts w:eastAsia="MS Mincho"/>
                <w:b/>
                <w:color w:val="FF0000"/>
                <w:szCs w:val="20"/>
                <w:lang w:val="en-AU"/>
              </w:rPr>
              <w:t>http://www.opengis.net/spec/iot_tasking/1.0/req/</w:t>
            </w:r>
            <w:r w:rsidR="007C1C3C" w:rsidRPr="00507272">
              <w:rPr>
                <w:rFonts w:eastAsia="MS Mincho"/>
                <w:b/>
                <w:color w:val="FF0000"/>
                <w:szCs w:val="20"/>
                <w:lang w:val="en-AU"/>
              </w:rPr>
              <w:t>create-</w:t>
            </w:r>
            <w:r w:rsidRPr="00507272">
              <w:rPr>
                <w:rFonts w:eastAsia="MS Mincho"/>
                <w:b/>
                <w:color w:val="FF0000"/>
                <w:szCs w:val="20"/>
                <w:lang w:val="en-AU"/>
              </w:rPr>
              <w:t>task</w:t>
            </w:r>
            <w:r w:rsidR="007C1C3C" w:rsidRPr="00507272">
              <w:rPr>
                <w:rFonts w:eastAsia="MS Mincho"/>
                <w:b/>
                <w:color w:val="FF0000"/>
                <w:szCs w:val="20"/>
                <w:lang w:val="en-AU"/>
              </w:rPr>
              <w:t>s</w:t>
            </w:r>
            <w:r w:rsidRPr="00507272">
              <w:rPr>
                <w:rFonts w:eastAsia="MS Mincho"/>
                <w:b/>
                <w:color w:val="FF0000"/>
                <w:szCs w:val="20"/>
                <w:lang w:val="en-AU"/>
              </w:rPr>
              <w:t>/</w:t>
            </w:r>
            <w:r w:rsidR="007C1C3C" w:rsidRPr="00507272">
              <w:rPr>
                <w:rFonts w:eastAsia="MS Mincho"/>
                <w:b/>
                <w:color w:val="FF0000"/>
                <w:szCs w:val="20"/>
                <w:lang w:val="en-AU"/>
              </w:rPr>
              <w:t>task-creation</w:t>
            </w:r>
          </w:p>
          <w:p w14:paraId="0A57F5DC" w14:textId="2D466118" w:rsidR="0011375E" w:rsidRDefault="007E7558" w:rsidP="00507272">
            <w:pPr>
              <w:spacing w:before="100" w:beforeAutospacing="1" w:after="100" w:afterAutospacing="1" w:line="230" w:lineRule="atLeast"/>
              <w:jc w:val="both"/>
              <w:rPr>
                <w:rFonts w:eastAsia="MS Mincho"/>
                <w:i/>
                <w:szCs w:val="20"/>
                <w:lang w:val="en-AU"/>
              </w:rPr>
            </w:pPr>
            <w:r w:rsidRPr="00A74405">
              <w:rPr>
                <w:rFonts w:eastAsia="MS Mincho"/>
                <w:i/>
                <w:szCs w:val="20"/>
                <w:lang w:val="en-AU"/>
              </w:rPr>
              <w:t xml:space="preserve">To create a </w:t>
            </w:r>
            <w:r w:rsidRPr="00507272">
              <w:rPr>
                <w:rStyle w:val="keywords"/>
                <w:iCs/>
                <w:lang w:val="en-US"/>
              </w:rPr>
              <w:t>Task</w:t>
            </w:r>
            <w:r w:rsidRPr="00A74405">
              <w:rPr>
                <w:rFonts w:eastAsia="MS Mincho"/>
                <w:i/>
                <w:szCs w:val="20"/>
                <w:lang w:val="en-AU"/>
              </w:rPr>
              <w:t xml:space="preserve"> in a collection, the client SHALL send a HTTP </w:t>
            </w:r>
            <w:r w:rsidRPr="00507272">
              <w:rPr>
                <w:rStyle w:val="keywords"/>
                <w:iCs/>
                <w:lang w:val="en-US"/>
              </w:rPr>
              <w:t>POST</w:t>
            </w:r>
            <w:r w:rsidRPr="00A74405">
              <w:rPr>
                <w:rFonts w:eastAsia="MS Mincho"/>
                <w:i/>
                <w:szCs w:val="20"/>
                <w:lang w:val="en-AU"/>
              </w:rPr>
              <w:t xml:space="preserve"> request to </w:t>
            </w:r>
            <w:r w:rsidR="0011375E" w:rsidRPr="00507272">
              <w:rPr>
                <w:rStyle w:val="keywords"/>
                <w:rFonts w:eastAsia="SimSun"/>
                <w:iCs/>
                <w:lang w:val="en-US"/>
              </w:rPr>
              <w:t>Task</w:t>
            </w:r>
            <w:r w:rsidR="0011375E" w:rsidRPr="00A74405">
              <w:rPr>
                <w:rFonts w:eastAsia="MS Mincho"/>
                <w:i/>
                <w:szCs w:val="20"/>
                <w:lang w:val="en-AU"/>
              </w:rPr>
              <w:t xml:space="preserve"> </w:t>
            </w:r>
            <w:r w:rsidRPr="00A74405">
              <w:rPr>
                <w:rFonts w:eastAsia="MS Mincho"/>
                <w:i/>
                <w:szCs w:val="20"/>
                <w:lang w:val="en-AU"/>
              </w:rPr>
              <w:t xml:space="preserve">collection's URL. The </w:t>
            </w:r>
            <w:r w:rsidRPr="00507272">
              <w:rPr>
                <w:rStyle w:val="keywords"/>
                <w:iCs/>
                <w:lang w:val="en-US"/>
              </w:rPr>
              <w:t>POST</w:t>
            </w:r>
            <w:r w:rsidRPr="00A74405">
              <w:rPr>
                <w:rFonts w:eastAsia="MS Mincho"/>
                <w:i/>
                <w:szCs w:val="20"/>
                <w:lang w:val="en-AU"/>
              </w:rPr>
              <w:t xml:space="preserve"> body SHALL contain a single valid </w:t>
            </w:r>
            <w:r w:rsidRPr="00507272">
              <w:rPr>
                <w:rStyle w:val="keywords"/>
                <w:iCs/>
                <w:lang w:val="en-US"/>
              </w:rPr>
              <w:t>Task</w:t>
            </w:r>
            <w:r w:rsidRPr="00A74405">
              <w:rPr>
                <w:rFonts w:eastAsia="MS Mincho"/>
                <w:i/>
                <w:szCs w:val="20"/>
                <w:lang w:val="en-AU"/>
              </w:rPr>
              <w:t xml:space="preserve"> representation. </w:t>
            </w:r>
          </w:p>
          <w:p w14:paraId="3FBB0EB3" w14:textId="0007ABF7" w:rsidR="0011375E" w:rsidRDefault="00332946" w:rsidP="00507272">
            <w:pPr>
              <w:spacing w:before="100" w:beforeAutospacing="1" w:after="100" w:afterAutospacing="1" w:line="230" w:lineRule="atLeast"/>
              <w:jc w:val="both"/>
              <w:rPr>
                <w:rFonts w:eastAsia="MS Mincho"/>
                <w:i/>
                <w:szCs w:val="20"/>
                <w:lang w:val="en-AU"/>
              </w:rPr>
            </w:pPr>
            <w:r w:rsidRPr="00A74405">
              <w:rPr>
                <w:rFonts w:eastAsia="MS Mincho"/>
                <w:i/>
                <w:szCs w:val="20"/>
                <w:lang w:val="en-AU"/>
              </w:rPr>
              <w:lastRenderedPageBreak/>
              <w:t xml:space="preserve">When clients create </w:t>
            </w:r>
            <w:r w:rsidR="0011375E" w:rsidRPr="00507272">
              <w:rPr>
                <w:rStyle w:val="keywords"/>
                <w:i/>
                <w:iCs/>
                <w:lang w:val="en-US"/>
              </w:rPr>
              <w:t>T</w:t>
            </w:r>
            <w:r w:rsidRPr="00507272">
              <w:rPr>
                <w:rStyle w:val="keywords"/>
                <w:iCs/>
                <w:lang w:val="en-US"/>
              </w:rPr>
              <w:t>asks</w:t>
            </w:r>
            <w:r w:rsidRPr="00A74405">
              <w:rPr>
                <w:rFonts w:eastAsia="MS Mincho"/>
                <w:i/>
                <w:szCs w:val="20"/>
                <w:lang w:val="en-AU"/>
              </w:rPr>
              <w:t xml:space="preserve"> in a SensorThings service, they SHALL follow the integrity constraints listed in </w:t>
            </w:r>
            <w:r w:rsidRPr="00A74405">
              <w:rPr>
                <w:rFonts w:eastAsia="MS Mincho"/>
                <w:i/>
                <w:szCs w:val="20"/>
                <w:lang w:val="en-AU"/>
              </w:rPr>
              <w:fldChar w:fldCharType="begin"/>
            </w:r>
            <w:r w:rsidRPr="00507272">
              <w:rPr>
                <w:rFonts w:eastAsia="MS Mincho"/>
                <w:i/>
                <w:szCs w:val="20"/>
                <w:lang w:val="en-AU"/>
              </w:rPr>
              <w:instrText xml:space="preserve"> REF _Ref455060624 \h </w:instrText>
            </w:r>
            <w:r w:rsidR="007E7558" w:rsidRPr="00507272">
              <w:rPr>
                <w:rFonts w:eastAsia="MS Mincho"/>
                <w:i/>
                <w:szCs w:val="20"/>
                <w:lang w:val="en-AU"/>
              </w:rPr>
              <w:instrText xml:space="preserve"> \* MERGEFORMAT </w:instrText>
            </w:r>
            <w:r w:rsidRPr="00A74405">
              <w:rPr>
                <w:rFonts w:eastAsia="MS Mincho"/>
                <w:i/>
                <w:szCs w:val="20"/>
                <w:lang w:val="en-AU"/>
              </w:rPr>
            </w:r>
            <w:r w:rsidRPr="00A74405">
              <w:rPr>
                <w:rFonts w:eastAsia="MS Mincho"/>
                <w:i/>
                <w:szCs w:val="20"/>
                <w:lang w:val="en-AU"/>
              </w:rPr>
              <w:fldChar w:fldCharType="separate"/>
            </w:r>
            <w:r w:rsidRPr="00A74405">
              <w:rPr>
                <w:rFonts w:eastAsia="MS Mincho"/>
                <w:i/>
                <w:szCs w:val="20"/>
                <w:lang w:val="en-AU"/>
              </w:rPr>
              <w:t>Table 8</w:t>
            </w:r>
            <w:r w:rsidRPr="00A74405">
              <w:rPr>
                <w:rFonts w:eastAsia="MS Mincho"/>
                <w:i/>
                <w:szCs w:val="20"/>
                <w:lang w:val="en-AU"/>
              </w:rPr>
              <w:fldChar w:fldCharType="end"/>
            </w:r>
            <w:r w:rsidRPr="00A74405">
              <w:rPr>
                <w:rFonts w:eastAsia="MS Mincho"/>
                <w:i/>
                <w:szCs w:val="20"/>
                <w:lang w:val="en-AU"/>
              </w:rPr>
              <w:t>.</w:t>
            </w:r>
            <w:r w:rsidR="0011375E">
              <w:rPr>
                <w:rFonts w:eastAsia="MS Mincho"/>
                <w:i/>
                <w:szCs w:val="20"/>
                <w:lang w:val="en-AU"/>
              </w:rPr>
              <w:t xml:space="preserve"> </w:t>
            </w:r>
          </w:p>
          <w:p w14:paraId="2426E19A" w14:textId="1EB09CCB" w:rsidR="00F25FA2" w:rsidRDefault="00F25FA2" w:rsidP="00507272">
            <w:pPr>
              <w:spacing w:before="100" w:beforeAutospacing="1" w:after="100" w:afterAutospacing="1" w:line="230" w:lineRule="atLeast"/>
              <w:jc w:val="both"/>
              <w:rPr>
                <w:rFonts w:eastAsia="MS Mincho"/>
                <w:i/>
                <w:szCs w:val="20"/>
                <w:lang w:val="en-AU"/>
              </w:rPr>
            </w:pPr>
            <w:r>
              <w:rPr>
                <w:rFonts w:eastAsia="MS Mincho"/>
                <w:i/>
                <w:szCs w:val="20"/>
                <w:lang w:val="en-AU"/>
              </w:rPr>
              <w:t xml:space="preserve">When a SensorThings service receives a create </w:t>
            </w:r>
            <w:r w:rsidRPr="00507272">
              <w:rPr>
                <w:rStyle w:val="keywords"/>
                <w:rFonts w:eastAsia="SimSun"/>
                <w:iCs/>
                <w:lang w:val="en-US"/>
              </w:rPr>
              <w:t>Task</w:t>
            </w:r>
            <w:r>
              <w:rPr>
                <w:rFonts w:eastAsia="MS Mincho"/>
                <w:i/>
                <w:szCs w:val="20"/>
                <w:lang w:val="en-AU"/>
              </w:rPr>
              <w:t xml:space="preserve"> request</w:t>
            </w:r>
            <w:r w:rsidR="00B75A48">
              <w:rPr>
                <w:rFonts w:eastAsia="MS Mincho"/>
                <w:i/>
                <w:szCs w:val="20"/>
                <w:lang w:val="en-AU"/>
              </w:rPr>
              <w:t xml:space="preserve">, the service SHALL set the </w:t>
            </w:r>
            <w:proofErr w:type="spellStart"/>
            <w:r w:rsidR="00B75A48" w:rsidRPr="00507272">
              <w:rPr>
                <w:rStyle w:val="keywords"/>
                <w:rFonts w:eastAsia="SimSun"/>
                <w:iCs/>
                <w:lang w:val="en-US"/>
              </w:rPr>
              <w:t>created</w:t>
            </w:r>
            <w:r w:rsidR="000A4697">
              <w:rPr>
                <w:rStyle w:val="keywords"/>
                <w:rFonts w:eastAsia="SimSun"/>
                <w:iCs/>
                <w:lang w:val="en-US"/>
              </w:rPr>
              <w:t>Time</w:t>
            </w:r>
            <w:proofErr w:type="spellEnd"/>
            <w:r w:rsidR="00B75A48">
              <w:rPr>
                <w:rFonts w:eastAsia="MS Mincho"/>
                <w:i/>
                <w:szCs w:val="20"/>
                <w:lang w:val="en-AU"/>
              </w:rPr>
              <w:t xml:space="preserve"> property of the entity to current </w:t>
            </w:r>
            <w:r w:rsidR="00ED7CF8">
              <w:rPr>
                <w:rFonts w:eastAsia="MS Mincho"/>
                <w:i/>
                <w:szCs w:val="20"/>
                <w:lang w:val="en-AU"/>
              </w:rPr>
              <w:t xml:space="preserve">server </w:t>
            </w:r>
            <w:r w:rsidR="00B75A48">
              <w:rPr>
                <w:rFonts w:eastAsia="MS Mincho"/>
                <w:i/>
                <w:szCs w:val="20"/>
                <w:lang w:val="en-AU"/>
              </w:rPr>
              <w:t xml:space="preserve">time. </w:t>
            </w:r>
          </w:p>
          <w:p w14:paraId="40DCBAF3" w14:textId="21F71C67" w:rsidR="00855A33" w:rsidRPr="00507272" w:rsidRDefault="00855A33" w:rsidP="00507272">
            <w:pPr>
              <w:spacing w:before="100" w:beforeAutospacing="1" w:after="100" w:afterAutospacing="1" w:line="230" w:lineRule="atLeast"/>
              <w:jc w:val="both"/>
              <w:rPr>
                <w:rFonts w:eastAsia="MS Mincho"/>
                <w:i/>
                <w:szCs w:val="20"/>
                <w:lang w:val="en-AU"/>
              </w:rPr>
            </w:pPr>
            <w:r w:rsidRPr="00A74405">
              <w:rPr>
                <w:rFonts w:eastAsia="MS Mincho"/>
                <w:i/>
                <w:szCs w:val="20"/>
                <w:lang w:val="en-AU"/>
              </w:rPr>
              <w:t>SensorThings API service</w:t>
            </w:r>
            <w:r w:rsidR="0011375E">
              <w:rPr>
                <w:rFonts w:eastAsia="MS Mincho"/>
                <w:i/>
                <w:szCs w:val="20"/>
                <w:lang w:val="en-AU"/>
              </w:rPr>
              <w:t>s</w:t>
            </w:r>
            <w:r w:rsidRPr="00A74405">
              <w:rPr>
                <w:rFonts w:eastAsia="MS Mincho"/>
                <w:i/>
                <w:szCs w:val="20"/>
                <w:lang w:val="en-AU"/>
              </w:rPr>
              <w:t xml:space="preserve"> SHALL support linking new </w:t>
            </w:r>
            <w:r w:rsidRPr="00507272">
              <w:rPr>
                <w:rStyle w:val="keywords"/>
                <w:iCs/>
                <w:lang w:val="en-US"/>
              </w:rPr>
              <w:t>Task</w:t>
            </w:r>
            <w:r w:rsidRPr="00A74405">
              <w:rPr>
                <w:rFonts w:eastAsia="MS Mincho"/>
                <w:i/>
                <w:szCs w:val="20"/>
                <w:lang w:val="en-AU"/>
              </w:rPr>
              <w:t xml:space="preserve"> entities to existing entities upon creation. To create a new </w:t>
            </w:r>
            <w:r w:rsidRPr="00507272">
              <w:rPr>
                <w:rStyle w:val="keywords"/>
                <w:iCs/>
                <w:lang w:val="en-US"/>
              </w:rPr>
              <w:t>Task</w:t>
            </w:r>
            <w:r w:rsidRPr="00A74405">
              <w:rPr>
                <w:rFonts w:eastAsia="MS Mincho"/>
                <w:i/>
                <w:szCs w:val="20"/>
                <w:lang w:val="en-AU"/>
              </w:rPr>
              <w:t xml:space="preserve"> with links to existing entities, the client SHALL include the unique identifiers of the related entities associated with the corresponding navigation properties in the request body.</w:t>
            </w:r>
          </w:p>
        </w:tc>
      </w:tr>
    </w:tbl>
    <w:p w14:paraId="4E9F5EBD" w14:textId="22553DB6" w:rsidR="001A1956" w:rsidRDefault="001A1956" w:rsidP="00507272">
      <w:pPr>
        <w:jc w:val="both"/>
      </w:pPr>
    </w:p>
    <w:p w14:paraId="6A48C904" w14:textId="01407A92" w:rsidR="005B4A62" w:rsidRDefault="005B4A62" w:rsidP="0053211C">
      <w:pPr>
        <w:pStyle w:val="Caption"/>
      </w:pPr>
      <w:bookmarkStart w:id="66" w:name="_Ref455060624"/>
      <w:bookmarkStart w:id="67" w:name="_Toc499772399"/>
      <w:r>
        <w:t xml:space="preserve">Table </w:t>
      </w:r>
      <w:r w:rsidR="006D48E5">
        <w:fldChar w:fldCharType="begin"/>
      </w:r>
      <w:r w:rsidR="006D48E5">
        <w:instrText xml:space="preserve"> SEQ Table \* ARABIC </w:instrText>
      </w:r>
      <w:r w:rsidR="006D48E5">
        <w:fldChar w:fldCharType="separate"/>
      </w:r>
      <w:r w:rsidR="006B64CC">
        <w:rPr>
          <w:noProof/>
        </w:rPr>
        <w:t>8</w:t>
      </w:r>
      <w:r w:rsidR="006D48E5">
        <w:rPr>
          <w:noProof/>
        </w:rPr>
        <w:fldChar w:fldCharType="end"/>
      </w:r>
      <w:bookmarkEnd w:id="66"/>
      <w:r>
        <w:t xml:space="preserve"> Integr</w:t>
      </w:r>
      <w:r w:rsidR="007B64AB">
        <w:t xml:space="preserve">ity constraints when creating a </w:t>
      </w:r>
      <w:r w:rsidR="007B64AB" w:rsidRPr="00507272">
        <w:rPr>
          <w:rStyle w:val="keywords"/>
        </w:rPr>
        <w:t>Task</w:t>
      </w:r>
      <w:r>
        <w:t xml:space="preserve"> entity</w:t>
      </w:r>
      <w:bookmarkEnd w:id="67"/>
    </w:p>
    <w:tbl>
      <w:tblPr>
        <w:tblW w:w="9356" w:type="dxa"/>
        <w:tblInd w:w="-1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68"/>
        <w:gridCol w:w="7088"/>
      </w:tblGrid>
      <w:tr w:rsidR="0011375E" w:rsidRPr="00A90932" w14:paraId="01C9EB05" w14:textId="77777777" w:rsidTr="00106B87">
        <w:tc>
          <w:tcPr>
            <w:tcW w:w="2268" w:type="dxa"/>
            <w:tcBorders>
              <w:top w:val="single" w:sz="12" w:space="0" w:color="auto"/>
              <w:left w:val="single" w:sz="12" w:space="0" w:color="auto"/>
              <w:bottom w:val="single" w:sz="4" w:space="0" w:color="auto"/>
              <w:right w:val="single" w:sz="4" w:space="0" w:color="auto"/>
            </w:tcBorders>
          </w:tcPr>
          <w:p w14:paraId="3C6AA154" w14:textId="4ECC73DA" w:rsidR="005B4A62" w:rsidRPr="000F604B" w:rsidRDefault="005B4A62" w:rsidP="00766163">
            <w:pPr>
              <w:spacing w:before="100" w:beforeAutospacing="1" w:after="100" w:afterAutospacing="1" w:line="230" w:lineRule="atLeast"/>
              <w:jc w:val="both"/>
              <w:rPr>
                <w:rFonts w:eastAsia="MS Mincho"/>
                <w:b/>
                <w:color w:val="FF0000"/>
                <w:lang w:val="en-AU"/>
              </w:rPr>
            </w:pPr>
            <w:r>
              <w:rPr>
                <w:rFonts w:eastAsia="MS Mincho"/>
                <w:b/>
                <w:lang w:val="en-AU"/>
              </w:rPr>
              <w:t>Scenario</w:t>
            </w:r>
          </w:p>
        </w:tc>
        <w:tc>
          <w:tcPr>
            <w:tcW w:w="7088" w:type="dxa"/>
            <w:tcBorders>
              <w:top w:val="single" w:sz="12" w:space="0" w:color="auto"/>
              <w:left w:val="single" w:sz="4" w:space="0" w:color="auto"/>
              <w:bottom w:val="single" w:sz="4" w:space="0" w:color="auto"/>
              <w:right w:val="single" w:sz="12" w:space="0" w:color="auto"/>
            </w:tcBorders>
          </w:tcPr>
          <w:p w14:paraId="61BBEEED" w14:textId="533167B2" w:rsidR="005B4A62" w:rsidRPr="000F604B" w:rsidRDefault="005B4A62" w:rsidP="00754E59">
            <w:pPr>
              <w:spacing w:before="100" w:beforeAutospacing="1" w:after="100" w:afterAutospacing="1" w:line="230" w:lineRule="atLeast"/>
              <w:jc w:val="both"/>
              <w:rPr>
                <w:rFonts w:eastAsia="MS Mincho"/>
                <w:b/>
                <w:lang w:val="en-AU"/>
              </w:rPr>
            </w:pPr>
            <w:r>
              <w:rPr>
                <w:rFonts w:eastAsia="MS Mincho"/>
                <w:b/>
                <w:lang w:val="en-AU"/>
              </w:rPr>
              <w:t>Integrity Constraints</w:t>
            </w:r>
          </w:p>
        </w:tc>
      </w:tr>
      <w:tr w:rsidR="00DF507E" w:rsidRPr="00A90932" w14:paraId="735274BD" w14:textId="77777777" w:rsidTr="00DF507E">
        <w:trPr>
          <w:trHeight w:val="296"/>
        </w:trPr>
        <w:tc>
          <w:tcPr>
            <w:tcW w:w="2268" w:type="dxa"/>
            <w:tcBorders>
              <w:top w:val="single" w:sz="4" w:space="0" w:color="auto"/>
              <w:left w:val="single" w:sz="12" w:space="0" w:color="auto"/>
              <w:right w:val="single" w:sz="4" w:space="0" w:color="auto"/>
            </w:tcBorders>
            <w:shd w:val="clear" w:color="auto" w:fill="D9D9D9" w:themeFill="background1" w:themeFillShade="D9"/>
          </w:tcPr>
          <w:p w14:paraId="3A49C807" w14:textId="7896E5AB" w:rsidR="00DF507E" w:rsidRPr="00591575" w:rsidRDefault="00DF507E" w:rsidP="00766163">
            <w:pPr>
              <w:spacing w:before="100" w:beforeAutospacing="1" w:after="100" w:afterAutospacing="1" w:line="230" w:lineRule="atLeast"/>
              <w:jc w:val="both"/>
              <w:rPr>
                <w:szCs w:val="20"/>
              </w:rPr>
            </w:pPr>
            <w:r>
              <w:rPr>
                <w:szCs w:val="20"/>
              </w:rPr>
              <w:t xml:space="preserve">Create a </w:t>
            </w:r>
            <w:r w:rsidRPr="00507272">
              <w:rPr>
                <w:rStyle w:val="keywords"/>
              </w:rPr>
              <w:t>Task</w:t>
            </w:r>
            <w:r>
              <w:rPr>
                <w:szCs w:val="20"/>
              </w:rPr>
              <w:t xml:space="preserve"> entity</w:t>
            </w:r>
          </w:p>
        </w:tc>
        <w:tc>
          <w:tcPr>
            <w:tcW w:w="7088"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B8B8AA3" w14:textId="5D323668" w:rsidR="00DF507E" w:rsidRPr="00106B87" w:rsidRDefault="00DF507E" w:rsidP="00754E59">
            <w:pPr>
              <w:spacing w:before="100" w:beforeAutospacing="1" w:after="100" w:afterAutospacing="1" w:line="230" w:lineRule="atLeast"/>
              <w:jc w:val="both"/>
              <w:rPr>
                <w:strike/>
                <w:szCs w:val="20"/>
              </w:rPr>
            </w:pPr>
            <w:r>
              <w:rPr>
                <w:szCs w:val="20"/>
              </w:rPr>
              <w:t xml:space="preserve">SHALL link to a </w:t>
            </w:r>
            <w:proofErr w:type="spellStart"/>
            <w:r w:rsidRPr="00507272">
              <w:rPr>
                <w:rStyle w:val="keywords"/>
              </w:rPr>
              <w:t>TakingCapability</w:t>
            </w:r>
            <w:proofErr w:type="spellEnd"/>
            <w:r>
              <w:rPr>
                <w:szCs w:val="20"/>
              </w:rPr>
              <w:t xml:space="preserve"> entity</w:t>
            </w:r>
          </w:p>
        </w:tc>
      </w:tr>
    </w:tbl>
    <w:p w14:paraId="15CCDC1D" w14:textId="77777777" w:rsidR="00DF507E" w:rsidRDefault="00DF507E" w:rsidP="00106B87">
      <w:bookmarkStart w:id="68" w:name="_Toc451496217"/>
      <w:bookmarkStart w:id="69" w:name="_Toc499820095"/>
      <w:bookmarkStart w:id="70" w:name="_Toc499820555"/>
      <w:bookmarkStart w:id="71" w:name="_Toc499821160"/>
    </w:p>
    <w:p w14:paraId="02284126" w14:textId="38B3DD47" w:rsidR="009F02AC" w:rsidRDefault="009F02AC" w:rsidP="00507272">
      <w:pPr>
        <w:pStyle w:val="Heading2"/>
      </w:pPr>
      <w:r w:rsidRPr="009F02AC">
        <w:t xml:space="preserve">Link to existing entities when creating </w:t>
      </w:r>
      <w:r>
        <w:t xml:space="preserve">a </w:t>
      </w:r>
      <w:r w:rsidRPr="00507272">
        <w:rPr>
          <w:rStyle w:val="EntityChar"/>
        </w:rPr>
        <w:t>Task</w:t>
      </w:r>
      <w:r w:rsidRPr="009F02AC">
        <w:t xml:space="preserve"> entity</w:t>
      </w:r>
      <w:bookmarkEnd w:id="68"/>
      <w:bookmarkEnd w:id="69"/>
      <w:bookmarkEnd w:id="70"/>
      <w:bookmarkEnd w:id="71"/>
    </w:p>
    <w:p w14:paraId="0A3D5E06" w14:textId="77777777" w:rsidR="0011375E" w:rsidRPr="0011375E" w:rsidRDefault="0011375E" w:rsidP="00507272"/>
    <w:p w14:paraId="5DBF728F" w14:textId="77777777" w:rsidR="00332946" w:rsidRDefault="00332946" w:rsidP="00507272">
      <w:pPr>
        <w:pStyle w:val="Body"/>
        <w:ind w:left="261"/>
        <w:jc w:val="both"/>
        <w:rPr>
          <w:b/>
          <w:bCs/>
          <w:lang w:val="en-US"/>
        </w:rPr>
      </w:pPr>
      <w:r>
        <w:rPr>
          <w:b/>
          <w:bCs/>
          <w:lang w:val="en-US"/>
        </w:rPr>
        <w:t>HTTP Method:</w:t>
      </w:r>
      <w:r>
        <w:rPr>
          <w:lang w:val="en-US"/>
        </w:rPr>
        <w:t xml:space="preserve"> </w:t>
      </w:r>
      <w:r w:rsidRPr="00507272">
        <w:rPr>
          <w:rStyle w:val="keywords"/>
        </w:rPr>
        <w:t>POST</w:t>
      </w:r>
    </w:p>
    <w:p w14:paraId="149ABDEE" w14:textId="093A3C18" w:rsidR="00332946" w:rsidRDefault="00332946" w:rsidP="00507272">
      <w:pPr>
        <w:pStyle w:val="Body"/>
        <w:ind w:left="261"/>
        <w:jc w:val="both"/>
        <w:rPr>
          <w:b/>
          <w:bCs/>
          <w:lang w:val="en-US"/>
        </w:rPr>
      </w:pPr>
      <w:r>
        <w:rPr>
          <w:b/>
          <w:bCs/>
          <w:lang w:val="en-US"/>
        </w:rPr>
        <w:t xml:space="preserve">URI Pattern: </w:t>
      </w:r>
      <w:r w:rsidRPr="00507272">
        <w:rPr>
          <w:rStyle w:val="keywords"/>
        </w:rPr>
        <w:t>SERVICE_ROOT_URI/</w:t>
      </w:r>
      <w:r w:rsidR="007B64AB" w:rsidRPr="00507272">
        <w:rPr>
          <w:rStyle w:val="keywords"/>
        </w:rPr>
        <w:t>Task</w:t>
      </w:r>
      <w:r w:rsidR="007E7558" w:rsidRPr="00507272">
        <w:rPr>
          <w:rStyle w:val="keywords"/>
        </w:rPr>
        <w:t>s</w:t>
      </w:r>
    </w:p>
    <w:p w14:paraId="0F750F1B" w14:textId="77777777" w:rsidR="00332946" w:rsidRDefault="00332946" w:rsidP="00507272">
      <w:pPr>
        <w:pStyle w:val="Body"/>
        <w:ind w:left="261"/>
        <w:jc w:val="both"/>
        <w:rPr>
          <w:b/>
          <w:bCs/>
          <w:lang w:val="en-US"/>
        </w:rPr>
      </w:pPr>
      <w:r>
        <w:rPr>
          <w:b/>
          <w:bCs/>
          <w:lang w:val="en-US"/>
        </w:rPr>
        <w:t>Header:</w:t>
      </w:r>
      <w:r>
        <w:rPr>
          <w:lang w:val="en-US"/>
        </w:rPr>
        <w:t xml:space="preserve"> </w:t>
      </w:r>
      <w:r w:rsidRPr="00507272">
        <w:rPr>
          <w:rStyle w:val="keywords"/>
        </w:rPr>
        <w:t>Content-Type: application/</w:t>
      </w:r>
      <w:proofErr w:type="spellStart"/>
      <w:r w:rsidRPr="00507272">
        <w:rPr>
          <w:rStyle w:val="keywords"/>
        </w:rPr>
        <w:t>json</w:t>
      </w:r>
      <w:proofErr w:type="spellEnd"/>
    </w:p>
    <w:p w14:paraId="3387270B" w14:textId="1E9087FF" w:rsidR="009F02AC" w:rsidRPr="009F02AC" w:rsidRDefault="00332946" w:rsidP="00507272">
      <w:pPr>
        <w:pStyle w:val="Body"/>
        <w:ind w:left="261"/>
        <w:jc w:val="both"/>
        <w:rPr>
          <w:lang w:val="en-US"/>
        </w:rPr>
      </w:pPr>
      <w:r>
        <w:rPr>
          <w:b/>
          <w:bCs/>
          <w:lang w:val="en-US"/>
        </w:rPr>
        <w:t>Message Body:</w:t>
      </w:r>
      <w:r>
        <w:rPr>
          <w:lang w:val="en-US"/>
        </w:rPr>
        <w:t xml:space="preserve"> A single valid </w:t>
      </w:r>
      <w:r w:rsidRPr="00507272">
        <w:rPr>
          <w:rStyle w:val="keywords"/>
        </w:rPr>
        <w:t>Task</w:t>
      </w:r>
      <w:r>
        <w:rPr>
          <w:lang w:val="en-US"/>
        </w:rPr>
        <w:t xml:space="preserve"> </w:t>
      </w:r>
      <w:r w:rsidR="007E7558">
        <w:rPr>
          <w:lang w:val="en-US"/>
        </w:rPr>
        <w:t>entity representation.</w:t>
      </w:r>
    </w:p>
    <w:p w14:paraId="2FE14565" w14:textId="237FF232" w:rsidR="00332946" w:rsidRPr="0044398D" w:rsidRDefault="0044398D" w:rsidP="00507272">
      <w:pPr>
        <w:pStyle w:val="Caption"/>
        <w:jc w:val="both"/>
      </w:pPr>
      <w:r w:rsidRPr="0044398D">
        <w:t xml:space="preserve">Example </w:t>
      </w:r>
      <w:r w:rsidR="006D48E5">
        <w:fldChar w:fldCharType="begin"/>
      </w:r>
      <w:r w:rsidR="006D48E5">
        <w:instrText xml:space="preserve"> SEQ Example \* ARABIC </w:instrText>
      </w:r>
      <w:r w:rsidR="006D48E5">
        <w:fldChar w:fldCharType="separate"/>
      </w:r>
      <w:r w:rsidR="00B14B92">
        <w:rPr>
          <w:noProof/>
        </w:rPr>
        <w:t>4</w:t>
      </w:r>
      <w:r w:rsidR="006D48E5">
        <w:rPr>
          <w:noProof/>
        </w:rPr>
        <w:fldChar w:fldCharType="end"/>
      </w:r>
      <w:r w:rsidR="00332946" w:rsidRPr="0044398D">
        <w:t xml:space="preserve"> create a </w:t>
      </w:r>
      <w:r w:rsidR="00332946" w:rsidRPr="00507272">
        <w:rPr>
          <w:rStyle w:val="keywords"/>
        </w:rPr>
        <w:t>Task</w:t>
      </w:r>
      <w:r w:rsidR="00332946" w:rsidRPr="0044398D">
        <w:t xml:space="preserve"> entity</w:t>
      </w:r>
      <w:r w:rsidRPr="0044398D">
        <w:t xml:space="preserve">, which links to an existing </w:t>
      </w:r>
      <w:r w:rsidRPr="00507272">
        <w:rPr>
          <w:rStyle w:val="keywords"/>
        </w:rPr>
        <w:t>Actuator</w:t>
      </w:r>
      <w:r w:rsidRPr="0044398D">
        <w:t xml:space="preserve"> entity (whose id </w:t>
      </w:r>
      <w:r>
        <w:t>is</w:t>
      </w:r>
      <w:r w:rsidRPr="0044398D">
        <w:t xml:space="preserve"> 1), an existing </w:t>
      </w:r>
      <w:proofErr w:type="spellStart"/>
      <w:r w:rsidR="004505F5" w:rsidRPr="00507272">
        <w:rPr>
          <w:rStyle w:val="keywords"/>
        </w:rPr>
        <w:t>TakingCapability</w:t>
      </w:r>
      <w:proofErr w:type="spellEnd"/>
      <w:r w:rsidRPr="0044398D">
        <w:t xml:space="preserve"> entity (whose id is 2).</w:t>
      </w:r>
    </w:p>
    <w:tbl>
      <w:tblPr>
        <w:tblW w:w="9356" w:type="dxa"/>
        <w:tblInd w:w="-5" w:type="dxa"/>
        <w:tblLayout w:type="fixed"/>
        <w:tblCellMar>
          <w:top w:w="80" w:type="dxa"/>
          <w:left w:w="80" w:type="dxa"/>
          <w:bottom w:w="80" w:type="dxa"/>
          <w:right w:w="80" w:type="dxa"/>
        </w:tblCellMar>
        <w:tblLook w:val="04A0" w:firstRow="1" w:lastRow="0" w:firstColumn="1" w:lastColumn="0" w:noHBand="0" w:noVBand="1"/>
      </w:tblPr>
      <w:tblGrid>
        <w:gridCol w:w="9356"/>
      </w:tblGrid>
      <w:tr w:rsidR="00332946" w14:paraId="6016C69A" w14:textId="77777777" w:rsidTr="00507272">
        <w:trPr>
          <w:trHeight w:val="1770"/>
        </w:trPr>
        <w:tc>
          <w:tcPr>
            <w:tcW w:w="9356" w:type="dxa"/>
            <w:tcBorders>
              <w:top w:val="single" w:sz="4" w:space="0" w:color="000000"/>
              <w:left w:val="single" w:sz="4" w:space="0" w:color="000000"/>
              <w:bottom w:val="single" w:sz="4" w:space="0" w:color="000000"/>
              <w:right w:val="single" w:sz="4" w:space="0" w:color="000000"/>
            </w:tcBorders>
          </w:tcPr>
          <w:p w14:paraId="70300463" w14:textId="1DCEF884" w:rsidR="00332946" w:rsidRPr="0014343C" w:rsidRDefault="00332946" w:rsidP="00507272">
            <w:pPr>
              <w:pStyle w:val="TableStyle2"/>
              <w:jc w:val="both"/>
              <w:rPr>
                <w:rFonts w:ascii="Courier" w:eastAsia="Courier" w:hAnsi="Courier" w:cs="Courier"/>
                <w:sz w:val="18"/>
                <w:szCs w:val="18"/>
                <w:lang w:val="en-US"/>
              </w:rPr>
            </w:pPr>
            <w:r w:rsidRPr="0014343C">
              <w:rPr>
                <w:rFonts w:ascii="Courier" w:hAnsi="Courier"/>
                <w:b/>
                <w:bCs/>
                <w:sz w:val="18"/>
                <w:szCs w:val="18"/>
                <w:lang w:val="en-US"/>
              </w:rPr>
              <w:t>POST /v1.0/Tasks HTTP/1.1</w:t>
            </w:r>
          </w:p>
          <w:p w14:paraId="7D253BDA" w14:textId="77777777" w:rsidR="00332946" w:rsidRPr="0014343C" w:rsidRDefault="00332946" w:rsidP="00507272">
            <w:pPr>
              <w:pStyle w:val="TableStyle2"/>
              <w:jc w:val="both"/>
              <w:rPr>
                <w:rFonts w:ascii="Courier" w:eastAsia="Courier" w:hAnsi="Courier" w:cs="Courier"/>
                <w:sz w:val="18"/>
                <w:szCs w:val="18"/>
                <w:lang w:val="en-US"/>
              </w:rPr>
            </w:pPr>
          </w:p>
          <w:p w14:paraId="18761DFF" w14:textId="77777777" w:rsidR="00332946" w:rsidRPr="0014343C" w:rsidRDefault="00332946" w:rsidP="00507272">
            <w:pPr>
              <w:pStyle w:val="TableStyle2"/>
              <w:jc w:val="both"/>
              <w:rPr>
                <w:rFonts w:ascii="Courier" w:hAnsi="Courier"/>
                <w:b/>
                <w:bCs/>
                <w:sz w:val="18"/>
                <w:szCs w:val="18"/>
                <w:lang w:val="en-US"/>
              </w:rPr>
            </w:pPr>
            <w:r w:rsidRPr="0014343C">
              <w:rPr>
                <w:rFonts w:ascii="Courier" w:hAnsi="Courier"/>
                <w:b/>
                <w:bCs/>
                <w:sz w:val="18"/>
                <w:szCs w:val="18"/>
                <w:lang w:val="en-US"/>
              </w:rPr>
              <w:t>Host:</w:t>
            </w:r>
            <w:r w:rsidRPr="0014343C">
              <w:rPr>
                <w:rFonts w:ascii="Courier" w:hAnsi="Courier"/>
                <w:sz w:val="18"/>
                <w:szCs w:val="18"/>
                <w:lang w:val="en-US"/>
              </w:rPr>
              <w:t xml:space="preserve"> example.org/</w:t>
            </w:r>
          </w:p>
          <w:p w14:paraId="06698699" w14:textId="77777777" w:rsidR="00332946" w:rsidRPr="0014343C" w:rsidRDefault="00332946" w:rsidP="00507272">
            <w:pPr>
              <w:pStyle w:val="TableStyle2"/>
              <w:jc w:val="both"/>
              <w:rPr>
                <w:rFonts w:ascii="Courier" w:eastAsia="Courier" w:hAnsi="Courier" w:cs="Courier"/>
                <w:sz w:val="18"/>
                <w:szCs w:val="18"/>
                <w:lang w:val="en-US"/>
              </w:rPr>
            </w:pPr>
            <w:r w:rsidRPr="0014343C">
              <w:rPr>
                <w:rFonts w:ascii="Courier" w:hAnsi="Courier"/>
                <w:b/>
                <w:bCs/>
                <w:sz w:val="18"/>
                <w:szCs w:val="18"/>
                <w:lang w:val="en-US"/>
              </w:rPr>
              <w:t>Content-Type:</w:t>
            </w:r>
            <w:r w:rsidRPr="0014343C">
              <w:rPr>
                <w:rFonts w:ascii="Courier" w:hAnsi="Courier"/>
                <w:sz w:val="18"/>
                <w:szCs w:val="18"/>
                <w:lang w:val="en-US"/>
              </w:rPr>
              <w:t xml:space="preserve"> application/</w:t>
            </w:r>
            <w:proofErr w:type="spellStart"/>
            <w:r w:rsidRPr="0014343C">
              <w:rPr>
                <w:rFonts w:ascii="Courier" w:hAnsi="Courier"/>
                <w:sz w:val="18"/>
                <w:szCs w:val="18"/>
                <w:lang w:val="en-US"/>
              </w:rPr>
              <w:t>json</w:t>
            </w:r>
            <w:proofErr w:type="spellEnd"/>
          </w:p>
          <w:p w14:paraId="195D4F96" w14:textId="77777777" w:rsidR="00332946" w:rsidRPr="0014343C" w:rsidRDefault="00332946" w:rsidP="00507272">
            <w:pPr>
              <w:pStyle w:val="TableStyle2"/>
              <w:jc w:val="both"/>
              <w:rPr>
                <w:rFonts w:ascii="Courier" w:eastAsia="Courier" w:hAnsi="Courier" w:cs="Courier"/>
                <w:sz w:val="18"/>
                <w:szCs w:val="18"/>
                <w:lang w:val="en-US"/>
              </w:rPr>
            </w:pPr>
          </w:p>
          <w:p w14:paraId="2BC2E338" w14:textId="77777777" w:rsidR="00332946" w:rsidRPr="0014343C" w:rsidRDefault="00332946" w:rsidP="00507272">
            <w:pPr>
              <w:pStyle w:val="TableStyle2"/>
              <w:jc w:val="both"/>
              <w:rPr>
                <w:rFonts w:ascii="Courier" w:hAnsi="Courier"/>
                <w:sz w:val="18"/>
                <w:szCs w:val="18"/>
                <w:lang w:val="en-US"/>
              </w:rPr>
            </w:pPr>
            <w:r w:rsidRPr="0014343C">
              <w:rPr>
                <w:rFonts w:ascii="Courier" w:hAnsi="Courier"/>
                <w:sz w:val="18"/>
                <w:szCs w:val="18"/>
                <w:lang w:val="en-US"/>
              </w:rPr>
              <w:t>{</w:t>
            </w:r>
          </w:p>
          <w:p w14:paraId="26874B2C" w14:textId="77777777" w:rsidR="00332946" w:rsidRPr="0014343C" w:rsidRDefault="00332946" w:rsidP="00507272">
            <w:pPr>
              <w:pStyle w:val="TableStyle2"/>
              <w:jc w:val="both"/>
              <w:rPr>
                <w:rFonts w:ascii="Courier" w:hAnsi="Courier"/>
                <w:sz w:val="18"/>
                <w:szCs w:val="18"/>
              </w:rPr>
            </w:pPr>
            <w:r w:rsidRPr="0014343C">
              <w:rPr>
                <w:rFonts w:ascii="Courier" w:hAnsi="Courier"/>
                <w:sz w:val="18"/>
                <w:szCs w:val="18"/>
                <w:lang w:val="en-US"/>
              </w:rPr>
              <w:t xml:space="preserve">   </w:t>
            </w:r>
            <w:r w:rsidRPr="0014343C">
              <w:rPr>
                <w:rFonts w:ascii="Courier" w:hAnsi="Courier"/>
                <w:sz w:val="18"/>
                <w:szCs w:val="18"/>
              </w:rPr>
              <w:t>"</w:t>
            </w:r>
            <w:proofErr w:type="spellStart"/>
            <w:r w:rsidRPr="0014343C">
              <w:rPr>
                <w:rFonts w:ascii="Courier" w:hAnsi="Courier"/>
                <w:sz w:val="18"/>
                <w:szCs w:val="18"/>
              </w:rPr>
              <w:t>taskingParameters</w:t>
            </w:r>
            <w:proofErr w:type="spellEnd"/>
            <w:r w:rsidRPr="0014343C">
              <w:rPr>
                <w:rFonts w:ascii="Courier" w:hAnsi="Courier"/>
                <w:sz w:val="18"/>
                <w:szCs w:val="18"/>
              </w:rPr>
              <w:t>": {</w:t>
            </w:r>
          </w:p>
          <w:p w14:paraId="2F5BB133" w14:textId="1FA5736C" w:rsidR="00332946" w:rsidRPr="0014343C" w:rsidRDefault="00332946" w:rsidP="00507272">
            <w:pPr>
              <w:pStyle w:val="TableStyle2"/>
              <w:jc w:val="both"/>
              <w:rPr>
                <w:rFonts w:ascii="Courier" w:hAnsi="Courier"/>
                <w:sz w:val="18"/>
                <w:szCs w:val="18"/>
              </w:rPr>
            </w:pPr>
            <w:r w:rsidRPr="0014343C">
              <w:rPr>
                <w:rFonts w:ascii="Courier" w:hAnsi="Courier"/>
                <w:sz w:val="18"/>
                <w:szCs w:val="18"/>
              </w:rPr>
              <w:t xml:space="preserve">   </w:t>
            </w:r>
            <w:r w:rsidR="0014343C">
              <w:rPr>
                <w:rFonts w:ascii="Courier" w:hAnsi="Courier"/>
                <w:sz w:val="18"/>
                <w:szCs w:val="18"/>
              </w:rPr>
              <w:t xml:space="preserve"> </w:t>
            </w:r>
            <w:r w:rsidRPr="0014343C">
              <w:rPr>
                <w:rFonts w:ascii="Courier" w:hAnsi="Courier"/>
                <w:sz w:val="18"/>
                <w:szCs w:val="18"/>
              </w:rPr>
              <w:t xml:space="preserve"> </w:t>
            </w:r>
            <w:r w:rsidR="0055134C" w:rsidRPr="0014343C">
              <w:rPr>
                <w:rFonts w:ascii="Courier" w:hAnsi="Courier"/>
                <w:sz w:val="18"/>
                <w:szCs w:val="18"/>
              </w:rPr>
              <w:t xml:space="preserve"> </w:t>
            </w:r>
            <w:r w:rsidRPr="0014343C">
              <w:rPr>
                <w:rFonts w:ascii="Courier" w:hAnsi="Courier"/>
                <w:sz w:val="18"/>
                <w:szCs w:val="18"/>
              </w:rPr>
              <w:t>"type": "</w:t>
            </w:r>
            <w:proofErr w:type="spellStart"/>
            <w:r w:rsidRPr="0014343C">
              <w:rPr>
                <w:rFonts w:ascii="Courier" w:hAnsi="Courier"/>
                <w:sz w:val="18"/>
                <w:szCs w:val="18"/>
              </w:rPr>
              <w:t>DataRecord</w:t>
            </w:r>
            <w:proofErr w:type="spellEnd"/>
            <w:r w:rsidRPr="0014343C">
              <w:rPr>
                <w:rFonts w:ascii="Courier" w:hAnsi="Courier"/>
                <w:sz w:val="18"/>
                <w:szCs w:val="18"/>
              </w:rPr>
              <w:t>",</w:t>
            </w:r>
          </w:p>
          <w:p w14:paraId="3572E308" w14:textId="7E7B3CFB" w:rsidR="0014343C" w:rsidRPr="0014343C" w:rsidRDefault="00332946" w:rsidP="00507272">
            <w:pPr>
              <w:pStyle w:val="TableStyle2"/>
              <w:jc w:val="both"/>
              <w:rPr>
                <w:rFonts w:ascii="Courier" w:hAnsi="Courier"/>
                <w:sz w:val="18"/>
                <w:szCs w:val="18"/>
              </w:rPr>
            </w:pPr>
            <w:r w:rsidRPr="0014343C">
              <w:rPr>
                <w:rFonts w:ascii="Courier" w:hAnsi="Courier"/>
                <w:sz w:val="18"/>
                <w:szCs w:val="18"/>
              </w:rPr>
              <w:t xml:space="preserve">    </w:t>
            </w:r>
            <w:r w:rsidR="0014343C">
              <w:rPr>
                <w:rFonts w:ascii="Courier" w:hAnsi="Courier"/>
                <w:sz w:val="18"/>
                <w:szCs w:val="18"/>
              </w:rPr>
              <w:t xml:space="preserve"> </w:t>
            </w:r>
            <w:r w:rsidR="0055134C" w:rsidRPr="0014343C">
              <w:rPr>
                <w:rFonts w:ascii="Courier" w:hAnsi="Courier"/>
                <w:sz w:val="18"/>
                <w:szCs w:val="18"/>
              </w:rPr>
              <w:t xml:space="preserve"> </w:t>
            </w:r>
            <w:r w:rsidRPr="0014343C">
              <w:rPr>
                <w:rFonts w:ascii="Courier" w:hAnsi="Courier"/>
                <w:sz w:val="18"/>
                <w:szCs w:val="18"/>
              </w:rPr>
              <w:t xml:space="preserve">"field": </w:t>
            </w:r>
            <w:r w:rsidR="0055134C" w:rsidRPr="0014343C">
              <w:rPr>
                <w:rFonts w:ascii="Courier" w:hAnsi="Courier"/>
                <w:sz w:val="18"/>
                <w:szCs w:val="18"/>
              </w:rPr>
              <w:t>[</w:t>
            </w:r>
          </w:p>
          <w:p w14:paraId="6BA9BFAD" w14:textId="0065F33C" w:rsidR="00332946" w:rsidRPr="0014343C" w:rsidRDefault="0014343C" w:rsidP="00507272">
            <w:pPr>
              <w:pStyle w:val="TableStyle2"/>
              <w:jc w:val="both"/>
              <w:rPr>
                <w:rFonts w:ascii="Courier" w:hAnsi="Courier"/>
                <w:sz w:val="18"/>
                <w:szCs w:val="18"/>
              </w:rPr>
            </w:pPr>
            <w:r w:rsidRPr="0014343C">
              <w:rPr>
                <w:rFonts w:ascii="Courier" w:hAnsi="Courier"/>
                <w:sz w:val="18"/>
                <w:szCs w:val="18"/>
              </w:rPr>
              <w:t xml:space="preserve">     </w:t>
            </w:r>
            <w:r>
              <w:rPr>
                <w:rFonts w:ascii="Courier" w:hAnsi="Courier"/>
                <w:sz w:val="18"/>
                <w:szCs w:val="18"/>
              </w:rPr>
              <w:t xml:space="preserve"> </w:t>
            </w:r>
            <w:r w:rsidRPr="0014343C">
              <w:rPr>
                <w:rFonts w:ascii="Courier" w:hAnsi="Courier"/>
                <w:sz w:val="18"/>
                <w:szCs w:val="18"/>
              </w:rPr>
              <w:t xml:space="preserve">  </w:t>
            </w:r>
            <w:r w:rsidR="00332946" w:rsidRPr="0014343C">
              <w:rPr>
                <w:rFonts w:ascii="Courier" w:hAnsi="Courier"/>
                <w:sz w:val="18"/>
                <w:szCs w:val="18"/>
              </w:rPr>
              <w:t>{</w:t>
            </w:r>
          </w:p>
          <w:p w14:paraId="6E786BA2" w14:textId="58DF5AB3" w:rsidR="0014343C" w:rsidRPr="0014343C" w:rsidRDefault="00332946" w:rsidP="00507272">
            <w:pPr>
              <w:pStyle w:val="TableStyle2"/>
              <w:jc w:val="both"/>
              <w:rPr>
                <w:rFonts w:ascii="Courier" w:hAnsi="Courier"/>
                <w:sz w:val="18"/>
                <w:szCs w:val="18"/>
              </w:rPr>
            </w:pPr>
            <w:r w:rsidRPr="0014343C">
              <w:rPr>
                <w:rFonts w:ascii="Courier" w:hAnsi="Courier"/>
                <w:sz w:val="18"/>
                <w:szCs w:val="18"/>
              </w:rPr>
              <w:t xml:space="preserve">      </w:t>
            </w:r>
            <w:r w:rsidR="0014343C">
              <w:rPr>
                <w:rFonts w:ascii="Courier" w:hAnsi="Courier"/>
                <w:sz w:val="18"/>
                <w:szCs w:val="18"/>
              </w:rPr>
              <w:t xml:space="preserve"> </w:t>
            </w:r>
            <w:r w:rsidR="0014343C" w:rsidRPr="0014343C">
              <w:rPr>
                <w:rFonts w:ascii="Courier" w:hAnsi="Courier"/>
                <w:sz w:val="18"/>
                <w:szCs w:val="18"/>
              </w:rPr>
              <w:t xml:space="preserve">   "name</w:t>
            </w:r>
            <w:proofErr w:type="gramStart"/>
            <w:r w:rsidR="0014343C" w:rsidRPr="0014343C">
              <w:rPr>
                <w:rFonts w:ascii="Courier" w:hAnsi="Courier"/>
                <w:sz w:val="18"/>
                <w:szCs w:val="18"/>
              </w:rPr>
              <w:t>" :</w:t>
            </w:r>
            <w:proofErr w:type="gramEnd"/>
            <w:r w:rsidR="0014343C" w:rsidRPr="0014343C">
              <w:rPr>
                <w:rFonts w:ascii="Courier" w:hAnsi="Courier"/>
                <w:sz w:val="18"/>
                <w:szCs w:val="18"/>
              </w:rPr>
              <w:t xml:space="preserve"> </w:t>
            </w:r>
            <w:r w:rsidRPr="0014343C">
              <w:rPr>
                <w:rFonts w:ascii="Courier" w:hAnsi="Courier"/>
                <w:sz w:val="18"/>
                <w:szCs w:val="18"/>
              </w:rPr>
              <w:t>"</w:t>
            </w:r>
            <w:r w:rsidR="002F3F38">
              <w:rPr>
                <w:rFonts w:ascii="Courier" w:hAnsi="Courier"/>
                <w:sz w:val="18"/>
                <w:szCs w:val="18"/>
              </w:rPr>
              <w:t>On/Off</w:t>
            </w:r>
            <w:r w:rsidR="0014343C" w:rsidRPr="0014343C">
              <w:rPr>
                <w:rFonts w:ascii="Courier" w:hAnsi="Courier"/>
                <w:sz w:val="18"/>
                <w:szCs w:val="18"/>
              </w:rPr>
              <w:t>",</w:t>
            </w:r>
          </w:p>
          <w:p w14:paraId="6A2B3AFE" w14:textId="30032FE8" w:rsidR="00332946" w:rsidRPr="0014343C" w:rsidRDefault="0014343C" w:rsidP="00507272">
            <w:pPr>
              <w:pStyle w:val="TableStyle2"/>
              <w:jc w:val="both"/>
              <w:rPr>
                <w:rFonts w:ascii="Courier" w:hAnsi="Courier"/>
                <w:sz w:val="18"/>
                <w:szCs w:val="18"/>
              </w:rPr>
            </w:pPr>
            <w:r w:rsidRPr="0014343C">
              <w:rPr>
                <w:rFonts w:ascii="Courier" w:hAnsi="Courier"/>
                <w:sz w:val="18"/>
                <w:szCs w:val="18"/>
              </w:rPr>
              <w:t xml:space="preserve">       </w:t>
            </w:r>
            <w:r>
              <w:rPr>
                <w:rFonts w:ascii="Courier" w:hAnsi="Courier"/>
                <w:sz w:val="18"/>
                <w:szCs w:val="18"/>
              </w:rPr>
              <w:t xml:space="preserve"> </w:t>
            </w:r>
            <w:r w:rsidRPr="0014343C">
              <w:rPr>
                <w:rFonts w:ascii="Courier" w:hAnsi="Courier"/>
                <w:sz w:val="18"/>
                <w:szCs w:val="18"/>
              </w:rPr>
              <w:t xml:space="preserve">  "value</w:t>
            </w:r>
            <w:proofErr w:type="gramStart"/>
            <w:r w:rsidRPr="0014343C">
              <w:rPr>
                <w:rFonts w:ascii="Courier" w:hAnsi="Courier"/>
                <w:sz w:val="18"/>
                <w:szCs w:val="18"/>
              </w:rPr>
              <w:t>" :</w:t>
            </w:r>
            <w:proofErr w:type="gramEnd"/>
            <w:r w:rsidRPr="0014343C">
              <w:rPr>
                <w:rFonts w:ascii="Courier" w:hAnsi="Courier"/>
                <w:sz w:val="18"/>
                <w:szCs w:val="18"/>
              </w:rPr>
              <w:t xml:space="preserve"> </w:t>
            </w:r>
            <w:r w:rsidR="002F3F38" w:rsidRPr="0014343C">
              <w:rPr>
                <w:rFonts w:ascii="Courier" w:hAnsi="Courier"/>
                <w:sz w:val="18"/>
                <w:szCs w:val="18"/>
              </w:rPr>
              <w:t>"</w:t>
            </w:r>
            <w:r w:rsidR="002F3F38">
              <w:rPr>
                <w:rFonts w:ascii="Courier" w:hAnsi="Courier"/>
                <w:sz w:val="18"/>
                <w:szCs w:val="18"/>
              </w:rPr>
              <w:t>on</w:t>
            </w:r>
            <w:r w:rsidR="002F3F38" w:rsidRPr="0014343C">
              <w:rPr>
                <w:rFonts w:ascii="Courier" w:hAnsi="Courier"/>
                <w:sz w:val="18"/>
                <w:szCs w:val="18"/>
              </w:rPr>
              <w:t>"</w:t>
            </w:r>
          </w:p>
          <w:p w14:paraId="1F6D168A" w14:textId="474314A2" w:rsidR="0014343C" w:rsidRDefault="0014343C" w:rsidP="00507272">
            <w:pPr>
              <w:pStyle w:val="TableStyle2"/>
              <w:jc w:val="both"/>
              <w:rPr>
                <w:rFonts w:ascii="Courier" w:hAnsi="Courier"/>
                <w:sz w:val="18"/>
                <w:szCs w:val="18"/>
              </w:rPr>
            </w:pPr>
            <w:r w:rsidRPr="0014343C">
              <w:rPr>
                <w:rFonts w:ascii="Courier" w:hAnsi="Courier"/>
                <w:sz w:val="18"/>
                <w:szCs w:val="18"/>
              </w:rPr>
              <w:t xml:space="preserve">       </w:t>
            </w:r>
            <w:r>
              <w:rPr>
                <w:rFonts w:ascii="Courier" w:hAnsi="Courier"/>
                <w:sz w:val="18"/>
                <w:szCs w:val="18"/>
              </w:rPr>
              <w:t xml:space="preserve"> </w:t>
            </w:r>
            <w:r w:rsidRPr="0014343C">
              <w:rPr>
                <w:rFonts w:ascii="Courier" w:hAnsi="Courier"/>
                <w:sz w:val="18"/>
                <w:szCs w:val="18"/>
              </w:rPr>
              <w:t>}</w:t>
            </w:r>
            <w:r w:rsidR="002F3F38">
              <w:rPr>
                <w:rFonts w:ascii="Courier" w:hAnsi="Courier"/>
                <w:sz w:val="18"/>
                <w:szCs w:val="18"/>
              </w:rPr>
              <w:t>,</w:t>
            </w:r>
          </w:p>
          <w:p w14:paraId="0B714711" w14:textId="77777777" w:rsidR="002F3F38" w:rsidRPr="0014343C" w:rsidRDefault="002F3F38" w:rsidP="002F3F38">
            <w:pPr>
              <w:pStyle w:val="TableStyle2"/>
              <w:jc w:val="both"/>
              <w:rPr>
                <w:rFonts w:ascii="Courier" w:hAnsi="Courier"/>
                <w:sz w:val="18"/>
                <w:szCs w:val="18"/>
              </w:rPr>
            </w:pPr>
            <w:r>
              <w:rPr>
                <w:rFonts w:ascii="Courier" w:hAnsi="Courier"/>
                <w:sz w:val="18"/>
                <w:szCs w:val="18"/>
              </w:rPr>
              <w:t xml:space="preserve">        </w:t>
            </w:r>
            <w:r w:rsidRPr="0014343C">
              <w:rPr>
                <w:rFonts w:ascii="Courier" w:hAnsi="Courier"/>
                <w:sz w:val="18"/>
                <w:szCs w:val="18"/>
              </w:rPr>
              <w:t>{</w:t>
            </w:r>
          </w:p>
          <w:p w14:paraId="13C01C90" w14:textId="2F7F0803" w:rsidR="002F3F38" w:rsidRPr="0014343C" w:rsidRDefault="002F3F38" w:rsidP="002F3F38">
            <w:pPr>
              <w:pStyle w:val="TableStyle2"/>
              <w:jc w:val="both"/>
              <w:rPr>
                <w:rFonts w:ascii="Courier" w:hAnsi="Courier"/>
                <w:sz w:val="18"/>
                <w:szCs w:val="18"/>
              </w:rPr>
            </w:pPr>
            <w:r w:rsidRPr="0014343C">
              <w:rPr>
                <w:rFonts w:ascii="Courier" w:hAnsi="Courier"/>
                <w:sz w:val="18"/>
                <w:szCs w:val="18"/>
              </w:rPr>
              <w:t xml:space="preserve">      </w:t>
            </w:r>
            <w:r>
              <w:rPr>
                <w:rFonts w:ascii="Courier" w:hAnsi="Courier"/>
                <w:sz w:val="18"/>
                <w:szCs w:val="18"/>
              </w:rPr>
              <w:t xml:space="preserve"> </w:t>
            </w:r>
            <w:r w:rsidRPr="0014343C">
              <w:rPr>
                <w:rFonts w:ascii="Courier" w:hAnsi="Courier"/>
                <w:sz w:val="18"/>
                <w:szCs w:val="18"/>
              </w:rPr>
              <w:t xml:space="preserve">   "name</w:t>
            </w:r>
            <w:proofErr w:type="gramStart"/>
            <w:r w:rsidRPr="0014343C">
              <w:rPr>
                <w:rFonts w:ascii="Courier" w:hAnsi="Courier"/>
                <w:sz w:val="18"/>
                <w:szCs w:val="18"/>
              </w:rPr>
              <w:t>" :</w:t>
            </w:r>
            <w:proofErr w:type="gramEnd"/>
            <w:r w:rsidRPr="0014343C">
              <w:rPr>
                <w:rFonts w:ascii="Courier" w:hAnsi="Courier"/>
                <w:sz w:val="18"/>
                <w:szCs w:val="18"/>
              </w:rPr>
              <w:t xml:space="preserve"> "</w:t>
            </w:r>
            <w:r>
              <w:rPr>
                <w:rFonts w:ascii="Courier" w:hAnsi="Courier"/>
                <w:sz w:val="18"/>
                <w:szCs w:val="18"/>
              </w:rPr>
              <w:t>Color</w:t>
            </w:r>
            <w:r w:rsidRPr="0014343C">
              <w:rPr>
                <w:rFonts w:ascii="Courier" w:hAnsi="Courier"/>
                <w:sz w:val="18"/>
                <w:szCs w:val="18"/>
              </w:rPr>
              <w:t>",</w:t>
            </w:r>
          </w:p>
          <w:p w14:paraId="4C147B6E" w14:textId="17A9AB1B" w:rsidR="002F3F38" w:rsidRPr="0014343C" w:rsidRDefault="002F3F38" w:rsidP="002F3F38">
            <w:pPr>
              <w:pStyle w:val="TableStyle2"/>
              <w:jc w:val="both"/>
              <w:rPr>
                <w:rFonts w:ascii="Courier" w:hAnsi="Courier"/>
                <w:sz w:val="18"/>
                <w:szCs w:val="18"/>
              </w:rPr>
            </w:pPr>
            <w:r w:rsidRPr="0014343C">
              <w:rPr>
                <w:rFonts w:ascii="Courier" w:hAnsi="Courier"/>
                <w:sz w:val="18"/>
                <w:szCs w:val="18"/>
              </w:rPr>
              <w:t xml:space="preserve">       </w:t>
            </w:r>
            <w:r>
              <w:rPr>
                <w:rFonts w:ascii="Courier" w:hAnsi="Courier"/>
                <w:sz w:val="18"/>
                <w:szCs w:val="18"/>
              </w:rPr>
              <w:t xml:space="preserve"> </w:t>
            </w:r>
            <w:r w:rsidRPr="0014343C">
              <w:rPr>
                <w:rFonts w:ascii="Courier" w:hAnsi="Courier"/>
                <w:sz w:val="18"/>
                <w:szCs w:val="18"/>
              </w:rPr>
              <w:t xml:space="preserve">  "value</w:t>
            </w:r>
            <w:proofErr w:type="gramStart"/>
            <w:r w:rsidRPr="0014343C">
              <w:rPr>
                <w:rFonts w:ascii="Courier" w:hAnsi="Courier"/>
                <w:sz w:val="18"/>
                <w:szCs w:val="18"/>
              </w:rPr>
              <w:t>" :</w:t>
            </w:r>
            <w:proofErr w:type="gramEnd"/>
            <w:r w:rsidRPr="0014343C">
              <w:rPr>
                <w:rFonts w:ascii="Courier" w:hAnsi="Courier"/>
                <w:sz w:val="18"/>
                <w:szCs w:val="18"/>
              </w:rPr>
              <w:t xml:space="preserve"> "</w:t>
            </w:r>
            <w:r>
              <w:rPr>
                <w:rFonts w:ascii="Courier" w:hAnsi="Courier"/>
                <w:sz w:val="18"/>
                <w:szCs w:val="18"/>
              </w:rPr>
              <w:t>#FF0000</w:t>
            </w:r>
            <w:r w:rsidRPr="0014343C">
              <w:rPr>
                <w:rFonts w:ascii="Courier" w:hAnsi="Courier"/>
                <w:sz w:val="18"/>
                <w:szCs w:val="18"/>
              </w:rPr>
              <w:t>"</w:t>
            </w:r>
          </w:p>
          <w:p w14:paraId="130E11D6" w14:textId="2E9CE65B" w:rsidR="002F3F38" w:rsidRPr="0014343C" w:rsidRDefault="002F3F38" w:rsidP="00507272">
            <w:pPr>
              <w:pStyle w:val="TableStyle2"/>
              <w:jc w:val="both"/>
              <w:rPr>
                <w:rFonts w:ascii="Courier" w:hAnsi="Courier"/>
                <w:sz w:val="18"/>
                <w:szCs w:val="18"/>
              </w:rPr>
            </w:pPr>
            <w:r w:rsidRPr="0014343C">
              <w:rPr>
                <w:rFonts w:ascii="Courier" w:hAnsi="Courier"/>
                <w:sz w:val="18"/>
                <w:szCs w:val="18"/>
              </w:rPr>
              <w:t xml:space="preserve">       </w:t>
            </w:r>
            <w:r>
              <w:rPr>
                <w:rFonts w:ascii="Courier" w:hAnsi="Courier"/>
                <w:sz w:val="18"/>
                <w:szCs w:val="18"/>
              </w:rPr>
              <w:t xml:space="preserve"> }</w:t>
            </w:r>
          </w:p>
          <w:p w14:paraId="008194C5" w14:textId="67C03C14" w:rsidR="0014343C" w:rsidRPr="0014343C" w:rsidRDefault="0014343C" w:rsidP="00507272">
            <w:pPr>
              <w:pStyle w:val="TableStyle2"/>
              <w:jc w:val="both"/>
              <w:rPr>
                <w:rFonts w:ascii="Courier" w:hAnsi="Courier"/>
                <w:sz w:val="18"/>
                <w:szCs w:val="18"/>
              </w:rPr>
            </w:pPr>
            <w:r w:rsidRPr="0014343C">
              <w:rPr>
                <w:rFonts w:ascii="Courier" w:hAnsi="Courier"/>
                <w:sz w:val="18"/>
                <w:szCs w:val="18"/>
              </w:rPr>
              <w:t xml:space="preserve">     </w:t>
            </w:r>
            <w:r>
              <w:rPr>
                <w:rFonts w:ascii="Courier" w:hAnsi="Courier"/>
                <w:sz w:val="18"/>
                <w:szCs w:val="18"/>
              </w:rPr>
              <w:t xml:space="preserve"> </w:t>
            </w:r>
            <w:r w:rsidRPr="0014343C">
              <w:rPr>
                <w:rFonts w:ascii="Courier" w:hAnsi="Courier"/>
                <w:sz w:val="18"/>
                <w:szCs w:val="18"/>
              </w:rPr>
              <w:t>]</w:t>
            </w:r>
          </w:p>
          <w:p w14:paraId="6BC57998" w14:textId="7A5CEAA1" w:rsidR="00332946" w:rsidRPr="0014343C" w:rsidRDefault="0055134C" w:rsidP="00507272">
            <w:pPr>
              <w:pStyle w:val="TableStyle2"/>
              <w:ind w:firstLine="195"/>
              <w:jc w:val="both"/>
            </w:pPr>
            <w:r w:rsidRPr="0014343C">
              <w:rPr>
                <w:rFonts w:ascii="Courier" w:hAnsi="Courier"/>
                <w:sz w:val="18"/>
                <w:szCs w:val="18"/>
              </w:rPr>
              <w:t xml:space="preserve">  </w:t>
            </w:r>
            <w:r w:rsidR="0014343C" w:rsidRPr="0014343C">
              <w:rPr>
                <w:rFonts w:ascii="Courier" w:hAnsi="Courier"/>
                <w:sz w:val="18"/>
                <w:szCs w:val="18"/>
              </w:rPr>
              <w:t>}</w:t>
            </w:r>
            <w:r w:rsidR="00332946" w:rsidRPr="0014343C">
              <w:rPr>
                <w:rFonts w:ascii="Courier" w:hAnsi="Courier"/>
                <w:sz w:val="18"/>
                <w:szCs w:val="18"/>
              </w:rPr>
              <w:t>,</w:t>
            </w:r>
          </w:p>
          <w:p w14:paraId="64780B28" w14:textId="26F2D2BF" w:rsidR="0044398D" w:rsidRPr="0014343C" w:rsidRDefault="0044398D" w:rsidP="00766163">
            <w:pPr>
              <w:pStyle w:val="Body"/>
              <w:spacing w:after="0" w:line="100" w:lineRule="atLeast"/>
              <w:jc w:val="both"/>
              <w:rPr>
                <w:rFonts w:ascii="Courier" w:hAnsi="Courier"/>
                <w:sz w:val="18"/>
                <w:szCs w:val="18"/>
                <w:lang w:val="en-US"/>
              </w:rPr>
            </w:pPr>
            <w:r w:rsidRPr="0014343C">
              <w:rPr>
                <w:rFonts w:ascii="Courier" w:hAnsi="Courier"/>
                <w:sz w:val="18"/>
                <w:szCs w:val="18"/>
                <w:lang w:val="en-US"/>
              </w:rPr>
              <w:t xml:space="preserve"> </w:t>
            </w:r>
            <w:r w:rsidR="0014343C" w:rsidRPr="0014343C">
              <w:rPr>
                <w:rFonts w:ascii="Courier" w:hAnsi="Courier"/>
                <w:sz w:val="18"/>
                <w:szCs w:val="18"/>
                <w:lang w:val="en-US"/>
              </w:rPr>
              <w:t xml:space="preserve">   </w:t>
            </w:r>
            <w:r w:rsidRPr="0014343C">
              <w:rPr>
                <w:rFonts w:ascii="Courier" w:hAnsi="Courier"/>
                <w:sz w:val="18"/>
                <w:szCs w:val="18"/>
                <w:lang w:val="en-US"/>
              </w:rPr>
              <w:t>"</w:t>
            </w:r>
            <w:proofErr w:type="spellStart"/>
            <w:r w:rsidR="004505F5" w:rsidRPr="0014343C">
              <w:rPr>
                <w:rFonts w:ascii="Courier" w:hAnsi="Courier"/>
                <w:sz w:val="18"/>
                <w:szCs w:val="18"/>
                <w:lang w:val="en-US"/>
              </w:rPr>
              <w:t>Ta</w:t>
            </w:r>
            <w:r w:rsidR="00286269">
              <w:rPr>
                <w:rFonts w:ascii="Courier" w:hAnsi="Courier"/>
                <w:sz w:val="18"/>
                <w:szCs w:val="18"/>
                <w:lang w:val="en-US"/>
              </w:rPr>
              <w:t>s</w:t>
            </w:r>
            <w:r w:rsidR="004505F5" w:rsidRPr="0014343C">
              <w:rPr>
                <w:rFonts w:ascii="Courier" w:hAnsi="Courier"/>
                <w:sz w:val="18"/>
                <w:szCs w:val="18"/>
                <w:lang w:val="en-US"/>
              </w:rPr>
              <w:t>kingCapability</w:t>
            </w:r>
            <w:proofErr w:type="spellEnd"/>
            <w:r w:rsidRPr="0014343C">
              <w:rPr>
                <w:rFonts w:ascii="Courier" w:hAnsi="Courier"/>
                <w:sz w:val="18"/>
                <w:szCs w:val="18"/>
                <w:lang w:val="en-US"/>
              </w:rPr>
              <w:t>": {</w:t>
            </w:r>
          </w:p>
          <w:p w14:paraId="6C50F437" w14:textId="3A5F4522" w:rsidR="0044398D" w:rsidRPr="0014343C" w:rsidRDefault="0044398D" w:rsidP="00754E59">
            <w:pPr>
              <w:pStyle w:val="Body"/>
              <w:spacing w:after="0" w:line="100" w:lineRule="atLeast"/>
              <w:jc w:val="both"/>
              <w:rPr>
                <w:rFonts w:ascii="Courier" w:hAnsi="Courier"/>
                <w:sz w:val="18"/>
                <w:szCs w:val="18"/>
                <w:lang w:val="en-US"/>
              </w:rPr>
            </w:pPr>
            <w:r w:rsidRPr="0014343C">
              <w:rPr>
                <w:rFonts w:ascii="Courier" w:hAnsi="Courier"/>
                <w:sz w:val="18"/>
                <w:szCs w:val="18"/>
                <w:lang w:val="en-US"/>
              </w:rPr>
              <w:t xml:space="preserve">    </w:t>
            </w:r>
            <w:r w:rsidR="0014343C" w:rsidRPr="0014343C">
              <w:rPr>
                <w:rFonts w:ascii="Courier" w:hAnsi="Courier"/>
                <w:sz w:val="18"/>
                <w:szCs w:val="18"/>
                <w:lang w:val="en-US"/>
              </w:rPr>
              <w:t xml:space="preserve">  </w:t>
            </w:r>
            <w:r w:rsidRPr="0014343C">
              <w:rPr>
                <w:rFonts w:ascii="Courier" w:hAnsi="Courier"/>
                <w:sz w:val="18"/>
                <w:szCs w:val="18"/>
                <w:lang w:val="en-US"/>
              </w:rPr>
              <w:t>"@iot.id": 2</w:t>
            </w:r>
          </w:p>
          <w:p w14:paraId="595B6CC5" w14:textId="3C674EA2" w:rsidR="0044398D" w:rsidRPr="0014343C" w:rsidRDefault="0014343C" w:rsidP="00507272">
            <w:pPr>
              <w:pStyle w:val="TableStyle2"/>
              <w:ind w:firstLine="195"/>
              <w:jc w:val="both"/>
              <w:rPr>
                <w:rFonts w:ascii="Courier" w:hAnsi="Courier"/>
                <w:sz w:val="18"/>
                <w:szCs w:val="18"/>
              </w:rPr>
            </w:pPr>
            <w:r w:rsidRPr="0014343C">
              <w:rPr>
                <w:rFonts w:ascii="Courier" w:hAnsi="Courier"/>
                <w:sz w:val="18"/>
                <w:szCs w:val="18"/>
              </w:rPr>
              <w:t xml:space="preserve">  </w:t>
            </w:r>
            <w:r w:rsidR="0044398D" w:rsidRPr="0014343C">
              <w:rPr>
                <w:rFonts w:ascii="Courier" w:hAnsi="Courier"/>
                <w:sz w:val="18"/>
                <w:szCs w:val="18"/>
              </w:rPr>
              <w:t>}</w:t>
            </w:r>
          </w:p>
          <w:p w14:paraId="2F36B050" w14:textId="35DA33D5" w:rsidR="00332946" w:rsidRDefault="00332946" w:rsidP="00507272">
            <w:pPr>
              <w:pStyle w:val="TableStyle2"/>
              <w:jc w:val="both"/>
              <w:rPr>
                <w:lang w:val="en-US"/>
              </w:rPr>
            </w:pPr>
            <w:r w:rsidRPr="00507272">
              <w:rPr>
                <w:rFonts w:ascii="Courier" w:hAnsi="Courier"/>
                <w:lang w:val="en-US"/>
              </w:rPr>
              <w:t>}</w:t>
            </w:r>
          </w:p>
        </w:tc>
      </w:tr>
    </w:tbl>
    <w:p w14:paraId="3B2D37F3" w14:textId="73E338BE" w:rsidR="005B4A62" w:rsidRPr="001A1956" w:rsidRDefault="005B4A62" w:rsidP="00507272">
      <w:pPr>
        <w:jc w:val="both"/>
      </w:pPr>
    </w:p>
    <w:p w14:paraId="25E2BBCB" w14:textId="13D7F0EE" w:rsidR="001A77FA" w:rsidRDefault="00616EB3" w:rsidP="00507272">
      <w:pPr>
        <w:pStyle w:val="Heading1"/>
        <w:jc w:val="both"/>
      </w:pPr>
      <w:bookmarkStart w:id="72" w:name="_Toc499820096"/>
      <w:bookmarkStart w:id="73" w:name="_Toc499820556"/>
      <w:bookmarkStart w:id="74" w:name="_Toc499821161"/>
      <w:r>
        <w:lastRenderedPageBreak/>
        <w:t>SensorThings Tasking MQTT Extension</w:t>
      </w:r>
      <w:bookmarkEnd w:id="72"/>
      <w:bookmarkEnd w:id="73"/>
      <w:bookmarkEnd w:id="74"/>
    </w:p>
    <w:p w14:paraId="07EED173" w14:textId="2F741118" w:rsidR="00C44B74" w:rsidRDefault="001A77FA" w:rsidP="00507272">
      <w:pPr>
        <w:jc w:val="both"/>
      </w:pPr>
      <w:r>
        <w:t>In addition to support HTTP protocol, a SensorThings service MAY support MQTT protocol to enhance the SensorThings service publish and subscribe capabilities. This section describes the SensorThings MQTT extension.</w:t>
      </w:r>
      <w:bookmarkStart w:id="75" w:name="_Toc427766210"/>
      <w:bookmarkStart w:id="76" w:name="_Toc449909704"/>
      <w:bookmarkStart w:id="77" w:name="_Toc451466079"/>
      <w:bookmarkStart w:id="78" w:name="_Toc451466557"/>
      <w:bookmarkStart w:id="79" w:name="_Toc451466733"/>
      <w:bookmarkStart w:id="80" w:name="_Toc451496252"/>
      <w:bookmarkStart w:id="81" w:name="_Ref421959808"/>
      <w:bookmarkStart w:id="82" w:name="_Ref295911168"/>
      <w:bookmarkStart w:id="83" w:name="_Toc451496253"/>
      <w:bookmarkStart w:id="84" w:name="_Toc455562637"/>
      <w:bookmarkEnd w:id="75"/>
      <w:bookmarkEnd w:id="76"/>
      <w:bookmarkEnd w:id="77"/>
      <w:bookmarkEnd w:id="78"/>
      <w:bookmarkEnd w:id="79"/>
      <w:bookmarkEnd w:id="80"/>
    </w:p>
    <w:p w14:paraId="224C6BE3" w14:textId="30118EE2" w:rsidR="00433640" w:rsidRDefault="001A77FA" w:rsidP="0037179C">
      <w:pPr>
        <w:pStyle w:val="Heading2"/>
      </w:pPr>
      <w:bookmarkStart w:id="85" w:name="_Toc499820097"/>
      <w:bookmarkStart w:id="86" w:name="_Toc499820557"/>
      <w:bookmarkStart w:id="87" w:name="_Toc499821162"/>
      <w:r>
        <w:t xml:space="preserve">Create a SensorThings </w:t>
      </w:r>
      <w:r w:rsidR="007102E3" w:rsidRPr="00507272">
        <w:rPr>
          <w:rStyle w:val="EntityChar"/>
        </w:rPr>
        <w:t>Task</w:t>
      </w:r>
      <w:r>
        <w:t xml:space="preserve"> with MQTT Publish</w:t>
      </w:r>
      <w:bookmarkStart w:id="88" w:name="_Toc415666958"/>
      <w:bookmarkStart w:id="89" w:name="_Toc416254854"/>
      <w:bookmarkEnd w:id="81"/>
      <w:bookmarkEnd w:id="82"/>
      <w:bookmarkEnd w:id="83"/>
      <w:bookmarkEnd w:id="84"/>
      <w:bookmarkEnd w:id="85"/>
      <w:bookmarkEnd w:id="86"/>
      <w:bookmarkEnd w:id="87"/>
      <w:bookmarkEnd w:id="88"/>
      <w:bookmarkEnd w:id="89"/>
    </w:p>
    <w:p w14:paraId="1AEB40B1" w14:textId="77777777" w:rsidR="0037179C" w:rsidRPr="0037179C" w:rsidRDefault="0037179C" w:rsidP="00507272"/>
    <w:tbl>
      <w:tblPr>
        <w:tblStyle w:val="TableGrid"/>
        <w:tblW w:w="9356" w:type="dxa"/>
        <w:tblInd w:w="-5" w:type="dxa"/>
        <w:tblLayout w:type="fixed"/>
        <w:tblLook w:val="0000" w:firstRow="0" w:lastRow="0" w:firstColumn="0" w:lastColumn="0" w:noHBand="0" w:noVBand="0"/>
      </w:tblPr>
      <w:tblGrid>
        <w:gridCol w:w="1541"/>
        <w:gridCol w:w="7815"/>
      </w:tblGrid>
      <w:tr w:rsidR="0037179C" w14:paraId="284EAAEA" w14:textId="77777777" w:rsidTr="00507272">
        <w:tc>
          <w:tcPr>
            <w:tcW w:w="9356" w:type="dxa"/>
            <w:gridSpan w:val="2"/>
            <w:shd w:val="clear" w:color="auto" w:fill="D9D9D9" w:themeFill="background1" w:themeFillShade="D9"/>
          </w:tcPr>
          <w:p w14:paraId="07357178" w14:textId="77777777" w:rsidR="00433640" w:rsidRPr="00507272" w:rsidRDefault="00433640" w:rsidP="00766163">
            <w:pPr>
              <w:keepNext/>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Requirements Class</w:t>
            </w:r>
          </w:p>
        </w:tc>
      </w:tr>
      <w:tr w:rsidR="0037179C" w14:paraId="22F0C80C" w14:textId="77777777" w:rsidTr="00507272">
        <w:tc>
          <w:tcPr>
            <w:tcW w:w="9356" w:type="dxa"/>
            <w:gridSpan w:val="2"/>
          </w:tcPr>
          <w:p w14:paraId="6CFF8DD3" w14:textId="2F64209E" w:rsidR="00433640" w:rsidRPr="00507272" w:rsidRDefault="00433640" w:rsidP="00766163">
            <w:pPr>
              <w:spacing w:before="100" w:beforeAutospacing="1" w:after="100" w:afterAutospacing="1" w:line="230" w:lineRule="atLeast"/>
              <w:jc w:val="both"/>
              <w:rPr>
                <w:rFonts w:eastAsia="MS Mincho"/>
                <w:b/>
                <w:color w:val="FF0000"/>
                <w:szCs w:val="20"/>
                <w:lang w:val="en-AU"/>
              </w:rPr>
            </w:pPr>
            <w:r w:rsidRPr="00507272">
              <w:rPr>
                <w:rFonts w:eastAsia="MS Mincho"/>
                <w:b/>
                <w:color w:val="FF0000"/>
                <w:szCs w:val="20"/>
                <w:lang w:val="en-AU"/>
              </w:rPr>
              <w:t>http://www.opengis.net/spec/iot_tasking/1.0/req/create-tasks-via-mqtt</w:t>
            </w:r>
          </w:p>
        </w:tc>
      </w:tr>
      <w:tr w:rsidR="0037179C" w14:paraId="231F7019" w14:textId="77777777" w:rsidTr="00507272">
        <w:tc>
          <w:tcPr>
            <w:tcW w:w="1541" w:type="dxa"/>
          </w:tcPr>
          <w:p w14:paraId="0A373986" w14:textId="77777777" w:rsidR="00433640" w:rsidRPr="00507272" w:rsidRDefault="00433640" w:rsidP="00766163">
            <w:pPr>
              <w:spacing w:before="100" w:beforeAutospacing="1" w:after="100" w:afterAutospacing="1" w:line="230" w:lineRule="atLeast"/>
              <w:jc w:val="both"/>
              <w:rPr>
                <w:rFonts w:eastAsia="MS Mincho"/>
                <w:b/>
                <w:color w:val="FF0000"/>
                <w:szCs w:val="20"/>
                <w:lang w:val="en-AU"/>
              </w:rPr>
            </w:pPr>
            <w:r w:rsidRPr="00A74405">
              <w:rPr>
                <w:rFonts w:eastAsia="MS Mincho"/>
                <w:b/>
                <w:szCs w:val="20"/>
                <w:lang w:val="en-AU"/>
              </w:rPr>
              <w:t>Target type</w:t>
            </w:r>
          </w:p>
        </w:tc>
        <w:tc>
          <w:tcPr>
            <w:tcW w:w="7815" w:type="dxa"/>
          </w:tcPr>
          <w:p w14:paraId="03A66FE6" w14:textId="77777777" w:rsidR="00433640" w:rsidRPr="00A74405" w:rsidRDefault="00433640" w:rsidP="00754E59">
            <w:pPr>
              <w:spacing w:before="100" w:beforeAutospacing="1" w:after="100" w:afterAutospacing="1" w:line="230" w:lineRule="atLeast"/>
              <w:jc w:val="both"/>
              <w:rPr>
                <w:rFonts w:eastAsia="MS Mincho"/>
                <w:szCs w:val="20"/>
                <w:lang w:val="en-AU"/>
              </w:rPr>
            </w:pPr>
            <w:r w:rsidRPr="00A74405">
              <w:rPr>
                <w:rFonts w:eastAsia="MS Mincho"/>
                <w:szCs w:val="20"/>
                <w:lang w:val="en-AU"/>
              </w:rPr>
              <w:t>Web Service</w:t>
            </w:r>
          </w:p>
        </w:tc>
      </w:tr>
      <w:tr w:rsidR="0037179C" w14:paraId="7B66AC0A" w14:textId="77777777" w:rsidTr="00507272">
        <w:tc>
          <w:tcPr>
            <w:tcW w:w="1541" w:type="dxa"/>
          </w:tcPr>
          <w:p w14:paraId="081C22A3" w14:textId="77777777" w:rsidR="00433640" w:rsidRPr="00A74405" w:rsidRDefault="00433640" w:rsidP="00766163">
            <w:pPr>
              <w:spacing w:before="100" w:beforeAutospacing="1" w:after="100" w:afterAutospacing="1" w:line="230" w:lineRule="atLeast"/>
              <w:jc w:val="both"/>
              <w:rPr>
                <w:rFonts w:eastAsia="MS Mincho"/>
                <w:b/>
                <w:szCs w:val="20"/>
                <w:lang w:val="en-AU"/>
              </w:rPr>
            </w:pPr>
            <w:r w:rsidRPr="00A74405">
              <w:rPr>
                <w:rFonts w:eastAsia="MS Mincho"/>
                <w:b/>
                <w:szCs w:val="20"/>
                <w:lang w:val="en-AU"/>
              </w:rPr>
              <w:t xml:space="preserve">Dependency </w:t>
            </w:r>
          </w:p>
        </w:tc>
        <w:tc>
          <w:tcPr>
            <w:tcW w:w="7815" w:type="dxa"/>
          </w:tcPr>
          <w:p w14:paraId="3A69797E" w14:textId="113ABBD5" w:rsidR="00433640" w:rsidRPr="00507272" w:rsidRDefault="00433640" w:rsidP="00754E59">
            <w:pPr>
              <w:spacing w:before="100" w:beforeAutospacing="1" w:after="100" w:afterAutospacing="1" w:line="230" w:lineRule="atLeast"/>
              <w:jc w:val="both"/>
              <w:rPr>
                <w:rFonts w:eastAsia="MS Mincho"/>
                <w:b/>
                <w:color w:val="0000FF"/>
                <w:szCs w:val="20"/>
                <w:lang w:val="en-AU"/>
              </w:rPr>
            </w:pPr>
            <w:r w:rsidRPr="00507272">
              <w:rPr>
                <w:rFonts w:eastAsia="MS Mincho"/>
                <w:b/>
                <w:color w:val="0000FF"/>
                <w:szCs w:val="20"/>
                <w:lang w:val="en-AU"/>
              </w:rPr>
              <w:t>http://docs.oasis-open.org/mqtt/mqtt/v3.1.1/mqtt-v3.1.1.html</w:t>
            </w:r>
          </w:p>
        </w:tc>
      </w:tr>
      <w:tr w:rsidR="0037179C" w14:paraId="7FE533BB" w14:textId="77777777" w:rsidTr="00507272">
        <w:tc>
          <w:tcPr>
            <w:tcW w:w="1541" w:type="dxa"/>
            <w:shd w:val="clear" w:color="auto" w:fill="D9D9D9" w:themeFill="background1" w:themeFillShade="D9"/>
          </w:tcPr>
          <w:p w14:paraId="2FC248BA" w14:textId="77777777" w:rsidR="00433640" w:rsidRPr="00A74405" w:rsidRDefault="00433640" w:rsidP="00766163">
            <w:pPr>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w:t>
            </w:r>
          </w:p>
        </w:tc>
        <w:tc>
          <w:tcPr>
            <w:tcW w:w="7815" w:type="dxa"/>
          </w:tcPr>
          <w:p w14:paraId="51405CAF" w14:textId="77777777" w:rsidR="00433640" w:rsidRPr="00A74405" w:rsidRDefault="00433640" w:rsidP="00507272">
            <w:pPr>
              <w:spacing w:before="100" w:beforeAutospacing="1" w:after="100" w:afterAutospacing="1" w:line="230" w:lineRule="atLeast"/>
              <w:jc w:val="both"/>
              <w:rPr>
                <w:rFonts w:eastAsia="MS Mincho"/>
                <w:i/>
                <w:szCs w:val="20"/>
                <w:lang w:val="en-AU"/>
              </w:rPr>
            </w:pPr>
            <w:r w:rsidRPr="00507272">
              <w:rPr>
                <w:rFonts w:eastAsia="MS Mincho"/>
                <w:b/>
                <w:color w:val="FF0000"/>
                <w:szCs w:val="20"/>
                <w:lang w:val="en-AU"/>
              </w:rPr>
              <w:t>http://www.opengis.net/spec/iot_tasking/1.0/req/create-tasks-via-mqtt/tasks-creation</w:t>
            </w:r>
            <w:r w:rsidRPr="00A74405">
              <w:rPr>
                <w:rFonts w:eastAsia="MS Mincho"/>
                <w:i/>
                <w:szCs w:val="20"/>
                <w:lang w:val="en-AU"/>
              </w:rPr>
              <w:t xml:space="preserve"> </w:t>
            </w:r>
          </w:p>
          <w:p w14:paraId="2A32F4C7" w14:textId="5AEE7A50" w:rsidR="00433640" w:rsidRPr="00A74405" w:rsidRDefault="00433640" w:rsidP="00507272">
            <w:pPr>
              <w:spacing w:before="100" w:beforeAutospacing="1" w:after="100" w:afterAutospacing="1" w:line="230" w:lineRule="atLeast"/>
              <w:jc w:val="both"/>
              <w:rPr>
                <w:rFonts w:eastAsia="MS Mincho"/>
                <w:i/>
                <w:szCs w:val="20"/>
                <w:lang w:val="en-AU"/>
              </w:rPr>
            </w:pPr>
            <w:r w:rsidRPr="00507272">
              <w:rPr>
                <w:rFonts w:eastAsia="MS Mincho"/>
                <w:i/>
                <w:szCs w:val="20"/>
                <w:lang w:val="en-AU"/>
              </w:rPr>
              <w:t xml:space="preserve">To allow clients to create </w:t>
            </w:r>
            <w:r w:rsidR="0037179C" w:rsidRPr="00507272">
              <w:rPr>
                <w:rStyle w:val="keywords"/>
                <w:i/>
                <w:iCs/>
                <w:lang w:val="en-US"/>
              </w:rPr>
              <w:t>T</w:t>
            </w:r>
            <w:r w:rsidRPr="00507272">
              <w:rPr>
                <w:rStyle w:val="keywords"/>
                <w:iCs/>
                <w:lang w:val="en-US"/>
              </w:rPr>
              <w:t>asks</w:t>
            </w:r>
            <w:r w:rsidRPr="00A74405">
              <w:rPr>
                <w:rFonts w:eastAsia="MS Mincho"/>
                <w:i/>
                <w:szCs w:val="20"/>
                <w:lang w:val="en-AU"/>
              </w:rPr>
              <w:t xml:space="preserve"> with MQTT Publish, a service SHALL support the creation of </w:t>
            </w:r>
            <w:r w:rsidR="005066BE" w:rsidRPr="00507272">
              <w:rPr>
                <w:rStyle w:val="keywords"/>
                <w:i/>
                <w:iCs/>
                <w:lang w:val="en-US"/>
              </w:rPr>
              <w:t>T</w:t>
            </w:r>
            <w:r w:rsidRPr="00507272">
              <w:rPr>
                <w:rStyle w:val="keywords"/>
                <w:iCs/>
                <w:lang w:val="en-US"/>
              </w:rPr>
              <w:t>asks</w:t>
            </w:r>
            <w:r w:rsidRPr="00A74405">
              <w:rPr>
                <w:rFonts w:eastAsia="MS Mincho"/>
                <w:i/>
                <w:szCs w:val="20"/>
                <w:lang w:val="en-AU"/>
              </w:rPr>
              <w:t xml:space="preserve"> with MQTT as defined in Section </w:t>
            </w:r>
            <w:r w:rsidRPr="00A74405">
              <w:rPr>
                <w:rFonts w:eastAsia="MS Mincho"/>
                <w:i/>
                <w:szCs w:val="20"/>
                <w:lang w:val="en-AU"/>
              </w:rPr>
              <w:fldChar w:fldCharType="begin"/>
            </w:r>
            <w:r w:rsidRPr="00507272">
              <w:rPr>
                <w:rFonts w:eastAsia="MS Mincho"/>
                <w:i/>
                <w:szCs w:val="20"/>
                <w:lang w:val="en-AU"/>
              </w:rPr>
              <w:instrText xml:space="preserve"> REF _Ref421959808 \r \h  \* MERGEFORMAT </w:instrText>
            </w:r>
            <w:r w:rsidRPr="00A74405">
              <w:rPr>
                <w:rFonts w:eastAsia="MS Mincho"/>
                <w:i/>
                <w:szCs w:val="20"/>
                <w:lang w:val="en-AU"/>
              </w:rPr>
            </w:r>
            <w:r w:rsidRPr="00A74405">
              <w:rPr>
                <w:rFonts w:eastAsia="MS Mincho"/>
                <w:i/>
                <w:szCs w:val="20"/>
                <w:lang w:val="en-AU"/>
              </w:rPr>
              <w:fldChar w:fldCharType="separate"/>
            </w:r>
            <w:r w:rsidRPr="00A74405">
              <w:rPr>
                <w:rFonts w:eastAsia="MS Mincho"/>
                <w:i/>
                <w:szCs w:val="20"/>
                <w:lang w:val="en-AU"/>
              </w:rPr>
              <w:t>8.1</w:t>
            </w:r>
            <w:r w:rsidRPr="00A74405">
              <w:rPr>
                <w:rFonts w:eastAsia="MS Mincho"/>
                <w:i/>
                <w:szCs w:val="20"/>
                <w:lang w:val="en-AU"/>
              </w:rPr>
              <w:fldChar w:fldCharType="end"/>
            </w:r>
            <w:r w:rsidRPr="00A74405">
              <w:rPr>
                <w:rFonts w:eastAsia="MS Mincho"/>
                <w:i/>
                <w:szCs w:val="20"/>
                <w:lang w:val="en-AU"/>
              </w:rPr>
              <w:t>.</w:t>
            </w:r>
          </w:p>
        </w:tc>
      </w:tr>
    </w:tbl>
    <w:p w14:paraId="3CF43246" w14:textId="1A566F8C" w:rsidR="001A77FA" w:rsidRDefault="001A77FA" w:rsidP="00507272">
      <w:pPr>
        <w:jc w:val="both"/>
        <w:rPr>
          <w:rFonts w:eastAsia="TimesNewRomanPSMT"/>
        </w:rPr>
      </w:pPr>
    </w:p>
    <w:p w14:paraId="7F398144" w14:textId="4EB306DA" w:rsidR="001A77FA" w:rsidRDefault="001A77FA" w:rsidP="00507272">
      <w:pPr>
        <w:jc w:val="both"/>
        <w:rPr>
          <w:rFonts w:eastAsia="TimesNewRomanPSMT"/>
        </w:rPr>
      </w:pPr>
      <w:r>
        <w:rPr>
          <w:rFonts w:eastAsia="TimesNewRomanPSMT"/>
        </w:rPr>
        <w:t xml:space="preserve">SensorThings MQTT extension provides the capability of creating </w:t>
      </w:r>
      <w:r w:rsidR="00336D2E" w:rsidRPr="00507272">
        <w:rPr>
          <w:rStyle w:val="keywords"/>
        </w:rPr>
        <w:t>Task</w:t>
      </w:r>
      <w:r>
        <w:rPr>
          <w:rFonts w:eastAsia="TimesNewRomanPSMT"/>
        </w:rPr>
        <w:t xml:space="preserve"> entity using MQTT protocol. To create </w:t>
      </w:r>
      <w:r w:rsidR="00336D2E">
        <w:rPr>
          <w:rFonts w:eastAsia="TimesNewRomanPSMT"/>
        </w:rPr>
        <w:t xml:space="preserve">a </w:t>
      </w:r>
      <w:r w:rsidR="00336D2E" w:rsidRPr="00507272">
        <w:rPr>
          <w:rStyle w:val="keywords"/>
        </w:rPr>
        <w:t>Task</w:t>
      </w:r>
      <w:r>
        <w:rPr>
          <w:rFonts w:eastAsia="TimesNewRomanPSMT"/>
        </w:rPr>
        <w:t xml:space="preserve"> entity in MQTT, the client sends a </w:t>
      </w:r>
      <w:r w:rsidRPr="00507272">
        <w:rPr>
          <w:rStyle w:val="keywords"/>
        </w:rPr>
        <w:t>MQTT Publish</w:t>
      </w:r>
      <w:r>
        <w:rPr>
          <w:rFonts w:eastAsia="Courier" w:cs="Courier"/>
        </w:rPr>
        <w:t xml:space="preserve"> </w:t>
      </w:r>
      <w:r>
        <w:rPr>
          <w:rFonts w:eastAsia="TimesNewRomanPSMT"/>
        </w:rPr>
        <w:t xml:space="preserve">request to the SensorThings service and the MQTT topic is the </w:t>
      </w:r>
      <w:r w:rsidR="00336D2E" w:rsidRPr="00B14B92">
        <w:rPr>
          <w:rStyle w:val="EntityChar"/>
          <w:szCs w:val="20"/>
        </w:rPr>
        <w:t>Task</w:t>
      </w:r>
      <w:r w:rsidRPr="00B14B92">
        <w:rPr>
          <w:rStyle w:val="EntityChar"/>
          <w:szCs w:val="20"/>
        </w:rPr>
        <w:t>s</w:t>
      </w:r>
      <w:r>
        <w:rPr>
          <w:rFonts w:eastAsia="TimesNewRomanPSMT"/>
        </w:rPr>
        <w:t xml:space="preserve"> resource path. The MQTT application message contains a single valid </w:t>
      </w:r>
      <w:r w:rsidR="00336D2E" w:rsidRPr="00B14B92">
        <w:rPr>
          <w:rStyle w:val="EntityChar"/>
          <w:szCs w:val="20"/>
        </w:rPr>
        <w:t>Task</w:t>
      </w:r>
      <w:r>
        <w:rPr>
          <w:rFonts w:eastAsia="TimesNewRomanPSMT"/>
        </w:rPr>
        <w:t xml:space="preserve"> entity representation. </w:t>
      </w:r>
      <w:r>
        <w:rPr>
          <w:rFonts w:eastAsia="TimesNewRomanPSMT"/>
        </w:rPr>
        <w:fldChar w:fldCharType="begin"/>
      </w:r>
      <w:r>
        <w:rPr>
          <w:rFonts w:eastAsia="TimesNewRomanPSMT"/>
        </w:rPr>
        <w:instrText xml:space="preserve"> REF _Ref427748851 \h </w:instrText>
      </w:r>
      <w:r w:rsidR="00766163">
        <w:rPr>
          <w:rFonts w:eastAsia="TimesNewRomanPSMT"/>
        </w:rPr>
        <w:instrText xml:space="preserve"> \* MERGEFORMAT </w:instrText>
      </w:r>
      <w:r>
        <w:rPr>
          <w:rFonts w:eastAsia="TimesNewRomanPSMT"/>
        </w:rPr>
      </w:r>
      <w:r>
        <w:rPr>
          <w:rFonts w:eastAsia="TimesNewRomanPSMT"/>
        </w:rPr>
        <w:fldChar w:fldCharType="separate"/>
      </w:r>
      <w:r w:rsidR="00752E82">
        <w:t xml:space="preserve">Figure </w:t>
      </w:r>
      <w:r w:rsidR="00752E82">
        <w:rPr>
          <w:noProof/>
        </w:rPr>
        <w:t>2</w:t>
      </w:r>
      <w:r>
        <w:rPr>
          <w:rFonts w:eastAsia="TimesNewRomanPSMT"/>
        </w:rPr>
        <w:fldChar w:fldCharType="end"/>
      </w:r>
      <w:r>
        <w:rPr>
          <w:rFonts w:eastAsia="TimesNewRomanPSMT"/>
        </w:rPr>
        <w:t xml:space="preserve"> contains the sequence diagram for creating </w:t>
      </w:r>
      <w:r w:rsidR="00336D2E" w:rsidRPr="00B14B92">
        <w:rPr>
          <w:rStyle w:val="EntityChar"/>
          <w:szCs w:val="20"/>
        </w:rPr>
        <w:t>Task</w:t>
      </w:r>
      <w:r>
        <w:rPr>
          <w:rFonts w:eastAsia="TimesNewRomanPSMT"/>
        </w:rPr>
        <w:t xml:space="preserve"> using MQTT publish as well as MQTT sending notifications for </w:t>
      </w:r>
      <w:r w:rsidR="00336D2E" w:rsidRPr="00B14B92">
        <w:rPr>
          <w:rStyle w:val="EntityChar"/>
          <w:szCs w:val="20"/>
        </w:rPr>
        <w:t>Task</w:t>
      </w:r>
      <w:r>
        <w:rPr>
          <w:rFonts w:eastAsia="TimesNewRomanPSMT"/>
        </w:rPr>
        <w:t xml:space="preserve"> creation.</w:t>
      </w:r>
    </w:p>
    <w:p w14:paraId="5C2105BD" w14:textId="09D72F93" w:rsidR="001A77FA" w:rsidRDefault="00B926F0" w:rsidP="00507272">
      <w:pPr>
        <w:keepNext/>
        <w:jc w:val="center"/>
        <w:rPr>
          <w:rFonts w:eastAsia="Times New Roman"/>
        </w:rPr>
      </w:pPr>
      <w:r w:rsidRPr="00507272">
        <w:rPr>
          <w:rFonts w:eastAsia="Times New Roman"/>
          <w:noProof/>
        </w:rPr>
        <w:drawing>
          <wp:inline distT="0" distB="0" distL="0" distR="0" wp14:anchorId="104DD60E" wp14:editId="775A511A">
            <wp:extent cx="4674235" cy="405799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8277" cy="4078868"/>
                    </a:xfrm>
                    <a:prstGeom prst="rect">
                      <a:avLst/>
                    </a:prstGeom>
                  </pic:spPr>
                </pic:pic>
              </a:graphicData>
            </a:graphic>
          </wp:inline>
        </w:drawing>
      </w:r>
    </w:p>
    <w:p w14:paraId="79E5FD32" w14:textId="63763FCA" w:rsidR="001A77FA" w:rsidRDefault="001A77FA" w:rsidP="00486C89">
      <w:pPr>
        <w:pStyle w:val="Caption"/>
        <w:rPr>
          <w:rFonts w:eastAsia="TimesNewRomanPSMT"/>
        </w:rPr>
      </w:pPr>
      <w:bookmarkStart w:id="90" w:name="_Ref427748851"/>
      <w:bookmarkStart w:id="91" w:name="_Toc499772133"/>
      <w:bookmarkStart w:id="92" w:name="_Toc499772731"/>
      <w:r>
        <w:t xml:space="preserve">Figure </w:t>
      </w:r>
      <w:r w:rsidR="006D48E5">
        <w:fldChar w:fldCharType="begin"/>
      </w:r>
      <w:r w:rsidR="006D48E5">
        <w:instrText xml:space="preserve"> SEQ Figure \* ARABIC </w:instrText>
      </w:r>
      <w:r w:rsidR="006D48E5">
        <w:fldChar w:fldCharType="separate"/>
      </w:r>
      <w:r w:rsidR="00886B86">
        <w:rPr>
          <w:noProof/>
        </w:rPr>
        <w:t>2</w:t>
      </w:r>
      <w:r w:rsidR="006D48E5">
        <w:rPr>
          <w:noProof/>
        </w:rPr>
        <w:fldChar w:fldCharType="end"/>
      </w:r>
      <w:bookmarkEnd w:id="90"/>
      <w:r>
        <w:t xml:space="preserve"> Creating </w:t>
      </w:r>
      <w:r w:rsidR="00336D2E" w:rsidRPr="00507272">
        <w:rPr>
          <w:rStyle w:val="keywords"/>
        </w:rPr>
        <w:t>Task</w:t>
      </w:r>
      <w:r w:rsidRPr="00507272">
        <w:rPr>
          <w:rStyle w:val="keywords"/>
        </w:rPr>
        <w:t>s</w:t>
      </w:r>
      <w:r>
        <w:t xml:space="preserve"> using MQTT publish, and receive notifications for </w:t>
      </w:r>
      <w:r w:rsidR="00336D2E" w:rsidRPr="00507272">
        <w:rPr>
          <w:rStyle w:val="keywords"/>
        </w:rPr>
        <w:t>Task</w:t>
      </w:r>
      <w:r w:rsidRPr="00507272">
        <w:rPr>
          <w:rStyle w:val="keywords"/>
        </w:rPr>
        <w:t>s</w:t>
      </w:r>
      <w:r>
        <w:t xml:space="preserve"> with MQTT</w:t>
      </w:r>
      <w:bookmarkEnd w:id="91"/>
      <w:bookmarkEnd w:id="92"/>
    </w:p>
    <w:p w14:paraId="072F69B1" w14:textId="7A975138" w:rsidR="001A77FA" w:rsidRDefault="001A77FA" w:rsidP="00507272">
      <w:pPr>
        <w:jc w:val="both"/>
        <w:rPr>
          <w:rFonts w:eastAsia="TimesNewRomanPSMT"/>
        </w:rPr>
      </w:pPr>
      <w:r>
        <w:rPr>
          <w:rFonts w:eastAsia="TimesNewRomanPSMT"/>
        </w:rPr>
        <w:lastRenderedPageBreak/>
        <w:t xml:space="preserve">If the MQTT topic for the </w:t>
      </w:r>
      <w:r w:rsidR="00336D2E" w:rsidRPr="00507272">
        <w:rPr>
          <w:rStyle w:val="keywords"/>
        </w:rPr>
        <w:t>Task</w:t>
      </w:r>
      <w:r>
        <w:rPr>
          <w:rFonts w:eastAsia="TimesNewRomanPSMT"/>
        </w:rPr>
        <w:t xml:space="preserve"> is a </w:t>
      </w:r>
      <w:proofErr w:type="spellStart"/>
      <w:r w:rsidRPr="00507272">
        <w:rPr>
          <w:rStyle w:val="keywords"/>
        </w:rPr>
        <w:t>navigationLink</w:t>
      </w:r>
      <w:proofErr w:type="spellEnd"/>
      <w:r>
        <w:rPr>
          <w:rFonts w:ascii="Courier" w:hAnsi="Courier"/>
          <w:sz w:val="18"/>
          <w:szCs w:val="18"/>
        </w:rPr>
        <w:t xml:space="preserve"> </w:t>
      </w:r>
      <w:r>
        <w:rPr>
          <w:szCs w:val="20"/>
          <w:lang w:val="en-CA"/>
        </w:rPr>
        <w:t xml:space="preserve">from </w:t>
      </w:r>
      <w:proofErr w:type="spellStart"/>
      <w:r w:rsidR="004505F5" w:rsidRPr="00507272">
        <w:rPr>
          <w:rStyle w:val="keywords"/>
        </w:rPr>
        <w:t>Ta</w:t>
      </w:r>
      <w:r w:rsidR="008D604D">
        <w:rPr>
          <w:rStyle w:val="keywords"/>
        </w:rPr>
        <w:t>s</w:t>
      </w:r>
      <w:r w:rsidR="004505F5" w:rsidRPr="00507272">
        <w:rPr>
          <w:rStyle w:val="keywords"/>
        </w:rPr>
        <w:t>kingCapability</w:t>
      </w:r>
      <w:proofErr w:type="spellEnd"/>
      <w:r>
        <w:rPr>
          <w:rFonts w:eastAsia="PMingLiU"/>
          <w:lang w:val="en-CA"/>
        </w:rPr>
        <w:t>, the</w:t>
      </w:r>
      <w:r>
        <w:rPr>
          <w:rFonts w:eastAsia="TimesNewRomanPSMT"/>
        </w:rPr>
        <w:t xml:space="preserve"> new </w:t>
      </w:r>
      <w:r w:rsidR="00336D2E" w:rsidRPr="00507272">
        <w:rPr>
          <w:rStyle w:val="keywords"/>
        </w:rPr>
        <w:t>Task</w:t>
      </w:r>
      <w:r>
        <w:rPr>
          <w:rFonts w:eastAsia="TimesNewRomanPSMT"/>
        </w:rPr>
        <w:t xml:space="preserve"> entity is automatically linked to that </w:t>
      </w:r>
      <w:proofErr w:type="spellStart"/>
      <w:r w:rsidR="004505F5" w:rsidRPr="00507272">
        <w:rPr>
          <w:rStyle w:val="keywords"/>
        </w:rPr>
        <w:t>Ta</w:t>
      </w:r>
      <w:r w:rsidR="008D604D">
        <w:rPr>
          <w:rStyle w:val="keywords"/>
        </w:rPr>
        <w:t>s</w:t>
      </w:r>
      <w:r w:rsidR="004505F5" w:rsidRPr="00507272">
        <w:rPr>
          <w:rStyle w:val="keywords"/>
        </w:rPr>
        <w:t>kingCapability</w:t>
      </w:r>
      <w:proofErr w:type="spellEnd"/>
      <w:r>
        <w:rPr>
          <w:rFonts w:eastAsia="TimesNewRomanPSMT"/>
        </w:rPr>
        <w:t xml:space="preserve"> respectively.</w:t>
      </w:r>
    </w:p>
    <w:p w14:paraId="40F66EF6" w14:textId="451AC697" w:rsidR="001A77FA" w:rsidRDefault="001A77FA" w:rsidP="00507272">
      <w:pPr>
        <w:jc w:val="both"/>
        <w:rPr>
          <w:rFonts w:ascii="TimesNewRomanPSMT" w:eastAsia="TimesNewRomanPSMT" w:hAnsi="TimesNewRomanPSMT"/>
        </w:rPr>
      </w:pPr>
      <w:r>
        <w:rPr>
          <w:rFonts w:eastAsia="TimesNewRomanPSMT"/>
        </w:rPr>
        <w:t xml:space="preserve">Similar to creating </w:t>
      </w:r>
      <w:r w:rsidR="00336D2E" w:rsidRPr="00507272">
        <w:rPr>
          <w:rStyle w:val="keywords"/>
        </w:rPr>
        <w:t>Task</w:t>
      </w:r>
      <w:r w:rsidRPr="00507272">
        <w:rPr>
          <w:rStyle w:val="keywords"/>
        </w:rPr>
        <w:t>s</w:t>
      </w:r>
      <w:r>
        <w:rPr>
          <w:rFonts w:eastAsia="TimesNewRomanPSMT"/>
        </w:rPr>
        <w:t xml:space="preserve"> with </w:t>
      </w:r>
      <w:r w:rsidRPr="00507272">
        <w:rPr>
          <w:rStyle w:val="keywords"/>
        </w:rPr>
        <w:t>HTTP POST</w:t>
      </w:r>
      <w:r>
        <w:rPr>
          <w:rFonts w:eastAsia="TimesNewRomanPSMT"/>
        </w:rPr>
        <w:t xml:space="preserve">, creating </w:t>
      </w:r>
      <w:r w:rsidR="00336D2E" w:rsidRPr="00507272">
        <w:rPr>
          <w:rStyle w:val="keywords"/>
        </w:rPr>
        <w:t>Task</w:t>
      </w:r>
      <w:r w:rsidRPr="00507272">
        <w:rPr>
          <w:rStyle w:val="keywords"/>
        </w:rPr>
        <w:t>s</w:t>
      </w:r>
      <w:r>
        <w:rPr>
          <w:rFonts w:eastAsia="TimesNewRomanPSMT"/>
        </w:rPr>
        <w:t xml:space="preserve"> with </w:t>
      </w:r>
      <w:r w:rsidRPr="00507272">
        <w:rPr>
          <w:rStyle w:val="keywords"/>
        </w:rPr>
        <w:t>MQTT Publish</w:t>
      </w:r>
      <w:r>
        <w:rPr>
          <w:rFonts w:eastAsia="TimesNewRomanPSMT"/>
        </w:rPr>
        <w:t xml:space="preserve"> follow the integrity constraints for creating </w:t>
      </w:r>
      <w:r w:rsidR="00336D2E" w:rsidRPr="00507272">
        <w:rPr>
          <w:rStyle w:val="keywords"/>
        </w:rPr>
        <w:t>Task</w:t>
      </w:r>
      <w:r>
        <w:rPr>
          <w:rFonts w:eastAsia="TimesNewRomanPSMT"/>
        </w:rPr>
        <w:t xml:space="preserve"> listed in</w:t>
      </w:r>
      <w:r w:rsidR="00485EF6">
        <w:rPr>
          <w:rFonts w:eastAsia="TimesNewRomanPSMT"/>
        </w:rPr>
        <w:t xml:space="preserve"> </w:t>
      </w:r>
      <w:r w:rsidR="00485EF6">
        <w:rPr>
          <w:rFonts w:eastAsia="TimesNewRomanPSMT"/>
        </w:rPr>
        <w:fldChar w:fldCharType="begin"/>
      </w:r>
      <w:r w:rsidR="00485EF6">
        <w:rPr>
          <w:rFonts w:eastAsia="TimesNewRomanPSMT"/>
        </w:rPr>
        <w:instrText xml:space="preserve"> REF _Ref455060624 \h </w:instrText>
      </w:r>
      <w:r w:rsidR="00766163">
        <w:rPr>
          <w:rFonts w:eastAsia="TimesNewRomanPSMT"/>
        </w:rPr>
        <w:instrText xml:space="preserve"> \* MERGEFORMAT </w:instrText>
      </w:r>
      <w:r w:rsidR="00485EF6">
        <w:rPr>
          <w:rFonts w:eastAsia="TimesNewRomanPSMT"/>
        </w:rPr>
      </w:r>
      <w:r w:rsidR="00485EF6">
        <w:rPr>
          <w:rFonts w:eastAsia="TimesNewRomanPSMT"/>
        </w:rPr>
        <w:fldChar w:fldCharType="separate"/>
      </w:r>
      <w:r w:rsidR="00485EF6">
        <w:t xml:space="preserve">Table </w:t>
      </w:r>
      <w:r w:rsidR="00485EF6">
        <w:rPr>
          <w:noProof/>
        </w:rPr>
        <w:t>8</w:t>
      </w:r>
      <w:r w:rsidR="00485EF6">
        <w:rPr>
          <w:rFonts w:eastAsia="TimesNewRomanPSMT"/>
        </w:rPr>
        <w:fldChar w:fldCharType="end"/>
      </w:r>
      <w:r>
        <w:rPr>
          <w:rFonts w:eastAsia="TimesNewRomanPSMT"/>
        </w:rPr>
        <w:t>.</w:t>
      </w:r>
    </w:p>
    <w:p w14:paraId="490BAE08" w14:textId="09721D75" w:rsidR="001A77FA" w:rsidRPr="008D604D" w:rsidRDefault="001A77FA" w:rsidP="00507272">
      <w:pPr>
        <w:pStyle w:val="Heading3"/>
        <w:jc w:val="both"/>
        <w:rPr>
          <w:rFonts w:eastAsia="TimesNewRomanPSMT"/>
        </w:rPr>
      </w:pPr>
      <w:bookmarkStart w:id="93" w:name="_Toc455562638"/>
      <w:bookmarkStart w:id="94" w:name="_Toc451496254"/>
      <w:bookmarkStart w:id="95" w:name="_Toc499820098"/>
      <w:bookmarkStart w:id="96" w:name="_Toc499820558"/>
      <w:bookmarkStart w:id="97" w:name="_Toc499821163"/>
      <w:r w:rsidRPr="00507272">
        <w:rPr>
          <w:rFonts w:eastAsia="TimesNewRomanPSMT"/>
        </w:rPr>
        <w:t xml:space="preserve">Link to existing entities when creating </w:t>
      </w:r>
      <w:r w:rsidR="00336D2E" w:rsidRPr="00507272">
        <w:rPr>
          <w:rFonts w:eastAsia="TimesNewRomanPSMT"/>
        </w:rPr>
        <w:t xml:space="preserve">a </w:t>
      </w:r>
      <w:r w:rsidR="00336D2E" w:rsidRPr="00507272">
        <w:rPr>
          <w:rStyle w:val="keywords"/>
          <w:sz w:val="20"/>
        </w:rPr>
        <w:t>Task</w:t>
      </w:r>
      <w:r w:rsidRPr="00507272">
        <w:rPr>
          <w:rFonts w:eastAsia="TimesNewRomanPSMT"/>
        </w:rPr>
        <w:t xml:space="preserve"> entity</w:t>
      </w:r>
      <w:bookmarkEnd w:id="93"/>
      <w:bookmarkEnd w:id="94"/>
      <w:bookmarkEnd w:id="95"/>
      <w:bookmarkEnd w:id="96"/>
      <w:bookmarkEnd w:id="97"/>
    </w:p>
    <w:p w14:paraId="60203A80" w14:textId="0ADBF25B" w:rsidR="001A77FA" w:rsidRDefault="001A77FA" w:rsidP="00507272">
      <w:pPr>
        <w:jc w:val="both"/>
        <w:rPr>
          <w:rFonts w:ascii="TimesNewRomanPSMT" w:eastAsia="TimesNewRomanPSMT" w:hAnsi="TimesNewRomanPSMT"/>
        </w:rPr>
      </w:pPr>
      <w:r>
        <w:rPr>
          <w:rFonts w:eastAsia="TimesNewRomanPSMT"/>
        </w:rPr>
        <w:t xml:space="preserve">To link to existing entities when creating </w:t>
      </w:r>
      <w:r w:rsidR="00336D2E">
        <w:rPr>
          <w:rFonts w:eastAsia="TimesNewRomanPSMT"/>
        </w:rPr>
        <w:t xml:space="preserve">a </w:t>
      </w:r>
      <w:r w:rsidR="00336D2E" w:rsidRPr="00507272">
        <w:rPr>
          <w:rStyle w:val="keywords"/>
        </w:rPr>
        <w:t>Task</w:t>
      </w:r>
      <w:r>
        <w:rPr>
          <w:rFonts w:eastAsia="TimesNewRomanPSMT"/>
        </w:rPr>
        <w:t xml:space="preserve"> entity with MQ</w:t>
      </w:r>
      <w:r w:rsidR="00855A33">
        <w:rPr>
          <w:rFonts w:eastAsia="TimesNewRomanPSMT"/>
        </w:rPr>
        <w:t>TT, the conditions in</w:t>
      </w:r>
      <w:r w:rsidR="00A346F7">
        <w:rPr>
          <w:rFonts w:eastAsia="TimesNewRomanPSMT"/>
        </w:rPr>
        <w:t xml:space="preserve"> </w:t>
      </w:r>
      <w:r w:rsidR="00A346F7" w:rsidRPr="00A346F7">
        <w:rPr>
          <w:rFonts w:eastAsia="TimesNewRomanPSMT"/>
        </w:rPr>
        <w:t xml:space="preserve">Section </w:t>
      </w:r>
      <w:r w:rsidR="00A346F7">
        <w:rPr>
          <w:rFonts w:eastAsia="TimesNewRomanPSMT"/>
        </w:rPr>
        <w:fldChar w:fldCharType="begin"/>
      </w:r>
      <w:r w:rsidR="00A346F7" w:rsidRPr="00A346F7">
        <w:rPr>
          <w:rFonts w:eastAsia="TimesNewRomanPSMT"/>
        </w:rPr>
        <w:instrText xml:space="preserve"> </w:instrText>
      </w:r>
      <w:r w:rsidR="00A346F7" w:rsidRPr="00A346F7">
        <w:rPr>
          <w:rFonts w:eastAsia="TimesNewRomanPSMT" w:hint="eastAsia"/>
        </w:rPr>
        <w:instrText>REF _Ref499771939 \r \h</w:instrText>
      </w:r>
      <w:r w:rsidR="00A346F7" w:rsidRPr="00A346F7">
        <w:rPr>
          <w:rFonts w:eastAsia="TimesNewRomanPSMT"/>
        </w:rPr>
        <w:instrText xml:space="preserve"> </w:instrText>
      </w:r>
      <w:r w:rsidR="00A346F7">
        <w:rPr>
          <w:rFonts w:eastAsia="TimesNewRomanPSMT"/>
        </w:rPr>
        <w:instrText xml:space="preserve"> \* MERGEFORMAT </w:instrText>
      </w:r>
      <w:r w:rsidR="00A346F7">
        <w:rPr>
          <w:rFonts w:eastAsia="TimesNewRomanPSMT"/>
        </w:rPr>
      </w:r>
      <w:r w:rsidR="00A346F7">
        <w:rPr>
          <w:rFonts w:eastAsia="TimesNewRomanPSMT"/>
        </w:rPr>
        <w:fldChar w:fldCharType="separate"/>
      </w:r>
      <w:r w:rsidR="00A346F7" w:rsidRPr="00A346F7">
        <w:rPr>
          <w:rFonts w:eastAsia="TimesNewRomanPSMT"/>
        </w:rPr>
        <w:t>8</w:t>
      </w:r>
      <w:r w:rsidR="00A346F7">
        <w:rPr>
          <w:rFonts w:eastAsia="TimesNewRomanPSMT"/>
        </w:rPr>
        <w:fldChar w:fldCharType="end"/>
      </w:r>
      <w:r w:rsidR="00855A33">
        <w:rPr>
          <w:rFonts w:eastAsia="TimesNewRomanPSMT"/>
        </w:rPr>
        <w:t xml:space="preserve"> </w:t>
      </w:r>
      <w:r>
        <w:rPr>
          <w:rFonts w:eastAsia="TimesNewRomanPSMT"/>
        </w:rPr>
        <w:t xml:space="preserve"> is applied.</w:t>
      </w:r>
    </w:p>
    <w:p w14:paraId="13D84DBF" w14:textId="77777777" w:rsidR="002A4E20" w:rsidRDefault="002A4E20" w:rsidP="00507272">
      <w:pPr>
        <w:pStyle w:val="Heading2"/>
      </w:pPr>
      <w:bookmarkStart w:id="98" w:name="_Toc455562640"/>
      <w:bookmarkStart w:id="99" w:name="_Toc451496265"/>
      <w:bookmarkStart w:id="100" w:name="_Ref421969763"/>
      <w:bookmarkStart w:id="101" w:name="_Toc499820099"/>
      <w:bookmarkStart w:id="102" w:name="_Toc499820559"/>
      <w:bookmarkStart w:id="103" w:name="_Toc499821164"/>
      <w:bookmarkStart w:id="104" w:name="_Ref500337347"/>
      <w:r>
        <w:t>Receive updates with MQTT Subscribe</w:t>
      </w:r>
      <w:bookmarkEnd w:id="98"/>
      <w:bookmarkEnd w:id="99"/>
      <w:bookmarkEnd w:id="100"/>
      <w:bookmarkEnd w:id="101"/>
      <w:bookmarkEnd w:id="102"/>
      <w:bookmarkEnd w:id="103"/>
      <w:bookmarkEnd w:id="104"/>
    </w:p>
    <w:tbl>
      <w:tblPr>
        <w:tblStyle w:val="TableGrid"/>
        <w:tblW w:w="9356" w:type="dxa"/>
        <w:tblInd w:w="-5" w:type="dxa"/>
        <w:tblLayout w:type="fixed"/>
        <w:tblLook w:val="0000" w:firstRow="0" w:lastRow="0" w:firstColumn="0" w:lastColumn="0" w:noHBand="0" w:noVBand="0"/>
      </w:tblPr>
      <w:tblGrid>
        <w:gridCol w:w="1541"/>
        <w:gridCol w:w="7815"/>
      </w:tblGrid>
      <w:tr w:rsidR="007C06D8" w14:paraId="0A1221A1" w14:textId="77777777" w:rsidTr="000A4697">
        <w:tc>
          <w:tcPr>
            <w:tcW w:w="9356" w:type="dxa"/>
            <w:gridSpan w:val="2"/>
            <w:shd w:val="clear" w:color="auto" w:fill="D9D9D9" w:themeFill="background1" w:themeFillShade="D9"/>
          </w:tcPr>
          <w:p w14:paraId="5DB529D1" w14:textId="77777777" w:rsidR="007C06D8" w:rsidRPr="00507272" w:rsidRDefault="007C06D8" w:rsidP="000A4697">
            <w:pPr>
              <w:keepNext/>
              <w:spacing w:before="100" w:beforeAutospacing="1" w:after="100" w:afterAutospacing="1" w:line="230" w:lineRule="atLeast"/>
              <w:jc w:val="both"/>
              <w:rPr>
                <w:rFonts w:eastAsia="MS Mincho"/>
                <w:b/>
                <w:szCs w:val="20"/>
                <w:lang w:val="en-AU"/>
              </w:rPr>
            </w:pPr>
            <w:r w:rsidRPr="00507272">
              <w:rPr>
                <w:rFonts w:eastAsia="MS Mincho"/>
                <w:b/>
                <w:szCs w:val="20"/>
                <w:lang w:val="en-AU"/>
              </w:rPr>
              <w:t>Requirements Class</w:t>
            </w:r>
          </w:p>
        </w:tc>
      </w:tr>
      <w:tr w:rsidR="007C06D8" w14:paraId="56837C2A" w14:textId="77777777" w:rsidTr="000A4697">
        <w:tc>
          <w:tcPr>
            <w:tcW w:w="9356" w:type="dxa"/>
            <w:gridSpan w:val="2"/>
          </w:tcPr>
          <w:p w14:paraId="74A0C3C6" w14:textId="4C0E5A81" w:rsidR="007C06D8" w:rsidRPr="00507272" w:rsidRDefault="007C06D8" w:rsidP="007C06D8">
            <w:pPr>
              <w:spacing w:before="100" w:beforeAutospacing="1" w:after="100" w:afterAutospacing="1" w:line="230" w:lineRule="atLeast"/>
              <w:jc w:val="both"/>
              <w:rPr>
                <w:rFonts w:eastAsia="MS Mincho"/>
                <w:b/>
                <w:color w:val="FF0000"/>
                <w:szCs w:val="20"/>
                <w:lang w:val="en-AU"/>
              </w:rPr>
            </w:pPr>
            <w:r w:rsidRPr="007C06D8">
              <w:rPr>
                <w:rFonts w:eastAsia="MS Mincho"/>
                <w:b/>
                <w:color w:val="FF0000"/>
                <w:szCs w:val="20"/>
                <w:lang w:val="en-AU"/>
              </w:rPr>
              <w:t>http://www.opengis.net/spec/iot_</w:t>
            </w:r>
            <w:r>
              <w:rPr>
                <w:rFonts w:eastAsia="MS Mincho"/>
                <w:b/>
                <w:color w:val="FF0000"/>
                <w:szCs w:val="20"/>
                <w:lang w:val="en-AU"/>
              </w:rPr>
              <w:t>tasking</w:t>
            </w:r>
            <w:r w:rsidRPr="007C06D8">
              <w:rPr>
                <w:rFonts w:eastAsia="MS Mincho"/>
                <w:b/>
                <w:color w:val="FF0000"/>
                <w:szCs w:val="20"/>
                <w:lang w:val="en-AU"/>
              </w:rPr>
              <w:t>/1.0/req/receive-updates-via-mqtt</w:t>
            </w:r>
          </w:p>
        </w:tc>
      </w:tr>
      <w:tr w:rsidR="007C06D8" w14:paraId="1C0B0C31" w14:textId="77777777" w:rsidTr="000A4697">
        <w:tc>
          <w:tcPr>
            <w:tcW w:w="1541" w:type="dxa"/>
          </w:tcPr>
          <w:p w14:paraId="0D3F2D34" w14:textId="77777777" w:rsidR="007C06D8" w:rsidRPr="00507272" w:rsidRDefault="007C06D8" w:rsidP="000A4697">
            <w:pPr>
              <w:spacing w:before="100" w:beforeAutospacing="1" w:after="100" w:afterAutospacing="1" w:line="230" w:lineRule="atLeast"/>
              <w:jc w:val="both"/>
              <w:rPr>
                <w:rFonts w:eastAsia="MS Mincho"/>
                <w:b/>
                <w:color w:val="FF0000"/>
                <w:szCs w:val="20"/>
                <w:lang w:val="en-AU"/>
              </w:rPr>
            </w:pPr>
            <w:r w:rsidRPr="00A74405">
              <w:rPr>
                <w:rFonts w:eastAsia="MS Mincho"/>
                <w:b/>
                <w:szCs w:val="20"/>
                <w:lang w:val="en-AU"/>
              </w:rPr>
              <w:t>Target type</w:t>
            </w:r>
          </w:p>
        </w:tc>
        <w:tc>
          <w:tcPr>
            <w:tcW w:w="7815" w:type="dxa"/>
          </w:tcPr>
          <w:p w14:paraId="4BB5E47A" w14:textId="77777777" w:rsidR="007C06D8" w:rsidRPr="00A74405" w:rsidRDefault="007C06D8" w:rsidP="000A4697">
            <w:pPr>
              <w:spacing w:before="100" w:beforeAutospacing="1" w:after="100" w:afterAutospacing="1" w:line="230" w:lineRule="atLeast"/>
              <w:jc w:val="both"/>
              <w:rPr>
                <w:rFonts w:eastAsia="MS Mincho"/>
                <w:szCs w:val="20"/>
                <w:lang w:val="en-AU"/>
              </w:rPr>
            </w:pPr>
            <w:r w:rsidRPr="00A74405">
              <w:rPr>
                <w:rFonts w:eastAsia="MS Mincho"/>
                <w:szCs w:val="20"/>
                <w:lang w:val="en-AU"/>
              </w:rPr>
              <w:t>Web Service</w:t>
            </w:r>
          </w:p>
        </w:tc>
      </w:tr>
      <w:tr w:rsidR="007C06D8" w14:paraId="0C232E18" w14:textId="77777777" w:rsidTr="00106B87">
        <w:tc>
          <w:tcPr>
            <w:tcW w:w="1541" w:type="dxa"/>
            <w:shd w:val="clear" w:color="auto" w:fill="D9D9D9" w:themeFill="background1" w:themeFillShade="D9"/>
          </w:tcPr>
          <w:p w14:paraId="6EDF6E8B" w14:textId="77777777" w:rsidR="007C06D8" w:rsidRPr="00A74405" w:rsidRDefault="007C06D8" w:rsidP="000A4697">
            <w:pPr>
              <w:spacing w:before="100" w:beforeAutospacing="1" w:after="100" w:afterAutospacing="1" w:line="230" w:lineRule="atLeast"/>
              <w:jc w:val="both"/>
              <w:rPr>
                <w:rFonts w:eastAsia="MS Mincho"/>
                <w:b/>
                <w:szCs w:val="20"/>
                <w:lang w:val="en-AU"/>
              </w:rPr>
            </w:pPr>
            <w:r w:rsidRPr="00A74405">
              <w:rPr>
                <w:rFonts w:eastAsia="MS Mincho"/>
                <w:b/>
                <w:szCs w:val="20"/>
                <w:lang w:val="en-AU"/>
              </w:rPr>
              <w:t xml:space="preserve">Dependency </w:t>
            </w:r>
          </w:p>
        </w:tc>
        <w:tc>
          <w:tcPr>
            <w:tcW w:w="7815" w:type="dxa"/>
          </w:tcPr>
          <w:p w14:paraId="0CA0B3EC" w14:textId="77777777" w:rsidR="007C06D8" w:rsidRPr="00507272" w:rsidRDefault="007C06D8" w:rsidP="000A4697">
            <w:pPr>
              <w:spacing w:before="100" w:beforeAutospacing="1" w:after="100" w:afterAutospacing="1" w:line="230" w:lineRule="atLeast"/>
              <w:jc w:val="both"/>
              <w:rPr>
                <w:rFonts w:eastAsia="MS Mincho"/>
                <w:b/>
                <w:color w:val="0000FF"/>
                <w:szCs w:val="20"/>
                <w:lang w:val="en-AU"/>
              </w:rPr>
            </w:pPr>
            <w:r w:rsidRPr="00507272">
              <w:rPr>
                <w:rFonts w:eastAsia="MS Mincho"/>
                <w:b/>
                <w:color w:val="0000FF"/>
                <w:szCs w:val="20"/>
                <w:lang w:val="en-AU"/>
              </w:rPr>
              <w:t>http://docs.oasis-open.org/mqtt/mqtt/v3.1.1/mqtt-v3.1.1.html</w:t>
            </w:r>
          </w:p>
        </w:tc>
      </w:tr>
      <w:tr w:rsidR="007C06D8" w14:paraId="68EE7487" w14:textId="77777777" w:rsidTr="000A4697">
        <w:tc>
          <w:tcPr>
            <w:tcW w:w="1541" w:type="dxa"/>
            <w:shd w:val="clear" w:color="auto" w:fill="D9D9D9" w:themeFill="background1" w:themeFillShade="D9"/>
          </w:tcPr>
          <w:p w14:paraId="3CABFB87" w14:textId="77777777" w:rsidR="007C06D8" w:rsidRPr="007C06D8" w:rsidRDefault="007C06D8" w:rsidP="000A4697">
            <w:pPr>
              <w:spacing w:before="100" w:beforeAutospacing="1" w:after="100" w:afterAutospacing="1" w:line="230" w:lineRule="atLeast"/>
              <w:jc w:val="both"/>
              <w:rPr>
                <w:rFonts w:eastAsia="MS Mincho"/>
                <w:b/>
                <w:szCs w:val="20"/>
                <w:lang w:val="en-AU"/>
              </w:rPr>
            </w:pPr>
            <w:r w:rsidRPr="007C06D8">
              <w:rPr>
                <w:rFonts w:eastAsia="MS Mincho"/>
                <w:b/>
                <w:szCs w:val="20"/>
                <w:lang w:val="en-AU"/>
              </w:rPr>
              <w:t>Requirement</w:t>
            </w:r>
          </w:p>
        </w:tc>
        <w:tc>
          <w:tcPr>
            <w:tcW w:w="7815" w:type="dxa"/>
          </w:tcPr>
          <w:p w14:paraId="2CDD3559" w14:textId="7ECAD6FB" w:rsidR="007C06D8" w:rsidRPr="00A74405" w:rsidRDefault="007C06D8" w:rsidP="000A4697">
            <w:pPr>
              <w:spacing w:before="100" w:beforeAutospacing="1" w:after="100" w:afterAutospacing="1" w:line="230" w:lineRule="atLeast"/>
              <w:jc w:val="both"/>
              <w:rPr>
                <w:rFonts w:eastAsia="MS Mincho"/>
                <w:i/>
                <w:szCs w:val="20"/>
                <w:lang w:val="en-AU"/>
              </w:rPr>
            </w:pPr>
            <w:r w:rsidRPr="00507272">
              <w:rPr>
                <w:rFonts w:eastAsia="MS Mincho"/>
                <w:b/>
                <w:color w:val="FF0000"/>
                <w:szCs w:val="20"/>
                <w:lang w:val="en-AU"/>
              </w:rPr>
              <w:t>http://www.opengis.net/spec/iot_tasking/1.0/req/</w:t>
            </w:r>
            <w:r w:rsidRPr="007C06D8">
              <w:rPr>
                <w:rFonts w:eastAsia="MS Mincho"/>
                <w:b/>
                <w:color w:val="FF0000"/>
                <w:szCs w:val="20"/>
                <w:lang w:val="en-AU"/>
              </w:rPr>
              <w:t>receive-updates-via-mqtt</w:t>
            </w:r>
            <w:r>
              <w:rPr>
                <w:rFonts w:eastAsia="MS Mincho"/>
                <w:b/>
                <w:color w:val="FF0000"/>
                <w:szCs w:val="20"/>
                <w:lang w:val="en-AU"/>
              </w:rPr>
              <w:t>/receive-updates</w:t>
            </w:r>
          </w:p>
          <w:p w14:paraId="3D545FDD" w14:textId="304EFE59" w:rsidR="007C06D8" w:rsidRPr="007C06D8" w:rsidRDefault="007C06D8" w:rsidP="007C06D8">
            <w:pPr>
              <w:spacing w:before="100" w:beforeAutospacing="1" w:after="100" w:afterAutospacing="1" w:line="230" w:lineRule="atLeast"/>
              <w:jc w:val="both"/>
              <w:rPr>
                <w:rFonts w:eastAsia="MS Mincho"/>
                <w:i/>
                <w:szCs w:val="20"/>
                <w:lang w:val="en-AU"/>
              </w:rPr>
            </w:pPr>
            <w:r w:rsidRPr="007C06D8">
              <w:rPr>
                <w:rFonts w:eastAsia="MS Mincho"/>
                <w:i/>
                <w:szCs w:val="20"/>
                <w:lang w:val="en-AU"/>
              </w:rPr>
              <w:t xml:space="preserve">To allow clients to receive notifications for the updates of SensorThings </w:t>
            </w:r>
            <w:r>
              <w:rPr>
                <w:rFonts w:eastAsia="MS Mincho"/>
                <w:i/>
                <w:szCs w:val="20"/>
                <w:lang w:val="en-AU"/>
              </w:rPr>
              <w:t xml:space="preserve">tasking </w:t>
            </w:r>
            <w:r w:rsidRPr="007C06D8">
              <w:rPr>
                <w:rFonts w:eastAsia="MS Mincho"/>
                <w:i/>
                <w:szCs w:val="20"/>
                <w:lang w:val="en-AU"/>
              </w:rPr>
              <w:t>entities with MQTT, a service SHALL support the receiving updates with MQTT Subscribe as defined in Section</w:t>
            </w:r>
            <w:r>
              <w:rPr>
                <w:rFonts w:eastAsia="MS Mincho"/>
                <w:i/>
                <w:szCs w:val="20"/>
                <w:lang w:val="en-AU"/>
              </w:rPr>
              <w:t xml:space="preserve"> </w:t>
            </w:r>
            <w:r>
              <w:rPr>
                <w:rFonts w:eastAsia="MS Mincho"/>
                <w:i/>
                <w:szCs w:val="20"/>
                <w:lang w:val="en-AU"/>
              </w:rPr>
              <w:fldChar w:fldCharType="begin"/>
            </w:r>
            <w:r>
              <w:rPr>
                <w:rFonts w:eastAsia="MS Mincho"/>
                <w:i/>
                <w:szCs w:val="20"/>
                <w:lang w:val="en-AU"/>
              </w:rPr>
              <w:instrText xml:space="preserve"> REF _Ref500337347 \r \h </w:instrText>
            </w:r>
            <w:r w:rsidR="00886B86">
              <w:rPr>
                <w:rFonts w:eastAsia="MS Mincho"/>
                <w:i/>
                <w:szCs w:val="20"/>
                <w:lang w:val="en-AU"/>
              </w:rPr>
              <w:instrText xml:space="preserve"> \* MERGEFORMAT </w:instrText>
            </w:r>
            <w:r>
              <w:rPr>
                <w:rFonts w:eastAsia="MS Mincho"/>
                <w:i/>
                <w:szCs w:val="20"/>
                <w:lang w:val="en-AU"/>
              </w:rPr>
            </w:r>
            <w:r>
              <w:rPr>
                <w:rFonts w:eastAsia="MS Mincho"/>
                <w:i/>
                <w:szCs w:val="20"/>
                <w:lang w:val="en-AU"/>
              </w:rPr>
              <w:fldChar w:fldCharType="separate"/>
            </w:r>
            <w:r>
              <w:rPr>
                <w:rFonts w:eastAsia="MS Mincho"/>
                <w:i/>
                <w:szCs w:val="20"/>
                <w:cs/>
                <w:lang w:val="en-AU"/>
              </w:rPr>
              <w:t>‎</w:t>
            </w:r>
            <w:r>
              <w:rPr>
                <w:rFonts w:eastAsia="MS Mincho"/>
                <w:i/>
                <w:szCs w:val="20"/>
                <w:lang w:val="en-AU"/>
              </w:rPr>
              <w:t>9.2</w:t>
            </w:r>
            <w:r>
              <w:rPr>
                <w:rFonts w:eastAsia="MS Mincho"/>
                <w:i/>
                <w:szCs w:val="20"/>
                <w:lang w:val="en-AU"/>
              </w:rPr>
              <w:fldChar w:fldCharType="end"/>
            </w:r>
            <w:r>
              <w:rPr>
                <w:rFonts w:eastAsia="MS Mincho"/>
                <w:i/>
                <w:szCs w:val="20"/>
                <w:lang w:val="en-AU"/>
              </w:rPr>
              <w:t>.</w:t>
            </w:r>
          </w:p>
        </w:tc>
      </w:tr>
    </w:tbl>
    <w:p w14:paraId="618062B0" w14:textId="77777777" w:rsidR="00886B86" w:rsidRDefault="00886B86" w:rsidP="007158C5">
      <w:pPr>
        <w:jc w:val="both"/>
      </w:pPr>
    </w:p>
    <w:p w14:paraId="38DD1618" w14:textId="17063080" w:rsidR="007158C5" w:rsidRDefault="007158C5" w:rsidP="007158C5">
      <w:pPr>
        <w:jc w:val="both"/>
      </w:pPr>
      <w:r w:rsidRPr="007158C5">
        <w:t xml:space="preserve">To receive notifications from a SensorThings service when some </w:t>
      </w:r>
      <w:r>
        <w:t xml:space="preserve">tasking </w:t>
      </w:r>
      <w:r w:rsidRPr="007158C5">
        <w:t xml:space="preserve">entities updated, a client can send a MQTT Subscribe request to the SensorThings service. SensorThings API defined the following four MQTT subscription use cases. </w:t>
      </w:r>
    </w:p>
    <w:p w14:paraId="36F9D029" w14:textId="0238BD9E" w:rsidR="002A4E20" w:rsidRDefault="008D604D" w:rsidP="00507272">
      <w:pPr>
        <w:jc w:val="both"/>
      </w:pPr>
      <w:r>
        <w:t>Receiving</w:t>
      </w:r>
      <w:r w:rsidR="002A4E20">
        <w:t xml:space="preserve"> notifications from a SensorThings se</w:t>
      </w:r>
      <w:r w:rsidR="00EC760F">
        <w:t xml:space="preserve">rvice </w:t>
      </w:r>
      <w:r>
        <w:t xml:space="preserve">follows the requirement </w:t>
      </w:r>
      <w:hyperlink r:id="rId13" w:history="1">
        <w:r w:rsidR="00886B86" w:rsidRPr="007313A2">
          <w:rPr>
            <w:rStyle w:val="Hyperlink"/>
            <w:b/>
            <w:bCs/>
          </w:rPr>
          <w:t>http://www.opengis.net/spec/iot_sensing/1.0/</w:t>
        </w:r>
        <w:r w:rsidR="00886B86" w:rsidRPr="007313A2">
          <w:rPr>
            <w:rStyle w:val="Hyperlink"/>
            <w:rFonts w:eastAsia="TimesNewRomanPSMT"/>
            <w:b/>
            <w:bCs/>
            <w:lang w:eastAsia="ar-SA"/>
          </w:rPr>
          <w:t>req/receive-updates-via-mqtt</w:t>
        </w:r>
      </w:hyperlink>
      <w:r w:rsidR="00886B86">
        <w:t xml:space="preserve"> </w:t>
      </w:r>
      <w:r>
        <w:t xml:space="preserve">of Sensing </w:t>
      </w:r>
      <w:r w:rsidR="004827AD">
        <w:t>part</w:t>
      </w:r>
      <w:r w:rsidR="007158C5">
        <w:t>, but for entities is Tasking part</w:t>
      </w:r>
      <w:r w:rsidR="004827AD">
        <w:t>.</w:t>
      </w:r>
    </w:p>
    <w:p w14:paraId="5421304D" w14:textId="74461D99" w:rsidR="008E42C9" w:rsidRDefault="008E42C9" w:rsidP="00E27665">
      <w:pPr>
        <w:jc w:val="both"/>
      </w:pPr>
      <w:r>
        <w:t xml:space="preserve">When SensorThings MQTT extension is being used for controlling </w:t>
      </w:r>
      <w:r w:rsidR="00886B86">
        <w:t>an</w:t>
      </w:r>
      <w:r>
        <w:t xml:space="preserve"> Actuator, the actuator</w:t>
      </w:r>
      <w:r w:rsidR="00886B86">
        <w:t xml:space="preserve"> (</w:t>
      </w:r>
      <w:r>
        <w:t>gateway</w:t>
      </w:r>
      <w:r w:rsidR="00886B86">
        <w:t>)</w:t>
      </w:r>
      <w:r>
        <w:t xml:space="preserve"> can subscribe to </w:t>
      </w:r>
      <w:r w:rsidRPr="00106B87">
        <w:rPr>
          <w:rStyle w:val="keywords"/>
        </w:rPr>
        <w:t>Tasks</w:t>
      </w:r>
      <w:r>
        <w:t xml:space="preserve"> </w:t>
      </w:r>
      <w:r w:rsidR="00886B86">
        <w:t>and whenever it receives</w:t>
      </w:r>
      <w:r>
        <w:t xml:space="preserve"> a </w:t>
      </w:r>
      <w:r w:rsidRPr="00106B87">
        <w:rPr>
          <w:rStyle w:val="keywords"/>
        </w:rPr>
        <w:t>Task</w:t>
      </w:r>
      <w:r>
        <w:t xml:space="preserve"> over MQTT</w:t>
      </w:r>
      <w:r w:rsidR="00886B86">
        <w:t>,</w:t>
      </w:r>
      <w:r>
        <w:t xml:space="preserve"> it can perform it. </w:t>
      </w:r>
      <w:r w:rsidR="00886B86">
        <w:fldChar w:fldCharType="begin"/>
      </w:r>
      <w:r w:rsidR="00886B86">
        <w:instrText xml:space="preserve"> REF _Ref500338829 \h </w:instrText>
      </w:r>
      <w:r w:rsidR="00886B86">
        <w:fldChar w:fldCharType="separate"/>
      </w:r>
      <w:r w:rsidR="00886B86">
        <w:t xml:space="preserve">Figure </w:t>
      </w:r>
      <w:r w:rsidR="00886B86">
        <w:rPr>
          <w:noProof/>
        </w:rPr>
        <w:t>3</w:t>
      </w:r>
      <w:r w:rsidR="00886B86">
        <w:fldChar w:fldCharType="end"/>
      </w:r>
      <w:r w:rsidR="00886B86">
        <w:t xml:space="preserve"> </w:t>
      </w:r>
      <w:r>
        <w:t>shows a sequence diagram of this process.</w:t>
      </w:r>
    </w:p>
    <w:p w14:paraId="18372B48" w14:textId="77777777" w:rsidR="00886B86" w:rsidRDefault="00886B86" w:rsidP="00507272">
      <w:pPr>
        <w:jc w:val="both"/>
      </w:pPr>
    </w:p>
    <w:p w14:paraId="73C88AD3" w14:textId="594ED29E" w:rsidR="00C4128A" w:rsidRDefault="00F10B94" w:rsidP="00507272">
      <w:pPr>
        <w:jc w:val="both"/>
      </w:pPr>
      <w:r w:rsidRPr="00F10B94">
        <w:rPr>
          <w:noProof/>
        </w:rPr>
        <w:lastRenderedPageBreak/>
        <w:drawing>
          <wp:inline distT="0" distB="0" distL="0" distR="0" wp14:anchorId="3FF2F009" wp14:editId="2A1A7128">
            <wp:extent cx="5943600" cy="3274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74695"/>
                    </a:xfrm>
                    <a:prstGeom prst="rect">
                      <a:avLst/>
                    </a:prstGeom>
                  </pic:spPr>
                </pic:pic>
              </a:graphicData>
            </a:graphic>
          </wp:inline>
        </w:drawing>
      </w:r>
    </w:p>
    <w:p w14:paraId="17843284" w14:textId="1CC46877" w:rsidR="00886B86" w:rsidRDefault="00886B86" w:rsidP="00106B87">
      <w:pPr>
        <w:pStyle w:val="Caption"/>
      </w:pPr>
      <w:bookmarkStart w:id="105" w:name="_Ref500338829"/>
      <w:r>
        <w:t xml:space="preserve">Figure </w:t>
      </w:r>
      <w:r w:rsidR="00E943AC">
        <w:fldChar w:fldCharType="begin"/>
      </w:r>
      <w:r w:rsidR="00E943AC">
        <w:instrText xml:space="preserve"> SEQ Figure \* ARABIC </w:instrText>
      </w:r>
      <w:r w:rsidR="00E943AC">
        <w:fldChar w:fldCharType="separate"/>
      </w:r>
      <w:r>
        <w:rPr>
          <w:noProof/>
        </w:rPr>
        <w:t>3</w:t>
      </w:r>
      <w:r w:rsidR="00E943AC">
        <w:rPr>
          <w:noProof/>
        </w:rPr>
        <w:fldChar w:fldCharType="end"/>
      </w:r>
      <w:bookmarkEnd w:id="105"/>
      <w:r>
        <w:t xml:space="preserve"> </w:t>
      </w:r>
      <w:r w:rsidRPr="009224E1">
        <w:t>Actuator communication to SensorThings via MQTT</w:t>
      </w:r>
    </w:p>
    <w:p w14:paraId="344C90C3" w14:textId="77777777" w:rsidR="008E42C9" w:rsidRDefault="008E42C9" w:rsidP="00507272">
      <w:pPr>
        <w:jc w:val="both"/>
      </w:pPr>
    </w:p>
    <w:p w14:paraId="059DE2FE" w14:textId="471B83A7" w:rsidR="000F698E" w:rsidRDefault="000F698E" w:rsidP="00507272">
      <w:pPr>
        <w:jc w:val="both"/>
        <w:rPr>
          <w:rFonts w:eastAsia="TimesNewRomanPSMT"/>
        </w:rPr>
      </w:pPr>
    </w:p>
    <w:p w14:paraId="4561E1C3" w14:textId="160001B2" w:rsidR="000F698E" w:rsidRDefault="000F698E" w:rsidP="00507272">
      <w:pPr>
        <w:jc w:val="both"/>
        <w:rPr>
          <w:rFonts w:eastAsia="TimesNewRomanPSMT"/>
        </w:rPr>
      </w:pPr>
    </w:p>
    <w:p w14:paraId="194DC83B" w14:textId="77777777" w:rsidR="000F698E" w:rsidRDefault="000F698E" w:rsidP="00507272">
      <w:pPr>
        <w:jc w:val="both"/>
        <w:rPr>
          <w:rFonts w:eastAsia="TimesNewRomanPSMT"/>
        </w:rPr>
      </w:pPr>
    </w:p>
    <w:p w14:paraId="666D690A" w14:textId="77777777" w:rsidR="00A91A84" w:rsidRDefault="00A91A84">
      <w:pPr>
        <w:spacing w:after="0"/>
        <w:rPr>
          <w:b/>
          <w:sz w:val="28"/>
          <w:szCs w:val="22"/>
        </w:rPr>
      </w:pPr>
      <w:bookmarkStart w:id="106" w:name="_Toc427766214"/>
      <w:bookmarkStart w:id="107" w:name="_Toc449909708"/>
      <w:bookmarkStart w:id="108" w:name="_Toc451466083"/>
      <w:bookmarkStart w:id="109" w:name="_Toc451466561"/>
      <w:bookmarkStart w:id="110" w:name="_Toc451466737"/>
      <w:bookmarkStart w:id="111" w:name="_Toc451496256"/>
      <w:bookmarkStart w:id="112" w:name="_Toc427766218"/>
      <w:bookmarkStart w:id="113" w:name="_Toc449909712"/>
      <w:bookmarkStart w:id="114" w:name="_Toc451466087"/>
      <w:bookmarkStart w:id="115" w:name="_Toc451466565"/>
      <w:bookmarkStart w:id="116" w:name="_Toc451466741"/>
      <w:bookmarkStart w:id="117" w:name="_Toc451496260"/>
      <w:bookmarkStart w:id="118" w:name="_Toc427766219"/>
      <w:bookmarkStart w:id="119" w:name="_Toc449909713"/>
      <w:bookmarkStart w:id="120" w:name="_Toc451466088"/>
      <w:bookmarkStart w:id="121" w:name="_Toc451466566"/>
      <w:bookmarkStart w:id="122" w:name="_Toc451466742"/>
      <w:bookmarkStart w:id="123" w:name="_Toc451496261"/>
      <w:bookmarkStart w:id="124" w:name="_Toc427766220"/>
      <w:bookmarkStart w:id="125" w:name="_Toc449909714"/>
      <w:bookmarkStart w:id="126" w:name="_Toc451466089"/>
      <w:bookmarkStart w:id="127" w:name="_Toc451466567"/>
      <w:bookmarkStart w:id="128" w:name="_Toc451466743"/>
      <w:bookmarkStart w:id="129" w:name="_Toc451496262"/>
      <w:bookmarkStart w:id="130" w:name="_Toc427766221"/>
      <w:bookmarkStart w:id="131" w:name="_Toc449909715"/>
      <w:bookmarkStart w:id="132" w:name="_Toc451466090"/>
      <w:bookmarkStart w:id="133" w:name="_Toc451466568"/>
      <w:bookmarkStart w:id="134" w:name="_Toc451466744"/>
      <w:bookmarkStart w:id="135" w:name="_Toc451496263"/>
      <w:bookmarkStart w:id="136" w:name="_Toc427766222"/>
      <w:bookmarkStart w:id="137" w:name="_Toc449909716"/>
      <w:bookmarkStart w:id="138" w:name="_Toc451466091"/>
      <w:bookmarkStart w:id="139" w:name="_Toc451466569"/>
      <w:bookmarkStart w:id="140" w:name="_Toc451466745"/>
      <w:bookmarkStart w:id="141" w:name="_Toc45149626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br w:type="page"/>
      </w:r>
    </w:p>
    <w:p w14:paraId="5E436107" w14:textId="6A82206D" w:rsidR="009A7B37" w:rsidRPr="00507272" w:rsidRDefault="009A7B37" w:rsidP="001C5052">
      <w:pPr>
        <w:pStyle w:val="Annex"/>
        <w:rPr>
          <w:bCs/>
          <w:sz w:val="24"/>
          <w:szCs w:val="24"/>
        </w:rPr>
      </w:pPr>
      <w:bookmarkStart w:id="142" w:name="_Toc499820100"/>
      <w:bookmarkStart w:id="143" w:name="_Toc499820560"/>
      <w:bookmarkStart w:id="144" w:name="_Toc499821165"/>
      <w:r w:rsidRPr="000562B7">
        <w:lastRenderedPageBreak/>
        <w:t xml:space="preserve">Annex </w:t>
      </w:r>
      <w:proofErr w:type="gramStart"/>
      <w:r w:rsidRPr="000562B7">
        <w:t>A</w:t>
      </w:r>
      <w:bookmarkEnd w:id="142"/>
      <w:bookmarkEnd w:id="143"/>
      <w:r w:rsidR="001C5052">
        <w:t xml:space="preserve"> </w:t>
      </w:r>
      <w:r w:rsidRPr="001C5052">
        <w:t>:</w:t>
      </w:r>
      <w:proofErr w:type="gramEnd"/>
      <w:r w:rsidRPr="001C5052">
        <w:t xml:space="preserve"> Conformance Class </w:t>
      </w:r>
      <w:bookmarkStart w:id="145" w:name="_Toc499820101"/>
      <w:bookmarkStart w:id="146" w:name="_Toc499820561"/>
      <w:r w:rsidRPr="001C5052">
        <w:t>Abstract Test</w:t>
      </w:r>
      <w:bookmarkEnd w:id="145"/>
      <w:bookmarkEnd w:id="146"/>
      <w:r w:rsidRPr="001C5052">
        <w:t xml:space="preserve"> </w:t>
      </w:r>
      <w:r w:rsidRPr="00507272">
        <w:rPr>
          <w:bCs/>
          <w:sz w:val="24"/>
          <w:szCs w:val="24"/>
        </w:rPr>
        <w:t>Suite (Normative)</w:t>
      </w:r>
      <w:bookmarkEnd w:id="144"/>
    </w:p>
    <w:p w14:paraId="385F3140" w14:textId="7CDA58E7" w:rsidR="00A64CB8" w:rsidRPr="00507272" w:rsidRDefault="00A64CB8" w:rsidP="00507272">
      <w:pPr>
        <w:pStyle w:val="Body"/>
        <w:rPr>
          <w:bCs/>
          <w:sz w:val="22"/>
          <w:szCs w:val="22"/>
          <w:lang w:val="en-US"/>
        </w:rPr>
      </w:pPr>
      <w:bookmarkStart w:id="147" w:name="_Toc254961261"/>
      <w:bookmarkStart w:id="148" w:name="_Ref259545760"/>
      <w:bookmarkStart w:id="149" w:name="_Toc276720685"/>
      <w:bookmarkStart w:id="150" w:name="_Toc279341984"/>
      <w:bookmarkStart w:id="151" w:name="_Toc443461105"/>
      <w:bookmarkStart w:id="152" w:name="_Toc9996974"/>
      <w:bookmarkStart w:id="153" w:name="_Ref207532276"/>
      <w:bookmarkStart w:id="154" w:name="_Ref207532302"/>
      <w:bookmarkStart w:id="155" w:name="_Ref207532345"/>
      <w:bookmarkStart w:id="156" w:name="_Toc219622068"/>
      <w:r w:rsidRPr="003C3667">
        <w:rPr>
          <w:b/>
          <w:bCs/>
          <w:sz w:val="22"/>
          <w:szCs w:val="22"/>
          <w:lang w:val="en-US"/>
        </w:rPr>
        <w:t xml:space="preserve">A.1 </w:t>
      </w:r>
      <w:r>
        <w:rPr>
          <w:b/>
          <w:bCs/>
          <w:sz w:val="22"/>
          <w:szCs w:val="22"/>
          <w:lang w:val="en-US"/>
        </w:rPr>
        <w:t>SensorThings Tasking Core Tests</w:t>
      </w:r>
    </w:p>
    <w:p w14:paraId="56246899" w14:textId="3D753664" w:rsidR="00CE1A6C" w:rsidRPr="00507272" w:rsidRDefault="00CE1A6C" w:rsidP="00507272">
      <w:pPr>
        <w:pStyle w:val="Annexlevel3"/>
        <w:jc w:val="both"/>
        <w:rPr>
          <w:sz w:val="22"/>
          <w:szCs w:val="22"/>
        </w:rPr>
      </w:pPr>
      <w:bookmarkStart w:id="157" w:name="_Toc499819781"/>
      <w:bookmarkEnd w:id="147"/>
      <w:bookmarkEnd w:id="148"/>
      <w:bookmarkEnd w:id="149"/>
      <w:bookmarkEnd w:id="150"/>
      <w:bookmarkEnd w:id="157"/>
      <w:r w:rsidRPr="00507272">
        <w:rPr>
          <w:sz w:val="22"/>
          <w:szCs w:val="22"/>
        </w:rPr>
        <w:t xml:space="preserve">Conformance class: SensorThings API </w:t>
      </w:r>
      <w:proofErr w:type="spellStart"/>
      <w:r w:rsidRPr="00507272">
        <w:rPr>
          <w:rFonts w:ascii="Courier New" w:hAnsi="Courier New" w:cs="Courier New"/>
        </w:rPr>
        <w:t>TaskingCapability</w:t>
      </w:r>
      <w:proofErr w:type="spellEnd"/>
      <w:r w:rsidRPr="00507272">
        <w:rPr>
          <w:sz w:val="22"/>
          <w:szCs w:val="22"/>
        </w:rPr>
        <w:t xml:space="preserve"> Entity</w:t>
      </w:r>
    </w:p>
    <w:p w14:paraId="4DCDAB72" w14:textId="7E533DAE" w:rsidR="00CE1A6C" w:rsidRPr="00507272" w:rsidRDefault="00CE1A6C" w:rsidP="00507272">
      <w:pPr>
        <w:pStyle w:val="Body"/>
        <w:jc w:val="both"/>
        <w:rPr>
          <w:rFonts w:eastAsia="TimesNewRomanPSMT"/>
          <w:color w:val="0000FF"/>
          <w:sz w:val="22"/>
          <w:szCs w:val="22"/>
          <w:lang w:eastAsia="ar-SA"/>
        </w:rPr>
      </w:pPr>
      <w:r w:rsidRPr="00507272">
        <w:rPr>
          <w:b/>
          <w:bCs/>
          <w:sz w:val="22"/>
          <w:szCs w:val="22"/>
          <w:lang w:val="en-US"/>
        </w:rPr>
        <w:t xml:space="preserve">Conformance class id: </w:t>
      </w:r>
      <w:hyperlink r:id="rId15" w:history="1">
        <w:r w:rsidRPr="00507272">
          <w:rPr>
            <w:rStyle w:val="Hyperlink"/>
            <w:rFonts w:eastAsia="TimesNewRomanPSMT"/>
            <w:sz w:val="22"/>
            <w:szCs w:val="22"/>
            <w:lang w:eastAsia="ar-SA"/>
          </w:rPr>
          <w:t>http://www.opengis.net/spec/iot_tasking/1.0/conf/tasking-capability</w:t>
        </w:r>
      </w:hyperlink>
    </w:p>
    <w:p w14:paraId="69912502" w14:textId="4DCD6199" w:rsidR="00CE1A6C" w:rsidRPr="00507272" w:rsidRDefault="00CE1A6C" w:rsidP="00507272">
      <w:pPr>
        <w:pStyle w:val="Body"/>
        <w:jc w:val="both"/>
        <w:rPr>
          <w:b/>
          <w:bCs/>
          <w:sz w:val="22"/>
          <w:szCs w:val="22"/>
          <w:lang w:val="en-US"/>
        </w:rPr>
      </w:pPr>
      <w:r w:rsidRPr="00507272">
        <w:rPr>
          <w:b/>
          <w:bCs/>
          <w:sz w:val="22"/>
          <w:szCs w:val="22"/>
          <w:lang w:val="en-US"/>
        </w:rPr>
        <w:t xml:space="preserve">Test: </w:t>
      </w:r>
      <w:proofErr w:type="spellStart"/>
      <w:r w:rsidRPr="00507272">
        <w:rPr>
          <w:rFonts w:ascii="Courier New" w:hAnsi="Courier New" w:cs="Courier New"/>
          <w:b/>
          <w:bCs/>
          <w:lang w:val="en-US"/>
        </w:rPr>
        <w:t>TaskingCapability</w:t>
      </w:r>
      <w:proofErr w:type="spellEnd"/>
      <w:r w:rsidRPr="00507272">
        <w:rPr>
          <w:b/>
          <w:bCs/>
          <w:sz w:val="22"/>
          <w:szCs w:val="22"/>
          <w:lang w:val="en-US"/>
        </w:rPr>
        <w:t xml:space="preserve"> Entity</w:t>
      </w:r>
    </w:p>
    <w:tbl>
      <w:tblPr>
        <w:tblStyle w:val="TableGrid"/>
        <w:tblW w:w="9341" w:type="dxa"/>
        <w:tblInd w:w="10" w:type="dxa"/>
        <w:tblLayout w:type="fixed"/>
        <w:tblLook w:val="0000" w:firstRow="0" w:lastRow="0" w:firstColumn="0" w:lastColumn="0" w:noHBand="0" w:noVBand="0"/>
      </w:tblPr>
      <w:tblGrid>
        <w:gridCol w:w="1686"/>
        <w:gridCol w:w="7655"/>
      </w:tblGrid>
      <w:tr w:rsidR="00AE088A" w:rsidRPr="00CE1A6C" w14:paraId="0DE08DC5" w14:textId="77777777" w:rsidTr="00507272">
        <w:trPr>
          <w:trHeight w:val="1003"/>
        </w:trPr>
        <w:tc>
          <w:tcPr>
            <w:tcW w:w="1686" w:type="dxa"/>
          </w:tcPr>
          <w:p w14:paraId="45894766" w14:textId="50D9C838" w:rsidR="00CE1A6C" w:rsidRPr="00CE1A6C" w:rsidRDefault="00CE1A6C" w:rsidP="00766163">
            <w:pPr>
              <w:spacing w:before="100" w:beforeAutospacing="1" w:after="100" w:afterAutospacing="1" w:line="230" w:lineRule="atLeast"/>
              <w:jc w:val="both"/>
              <w:rPr>
                <w:rFonts w:eastAsia="MS Mincho"/>
                <w:color w:val="FF0000"/>
                <w:lang w:val="en-AU"/>
              </w:rPr>
            </w:pPr>
            <w:r w:rsidRPr="00CE1A6C">
              <w:t>Requirements</w:t>
            </w:r>
          </w:p>
        </w:tc>
        <w:tc>
          <w:tcPr>
            <w:tcW w:w="7655" w:type="dxa"/>
          </w:tcPr>
          <w:p w14:paraId="256B5F97" w14:textId="35564634" w:rsidR="00CE1A6C" w:rsidRPr="00CE1A6C" w:rsidRDefault="00CE1A6C" w:rsidP="00754E59">
            <w:pPr>
              <w:pStyle w:val="ListParagraph"/>
              <w:numPr>
                <w:ilvl w:val="0"/>
                <w:numId w:val="12"/>
              </w:numPr>
              <w:spacing w:before="100" w:beforeAutospacing="1" w:after="100" w:afterAutospacing="1" w:line="230" w:lineRule="atLeast"/>
              <w:jc w:val="both"/>
              <w:rPr>
                <w:rFonts w:eastAsia="MS Mincho"/>
                <w:lang w:val="en-AU"/>
              </w:rPr>
            </w:pPr>
            <w:r w:rsidRPr="00CE1A6C">
              <w:rPr>
                <w:rFonts w:eastAsia="TimesNewRomanPSMT"/>
                <w:color w:val="0000FF"/>
                <w:lang w:eastAsia="ar-SA"/>
              </w:rPr>
              <w:t>http://www.opengis.net/spec/iot_tasking/1.0/conf/tasking-capability</w:t>
            </w:r>
            <w:r>
              <w:rPr>
                <w:rFonts w:eastAsia="TimesNewRomanPSMT"/>
                <w:color w:val="0000FF"/>
                <w:lang w:eastAsia="ar-SA"/>
              </w:rPr>
              <w:t>/properties</w:t>
            </w:r>
          </w:p>
          <w:p w14:paraId="3E84F610" w14:textId="07D0CA2B" w:rsidR="00CE1A6C" w:rsidRPr="00CE1A6C" w:rsidRDefault="00E943AC" w:rsidP="00754E59">
            <w:pPr>
              <w:pStyle w:val="ListParagraph"/>
              <w:numPr>
                <w:ilvl w:val="0"/>
                <w:numId w:val="12"/>
              </w:numPr>
              <w:spacing w:before="100" w:beforeAutospacing="1" w:after="100" w:afterAutospacing="1" w:line="230" w:lineRule="atLeast"/>
              <w:jc w:val="both"/>
              <w:rPr>
                <w:rFonts w:eastAsia="MS Mincho"/>
                <w:lang w:val="en-AU"/>
              </w:rPr>
            </w:pPr>
            <w:hyperlink r:id="rId16" w:history="1">
              <w:r w:rsidR="00CE1A6C" w:rsidRPr="00CE1A6C">
                <w:rPr>
                  <w:rStyle w:val="Hyperlink"/>
                  <w:rFonts w:eastAsia="TimesNewRomanPSMT"/>
                  <w:lang w:eastAsia="ar-SA"/>
                </w:rPr>
                <w:t>http://www.opengis.net/spec/iot_tasking/1.0/conf/tasking-capability</w:t>
              </w:r>
            </w:hyperlink>
            <w:r w:rsidR="00CE1A6C">
              <w:rPr>
                <w:rFonts w:eastAsia="TimesNewRomanPSMT"/>
                <w:color w:val="0000FF"/>
                <w:lang w:eastAsia="ar-SA"/>
              </w:rPr>
              <w:t>/relations</w:t>
            </w:r>
          </w:p>
        </w:tc>
      </w:tr>
      <w:tr w:rsidR="00AE088A" w:rsidRPr="00CE1A6C" w14:paraId="202D5CF4" w14:textId="77777777" w:rsidTr="00507272">
        <w:trPr>
          <w:trHeight w:val="1163"/>
        </w:trPr>
        <w:tc>
          <w:tcPr>
            <w:tcW w:w="1686" w:type="dxa"/>
          </w:tcPr>
          <w:p w14:paraId="7AAB7CC1" w14:textId="233EF275" w:rsidR="00CE1A6C" w:rsidRPr="00CE1A6C" w:rsidRDefault="00CE1A6C" w:rsidP="00766163">
            <w:pPr>
              <w:spacing w:before="100" w:beforeAutospacing="1" w:after="100" w:afterAutospacing="1" w:line="230" w:lineRule="atLeast"/>
              <w:jc w:val="both"/>
              <w:rPr>
                <w:rFonts w:eastAsia="MS Mincho"/>
                <w:lang w:val="en-AU"/>
              </w:rPr>
            </w:pPr>
            <w:r w:rsidRPr="00CE1A6C">
              <w:rPr>
                <w:rFonts w:eastAsia="MS Mincho"/>
                <w:lang w:val="en-AU"/>
              </w:rPr>
              <w:t>Test Purpose</w:t>
            </w:r>
          </w:p>
        </w:tc>
        <w:tc>
          <w:tcPr>
            <w:tcW w:w="7655" w:type="dxa"/>
          </w:tcPr>
          <w:p w14:paraId="1FDDEF2D" w14:textId="0221A6A8" w:rsidR="00CE1A6C" w:rsidRPr="00CE1A6C" w:rsidRDefault="00CE1A6C" w:rsidP="00507272">
            <w:pPr>
              <w:spacing w:before="100" w:beforeAutospacing="1" w:after="100" w:afterAutospacing="1" w:line="230" w:lineRule="atLeast"/>
              <w:jc w:val="both"/>
            </w:pPr>
            <w:r w:rsidRPr="00CE1A6C">
              <w:rPr>
                <w:rFonts w:eastAsia="TimesNewRomanPSMT"/>
              </w:rPr>
              <w:t xml:space="preserve">Check if each </w:t>
            </w:r>
            <w:proofErr w:type="spellStart"/>
            <w:r w:rsidRPr="00507272">
              <w:rPr>
                <w:rStyle w:val="keywords"/>
                <w:lang w:val="en-US"/>
              </w:rPr>
              <w:t>TaskingCapabiliti</w:t>
            </w:r>
            <w:r w:rsidR="00AE088A" w:rsidRPr="00507272">
              <w:rPr>
                <w:rStyle w:val="keywords"/>
                <w:lang w:val="en-US"/>
              </w:rPr>
              <w:t>y</w:t>
            </w:r>
            <w:proofErr w:type="spellEnd"/>
            <w:r w:rsidRPr="00CE1A6C">
              <w:rPr>
                <w:rFonts w:eastAsia="TimesNewRomanPSMT"/>
              </w:rPr>
              <w:t xml:space="preserve"> entity has the mandatory properties and mandatory relations as defined in this specification.</w:t>
            </w:r>
          </w:p>
        </w:tc>
      </w:tr>
      <w:tr w:rsidR="00AE088A" w:rsidRPr="00CE1A6C" w14:paraId="18BA4D04" w14:textId="77777777" w:rsidTr="00507272">
        <w:tc>
          <w:tcPr>
            <w:tcW w:w="1686" w:type="dxa"/>
          </w:tcPr>
          <w:p w14:paraId="0753BAAF" w14:textId="3A44222D" w:rsidR="00CE1A6C" w:rsidRPr="00CE1A6C" w:rsidRDefault="00CE1A6C" w:rsidP="00766163">
            <w:pPr>
              <w:spacing w:before="100" w:beforeAutospacing="1" w:after="100" w:afterAutospacing="1" w:line="230" w:lineRule="atLeast"/>
              <w:jc w:val="both"/>
              <w:rPr>
                <w:rFonts w:eastAsia="MS Mincho"/>
                <w:lang w:val="en-AU"/>
              </w:rPr>
            </w:pPr>
            <w:r w:rsidRPr="00CE1A6C">
              <w:rPr>
                <w:rFonts w:eastAsia="MS Mincho"/>
                <w:lang w:val="en-AU"/>
              </w:rPr>
              <w:t>Test Methods</w:t>
            </w:r>
          </w:p>
        </w:tc>
        <w:tc>
          <w:tcPr>
            <w:tcW w:w="7655" w:type="dxa"/>
          </w:tcPr>
          <w:p w14:paraId="20AD1D27" w14:textId="60033A1F" w:rsidR="00CE1A6C" w:rsidRPr="00507272" w:rsidRDefault="00CE1A6C" w:rsidP="00754E59">
            <w:pPr>
              <w:pStyle w:val="TableContents"/>
              <w:ind w:left="0"/>
              <w:rPr>
                <w:rFonts w:eastAsia="TimesNewRomanPSMT"/>
                <w:lang w:val="en-US" w:eastAsia="ar-SA"/>
              </w:rPr>
            </w:pPr>
            <w:r w:rsidRPr="00507272">
              <w:rPr>
                <w:rFonts w:eastAsia="TimesNewRomanPSMT"/>
                <w:lang w:val="en-US" w:eastAsia="ar-SA"/>
              </w:rPr>
              <w:t xml:space="preserve">Inspect the full JSON object of the </w:t>
            </w:r>
            <w:proofErr w:type="spellStart"/>
            <w:r w:rsidRPr="00507272">
              <w:rPr>
                <w:rStyle w:val="keywords"/>
              </w:rPr>
              <w:t>TaskingCapabilit</w:t>
            </w:r>
            <w:r w:rsidR="00AE088A" w:rsidRPr="00507272">
              <w:rPr>
                <w:rStyle w:val="keywords"/>
              </w:rPr>
              <w:t>y</w:t>
            </w:r>
            <w:proofErr w:type="spellEnd"/>
            <w:r w:rsidRPr="00507272">
              <w:rPr>
                <w:rFonts w:eastAsia="TimesNewRomanPSMT"/>
                <w:lang w:val="en-US" w:eastAsia="ar-SA"/>
              </w:rPr>
              <w:t xml:space="preserve"> entity sets (</w:t>
            </w:r>
            <w:r w:rsidRPr="00507272">
              <w:rPr>
                <w:rFonts w:eastAsia="TimesNewRomanPSMT"/>
                <w:i/>
                <w:iCs/>
                <w:lang w:val="en-US" w:eastAsia="ar-SA"/>
              </w:rPr>
              <w:t>i.e.</w:t>
            </w:r>
            <w:r w:rsidRPr="00507272">
              <w:rPr>
                <w:rFonts w:eastAsia="TimesNewRomanPSMT"/>
                <w:lang w:val="en-US" w:eastAsia="ar-SA"/>
              </w:rPr>
              <w:t xml:space="preserve">, without </w:t>
            </w:r>
            <w:r w:rsidRPr="00507272">
              <w:rPr>
                <w:rStyle w:val="keywords"/>
              </w:rPr>
              <w:t>$select</w:t>
            </w:r>
            <w:r w:rsidRPr="00507272">
              <w:rPr>
                <w:rFonts w:eastAsia="TimesNewRomanPSMT"/>
                <w:lang w:val="en-US" w:eastAsia="ar-SA"/>
              </w:rPr>
              <w:t>) to identify, if each entity has the mandatory properties defined in the corresponding requirement.</w:t>
            </w:r>
          </w:p>
          <w:p w14:paraId="322D8E56" w14:textId="58F62E29" w:rsidR="00CE1A6C" w:rsidRPr="00CE1A6C" w:rsidRDefault="00CE1A6C" w:rsidP="00507272">
            <w:pPr>
              <w:spacing w:before="100" w:beforeAutospacing="1" w:after="100" w:afterAutospacing="1" w:line="230" w:lineRule="atLeast"/>
              <w:jc w:val="both"/>
              <w:rPr>
                <w:rFonts w:eastAsia="MS Mincho"/>
                <w:lang w:val="en-AU"/>
              </w:rPr>
            </w:pPr>
            <w:r w:rsidRPr="00CE1A6C">
              <w:rPr>
                <w:rFonts w:eastAsia="TimesNewRomanPSMT"/>
                <w:lang w:eastAsia="ar-SA"/>
              </w:rPr>
              <w:t xml:space="preserve">Inspect the full JSON object of each </w:t>
            </w:r>
            <w:proofErr w:type="spellStart"/>
            <w:r w:rsidRPr="00507272">
              <w:rPr>
                <w:rStyle w:val="keywords"/>
                <w:lang w:val="en-US"/>
              </w:rPr>
              <w:t>TaskingCapabilities</w:t>
            </w:r>
            <w:proofErr w:type="spellEnd"/>
            <w:r w:rsidRPr="00CE1A6C">
              <w:rPr>
                <w:rFonts w:eastAsia="TimesNewRomanPSMT"/>
                <w:lang w:eastAsia="ar-SA"/>
              </w:rPr>
              <w:t xml:space="preserve"> entity set (</w:t>
            </w:r>
            <w:r w:rsidRPr="00CE1A6C">
              <w:rPr>
                <w:rFonts w:eastAsia="TimesNewRomanPSMT"/>
                <w:i/>
                <w:iCs/>
                <w:lang w:eastAsia="ar-SA"/>
              </w:rPr>
              <w:t>i.e.</w:t>
            </w:r>
            <w:r w:rsidRPr="00CE1A6C">
              <w:rPr>
                <w:rFonts w:eastAsia="TimesNewRomanPSMT"/>
                <w:lang w:eastAsia="ar-SA"/>
              </w:rPr>
              <w:t xml:space="preserve">, without using the </w:t>
            </w:r>
            <w:r w:rsidRPr="00507272">
              <w:rPr>
                <w:rStyle w:val="keywords"/>
                <w:lang w:val="en-US"/>
              </w:rPr>
              <w:t>$select</w:t>
            </w:r>
            <w:r w:rsidRPr="00CE1A6C">
              <w:rPr>
                <w:rFonts w:eastAsia="TimesNewRomanPSMT"/>
                <w:lang w:eastAsia="ar-SA"/>
              </w:rPr>
              <w:t xml:space="preserve"> query option) to identify, if each entity has the mandatory relations (</w:t>
            </w:r>
            <w:r w:rsidRPr="00CE1A6C">
              <w:rPr>
                <w:rFonts w:eastAsia="TimesNewRomanPSMT"/>
                <w:i/>
                <w:iCs/>
                <w:lang w:eastAsia="ar-SA"/>
              </w:rPr>
              <w:t>i.e.</w:t>
            </w:r>
            <w:r w:rsidRPr="00CE1A6C">
              <w:rPr>
                <w:rFonts w:eastAsia="TimesNewRomanPSMT"/>
                <w:lang w:eastAsia="ar-SA"/>
              </w:rPr>
              <w:t xml:space="preserve">, </w:t>
            </w:r>
            <w:r w:rsidRPr="00507272">
              <w:rPr>
                <w:rStyle w:val="keywords"/>
                <w:lang w:val="en-US"/>
              </w:rPr>
              <w:t>@</w:t>
            </w:r>
            <w:proofErr w:type="spellStart"/>
            <w:proofErr w:type="gramStart"/>
            <w:r w:rsidRPr="00507272">
              <w:rPr>
                <w:rStyle w:val="keywords"/>
                <w:lang w:val="en-US"/>
              </w:rPr>
              <w:t>iot.navigationLink</w:t>
            </w:r>
            <w:proofErr w:type="spellEnd"/>
            <w:proofErr w:type="gramEnd"/>
            <w:r w:rsidRPr="00CE1A6C">
              <w:rPr>
                <w:rFonts w:eastAsia="TimesNewRomanPSMT"/>
                <w:lang w:eastAsia="ar-SA"/>
              </w:rPr>
              <w:t>) defined in the corresponding requirement</w:t>
            </w:r>
            <w:r w:rsidRPr="00CE1A6C">
              <w:rPr>
                <w:rFonts w:ascii="TimesNewRomanPSMT" w:eastAsia="TimesNewRomanPSMT" w:hAnsi="TimesNewRomanPSMT"/>
                <w:lang w:eastAsia="ar-SA"/>
              </w:rPr>
              <w:t>.</w:t>
            </w:r>
          </w:p>
        </w:tc>
      </w:tr>
    </w:tbl>
    <w:p w14:paraId="2311D2C5" w14:textId="77777777" w:rsidR="004A5507" w:rsidRDefault="004A5507" w:rsidP="00507272">
      <w:pPr>
        <w:pStyle w:val="Body"/>
        <w:jc w:val="both"/>
        <w:rPr>
          <w:lang w:val="en-US"/>
        </w:rPr>
      </w:pPr>
    </w:p>
    <w:p w14:paraId="365AF357" w14:textId="76D98EDA" w:rsidR="00CE1A6C" w:rsidRPr="00507272" w:rsidRDefault="00CE1A6C" w:rsidP="00507272">
      <w:pPr>
        <w:pStyle w:val="Annexlevel3"/>
        <w:jc w:val="both"/>
        <w:rPr>
          <w:sz w:val="22"/>
          <w:szCs w:val="22"/>
        </w:rPr>
      </w:pPr>
      <w:r w:rsidRPr="00507272">
        <w:rPr>
          <w:sz w:val="22"/>
          <w:szCs w:val="22"/>
        </w:rPr>
        <w:t xml:space="preserve">Conformance class: SensorThings API </w:t>
      </w:r>
      <w:r w:rsidRPr="00507272">
        <w:rPr>
          <w:rFonts w:ascii="Courier New" w:hAnsi="Courier New" w:cs="Courier New"/>
        </w:rPr>
        <w:t>Task</w:t>
      </w:r>
      <w:r w:rsidRPr="00507272">
        <w:rPr>
          <w:sz w:val="22"/>
          <w:szCs w:val="22"/>
        </w:rPr>
        <w:t xml:space="preserve"> Entity</w:t>
      </w:r>
    </w:p>
    <w:p w14:paraId="5A361B15" w14:textId="636ACBA5" w:rsidR="00CE1A6C" w:rsidRPr="00507272" w:rsidRDefault="00CE1A6C" w:rsidP="00507272">
      <w:pPr>
        <w:pStyle w:val="Body"/>
        <w:jc w:val="both"/>
        <w:rPr>
          <w:rFonts w:eastAsia="TimesNewRomanPSMT"/>
          <w:color w:val="0000FF"/>
          <w:sz w:val="22"/>
          <w:szCs w:val="22"/>
          <w:lang w:eastAsia="ar-SA"/>
        </w:rPr>
      </w:pPr>
      <w:r w:rsidRPr="00507272">
        <w:rPr>
          <w:b/>
          <w:bCs/>
          <w:sz w:val="22"/>
          <w:szCs w:val="22"/>
          <w:lang w:val="en-US"/>
        </w:rPr>
        <w:t xml:space="preserve">Conformance class id: </w:t>
      </w:r>
      <w:hyperlink r:id="rId17" w:history="1">
        <w:r w:rsidRPr="00507272">
          <w:rPr>
            <w:rStyle w:val="Hyperlink"/>
            <w:rFonts w:eastAsia="TimesNewRomanPSMT"/>
            <w:sz w:val="22"/>
            <w:szCs w:val="22"/>
            <w:lang w:eastAsia="ar-SA"/>
          </w:rPr>
          <w:t>http://www.opengis.net/spec/iot_tasking/1.0/conf/task</w:t>
        </w:r>
      </w:hyperlink>
    </w:p>
    <w:p w14:paraId="68B9E398" w14:textId="13135ACD" w:rsidR="00CE1A6C" w:rsidRPr="00507272" w:rsidRDefault="00CE1A6C" w:rsidP="00507272">
      <w:pPr>
        <w:pStyle w:val="Body"/>
        <w:jc w:val="both"/>
        <w:rPr>
          <w:b/>
          <w:bCs/>
          <w:sz w:val="22"/>
          <w:szCs w:val="22"/>
          <w:lang w:val="en-US"/>
        </w:rPr>
      </w:pPr>
      <w:r w:rsidRPr="00507272">
        <w:rPr>
          <w:b/>
          <w:bCs/>
          <w:sz w:val="22"/>
          <w:szCs w:val="22"/>
          <w:lang w:val="en-US"/>
        </w:rPr>
        <w:t xml:space="preserve">Test: </w:t>
      </w:r>
      <w:r w:rsidRPr="00507272">
        <w:rPr>
          <w:rFonts w:ascii="Courier New" w:hAnsi="Courier New" w:cs="Courier New"/>
          <w:b/>
          <w:bCs/>
          <w:lang w:val="en-US"/>
        </w:rPr>
        <w:t>Task</w:t>
      </w:r>
      <w:r w:rsidRPr="00507272">
        <w:rPr>
          <w:b/>
          <w:bCs/>
          <w:sz w:val="22"/>
          <w:szCs w:val="22"/>
          <w:lang w:val="en-US"/>
        </w:rPr>
        <w:t xml:space="preserve"> Entity</w:t>
      </w:r>
    </w:p>
    <w:tbl>
      <w:tblPr>
        <w:tblStyle w:val="TableGrid"/>
        <w:tblW w:w="9341" w:type="dxa"/>
        <w:tblInd w:w="10" w:type="dxa"/>
        <w:tblLayout w:type="fixed"/>
        <w:tblLook w:val="0000" w:firstRow="0" w:lastRow="0" w:firstColumn="0" w:lastColumn="0" w:noHBand="0" w:noVBand="0"/>
      </w:tblPr>
      <w:tblGrid>
        <w:gridCol w:w="1686"/>
        <w:gridCol w:w="7655"/>
      </w:tblGrid>
      <w:tr w:rsidR="00A64CB8" w:rsidRPr="00CE1A6C" w14:paraId="7A4564B8" w14:textId="77777777" w:rsidTr="00507272">
        <w:tc>
          <w:tcPr>
            <w:tcW w:w="1686" w:type="dxa"/>
          </w:tcPr>
          <w:p w14:paraId="3E5D3ECC" w14:textId="77777777" w:rsidR="00CE1A6C" w:rsidRPr="00507272" w:rsidRDefault="00CE1A6C" w:rsidP="00766163">
            <w:pPr>
              <w:spacing w:before="100" w:beforeAutospacing="1" w:after="100" w:afterAutospacing="1" w:line="230" w:lineRule="atLeast"/>
              <w:jc w:val="both"/>
              <w:rPr>
                <w:rFonts w:eastAsia="MS Mincho"/>
                <w:color w:val="FF0000"/>
                <w:szCs w:val="20"/>
                <w:lang w:val="en-AU"/>
              </w:rPr>
            </w:pPr>
            <w:r w:rsidRPr="00A74405">
              <w:rPr>
                <w:szCs w:val="20"/>
              </w:rPr>
              <w:t>Requirements</w:t>
            </w:r>
          </w:p>
        </w:tc>
        <w:tc>
          <w:tcPr>
            <w:tcW w:w="7655" w:type="dxa"/>
          </w:tcPr>
          <w:p w14:paraId="1A3EE643" w14:textId="56C47634" w:rsidR="00CE1A6C" w:rsidRPr="00507272" w:rsidRDefault="00CE1A6C" w:rsidP="00754E59">
            <w:pPr>
              <w:pStyle w:val="ListParagraph"/>
              <w:numPr>
                <w:ilvl w:val="0"/>
                <w:numId w:val="12"/>
              </w:numPr>
              <w:spacing w:before="100" w:beforeAutospacing="1" w:after="100" w:afterAutospacing="1" w:line="230" w:lineRule="atLeast"/>
              <w:jc w:val="both"/>
              <w:rPr>
                <w:rFonts w:eastAsia="MS Mincho"/>
                <w:szCs w:val="20"/>
                <w:lang w:val="en-AU"/>
              </w:rPr>
            </w:pPr>
            <w:r w:rsidRPr="00507272">
              <w:rPr>
                <w:rFonts w:eastAsia="TimesNewRomanPSMT"/>
                <w:color w:val="0000FF"/>
                <w:szCs w:val="20"/>
                <w:lang w:eastAsia="ar-SA"/>
              </w:rPr>
              <w:t>http://www.opengis.net/spec/iot_tasking/1.0/conf/task/properties</w:t>
            </w:r>
          </w:p>
          <w:p w14:paraId="7A145D1F" w14:textId="085A4A87" w:rsidR="00CE1A6C" w:rsidRPr="00507272" w:rsidRDefault="00CE1A6C" w:rsidP="00754E59">
            <w:pPr>
              <w:pStyle w:val="ListParagraph"/>
              <w:numPr>
                <w:ilvl w:val="0"/>
                <w:numId w:val="12"/>
              </w:numPr>
              <w:spacing w:before="100" w:beforeAutospacing="1" w:after="100" w:afterAutospacing="1" w:line="230" w:lineRule="atLeast"/>
              <w:jc w:val="both"/>
              <w:rPr>
                <w:rFonts w:eastAsia="MS Mincho"/>
                <w:szCs w:val="20"/>
                <w:lang w:val="en-AU"/>
              </w:rPr>
            </w:pPr>
            <w:r w:rsidRPr="00507272">
              <w:rPr>
                <w:rFonts w:eastAsia="TimesNewRomanPSMT"/>
                <w:color w:val="0000FF"/>
                <w:szCs w:val="20"/>
                <w:lang w:eastAsia="ar-SA"/>
              </w:rPr>
              <w:t>http://www.opengis.net/spec/iot_tasking/1.0/conf/task/relations</w:t>
            </w:r>
          </w:p>
        </w:tc>
      </w:tr>
      <w:tr w:rsidR="00A64CB8" w:rsidRPr="00CE1A6C" w14:paraId="5972EB53" w14:textId="77777777" w:rsidTr="00507272">
        <w:trPr>
          <w:trHeight w:val="1163"/>
        </w:trPr>
        <w:tc>
          <w:tcPr>
            <w:tcW w:w="1686" w:type="dxa"/>
          </w:tcPr>
          <w:p w14:paraId="5335EDCA" w14:textId="77777777" w:rsidR="00CE1A6C" w:rsidRPr="00507272" w:rsidRDefault="00CE1A6C" w:rsidP="00766163">
            <w:pPr>
              <w:spacing w:before="100" w:beforeAutospacing="1" w:after="100" w:afterAutospacing="1" w:line="230" w:lineRule="atLeast"/>
              <w:jc w:val="both"/>
              <w:rPr>
                <w:rFonts w:eastAsia="MS Mincho"/>
                <w:szCs w:val="20"/>
                <w:lang w:val="en-AU"/>
              </w:rPr>
            </w:pPr>
            <w:r w:rsidRPr="00A74405">
              <w:rPr>
                <w:rFonts w:eastAsia="MS Mincho"/>
                <w:szCs w:val="20"/>
                <w:lang w:val="en-AU"/>
              </w:rPr>
              <w:t>Test Purpose</w:t>
            </w:r>
          </w:p>
        </w:tc>
        <w:tc>
          <w:tcPr>
            <w:tcW w:w="7655" w:type="dxa"/>
          </w:tcPr>
          <w:p w14:paraId="56F03D77" w14:textId="207F88DF" w:rsidR="00CE1A6C" w:rsidRPr="00507272" w:rsidRDefault="00CE1A6C" w:rsidP="00507272">
            <w:pPr>
              <w:spacing w:before="100" w:beforeAutospacing="1" w:after="100" w:afterAutospacing="1" w:line="230" w:lineRule="atLeast"/>
              <w:jc w:val="both"/>
              <w:rPr>
                <w:szCs w:val="20"/>
              </w:rPr>
            </w:pPr>
            <w:r w:rsidRPr="00507272">
              <w:rPr>
                <w:rFonts w:eastAsia="TimesNewRomanPSMT"/>
                <w:szCs w:val="20"/>
              </w:rPr>
              <w:t xml:space="preserve">Check if each </w:t>
            </w:r>
            <w:r w:rsidRPr="00507272">
              <w:rPr>
                <w:rStyle w:val="keywords"/>
                <w:lang w:val="en-US"/>
              </w:rPr>
              <w:t>Task</w:t>
            </w:r>
            <w:r w:rsidRPr="00A74405">
              <w:rPr>
                <w:rFonts w:eastAsia="TimesNewRomanPSMT"/>
                <w:szCs w:val="20"/>
              </w:rPr>
              <w:t xml:space="preserve"> entity has the mandatory properties and mandatory relations as defined in this specification.</w:t>
            </w:r>
          </w:p>
        </w:tc>
      </w:tr>
      <w:tr w:rsidR="00A64CB8" w:rsidRPr="00CE1A6C" w14:paraId="3EBE293A" w14:textId="77777777" w:rsidTr="00507272">
        <w:tc>
          <w:tcPr>
            <w:tcW w:w="1686" w:type="dxa"/>
          </w:tcPr>
          <w:p w14:paraId="28BABAFA" w14:textId="77777777" w:rsidR="00CE1A6C" w:rsidRPr="00A74405" w:rsidRDefault="00CE1A6C" w:rsidP="00766163">
            <w:pPr>
              <w:spacing w:before="100" w:beforeAutospacing="1" w:after="100" w:afterAutospacing="1" w:line="230" w:lineRule="atLeast"/>
              <w:jc w:val="both"/>
              <w:rPr>
                <w:rFonts w:eastAsia="MS Mincho"/>
                <w:szCs w:val="20"/>
                <w:lang w:val="en-AU"/>
              </w:rPr>
            </w:pPr>
            <w:r w:rsidRPr="00A74405">
              <w:rPr>
                <w:rFonts w:eastAsia="MS Mincho"/>
                <w:szCs w:val="20"/>
                <w:lang w:val="en-AU"/>
              </w:rPr>
              <w:t>Test Methods</w:t>
            </w:r>
          </w:p>
        </w:tc>
        <w:tc>
          <w:tcPr>
            <w:tcW w:w="7655" w:type="dxa"/>
          </w:tcPr>
          <w:p w14:paraId="1EA3CAE9" w14:textId="72B8DE13" w:rsidR="00CE1A6C" w:rsidRPr="00507272" w:rsidRDefault="00CE1A6C" w:rsidP="00754E59">
            <w:pPr>
              <w:pStyle w:val="TableContents"/>
              <w:ind w:left="0"/>
              <w:rPr>
                <w:rFonts w:eastAsia="TimesNewRomanPSMT"/>
                <w:lang w:val="en-US" w:eastAsia="ar-SA"/>
              </w:rPr>
            </w:pPr>
            <w:r w:rsidRPr="00507272">
              <w:rPr>
                <w:rFonts w:eastAsia="TimesNewRomanPSMT"/>
                <w:lang w:val="en-US" w:eastAsia="ar-SA"/>
              </w:rPr>
              <w:t xml:space="preserve">Inspect the full JSON object of the </w:t>
            </w:r>
            <w:r w:rsidRPr="00507272">
              <w:rPr>
                <w:rStyle w:val="keywords"/>
              </w:rPr>
              <w:t>Tasks</w:t>
            </w:r>
            <w:r w:rsidRPr="00507272">
              <w:rPr>
                <w:rFonts w:eastAsia="TimesNewRomanPSMT"/>
                <w:lang w:val="en-US" w:eastAsia="ar-SA"/>
              </w:rPr>
              <w:t xml:space="preserve"> entity sets (</w:t>
            </w:r>
            <w:r w:rsidRPr="00507272">
              <w:rPr>
                <w:rFonts w:eastAsia="TimesNewRomanPSMT"/>
                <w:i/>
                <w:iCs/>
                <w:lang w:val="en-US" w:eastAsia="ar-SA"/>
              </w:rPr>
              <w:t>i.e.</w:t>
            </w:r>
            <w:r w:rsidRPr="00507272">
              <w:rPr>
                <w:rFonts w:eastAsia="TimesNewRomanPSMT"/>
                <w:lang w:val="en-US" w:eastAsia="ar-SA"/>
              </w:rPr>
              <w:t xml:space="preserve">, without </w:t>
            </w:r>
            <w:r w:rsidRPr="00507272">
              <w:rPr>
                <w:rStyle w:val="keywords"/>
              </w:rPr>
              <w:t>$select</w:t>
            </w:r>
            <w:r w:rsidRPr="00507272">
              <w:rPr>
                <w:rFonts w:eastAsia="TimesNewRomanPSMT"/>
                <w:lang w:val="en-US" w:eastAsia="ar-SA"/>
              </w:rPr>
              <w:t>) to identify, if each entity has the mandatory properties defined in the corresponding requirement.</w:t>
            </w:r>
          </w:p>
          <w:p w14:paraId="0CAC0811" w14:textId="7B291FB9" w:rsidR="00CE1A6C" w:rsidRPr="00507272" w:rsidRDefault="00CE1A6C" w:rsidP="00507272">
            <w:pPr>
              <w:spacing w:before="100" w:beforeAutospacing="1" w:after="100" w:afterAutospacing="1" w:line="230" w:lineRule="atLeast"/>
              <w:jc w:val="both"/>
              <w:rPr>
                <w:rFonts w:eastAsia="MS Mincho"/>
                <w:szCs w:val="20"/>
                <w:lang w:val="en-AU"/>
              </w:rPr>
            </w:pPr>
            <w:r w:rsidRPr="00A74405">
              <w:rPr>
                <w:rFonts w:eastAsia="TimesNewRomanPSMT"/>
                <w:szCs w:val="20"/>
                <w:lang w:eastAsia="ar-SA"/>
              </w:rPr>
              <w:t xml:space="preserve">Inspect the full JSON object of each </w:t>
            </w:r>
            <w:r w:rsidRPr="00507272">
              <w:rPr>
                <w:rStyle w:val="keywords"/>
                <w:lang w:val="en-US"/>
              </w:rPr>
              <w:t>Tasks</w:t>
            </w:r>
            <w:r w:rsidRPr="00A74405">
              <w:rPr>
                <w:rFonts w:eastAsia="TimesNewRomanPSMT"/>
                <w:szCs w:val="20"/>
                <w:lang w:eastAsia="ar-SA"/>
              </w:rPr>
              <w:t xml:space="preserve"> entity set (</w:t>
            </w:r>
            <w:r w:rsidRPr="00A74405">
              <w:rPr>
                <w:rFonts w:eastAsia="TimesNewRomanPSMT"/>
                <w:i/>
                <w:iCs/>
                <w:szCs w:val="20"/>
                <w:lang w:eastAsia="ar-SA"/>
              </w:rPr>
              <w:t>i.e.</w:t>
            </w:r>
            <w:r w:rsidRPr="00507272">
              <w:rPr>
                <w:rFonts w:eastAsia="TimesNewRomanPSMT"/>
                <w:szCs w:val="20"/>
                <w:lang w:eastAsia="ar-SA"/>
              </w:rPr>
              <w:t xml:space="preserve">, without using the </w:t>
            </w:r>
            <w:r w:rsidRPr="00507272">
              <w:rPr>
                <w:rStyle w:val="keywords"/>
                <w:lang w:val="en-US"/>
              </w:rPr>
              <w:t>$select</w:t>
            </w:r>
            <w:r w:rsidRPr="00A74405">
              <w:rPr>
                <w:rFonts w:eastAsia="TimesNewRomanPSMT"/>
                <w:szCs w:val="20"/>
                <w:lang w:eastAsia="ar-SA"/>
              </w:rPr>
              <w:t xml:space="preserve"> query option) to identify, if each entity has the mandatory relations (</w:t>
            </w:r>
            <w:r w:rsidRPr="00A74405">
              <w:rPr>
                <w:rFonts w:eastAsia="TimesNewRomanPSMT"/>
                <w:i/>
                <w:iCs/>
                <w:szCs w:val="20"/>
                <w:lang w:eastAsia="ar-SA"/>
              </w:rPr>
              <w:t>i.e.</w:t>
            </w:r>
            <w:r w:rsidRPr="00507272">
              <w:rPr>
                <w:rFonts w:eastAsia="TimesNewRomanPSMT"/>
                <w:szCs w:val="20"/>
                <w:lang w:eastAsia="ar-SA"/>
              </w:rPr>
              <w:t xml:space="preserve">, </w:t>
            </w:r>
            <w:r w:rsidRPr="00507272">
              <w:rPr>
                <w:rStyle w:val="keywords"/>
                <w:lang w:val="en-US"/>
              </w:rPr>
              <w:t>@</w:t>
            </w:r>
            <w:proofErr w:type="spellStart"/>
            <w:proofErr w:type="gramStart"/>
            <w:r w:rsidRPr="00507272">
              <w:rPr>
                <w:rStyle w:val="keywords"/>
                <w:lang w:val="en-US"/>
              </w:rPr>
              <w:t>iot.navigationLink</w:t>
            </w:r>
            <w:proofErr w:type="spellEnd"/>
            <w:proofErr w:type="gramEnd"/>
            <w:r w:rsidRPr="00A74405">
              <w:rPr>
                <w:rFonts w:eastAsia="TimesNewRomanPSMT"/>
                <w:szCs w:val="20"/>
                <w:lang w:eastAsia="ar-SA"/>
              </w:rPr>
              <w:t>) defined in the corresponding requirement</w:t>
            </w:r>
            <w:r w:rsidRPr="00507272">
              <w:rPr>
                <w:rFonts w:ascii="TimesNewRomanPSMT" w:eastAsia="TimesNewRomanPSMT" w:hAnsi="TimesNewRomanPSMT"/>
                <w:szCs w:val="20"/>
                <w:lang w:eastAsia="ar-SA"/>
              </w:rPr>
              <w:t>.</w:t>
            </w:r>
          </w:p>
        </w:tc>
      </w:tr>
    </w:tbl>
    <w:p w14:paraId="3B75A750" w14:textId="77777777" w:rsidR="00CE1A6C" w:rsidRDefault="00CE1A6C" w:rsidP="00507272">
      <w:pPr>
        <w:pStyle w:val="Body"/>
        <w:jc w:val="both"/>
        <w:rPr>
          <w:lang w:val="en-US"/>
        </w:rPr>
      </w:pPr>
    </w:p>
    <w:p w14:paraId="1CDCABBD" w14:textId="75D527FF" w:rsidR="00CE1A6C" w:rsidRPr="00507272" w:rsidRDefault="00CE1A6C" w:rsidP="00507272">
      <w:pPr>
        <w:pStyle w:val="Annexlevel3"/>
        <w:jc w:val="both"/>
        <w:rPr>
          <w:sz w:val="22"/>
          <w:szCs w:val="22"/>
        </w:rPr>
      </w:pPr>
      <w:r w:rsidRPr="00507272">
        <w:rPr>
          <w:sz w:val="22"/>
          <w:szCs w:val="22"/>
        </w:rPr>
        <w:lastRenderedPageBreak/>
        <w:t xml:space="preserve">Conformance class: SensorThings API </w:t>
      </w:r>
      <w:r w:rsidRPr="00507272">
        <w:rPr>
          <w:rFonts w:ascii="Courier New" w:hAnsi="Courier New" w:cs="Courier New"/>
        </w:rPr>
        <w:t>Actuator</w:t>
      </w:r>
      <w:r w:rsidRPr="00507272">
        <w:rPr>
          <w:sz w:val="22"/>
          <w:szCs w:val="22"/>
        </w:rPr>
        <w:t xml:space="preserve"> Entity</w:t>
      </w:r>
    </w:p>
    <w:p w14:paraId="58B53312" w14:textId="65D231DD" w:rsidR="00CE1A6C" w:rsidRPr="00507272" w:rsidRDefault="00CE1A6C" w:rsidP="00507272">
      <w:pPr>
        <w:pStyle w:val="Body"/>
        <w:jc w:val="both"/>
        <w:rPr>
          <w:rFonts w:eastAsia="TimesNewRomanPSMT"/>
          <w:color w:val="0000FF"/>
          <w:sz w:val="22"/>
          <w:szCs w:val="22"/>
          <w:lang w:eastAsia="ar-SA"/>
        </w:rPr>
      </w:pPr>
      <w:r w:rsidRPr="00507272">
        <w:rPr>
          <w:b/>
          <w:bCs/>
          <w:sz w:val="22"/>
          <w:szCs w:val="22"/>
          <w:lang w:val="en-US"/>
        </w:rPr>
        <w:t xml:space="preserve">Conformance class id: </w:t>
      </w:r>
      <w:hyperlink r:id="rId18" w:history="1">
        <w:r w:rsidRPr="00507272">
          <w:rPr>
            <w:rStyle w:val="Hyperlink"/>
            <w:rFonts w:eastAsia="TimesNewRomanPSMT"/>
            <w:sz w:val="22"/>
            <w:szCs w:val="22"/>
            <w:lang w:eastAsia="ar-SA"/>
          </w:rPr>
          <w:t>http://www.opengis.net/spec/iot_tasking/1.0/conf/actuator</w:t>
        </w:r>
      </w:hyperlink>
    </w:p>
    <w:p w14:paraId="3A752955" w14:textId="77777777" w:rsidR="00CE1A6C" w:rsidRPr="00507272" w:rsidRDefault="00CE1A6C" w:rsidP="00507272">
      <w:pPr>
        <w:pStyle w:val="Body"/>
        <w:jc w:val="both"/>
        <w:rPr>
          <w:b/>
          <w:bCs/>
          <w:sz w:val="22"/>
          <w:szCs w:val="22"/>
          <w:lang w:val="en-US"/>
        </w:rPr>
      </w:pPr>
      <w:r w:rsidRPr="00507272">
        <w:rPr>
          <w:b/>
          <w:bCs/>
          <w:sz w:val="22"/>
          <w:szCs w:val="22"/>
          <w:lang w:val="en-US"/>
        </w:rPr>
        <w:t xml:space="preserve">Test: </w:t>
      </w:r>
      <w:proofErr w:type="spellStart"/>
      <w:r w:rsidRPr="00507272">
        <w:rPr>
          <w:rFonts w:ascii="Courier New" w:hAnsi="Courier New" w:cs="Courier New"/>
          <w:b/>
          <w:bCs/>
          <w:lang w:val="en-US"/>
        </w:rPr>
        <w:t>TaskingCapability</w:t>
      </w:r>
      <w:proofErr w:type="spellEnd"/>
      <w:r w:rsidRPr="00507272">
        <w:rPr>
          <w:b/>
          <w:bCs/>
          <w:sz w:val="22"/>
          <w:szCs w:val="22"/>
          <w:lang w:val="en-US"/>
        </w:rPr>
        <w:t xml:space="preserve"> Entity</w:t>
      </w:r>
    </w:p>
    <w:tbl>
      <w:tblPr>
        <w:tblStyle w:val="TableGrid"/>
        <w:tblW w:w="9341" w:type="dxa"/>
        <w:tblInd w:w="10" w:type="dxa"/>
        <w:tblLayout w:type="fixed"/>
        <w:tblLook w:val="0000" w:firstRow="0" w:lastRow="0" w:firstColumn="0" w:lastColumn="0" w:noHBand="0" w:noVBand="0"/>
      </w:tblPr>
      <w:tblGrid>
        <w:gridCol w:w="1686"/>
        <w:gridCol w:w="7655"/>
      </w:tblGrid>
      <w:tr w:rsidR="00A64CB8" w:rsidRPr="00A64CB8" w14:paraId="3F6BA701" w14:textId="77777777" w:rsidTr="00507272">
        <w:tc>
          <w:tcPr>
            <w:tcW w:w="1686" w:type="dxa"/>
          </w:tcPr>
          <w:p w14:paraId="3BBF7C05" w14:textId="77777777" w:rsidR="00CE1A6C" w:rsidRPr="00507272" w:rsidRDefault="00CE1A6C" w:rsidP="00766163">
            <w:pPr>
              <w:spacing w:before="100" w:beforeAutospacing="1" w:after="100" w:afterAutospacing="1" w:line="230" w:lineRule="atLeast"/>
              <w:jc w:val="both"/>
              <w:rPr>
                <w:rFonts w:eastAsia="MS Mincho"/>
                <w:color w:val="FF0000"/>
                <w:szCs w:val="20"/>
                <w:lang w:val="en-AU"/>
              </w:rPr>
            </w:pPr>
            <w:r w:rsidRPr="00A74405">
              <w:rPr>
                <w:szCs w:val="20"/>
              </w:rPr>
              <w:t>Requirements</w:t>
            </w:r>
          </w:p>
        </w:tc>
        <w:tc>
          <w:tcPr>
            <w:tcW w:w="7655" w:type="dxa"/>
          </w:tcPr>
          <w:p w14:paraId="3C059300" w14:textId="7DF240F9" w:rsidR="00CE1A6C" w:rsidRPr="00507272" w:rsidRDefault="00CE1A6C" w:rsidP="00754E59">
            <w:pPr>
              <w:pStyle w:val="ListParagraph"/>
              <w:numPr>
                <w:ilvl w:val="0"/>
                <w:numId w:val="12"/>
              </w:numPr>
              <w:spacing w:before="100" w:beforeAutospacing="1" w:after="100" w:afterAutospacing="1" w:line="230" w:lineRule="atLeast"/>
              <w:jc w:val="both"/>
              <w:rPr>
                <w:rFonts w:eastAsia="MS Mincho"/>
                <w:szCs w:val="20"/>
                <w:lang w:val="en-AU"/>
              </w:rPr>
            </w:pPr>
            <w:r w:rsidRPr="00507272">
              <w:rPr>
                <w:rFonts w:eastAsia="TimesNewRomanPSMT"/>
                <w:color w:val="0000FF"/>
                <w:szCs w:val="20"/>
                <w:lang w:eastAsia="ar-SA"/>
              </w:rPr>
              <w:t>http://www.opengis.net/spec/iot_tasking/1.0/conf/actuator/properties</w:t>
            </w:r>
          </w:p>
          <w:p w14:paraId="3CE52FE8" w14:textId="459C44F4" w:rsidR="00CE1A6C" w:rsidRPr="00A74405" w:rsidRDefault="00E943AC" w:rsidP="00754E59">
            <w:pPr>
              <w:pStyle w:val="ListParagraph"/>
              <w:numPr>
                <w:ilvl w:val="0"/>
                <w:numId w:val="12"/>
              </w:numPr>
              <w:spacing w:before="100" w:beforeAutospacing="1" w:after="100" w:afterAutospacing="1" w:line="230" w:lineRule="atLeast"/>
              <w:jc w:val="both"/>
              <w:rPr>
                <w:rFonts w:eastAsia="MS Mincho"/>
                <w:szCs w:val="20"/>
                <w:lang w:val="en-AU"/>
              </w:rPr>
            </w:pPr>
            <w:hyperlink r:id="rId19" w:history="1">
              <w:r w:rsidR="00CE1A6C" w:rsidRPr="00507272">
                <w:rPr>
                  <w:rStyle w:val="Hyperlink"/>
                  <w:rFonts w:eastAsia="TimesNewRomanPSMT"/>
                  <w:szCs w:val="20"/>
                  <w:lang w:eastAsia="ar-SA"/>
                </w:rPr>
                <w:t>http://www.opengis.net/spec/iot_tasking/1.0/conf/actuator</w:t>
              </w:r>
            </w:hyperlink>
            <w:r w:rsidR="00CE1A6C" w:rsidRPr="00A74405">
              <w:rPr>
                <w:rFonts w:eastAsia="TimesNewRomanPSMT"/>
                <w:color w:val="0000FF"/>
                <w:szCs w:val="20"/>
                <w:lang w:eastAsia="ar-SA"/>
              </w:rPr>
              <w:t>/relations</w:t>
            </w:r>
          </w:p>
        </w:tc>
      </w:tr>
      <w:tr w:rsidR="00A64CB8" w:rsidRPr="00A64CB8" w14:paraId="68F69DD4" w14:textId="77777777" w:rsidTr="00507272">
        <w:trPr>
          <w:trHeight w:val="1163"/>
        </w:trPr>
        <w:tc>
          <w:tcPr>
            <w:tcW w:w="1686" w:type="dxa"/>
          </w:tcPr>
          <w:p w14:paraId="1FF2B565" w14:textId="77777777" w:rsidR="00CE1A6C" w:rsidRPr="00A74405" w:rsidRDefault="00CE1A6C" w:rsidP="00766163">
            <w:pPr>
              <w:spacing w:before="100" w:beforeAutospacing="1" w:after="100" w:afterAutospacing="1" w:line="230" w:lineRule="atLeast"/>
              <w:jc w:val="both"/>
              <w:rPr>
                <w:rFonts w:eastAsia="MS Mincho"/>
                <w:szCs w:val="20"/>
                <w:lang w:val="en-AU"/>
              </w:rPr>
            </w:pPr>
            <w:r w:rsidRPr="00A74405">
              <w:rPr>
                <w:rFonts w:eastAsia="MS Mincho"/>
                <w:szCs w:val="20"/>
                <w:lang w:val="en-AU"/>
              </w:rPr>
              <w:t>Test Purpose</w:t>
            </w:r>
          </w:p>
        </w:tc>
        <w:tc>
          <w:tcPr>
            <w:tcW w:w="7655" w:type="dxa"/>
          </w:tcPr>
          <w:p w14:paraId="3D25A9FA" w14:textId="5CD8E658" w:rsidR="00CE1A6C" w:rsidRPr="00507272" w:rsidRDefault="00CE1A6C" w:rsidP="00507272">
            <w:pPr>
              <w:spacing w:before="100" w:beforeAutospacing="1" w:after="100" w:afterAutospacing="1" w:line="230" w:lineRule="atLeast"/>
              <w:jc w:val="both"/>
              <w:rPr>
                <w:szCs w:val="20"/>
              </w:rPr>
            </w:pPr>
            <w:r w:rsidRPr="00507272">
              <w:rPr>
                <w:rFonts w:eastAsia="TimesNewRomanPSMT"/>
                <w:szCs w:val="20"/>
              </w:rPr>
              <w:t xml:space="preserve">Check if each </w:t>
            </w:r>
            <w:r w:rsidRPr="00507272">
              <w:rPr>
                <w:rStyle w:val="keywords"/>
                <w:lang w:val="en-US"/>
              </w:rPr>
              <w:t>Actuator</w:t>
            </w:r>
            <w:r w:rsidRPr="00A74405">
              <w:rPr>
                <w:rFonts w:eastAsia="TimesNewRomanPSMT"/>
                <w:szCs w:val="20"/>
              </w:rPr>
              <w:t xml:space="preserve"> entity has the mandatory properties and mandatory relations as defined in this specification.</w:t>
            </w:r>
          </w:p>
        </w:tc>
      </w:tr>
      <w:tr w:rsidR="00A64CB8" w:rsidRPr="00A64CB8" w14:paraId="3AAA1555" w14:textId="77777777" w:rsidTr="00507272">
        <w:tc>
          <w:tcPr>
            <w:tcW w:w="1686" w:type="dxa"/>
          </w:tcPr>
          <w:p w14:paraId="5811CF31" w14:textId="77777777" w:rsidR="00CE1A6C" w:rsidRPr="00A74405" w:rsidRDefault="00CE1A6C" w:rsidP="00766163">
            <w:pPr>
              <w:spacing w:before="100" w:beforeAutospacing="1" w:after="100" w:afterAutospacing="1" w:line="230" w:lineRule="atLeast"/>
              <w:jc w:val="both"/>
              <w:rPr>
                <w:rFonts w:eastAsia="MS Mincho"/>
                <w:szCs w:val="20"/>
                <w:lang w:val="en-AU"/>
              </w:rPr>
            </w:pPr>
            <w:r w:rsidRPr="00A74405">
              <w:rPr>
                <w:rFonts w:eastAsia="MS Mincho"/>
                <w:szCs w:val="20"/>
                <w:lang w:val="en-AU"/>
              </w:rPr>
              <w:t>Test Methods</w:t>
            </w:r>
          </w:p>
        </w:tc>
        <w:tc>
          <w:tcPr>
            <w:tcW w:w="7655" w:type="dxa"/>
          </w:tcPr>
          <w:p w14:paraId="3E466A56" w14:textId="3C1BA7C7" w:rsidR="00CE1A6C" w:rsidRPr="00507272" w:rsidRDefault="00CE1A6C" w:rsidP="00754E59">
            <w:pPr>
              <w:pStyle w:val="TableContents"/>
              <w:ind w:left="0"/>
              <w:rPr>
                <w:rFonts w:eastAsia="TimesNewRomanPSMT"/>
                <w:lang w:val="en-US" w:eastAsia="ar-SA"/>
              </w:rPr>
            </w:pPr>
            <w:r w:rsidRPr="00507272">
              <w:rPr>
                <w:rFonts w:eastAsia="TimesNewRomanPSMT"/>
                <w:lang w:val="en-US" w:eastAsia="ar-SA"/>
              </w:rPr>
              <w:t xml:space="preserve">Inspect the full JSON object of the </w:t>
            </w:r>
            <w:r w:rsidRPr="00507272">
              <w:rPr>
                <w:rStyle w:val="keywords"/>
              </w:rPr>
              <w:t>Actuator</w:t>
            </w:r>
            <w:r w:rsidRPr="00507272">
              <w:rPr>
                <w:rFonts w:eastAsia="TimesNewRomanPSMT"/>
                <w:lang w:val="en-US" w:eastAsia="ar-SA"/>
              </w:rPr>
              <w:t xml:space="preserve"> entity sets (</w:t>
            </w:r>
            <w:r w:rsidRPr="00507272">
              <w:rPr>
                <w:rFonts w:eastAsia="TimesNewRomanPSMT"/>
                <w:i/>
                <w:iCs/>
                <w:lang w:val="en-US" w:eastAsia="ar-SA"/>
              </w:rPr>
              <w:t>i.e.</w:t>
            </w:r>
            <w:r w:rsidRPr="00507272">
              <w:rPr>
                <w:rFonts w:eastAsia="TimesNewRomanPSMT"/>
                <w:lang w:val="en-US" w:eastAsia="ar-SA"/>
              </w:rPr>
              <w:t xml:space="preserve">, without </w:t>
            </w:r>
            <w:r w:rsidRPr="00507272">
              <w:rPr>
                <w:rStyle w:val="keywords"/>
              </w:rPr>
              <w:t>$select</w:t>
            </w:r>
            <w:r w:rsidRPr="00507272">
              <w:rPr>
                <w:rFonts w:eastAsia="TimesNewRomanPSMT"/>
                <w:lang w:val="en-US" w:eastAsia="ar-SA"/>
              </w:rPr>
              <w:t>) to identify, if each entity has the mandatory properties defined in the corresponding requirement.</w:t>
            </w:r>
          </w:p>
          <w:p w14:paraId="2E6A2F6C" w14:textId="23AB0BC9" w:rsidR="00CE1A6C" w:rsidRPr="00507272" w:rsidRDefault="00CE1A6C" w:rsidP="00507272">
            <w:pPr>
              <w:spacing w:before="100" w:beforeAutospacing="1" w:after="100" w:afterAutospacing="1" w:line="230" w:lineRule="atLeast"/>
              <w:jc w:val="both"/>
              <w:rPr>
                <w:rFonts w:eastAsia="MS Mincho"/>
                <w:szCs w:val="20"/>
                <w:lang w:val="en-AU"/>
              </w:rPr>
            </w:pPr>
            <w:r w:rsidRPr="00A74405">
              <w:rPr>
                <w:rFonts w:eastAsia="TimesNewRomanPSMT"/>
                <w:szCs w:val="20"/>
                <w:lang w:eastAsia="ar-SA"/>
              </w:rPr>
              <w:t xml:space="preserve">Inspect the full JSON object of each </w:t>
            </w:r>
            <w:r w:rsidRPr="00507272">
              <w:rPr>
                <w:rStyle w:val="keywords"/>
                <w:lang w:val="en-US"/>
              </w:rPr>
              <w:t>Actuator</w:t>
            </w:r>
            <w:r w:rsidRPr="00A74405">
              <w:rPr>
                <w:rFonts w:eastAsia="TimesNewRomanPSMT"/>
                <w:szCs w:val="20"/>
                <w:lang w:eastAsia="ar-SA"/>
              </w:rPr>
              <w:t xml:space="preserve"> entity set (</w:t>
            </w:r>
            <w:r w:rsidRPr="00A74405">
              <w:rPr>
                <w:rFonts w:eastAsia="TimesNewRomanPSMT"/>
                <w:i/>
                <w:iCs/>
                <w:szCs w:val="20"/>
                <w:lang w:eastAsia="ar-SA"/>
              </w:rPr>
              <w:t>i.e.</w:t>
            </w:r>
            <w:r w:rsidRPr="00507272">
              <w:rPr>
                <w:rFonts w:eastAsia="TimesNewRomanPSMT"/>
                <w:szCs w:val="20"/>
                <w:lang w:eastAsia="ar-SA"/>
              </w:rPr>
              <w:t xml:space="preserve">, without using the </w:t>
            </w:r>
            <w:r w:rsidRPr="00507272">
              <w:rPr>
                <w:rStyle w:val="keywords"/>
                <w:lang w:val="en-US"/>
              </w:rPr>
              <w:t>$select</w:t>
            </w:r>
            <w:r w:rsidRPr="00A74405">
              <w:rPr>
                <w:rFonts w:eastAsia="TimesNewRomanPSMT"/>
                <w:szCs w:val="20"/>
                <w:lang w:eastAsia="ar-SA"/>
              </w:rPr>
              <w:t xml:space="preserve"> query option) to identify, if each entity has the mandatory relations (</w:t>
            </w:r>
            <w:r w:rsidRPr="00A74405">
              <w:rPr>
                <w:rFonts w:eastAsia="TimesNewRomanPSMT"/>
                <w:i/>
                <w:iCs/>
                <w:szCs w:val="20"/>
                <w:lang w:eastAsia="ar-SA"/>
              </w:rPr>
              <w:t>i.e.</w:t>
            </w:r>
            <w:r w:rsidRPr="00507272">
              <w:rPr>
                <w:rFonts w:eastAsia="TimesNewRomanPSMT"/>
                <w:szCs w:val="20"/>
                <w:lang w:eastAsia="ar-SA"/>
              </w:rPr>
              <w:t xml:space="preserve">, </w:t>
            </w:r>
            <w:r w:rsidRPr="00507272">
              <w:rPr>
                <w:rStyle w:val="keywords"/>
                <w:lang w:val="en-US"/>
              </w:rPr>
              <w:t>@</w:t>
            </w:r>
            <w:proofErr w:type="spellStart"/>
            <w:proofErr w:type="gramStart"/>
            <w:r w:rsidRPr="00507272">
              <w:rPr>
                <w:rStyle w:val="keywords"/>
                <w:lang w:val="en-US"/>
              </w:rPr>
              <w:t>iot.navigationLink</w:t>
            </w:r>
            <w:proofErr w:type="spellEnd"/>
            <w:proofErr w:type="gramEnd"/>
            <w:r w:rsidRPr="00A74405">
              <w:rPr>
                <w:rFonts w:eastAsia="TimesNewRomanPSMT"/>
                <w:szCs w:val="20"/>
                <w:lang w:eastAsia="ar-SA"/>
              </w:rPr>
              <w:t>) defined in the corresponding requirement</w:t>
            </w:r>
            <w:r w:rsidRPr="00507272">
              <w:rPr>
                <w:rFonts w:ascii="TimesNewRomanPSMT" w:eastAsia="TimesNewRomanPSMT" w:hAnsi="TimesNewRomanPSMT"/>
                <w:szCs w:val="20"/>
                <w:lang w:eastAsia="ar-SA"/>
              </w:rPr>
              <w:t>.</w:t>
            </w:r>
          </w:p>
        </w:tc>
      </w:tr>
    </w:tbl>
    <w:p w14:paraId="249E1C33" w14:textId="77777777" w:rsidR="00FD7547" w:rsidRDefault="00FD7547" w:rsidP="00FD7547">
      <w:pPr>
        <w:pStyle w:val="Body"/>
        <w:rPr>
          <w:b/>
          <w:bCs/>
          <w:sz w:val="22"/>
          <w:szCs w:val="22"/>
          <w:lang w:val="en-US"/>
        </w:rPr>
      </w:pPr>
    </w:p>
    <w:p w14:paraId="67E07D0E" w14:textId="272A43E5" w:rsidR="00FD7547" w:rsidRDefault="00FD7547" w:rsidP="00FD7547">
      <w:pPr>
        <w:pStyle w:val="Body"/>
        <w:rPr>
          <w:b/>
          <w:bCs/>
          <w:sz w:val="22"/>
          <w:szCs w:val="22"/>
          <w:lang w:val="en-US"/>
        </w:rPr>
      </w:pPr>
      <w:r>
        <w:rPr>
          <w:b/>
          <w:bCs/>
          <w:sz w:val="22"/>
          <w:szCs w:val="22"/>
          <w:lang w:val="en-US"/>
        </w:rPr>
        <w:t xml:space="preserve">A.1.4. </w:t>
      </w:r>
      <w:r w:rsidRPr="003C3667">
        <w:rPr>
          <w:b/>
          <w:bCs/>
          <w:sz w:val="22"/>
          <w:szCs w:val="22"/>
          <w:lang w:val="en-US"/>
        </w:rPr>
        <w:t>Conformance class: SensorThings API C</w:t>
      </w:r>
      <w:r>
        <w:rPr>
          <w:b/>
          <w:bCs/>
          <w:sz w:val="22"/>
          <w:szCs w:val="22"/>
          <w:lang w:val="en-US"/>
        </w:rPr>
        <w:t xml:space="preserve">reate </w:t>
      </w:r>
      <w:r w:rsidRPr="00507272">
        <w:rPr>
          <w:rStyle w:val="keywords"/>
          <w:sz w:val="20"/>
        </w:rPr>
        <w:t>Task</w:t>
      </w:r>
    </w:p>
    <w:p w14:paraId="2346F1E3" w14:textId="2EE41B8D" w:rsidR="00FD7547" w:rsidRDefault="00FD7547" w:rsidP="00616771">
      <w:pPr>
        <w:pStyle w:val="Body"/>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CA1D3A">
        <w:rPr>
          <w:rFonts w:eastAsia="TimesNewRomanPSMT"/>
          <w:color w:val="0000FF"/>
          <w:lang w:val="en-US" w:eastAsia="ar-SA"/>
        </w:rPr>
        <w:t>http://www.opengis.net/spec/iot_</w:t>
      </w:r>
      <w:r>
        <w:rPr>
          <w:rFonts w:eastAsia="TimesNewRomanPSMT"/>
          <w:color w:val="0000FF"/>
          <w:lang w:val="en-US" w:eastAsia="ar-SA"/>
        </w:rPr>
        <w:t>tasking</w:t>
      </w:r>
      <w:r w:rsidRPr="00CA1D3A">
        <w:rPr>
          <w:rFonts w:eastAsia="TimesNewRomanPSMT"/>
          <w:color w:val="0000FF"/>
          <w:lang w:val="en-US" w:eastAsia="ar-SA"/>
        </w:rPr>
        <w:t>/1.0/</w:t>
      </w:r>
      <w:r>
        <w:rPr>
          <w:rFonts w:eastAsia="TimesNewRomanPSMT"/>
          <w:color w:val="0000FF"/>
          <w:lang w:val="en-US" w:eastAsia="ar-SA"/>
        </w:rPr>
        <w:t>conf/create-</w:t>
      </w:r>
      <w:r w:rsidR="00616771">
        <w:rPr>
          <w:rFonts w:eastAsia="TimesNewRomanPSMT"/>
          <w:color w:val="0000FF"/>
          <w:lang w:val="en-US" w:eastAsia="ar-SA"/>
        </w:rPr>
        <w:t>entity</w:t>
      </w:r>
    </w:p>
    <w:p w14:paraId="73BA4A08" w14:textId="77777777" w:rsidR="00FD7547" w:rsidRDefault="00FD7547" w:rsidP="00FD7547">
      <w:pPr>
        <w:pStyle w:val="Body"/>
        <w:rPr>
          <w:b/>
          <w:bCs/>
          <w:sz w:val="22"/>
          <w:szCs w:val="22"/>
          <w:lang w:val="en-US"/>
        </w:rPr>
      </w:pPr>
      <w:r w:rsidRPr="00D579E8">
        <w:rPr>
          <w:b/>
          <w:bCs/>
          <w:sz w:val="22"/>
          <w:szCs w:val="22"/>
          <w:lang w:val="en-US"/>
        </w:rPr>
        <w:t>Dependenc</w:t>
      </w:r>
      <w:r>
        <w:rPr>
          <w:b/>
          <w:bCs/>
          <w:sz w:val="22"/>
          <w:szCs w:val="22"/>
          <w:lang w:val="en-US"/>
        </w:rPr>
        <w:t>ies:</w:t>
      </w:r>
    </w:p>
    <w:p w14:paraId="39A38045" w14:textId="619CDA39" w:rsidR="00FD7547" w:rsidRPr="00902D96" w:rsidRDefault="00FD7547" w:rsidP="00507272">
      <w:pPr>
        <w:pStyle w:val="Body"/>
        <w:numPr>
          <w:ilvl w:val="0"/>
          <w:numId w:val="26"/>
        </w:numPr>
        <w:spacing w:after="0"/>
        <w:ind w:left="714" w:hanging="357"/>
        <w:rPr>
          <w:b/>
          <w:bCs/>
          <w:sz w:val="22"/>
          <w:szCs w:val="22"/>
          <w:lang w:val="en-US"/>
        </w:rPr>
      </w:pPr>
      <w:r w:rsidRPr="00902D96">
        <w:rPr>
          <w:color w:val="0000FF"/>
          <w:lang w:eastAsia="ar-SA"/>
        </w:rPr>
        <w:t>h</w:t>
      </w:r>
      <w:r>
        <w:rPr>
          <w:color w:val="0000FF"/>
          <w:lang w:eastAsia="ar-SA"/>
        </w:rPr>
        <w:t>ttp://www.opengis.net/spec/iot_tasking</w:t>
      </w:r>
      <w:r w:rsidRPr="00902D96">
        <w:rPr>
          <w:color w:val="0000FF"/>
          <w:lang w:eastAsia="ar-SA"/>
        </w:rPr>
        <w:t>/1.0/conf</w:t>
      </w:r>
      <w:r>
        <w:rPr>
          <w:rFonts w:eastAsia="TimesNewRomanPSMT"/>
          <w:color w:val="0000FF"/>
          <w:lang w:eastAsia="ar-SA"/>
        </w:rPr>
        <w:t>/task</w:t>
      </w:r>
    </w:p>
    <w:p w14:paraId="56F82FDB" w14:textId="5C4D3431" w:rsidR="00FD7547" w:rsidRPr="003C3667" w:rsidRDefault="00FD7547" w:rsidP="00507272">
      <w:pPr>
        <w:pStyle w:val="Body"/>
        <w:numPr>
          <w:ilvl w:val="0"/>
          <w:numId w:val="26"/>
        </w:numPr>
        <w:ind w:left="714" w:hanging="357"/>
        <w:rPr>
          <w:sz w:val="22"/>
          <w:szCs w:val="22"/>
          <w:lang w:val="en-US"/>
        </w:rPr>
      </w:pPr>
      <w:r w:rsidRPr="00902D96">
        <w:rPr>
          <w:color w:val="0000FF"/>
          <w:lang w:eastAsia="ar-SA"/>
        </w:rPr>
        <w:t>http://www.opengis.net/spec/iot_sensing/1.0/conf</w:t>
      </w:r>
      <w:r>
        <w:rPr>
          <w:rFonts w:eastAsia="TimesNewRomanPSMT"/>
          <w:color w:val="0000FF"/>
          <w:lang w:eastAsia="ar-SA"/>
        </w:rPr>
        <w:t>/resource-path</w:t>
      </w:r>
      <w:r w:rsidRPr="00812F53" w:rsidDel="00812F53">
        <w:rPr>
          <w:rFonts w:eastAsia="TimesNewRomanPSMT"/>
          <w:color w:val="0000FF"/>
          <w:lang w:eastAsia="ar-SA"/>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FD7547" w:rsidRPr="006717FA" w14:paraId="615EA37C" w14:textId="77777777" w:rsidTr="000562B7">
        <w:tc>
          <w:tcPr>
            <w:tcW w:w="1530" w:type="dxa"/>
            <w:tcBorders>
              <w:top w:val="single" w:sz="1" w:space="0" w:color="000000"/>
              <w:left w:val="single" w:sz="1" w:space="0" w:color="000000"/>
              <w:bottom w:val="single" w:sz="1" w:space="0" w:color="000000"/>
            </w:tcBorders>
            <w:shd w:val="clear" w:color="auto" w:fill="auto"/>
          </w:tcPr>
          <w:p w14:paraId="0A50B675" w14:textId="77777777" w:rsidR="00FD7547" w:rsidRPr="003C3667" w:rsidRDefault="00FD7547" w:rsidP="000562B7">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0AF12D2C" w14:textId="3FDA295F" w:rsidR="00FD7547" w:rsidRPr="00507272" w:rsidRDefault="00FD7547" w:rsidP="00507272">
            <w:pPr>
              <w:pStyle w:val="TableContents"/>
              <w:numPr>
                <w:ilvl w:val="0"/>
                <w:numId w:val="25"/>
              </w:numPr>
              <w:spacing w:after="0"/>
              <w:ind w:left="714" w:hanging="357"/>
              <w:rPr>
                <w:rFonts w:eastAsia="TimesNewRomanPSMT"/>
                <w:color w:val="0000FF"/>
                <w:lang w:val="en-US" w:eastAsia="ar-SA"/>
              </w:rPr>
            </w:pPr>
            <w:r w:rsidRPr="00CA1D3A">
              <w:rPr>
                <w:rFonts w:eastAsia="TimesNewRomanPSMT"/>
                <w:color w:val="0000FF"/>
                <w:lang w:val="en-US" w:eastAsia="ar-SA"/>
              </w:rPr>
              <w:t>http://www.opengis.net/spec/iot_sensing/1.0/</w:t>
            </w:r>
            <w:r>
              <w:rPr>
                <w:rFonts w:eastAsia="TimesNewRomanPSMT"/>
                <w:color w:val="0000FF"/>
                <w:lang w:val="en-US" w:eastAsia="ar-SA"/>
              </w:rPr>
              <w:t>req/create-update-delete/create-</w:t>
            </w:r>
            <w:r w:rsidRPr="003C3667">
              <w:rPr>
                <w:rFonts w:eastAsia="TimesNewRomanPSMT"/>
                <w:color w:val="0000FF"/>
                <w:lang w:val="en-US" w:eastAsia="ar-SA"/>
              </w:rPr>
              <w:t>entity</w:t>
            </w:r>
          </w:p>
        </w:tc>
      </w:tr>
      <w:tr w:rsidR="00FD7547" w:rsidRPr="003C3667" w14:paraId="17E48F46" w14:textId="77777777" w:rsidTr="000562B7">
        <w:tc>
          <w:tcPr>
            <w:tcW w:w="1530" w:type="dxa"/>
            <w:tcBorders>
              <w:left w:val="single" w:sz="1" w:space="0" w:color="000000"/>
              <w:bottom w:val="single" w:sz="1" w:space="0" w:color="000000"/>
            </w:tcBorders>
            <w:shd w:val="clear" w:color="auto" w:fill="auto"/>
          </w:tcPr>
          <w:p w14:paraId="06B2B639" w14:textId="77777777" w:rsidR="00FD7547" w:rsidRPr="003C3667" w:rsidRDefault="00FD7547" w:rsidP="000562B7">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11056AF2" w14:textId="6BAF1EB9" w:rsidR="00FD7547" w:rsidRPr="003C3667" w:rsidRDefault="00FD7547" w:rsidP="00D16652">
            <w:pPr>
              <w:pStyle w:val="TableContents"/>
              <w:rPr>
                <w:lang w:val="en-US"/>
              </w:rPr>
            </w:pPr>
            <w:r w:rsidRPr="003C3667">
              <w:rPr>
                <w:rFonts w:eastAsia="TimesNewRomanPSMT"/>
                <w:lang w:val="en-US"/>
              </w:rPr>
              <w:t xml:space="preserve">Check if the service supports the creation of </w:t>
            </w:r>
            <w:r w:rsidR="00D16652" w:rsidRPr="00507272">
              <w:rPr>
                <w:rStyle w:val="keywords"/>
              </w:rPr>
              <w:t>Task</w:t>
            </w:r>
            <w:r w:rsidRPr="003C3667">
              <w:rPr>
                <w:rFonts w:eastAsia="TimesNewRomanPSMT"/>
                <w:lang w:val="en-US"/>
              </w:rPr>
              <w:t xml:space="preserve"> as defined in this specification.</w:t>
            </w:r>
          </w:p>
        </w:tc>
      </w:tr>
      <w:tr w:rsidR="00FD7547" w:rsidRPr="003C3667" w14:paraId="4D2E4B85" w14:textId="77777777" w:rsidTr="000562B7">
        <w:tc>
          <w:tcPr>
            <w:tcW w:w="1530" w:type="dxa"/>
            <w:tcBorders>
              <w:left w:val="single" w:sz="1" w:space="0" w:color="000000"/>
              <w:bottom w:val="single" w:sz="1" w:space="0" w:color="000000"/>
            </w:tcBorders>
            <w:shd w:val="clear" w:color="auto" w:fill="auto"/>
          </w:tcPr>
          <w:p w14:paraId="36591D3D" w14:textId="77777777" w:rsidR="00FD7547" w:rsidRPr="003A50CD" w:rsidRDefault="00FD7547" w:rsidP="000562B7">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13C37877" w14:textId="3582C828" w:rsidR="00FD7547" w:rsidRDefault="009359E5" w:rsidP="009359E5">
            <w:pPr>
              <w:pStyle w:val="TableContents"/>
              <w:rPr>
                <w:rFonts w:eastAsia="TimesNewRomanPSMT"/>
                <w:lang w:val="en-US" w:eastAsia="ar-SA"/>
              </w:rPr>
            </w:pPr>
            <w:r>
              <w:rPr>
                <w:rFonts w:eastAsia="TimesNewRomanPSMT"/>
                <w:lang w:val="en-US" w:eastAsia="ar-SA"/>
              </w:rPr>
              <w:t>Create a</w:t>
            </w:r>
            <w:r w:rsidR="00FD7547" w:rsidRPr="003A50CD">
              <w:rPr>
                <w:rFonts w:eastAsia="TimesNewRomanPSMT"/>
                <w:lang w:val="en-US" w:eastAsia="ar-SA"/>
              </w:rPr>
              <w:t xml:space="preserve"> </w:t>
            </w:r>
            <w:r w:rsidRPr="00507272">
              <w:rPr>
                <w:rStyle w:val="keywords"/>
              </w:rPr>
              <w:t>Task</w:t>
            </w:r>
            <w:r>
              <w:rPr>
                <w:rFonts w:eastAsia="TimesNewRomanPSMT"/>
                <w:lang w:val="en-US" w:eastAsia="ar-SA"/>
              </w:rPr>
              <w:t xml:space="preserve"> </w:t>
            </w:r>
            <w:r w:rsidR="00FD7547" w:rsidRPr="003A50CD">
              <w:rPr>
                <w:rFonts w:eastAsia="TimesNewRomanPSMT"/>
                <w:lang w:val="en-US" w:eastAsia="ar-SA"/>
              </w:rPr>
              <w:t>entity instance by</w:t>
            </w:r>
            <w:r w:rsidR="00FD7547">
              <w:rPr>
                <w:rFonts w:eastAsia="TimesNewRomanPSMT"/>
                <w:lang w:val="en-US" w:eastAsia="ar-SA"/>
              </w:rPr>
              <w:t xml:space="preserve"> following the integrity constraints and </w:t>
            </w:r>
            <w:r>
              <w:rPr>
                <w:rFonts w:eastAsia="TimesNewRomanPSMT"/>
                <w:lang w:val="en-US" w:eastAsia="ar-SA"/>
              </w:rPr>
              <w:t>link to</w:t>
            </w:r>
            <w:r w:rsidR="00FD7547" w:rsidRPr="003A50CD">
              <w:rPr>
                <w:rFonts w:eastAsia="TimesNewRomanPSMT"/>
                <w:lang w:val="en-US" w:eastAsia="ar-SA"/>
              </w:rPr>
              <w:t xml:space="preserve"> the </w:t>
            </w:r>
            <w:r>
              <w:rPr>
                <w:rFonts w:eastAsia="TimesNewRomanPSMT"/>
                <w:lang w:val="en-US" w:eastAsia="ar-SA"/>
              </w:rPr>
              <w:t xml:space="preserve">existing </w:t>
            </w:r>
            <w:r w:rsidR="00FD7547" w:rsidRPr="003A50CD">
              <w:rPr>
                <w:rFonts w:eastAsia="TimesNewRomanPSMT"/>
                <w:lang w:val="en-US" w:eastAsia="ar-SA"/>
              </w:rPr>
              <w:t>related entities with a single request</w:t>
            </w:r>
            <w:r>
              <w:rPr>
                <w:rFonts w:eastAsia="TimesNewRomanPSMT"/>
                <w:lang w:val="en-US" w:eastAsia="ar-SA"/>
              </w:rPr>
              <w:t xml:space="preserve">, </w:t>
            </w:r>
            <w:r w:rsidR="00FD7547" w:rsidRPr="003A50CD">
              <w:rPr>
                <w:rFonts w:eastAsia="TimesNewRomanPSMT"/>
                <w:lang w:val="en-US" w:eastAsia="ar-SA"/>
              </w:rPr>
              <w:t xml:space="preserve">check if the </w:t>
            </w:r>
            <w:r w:rsidRPr="00507272">
              <w:rPr>
                <w:rStyle w:val="keywords"/>
              </w:rPr>
              <w:t>Task</w:t>
            </w:r>
            <w:r>
              <w:rPr>
                <w:rFonts w:eastAsia="TimesNewRomanPSMT"/>
                <w:lang w:val="en-US" w:eastAsia="ar-SA"/>
              </w:rPr>
              <w:t xml:space="preserve"> </w:t>
            </w:r>
            <w:r w:rsidR="00FD7547">
              <w:rPr>
                <w:rFonts w:eastAsia="TimesNewRomanPSMT"/>
                <w:lang w:val="en-US" w:eastAsia="ar-SA"/>
              </w:rPr>
              <w:t xml:space="preserve">entity instance is successfully created and the </w:t>
            </w:r>
            <w:r w:rsidR="00FD7547" w:rsidRPr="003A50CD">
              <w:rPr>
                <w:rFonts w:eastAsia="TimesNewRomanPSMT"/>
                <w:lang w:val="en-US" w:eastAsia="ar-SA"/>
              </w:rPr>
              <w:t>server responds as defined in this specification.</w:t>
            </w:r>
          </w:p>
          <w:p w14:paraId="4E8486A5" w14:textId="40A47033" w:rsidR="00FD7547" w:rsidRPr="00507272" w:rsidRDefault="009359E5" w:rsidP="009359E5">
            <w:pPr>
              <w:pStyle w:val="TableContents"/>
              <w:rPr>
                <w:rFonts w:eastAsia="TimesNewRomanPSMT"/>
                <w:lang w:val="en-US" w:eastAsia="ar-SA"/>
              </w:rPr>
            </w:pPr>
            <w:r>
              <w:rPr>
                <w:rFonts w:eastAsia="TimesNewRomanPSMT"/>
                <w:lang w:val="en-US" w:eastAsia="ar-SA"/>
              </w:rPr>
              <w:t xml:space="preserve">Issue a </w:t>
            </w:r>
            <w:r w:rsidRPr="00507272">
              <w:rPr>
                <w:rStyle w:val="keywords"/>
              </w:rPr>
              <w:t>Task</w:t>
            </w:r>
            <w:r w:rsidR="00FD7547" w:rsidRPr="003A50CD">
              <w:rPr>
                <w:rFonts w:eastAsia="TimesNewRomanPSMT"/>
                <w:lang w:val="en-US" w:eastAsia="ar-SA"/>
              </w:rPr>
              <w:t xml:space="preserve"> enti</w:t>
            </w:r>
            <w:r w:rsidR="00FD7547">
              <w:rPr>
                <w:rFonts w:eastAsia="TimesNewRomanPSMT"/>
                <w:lang w:val="en-US" w:eastAsia="ar-SA"/>
              </w:rPr>
              <w:t xml:space="preserve">ty creation request that does not follow the integrity constraints, check if the service fails the request without creating </w:t>
            </w:r>
            <w:r>
              <w:rPr>
                <w:rFonts w:eastAsia="TimesNewRomanPSMT"/>
                <w:lang w:val="en-US" w:eastAsia="ar-SA"/>
              </w:rPr>
              <w:t xml:space="preserve">the </w:t>
            </w:r>
            <w:r w:rsidRPr="00507272">
              <w:rPr>
                <w:rStyle w:val="keywords"/>
              </w:rPr>
              <w:t>Task</w:t>
            </w:r>
            <w:r w:rsidR="00FD7547">
              <w:rPr>
                <w:rFonts w:eastAsia="TimesNewRomanPSMT"/>
                <w:lang w:val="en-US" w:eastAsia="ar-SA"/>
              </w:rPr>
              <w:t xml:space="preserve"> and responds the appropriate HTTP status code.</w:t>
            </w:r>
            <w:r w:rsidR="00FD7547" w:rsidRPr="003A50CD">
              <w:rPr>
                <w:rFonts w:eastAsia="TimesNewRomanPSMT"/>
                <w:lang w:val="en-US" w:eastAsia="ar-SA"/>
              </w:rPr>
              <w:t xml:space="preserve"> </w:t>
            </w:r>
          </w:p>
        </w:tc>
      </w:tr>
    </w:tbl>
    <w:p w14:paraId="04141685" w14:textId="77777777" w:rsidR="00FD7547" w:rsidRPr="003C3667" w:rsidRDefault="00FD7547" w:rsidP="00FD7547">
      <w:pPr>
        <w:pStyle w:val="Body"/>
        <w:rPr>
          <w:b/>
          <w:bCs/>
          <w:sz w:val="22"/>
          <w:szCs w:val="22"/>
          <w:lang w:val="en-US"/>
        </w:rPr>
      </w:pPr>
    </w:p>
    <w:p w14:paraId="73B2ED0C" w14:textId="66B323CE" w:rsidR="00CE1A6C" w:rsidRDefault="009359E5" w:rsidP="00507272">
      <w:pPr>
        <w:pStyle w:val="AnnexLevel2"/>
        <w:numPr>
          <w:ilvl w:val="0"/>
          <w:numId w:val="0"/>
        </w:numPr>
        <w:jc w:val="both"/>
        <w:rPr>
          <w:lang w:val="en-US"/>
        </w:rPr>
      </w:pPr>
      <w:r>
        <w:rPr>
          <w:lang w:val="en-US"/>
        </w:rPr>
        <w:t>A.2. SensorThings Tasking MQTT Extension</w:t>
      </w:r>
    </w:p>
    <w:p w14:paraId="6EBD8822" w14:textId="46D12B9B" w:rsidR="009359E5" w:rsidRDefault="009359E5" w:rsidP="009359E5">
      <w:pPr>
        <w:pStyle w:val="Body"/>
        <w:rPr>
          <w:b/>
          <w:bCs/>
          <w:sz w:val="22"/>
          <w:szCs w:val="22"/>
          <w:lang w:val="en-US"/>
        </w:rPr>
      </w:pPr>
      <w:r w:rsidRPr="003C3667">
        <w:rPr>
          <w:b/>
          <w:bCs/>
          <w:sz w:val="22"/>
          <w:szCs w:val="22"/>
          <w:lang w:val="en-US"/>
        </w:rPr>
        <w:t>A.</w:t>
      </w:r>
      <w:r>
        <w:rPr>
          <w:b/>
          <w:bCs/>
          <w:sz w:val="22"/>
          <w:szCs w:val="22"/>
          <w:lang w:val="en-US"/>
        </w:rPr>
        <w:t>2.1</w:t>
      </w:r>
      <w:r w:rsidRPr="003C3667">
        <w:rPr>
          <w:b/>
          <w:bCs/>
          <w:sz w:val="22"/>
          <w:szCs w:val="22"/>
          <w:lang w:val="en-US"/>
        </w:rPr>
        <w:t xml:space="preserve"> Test: </w:t>
      </w:r>
      <w:r>
        <w:rPr>
          <w:b/>
          <w:bCs/>
          <w:sz w:val="22"/>
          <w:szCs w:val="22"/>
          <w:lang w:val="en-US"/>
        </w:rPr>
        <w:t>SensorThings API</w:t>
      </w:r>
      <w:r w:rsidRPr="003C3667">
        <w:rPr>
          <w:b/>
          <w:bCs/>
          <w:sz w:val="22"/>
          <w:szCs w:val="22"/>
          <w:lang w:val="en-US"/>
        </w:rPr>
        <w:t xml:space="preserve"> </w:t>
      </w:r>
      <w:r w:rsidRPr="00507272">
        <w:rPr>
          <w:rFonts w:ascii="Courier" w:hAnsi="Courier"/>
          <w:b/>
          <w:bCs/>
          <w:lang w:val="en-US"/>
        </w:rPr>
        <w:t>Task</w:t>
      </w:r>
      <w:r>
        <w:rPr>
          <w:b/>
          <w:bCs/>
          <w:sz w:val="22"/>
          <w:szCs w:val="22"/>
          <w:lang w:val="en-US"/>
        </w:rPr>
        <w:t xml:space="preserve"> Creation via MQTT</w:t>
      </w:r>
    </w:p>
    <w:p w14:paraId="340497FD" w14:textId="218B1EC5" w:rsidR="009359E5" w:rsidRDefault="009359E5" w:rsidP="009359E5">
      <w:pPr>
        <w:pStyle w:val="Body"/>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CA1D3A">
        <w:rPr>
          <w:rFonts w:eastAsia="TimesNewRomanPSMT"/>
          <w:color w:val="0000FF"/>
          <w:lang w:val="en-US" w:eastAsia="ar-SA"/>
        </w:rPr>
        <w:t>http://www.opengis.net/spec/iot_</w:t>
      </w:r>
      <w:r>
        <w:rPr>
          <w:rFonts w:eastAsia="TimesNewRomanPSMT"/>
          <w:color w:val="0000FF"/>
          <w:lang w:val="en-US" w:eastAsia="ar-SA"/>
        </w:rPr>
        <w:t>tasking</w:t>
      </w:r>
      <w:r w:rsidRPr="00CA1D3A">
        <w:rPr>
          <w:rFonts w:eastAsia="TimesNewRomanPSMT"/>
          <w:color w:val="0000FF"/>
          <w:lang w:val="en-US" w:eastAsia="ar-SA"/>
        </w:rPr>
        <w:t>/1.0/</w:t>
      </w:r>
      <w:r>
        <w:rPr>
          <w:rFonts w:eastAsia="TimesNewRomanPSMT"/>
          <w:color w:val="0000FF"/>
          <w:lang w:val="en-US" w:eastAsia="ar-SA"/>
        </w:rPr>
        <w:t>conf/create-tasks-via-mqtt</w:t>
      </w:r>
    </w:p>
    <w:p w14:paraId="2F47A558" w14:textId="77777777" w:rsidR="009359E5" w:rsidRDefault="009359E5" w:rsidP="009359E5">
      <w:pPr>
        <w:pStyle w:val="Body"/>
        <w:rPr>
          <w:b/>
          <w:bCs/>
          <w:sz w:val="22"/>
          <w:szCs w:val="22"/>
          <w:lang w:val="en-US"/>
        </w:rPr>
      </w:pPr>
      <w:r w:rsidRPr="00D579E8">
        <w:rPr>
          <w:b/>
          <w:bCs/>
          <w:sz w:val="22"/>
          <w:szCs w:val="22"/>
          <w:lang w:val="en-US"/>
        </w:rPr>
        <w:lastRenderedPageBreak/>
        <w:t>Dependenc</w:t>
      </w:r>
      <w:r>
        <w:rPr>
          <w:b/>
          <w:bCs/>
          <w:sz w:val="22"/>
          <w:szCs w:val="22"/>
          <w:lang w:val="en-US"/>
        </w:rPr>
        <w:t>ies:</w:t>
      </w:r>
    </w:p>
    <w:p w14:paraId="44EC3045" w14:textId="6FFAE0A7" w:rsidR="009359E5" w:rsidRPr="003C3667" w:rsidRDefault="009359E5" w:rsidP="00507272">
      <w:pPr>
        <w:pStyle w:val="Body"/>
        <w:numPr>
          <w:ilvl w:val="0"/>
          <w:numId w:val="28"/>
        </w:numPr>
        <w:rPr>
          <w:sz w:val="22"/>
          <w:szCs w:val="22"/>
          <w:lang w:val="en-US"/>
        </w:rPr>
      </w:pPr>
      <w:r w:rsidRPr="00902D96">
        <w:rPr>
          <w:color w:val="0000FF"/>
          <w:lang w:eastAsia="ar-SA"/>
        </w:rPr>
        <w:t>h</w:t>
      </w:r>
      <w:r>
        <w:rPr>
          <w:color w:val="0000FF"/>
          <w:lang w:eastAsia="ar-SA"/>
        </w:rPr>
        <w:t>ttp://www.opengis.net/spec/iot_tasking</w:t>
      </w:r>
      <w:r w:rsidRPr="00902D96">
        <w:rPr>
          <w:color w:val="0000FF"/>
          <w:lang w:eastAsia="ar-SA"/>
        </w:rPr>
        <w:t>/1.0/conf</w:t>
      </w:r>
      <w:r>
        <w:rPr>
          <w:rFonts w:eastAsia="TimesNewRomanPSMT"/>
          <w:color w:val="0000FF"/>
          <w:lang w:eastAsia="ar-SA"/>
        </w:rPr>
        <w:t>/task</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9359E5" w:rsidRPr="003C3667" w14:paraId="7D4E26C3" w14:textId="77777777" w:rsidTr="000562B7">
        <w:tc>
          <w:tcPr>
            <w:tcW w:w="1530" w:type="dxa"/>
            <w:tcBorders>
              <w:top w:val="single" w:sz="1" w:space="0" w:color="000000"/>
              <w:left w:val="single" w:sz="1" w:space="0" w:color="000000"/>
              <w:bottom w:val="single" w:sz="1" w:space="0" w:color="000000"/>
            </w:tcBorders>
            <w:shd w:val="clear" w:color="auto" w:fill="auto"/>
          </w:tcPr>
          <w:p w14:paraId="781C64D4" w14:textId="77777777" w:rsidR="009359E5" w:rsidRPr="003C3667" w:rsidRDefault="009359E5" w:rsidP="000562B7">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7455092E" w14:textId="16999640" w:rsidR="009359E5" w:rsidRPr="003C3667" w:rsidRDefault="009359E5" w:rsidP="00507272">
            <w:pPr>
              <w:pStyle w:val="TableContents"/>
              <w:numPr>
                <w:ilvl w:val="0"/>
                <w:numId w:val="25"/>
              </w:numPr>
              <w:spacing w:after="0" w:line="240" w:lineRule="auto"/>
              <w:ind w:left="714" w:hanging="357"/>
              <w:rPr>
                <w:lang w:val="en-US"/>
              </w:rPr>
            </w:pPr>
            <w:r w:rsidRPr="00902D96">
              <w:rPr>
                <w:color w:val="0000FF"/>
                <w:lang w:eastAsia="ar-SA"/>
              </w:rPr>
              <w:t>http://www.opengis.net/spec/iot_</w:t>
            </w:r>
            <w:r>
              <w:rPr>
                <w:color w:val="0000FF"/>
                <w:lang w:eastAsia="ar-SA"/>
              </w:rPr>
              <w:t>tasking</w:t>
            </w:r>
            <w:r w:rsidRPr="00902D96">
              <w:rPr>
                <w:color w:val="0000FF"/>
                <w:lang w:eastAsia="ar-SA"/>
              </w:rPr>
              <w:t>/1.0/</w:t>
            </w:r>
            <w:proofErr w:type="spellStart"/>
            <w:r>
              <w:rPr>
                <w:rFonts w:eastAsia="TimesNewRomanPSMT"/>
                <w:color w:val="0000FF"/>
                <w:lang w:val="en-US" w:eastAsia="ar-SA"/>
              </w:rPr>
              <w:t>req</w:t>
            </w:r>
            <w:proofErr w:type="spellEnd"/>
            <w:r>
              <w:rPr>
                <w:rFonts w:eastAsia="TimesNewRomanPSMT"/>
                <w:color w:val="0000FF"/>
                <w:lang w:val="en-US" w:eastAsia="ar-SA"/>
              </w:rPr>
              <w:t>/create-tasks-via-</w:t>
            </w:r>
            <w:proofErr w:type="spellStart"/>
            <w:r>
              <w:rPr>
                <w:rFonts w:eastAsia="TimesNewRomanPSMT"/>
                <w:color w:val="0000FF"/>
                <w:lang w:val="en-US" w:eastAsia="ar-SA"/>
              </w:rPr>
              <w:t>mqtt</w:t>
            </w:r>
            <w:proofErr w:type="spellEnd"/>
            <w:r>
              <w:rPr>
                <w:rFonts w:eastAsia="TimesNewRomanPSMT"/>
                <w:color w:val="0000FF"/>
                <w:lang w:val="en-US" w:eastAsia="ar-SA"/>
              </w:rPr>
              <w:t>/task-creation</w:t>
            </w:r>
          </w:p>
        </w:tc>
      </w:tr>
      <w:tr w:rsidR="009359E5" w:rsidRPr="003C3667" w14:paraId="4114FE6A" w14:textId="77777777" w:rsidTr="000562B7">
        <w:tc>
          <w:tcPr>
            <w:tcW w:w="1530" w:type="dxa"/>
            <w:tcBorders>
              <w:left w:val="single" w:sz="1" w:space="0" w:color="000000"/>
              <w:bottom w:val="single" w:sz="1" w:space="0" w:color="000000"/>
            </w:tcBorders>
            <w:shd w:val="clear" w:color="auto" w:fill="auto"/>
          </w:tcPr>
          <w:p w14:paraId="3A320D30" w14:textId="77777777" w:rsidR="009359E5" w:rsidRPr="003C3667" w:rsidRDefault="009359E5" w:rsidP="000562B7">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2D30B824" w14:textId="6B1F2AA5" w:rsidR="009359E5" w:rsidRPr="003C3667" w:rsidRDefault="009359E5" w:rsidP="009359E5">
            <w:pPr>
              <w:pStyle w:val="TableContents"/>
              <w:rPr>
                <w:lang w:val="en-US"/>
              </w:rPr>
            </w:pPr>
            <w:r w:rsidRPr="003C3667">
              <w:rPr>
                <w:rFonts w:eastAsia="TimesNewRomanPSMT"/>
                <w:lang w:val="en-US"/>
              </w:rPr>
              <w:t xml:space="preserve">Check if the service supports the creation </w:t>
            </w:r>
            <w:r>
              <w:rPr>
                <w:rFonts w:eastAsia="TimesNewRomanPSMT"/>
                <w:lang w:val="en-US"/>
              </w:rPr>
              <w:t xml:space="preserve">of </w:t>
            </w:r>
            <w:r w:rsidRPr="00507272">
              <w:rPr>
                <w:rStyle w:val="keywords"/>
              </w:rPr>
              <w:t>Task</w:t>
            </w:r>
            <w:r>
              <w:rPr>
                <w:rFonts w:eastAsia="TimesNewRomanPSMT"/>
                <w:lang w:val="en-US"/>
              </w:rPr>
              <w:t xml:space="preserve"> entity</w:t>
            </w:r>
            <w:r w:rsidRPr="003C3667">
              <w:rPr>
                <w:rFonts w:eastAsia="TimesNewRomanPSMT"/>
                <w:lang w:val="en-US"/>
              </w:rPr>
              <w:t xml:space="preserve"> </w:t>
            </w:r>
            <w:r>
              <w:rPr>
                <w:rFonts w:eastAsia="TimesNewRomanPSMT"/>
                <w:lang w:val="en-US"/>
              </w:rPr>
              <w:t xml:space="preserve">via MQTT </w:t>
            </w:r>
            <w:r w:rsidRPr="003C3667">
              <w:rPr>
                <w:rFonts w:eastAsia="TimesNewRomanPSMT"/>
                <w:lang w:val="en-US"/>
              </w:rPr>
              <w:t>as defined in</w:t>
            </w:r>
            <w:r>
              <w:rPr>
                <w:rFonts w:eastAsia="TimesNewRomanPSMT"/>
                <w:lang w:val="en-US"/>
              </w:rPr>
              <w:t xml:space="preserve"> this Specification.</w:t>
            </w:r>
          </w:p>
        </w:tc>
      </w:tr>
      <w:tr w:rsidR="009359E5" w:rsidRPr="003C3667" w14:paraId="46B4D3E3" w14:textId="77777777" w:rsidTr="000562B7">
        <w:tc>
          <w:tcPr>
            <w:tcW w:w="1530" w:type="dxa"/>
            <w:tcBorders>
              <w:left w:val="single" w:sz="1" w:space="0" w:color="000000"/>
              <w:bottom w:val="single" w:sz="1" w:space="0" w:color="000000"/>
            </w:tcBorders>
            <w:shd w:val="clear" w:color="auto" w:fill="auto"/>
          </w:tcPr>
          <w:p w14:paraId="5D711155" w14:textId="77777777" w:rsidR="009359E5" w:rsidRPr="003A50CD" w:rsidRDefault="009359E5" w:rsidP="000562B7">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55B2C823" w14:textId="02DAF05B" w:rsidR="009359E5" w:rsidRPr="000A0ABB" w:rsidRDefault="009359E5" w:rsidP="009359E5">
            <w:pPr>
              <w:pStyle w:val="TableContents"/>
              <w:rPr>
                <w:lang w:val="en-US"/>
              </w:rPr>
            </w:pPr>
            <w:r>
              <w:rPr>
                <w:rFonts w:eastAsia="TimesNewRomanPSMT"/>
                <w:lang w:val="en-US" w:eastAsia="ar-SA"/>
              </w:rPr>
              <w:t>C</w:t>
            </w:r>
            <w:r w:rsidRPr="003A50CD">
              <w:rPr>
                <w:rFonts w:eastAsia="TimesNewRomanPSMT"/>
                <w:lang w:val="en-US" w:eastAsia="ar-SA"/>
              </w:rPr>
              <w:t xml:space="preserve">reate </w:t>
            </w:r>
            <w:r>
              <w:rPr>
                <w:rFonts w:eastAsia="TimesNewRomanPSMT"/>
                <w:lang w:val="en-US" w:eastAsia="ar-SA"/>
              </w:rPr>
              <w:t xml:space="preserve">a </w:t>
            </w:r>
            <w:r w:rsidRPr="00507272">
              <w:rPr>
                <w:rStyle w:val="keywords"/>
              </w:rPr>
              <w:t>Task</w:t>
            </w:r>
            <w:r w:rsidRPr="003A50CD">
              <w:rPr>
                <w:rFonts w:eastAsia="TimesNewRomanPSMT"/>
                <w:lang w:val="en-US" w:eastAsia="ar-SA"/>
              </w:rPr>
              <w:t xml:space="preserve"> entity instance</w:t>
            </w:r>
            <w:r>
              <w:rPr>
                <w:rFonts w:eastAsia="TimesNewRomanPSMT"/>
                <w:lang w:val="en-US" w:eastAsia="ar-SA"/>
              </w:rPr>
              <w:t xml:space="preserve"> containing binding information for navigation properties</w:t>
            </w:r>
            <w:r w:rsidRPr="003A50CD">
              <w:rPr>
                <w:rFonts w:eastAsia="TimesNewRomanPSMT"/>
                <w:lang w:val="en-US" w:eastAsia="ar-SA"/>
              </w:rPr>
              <w:t xml:space="preserve"> </w:t>
            </w:r>
            <w:r>
              <w:rPr>
                <w:rFonts w:eastAsia="TimesNewRomanPSMT"/>
                <w:lang w:val="en-US" w:eastAsia="ar-SA"/>
              </w:rPr>
              <w:t xml:space="preserve">using </w:t>
            </w:r>
            <w:r w:rsidRPr="003C3667">
              <w:rPr>
                <w:rFonts w:ascii="Courier" w:eastAsia="TimesNewRomanPSMT" w:hAnsi="Courier"/>
                <w:sz w:val="18"/>
                <w:szCs w:val="18"/>
                <w:lang w:val="en-US" w:eastAsia="ar-SA"/>
              </w:rPr>
              <w:t>MQTT Publish</w:t>
            </w:r>
            <w:r w:rsidRPr="00F87BD3">
              <w:rPr>
                <w:rFonts w:eastAsia="TimesNewRomanPSMT"/>
                <w:lang w:val="en-US" w:eastAsia="ar-SA"/>
              </w:rPr>
              <w:t>,</w:t>
            </w:r>
            <w:r w:rsidRPr="003A50CD">
              <w:rPr>
                <w:rFonts w:eastAsia="TimesNewRomanPSMT"/>
                <w:lang w:val="en-US" w:eastAsia="ar-SA"/>
              </w:rPr>
              <w:t xml:space="preserve"> check if the server re</w:t>
            </w:r>
            <w:r>
              <w:rPr>
                <w:rFonts w:eastAsia="TimesNewRomanPSMT"/>
                <w:lang w:val="en-US" w:eastAsia="ar-SA"/>
              </w:rPr>
              <w:t>sponds</w:t>
            </w:r>
            <w:r w:rsidRPr="003A50CD">
              <w:rPr>
                <w:rFonts w:eastAsia="TimesNewRomanPSMT"/>
                <w:lang w:val="en-US" w:eastAsia="ar-SA"/>
              </w:rPr>
              <w:t xml:space="preserve"> as defined in </w:t>
            </w:r>
            <w:r>
              <w:rPr>
                <w:rFonts w:eastAsia="TimesNewRomanPSMT"/>
                <w:lang w:val="en-US"/>
              </w:rPr>
              <w:t>this specification</w:t>
            </w:r>
          </w:p>
        </w:tc>
      </w:tr>
    </w:tbl>
    <w:p w14:paraId="5EF7E258" w14:textId="77777777" w:rsidR="009359E5" w:rsidRPr="00CE1A6C" w:rsidRDefault="009359E5" w:rsidP="00507272">
      <w:pPr>
        <w:pStyle w:val="AnnexLevel2"/>
        <w:numPr>
          <w:ilvl w:val="0"/>
          <w:numId w:val="0"/>
        </w:numPr>
        <w:jc w:val="both"/>
        <w:rPr>
          <w:lang w:val="en-US"/>
        </w:rPr>
      </w:pPr>
    </w:p>
    <w:bookmarkEnd w:id="151"/>
    <w:bookmarkEnd w:id="152"/>
    <w:bookmarkEnd w:id="153"/>
    <w:bookmarkEnd w:id="154"/>
    <w:bookmarkEnd w:id="155"/>
    <w:bookmarkEnd w:id="156"/>
    <w:p w14:paraId="7DCFA31C" w14:textId="225FBBF1" w:rsidR="009A7B37" w:rsidRPr="00A72162" w:rsidRDefault="009A7B37" w:rsidP="00A72162">
      <w:pPr>
        <w:pStyle w:val="Annex"/>
      </w:pPr>
      <w:r>
        <w:br w:type="page"/>
      </w:r>
      <w:bookmarkStart w:id="158" w:name="_Toc499820102"/>
      <w:bookmarkStart w:id="159" w:name="_Toc499820562"/>
      <w:bookmarkStart w:id="160" w:name="_Toc165888231"/>
      <w:bookmarkStart w:id="161" w:name="_Toc499821166"/>
      <w:r w:rsidR="00165E04" w:rsidRPr="000562B7">
        <w:lastRenderedPageBreak/>
        <w:t xml:space="preserve">Annex </w:t>
      </w:r>
      <w:bookmarkStart w:id="162" w:name="_Toc499820103"/>
      <w:bookmarkStart w:id="163" w:name="_Toc499820563"/>
      <w:bookmarkEnd w:id="158"/>
      <w:bookmarkEnd w:id="159"/>
      <w:r w:rsidR="00A72162">
        <w:t xml:space="preserve">B: </w:t>
      </w:r>
      <w:r w:rsidRPr="00A72162">
        <w:t>Revision history</w:t>
      </w:r>
      <w:bookmarkEnd w:id="160"/>
      <w:bookmarkEnd w:id="161"/>
      <w:bookmarkEnd w:id="162"/>
      <w:bookmarkEnd w:id="163"/>
    </w:p>
    <w:p w14:paraId="21B15752" w14:textId="77777777" w:rsidR="009A7B37" w:rsidRDefault="009A7B37" w:rsidP="00507272">
      <w:pPr>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990"/>
        <w:gridCol w:w="1166"/>
        <w:gridCol w:w="1954"/>
        <w:gridCol w:w="3345"/>
      </w:tblGrid>
      <w:tr w:rsidR="006946BA" w:rsidRPr="006946BA" w14:paraId="7B2E5D19" w14:textId="77777777" w:rsidTr="005267A2">
        <w:tc>
          <w:tcPr>
            <w:tcW w:w="1095" w:type="dxa"/>
            <w:tcBorders>
              <w:top w:val="single" w:sz="4" w:space="0" w:color="auto"/>
              <w:left w:val="single" w:sz="4" w:space="0" w:color="auto"/>
              <w:bottom w:val="single" w:sz="4" w:space="0" w:color="auto"/>
              <w:right w:val="single" w:sz="4" w:space="0" w:color="auto"/>
            </w:tcBorders>
          </w:tcPr>
          <w:p w14:paraId="2B6F98DE" w14:textId="77777777" w:rsidR="009A7B37" w:rsidRPr="006946BA" w:rsidRDefault="009A7B37" w:rsidP="006D57B7">
            <w:pPr>
              <w:pStyle w:val="OGCtableheader"/>
              <w:rPr>
                <w:b/>
                <w:color w:val="000000" w:themeColor="text1"/>
              </w:rPr>
            </w:pPr>
            <w:r w:rsidRPr="006946BA">
              <w:rPr>
                <w:b/>
                <w:color w:val="000000" w:themeColor="text1"/>
              </w:rPr>
              <w:t>Date</w:t>
            </w:r>
          </w:p>
        </w:tc>
        <w:tc>
          <w:tcPr>
            <w:tcW w:w="990" w:type="dxa"/>
            <w:tcBorders>
              <w:top w:val="single" w:sz="4" w:space="0" w:color="auto"/>
              <w:left w:val="single" w:sz="4" w:space="0" w:color="auto"/>
              <w:bottom w:val="single" w:sz="4" w:space="0" w:color="auto"/>
              <w:right w:val="single" w:sz="4" w:space="0" w:color="auto"/>
            </w:tcBorders>
          </w:tcPr>
          <w:p w14:paraId="73483956" w14:textId="77777777" w:rsidR="009A7B37" w:rsidRPr="006946BA" w:rsidRDefault="009A7B37" w:rsidP="006D57B7">
            <w:pPr>
              <w:pStyle w:val="OGCtableheader"/>
              <w:rPr>
                <w:b/>
                <w:color w:val="000000" w:themeColor="text1"/>
              </w:rPr>
            </w:pPr>
            <w:r w:rsidRPr="006946BA">
              <w:rPr>
                <w:b/>
                <w:color w:val="000000" w:themeColor="text1"/>
              </w:rPr>
              <w:t>Release</w:t>
            </w:r>
          </w:p>
        </w:tc>
        <w:tc>
          <w:tcPr>
            <w:tcW w:w="1166" w:type="dxa"/>
            <w:tcBorders>
              <w:top w:val="single" w:sz="4" w:space="0" w:color="auto"/>
              <w:left w:val="single" w:sz="4" w:space="0" w:color="auto"/>
              <w:bottom w:val="single" w:sz="4" w:space="0" w:color="auto"/>
              <w:right w:val="single" w:sz="4" w:space="0" w:color="auto"/>
            </w:tcBorders>
          </w:tcPr>
          <w:p w14:paraId="34CC9D64" w14:textId="77777777" w:rsidR="009A7B37" w:rsidRPr="006946BA" w:rsidRDefault="009A7B37" w:rsidP="006D57B7">
            <w:pPr>
              <w:pStyle w:val="OGCtableheader"/>
              <w:rPr>
                <w:b/>
                <w:color w:val="000000" w:themeColor="text1"/>
              </w:rPr>
            </w:pPr>
            <w:r w:rsidRPr="006946BA">
              <w:rPr>
                <w:b/>
                <w:color w:val="000000" w:themeColor="text1"/>
              </w:rPr>
              <w:t>Author</w:t>
            </w:r>
          </w:p>
        </w:tc>
        <w:tc>
          <w:tcPr>
            <w:tcW w:w="1954" w:type="dxa"/>
            <w:tcBorders>
              <w:top w:val="single" w:sz="4" w:space="0" w:color="auto"/>
              <w:left w:val="single" w:sz="4" w:space="0" w:color="auto"/>
              <w:bottom w:val="single" w:sz="4" w:space="0" w:color="auto"/>
              <w:right w:val="single" w:sz="4" w:space="0" w:color="auto"/>
            </w:tcBorders>
          </w:tcPr>
          <w:p w14:paraId="28BED6A1" w14:textId="77777777" w:rsidR="009A7B37" w:rsidRPr="006946BA" w:rsidRDefault="009A7B37" w:rsidP="006D57B7">
            <w:pPr>
              <w:pStyle w:val="OGCtableheader"/>
              <w:rPr>
                <w:b/>
                <w:color w:val="000000" w:themeColor="text1"/>
              </w:rPr>
            </w:pPr>
            <w:r w:rsidRPr="006946BA">
              <w:rPr>
                <w:b/>
                <w:color w:val="000000" w:themeColor="text1"/>
              </w:rPr>
              <w:t>Paragraph modified</w:t>
            </w:r>
          </w:p>
        </w:tc>
        <w:tc>
          <w:tcPr>
            <w:tcW w:w="3345" w:type="dxa"/>
            <w:tcBorders>
              <w:top w:val="single" w:sz="4" w:space="0" w:color="auto"/>
              <w:left w:val="single" w:sz="4" w:space="0" w:color="auto"/>
              <w:bottom w:val="single" w:sz="4" w:space="0" w:color="auto"/>
              <w:right w:val="single" w:sz="4" w:space="0" w:color="auto"/>
            </w:tcBorders>
          </w:tcPr>
          <w:p w14:paraId="3C3C9509" w14:textId="77777777" w:rsidR="009A7B37" w:rsidRPr="006946BA" w:rsidRDefault="009A7B37" w:rsidP="006D57B7">
            <w:pPr>
              <w:pStyle w:val="OGCtableheader"/>
              <w:rPr>
                <w:b/>
                <w:color w:val="000000" w:themeColor="text1"/>
              </w:rPr>
            </w:pPr>
            <w:r w:rsidRPr="006946BA">
              <w:rPr>
                <w:b/>
                <w:color w:val="000000" w:themeColor="text1"/>
              </w:rPr>
              <w:t>Description</w:t>
            </w:r>
          </w:p>
        </w:tc>
      </w:tr>
      <w:tr w:rsidR="006946BA" w:rsidRPr="006946BA" w14:paraId="086FC810" w14:textId="77777777" w:rsidTr="00E74958">
        <w:tc>
          <w:tcPr>
            <w:tcW w:w="1095" w:type="dxa"/>
            <w:tcBorders>
              <w:top w:val="single" w:sz="4" w:space="0" w:color="auto"/>
              <w:left w:val="single" w:sz="4" w:space="0" w:color="auto"/>
              <w:bottom w:val="single" w:sz="4" w:space="0" w:color="auto"/>
              <w:right w:val="single" w:sz="4" w:space="0" w:color="auto"/>
            </w:tcBorders>
          </w:tcPr>
          <w:p w14:paraId="44CE4CA9" w14:textId="77777777" w:rsidR="007253E1" w:rsidRPr="006946BA" w:rsidRDefault="007253E1" w:rsidP="00E74958">
            <w:pPr>
              <w:pStyle w:val="OGCtabletext"/>
              <w:rPr>
                <w:b w:val="0"/>
                <w:color w:val="000000" w:themeColor="text1"/>
              </w:rPr>
            </w:pPr>
            <w:r w:rsidRPr="006946BA">
              <w:rPr>
                <w:b w:val="0"/>
                <w:color w:val="000000" w:themeColor="text1"/>
              </w:rPr>
              <w:t>30/11/17</w:t>
            </w:r>
          </w:p>
        </w:tc>
        <w:tc>
          <w:tcPr>
            <w:tcW w:w="990" w:type="dxa"/>
            <w:tcBorders>
              <w:top w:val="single" w:sz="4" w:space="0" w:color="auto"/>
              <w:left w:val="single" w:sz="4" w:space="0" w:color="auto"/>
              <w:bottom w:val="single" w:sz="4" w:space="0" w:color="auto"/>
              <w:right w:val="single" w:sz="4" w:space="0" w:color="auto"/>
            </w:tcBorders>
          </w:tcPr>
          <w:p w14:paraId="395FB6CD" w14:textId="77777777" w:rsidR="007253E1" w:rsidRPr="006946BA" w:rsidRDefault="007253E1" w:rsidP="00E74958">
            <w:pPr>
              <w:pStyle w:val="OGCtabletext"/>
              <w:rPr>
                <w:b w:val="0"/>
                <w:color w:val="000000" w:themeColor="text1"/>
              </w:rPr>
            </w:pPr>
            <w:r w:rsidRPr="006946BA">
              <w:rPr>
                <w:b w:val="0"/>
                <w:color w:val="000000" w:themeColor="text1"/>
              </w:rPr>
              <w:t>0.1.0</w:t>
            </w:r>
          </w:p>
        </w:tc>
        <w:tc>
          <w:tcPr>
            <w:tcW w:w="1166" w:type="dxa"/>
            <w:tcBorders>
              <w:top w:val="single" w:sz="4" w:space="0" w:color="auto"/>
              <w:left w:val="single" w:sz="4" w:space="0" w:color="auto"/>
              <w:bottom w:val="single" w:sz="4" w:space="0" w:color="auto"/>
              <w:right w:val="single" w:sz="4" w:space="0" w:color="auto"/>
            </w:tcBorders>
          </w:tcPr>
          <w:p w14:paraId="27F4B449" w14:textId="77777777" w:rsidR="007253E1" w:rsidRPr="006946BA" w:rsidRDefault="007253E1" w:rsidP="00E74958">
            <w:pPr>
              <w:pStyle w:val="OGCtabletext"/>
              <w:rPr>
                <w:b w:val="0"/>
                <w:color w:val="000000" w:themeColor="text1"/>
              </w:rPr>
            </w:pPr>
            <w:r w:rsidRPr="006946BA">
              <w:rPr>
                <w:b w:val="0"/>
                <w:color w:val="000000" w:themeColor="text1"/>
              </w:rPr>
              <w:t>Steve Liang</w:t>
            </w:r>
          </w:p>
        </w:tc>
        <w:tc>
          <w:tcPr>
            <w:tcW w:w="1954" w:type="dxa"/>
            <w:tcBorders>
              <w:top w:val="single" w:sz="4" w:space="0" w:color="auto"/>
              <w:left w:val="single" w:sz="4" w:space="0" w:color="auto"/>
              <w:bottom w:val="single" w:sz="4" w:space="0" w:color="auto"/>
              <w:right w:val="single" w:sz="4" w:space="0" w:color="auto"/>
            </w:tcBorders>
          </w:tcPr>
          <w:p w14:paraId="71B517E1" w14:textId="77777777" w:rsidR="007253E1" w:rsidRPr="006946BA" w:rsidRDefault="007253E1" w:rsidP="00E74958">
            <w:pPr>
              <w:pStyle w:val="OGCtabletext"/>
              <w:rPr>
                <w:b w:val="0"/>
                <w:color w:val="000000" w:themeColor="text1"/>
              </w:rPr>
            </w:pPr>
          </w:p>
        </w:tc>
        <w:tc>
          <w:tcPr>
            <w:tcW w:w="3345" w:type="dxa"/>
            <w:tcBorders>
              <w:top w:val="single" w:sz="4" w:space="0" w:color="auto"/>
              <w:left w:val="single" w:sz="4" w:space="0" w:color="auto"/>
              <w:bottom w:val="single" w:sz="4" w:space="0" w:color="auto"/>
              <w:right w:val="single" w:sz="4" w:space="0" w:color="auto"/>
            </w:tcBorders>
          </w:tcPr>
          <w:p w14:paraId="4B61F7E4" w14:textId="77777777" w:rsidR="007253E1" w:rsidRPr="006946BA" w:rsidRDefault="007253E1" w:rsidP="00E74958">
            <w:pPr>
              <w:pStyle w:val="OGCtabletext"/>
              <w:rPr>
                <w:b w:val="0"/>
                <w:color w:val="000000" w:themeColor="text1"/>
              </w:rPr>
            </w:pPr>
            <w:r w:rsidRPr="006946BA">
              <w:rPr>
                <w:b w:val="0"/>
                <w:color w:val="000000" w:themeColor="text1"/>
              </w:rPr>
              <w:t xml:space="preserve"> Initial draft of SensorThings: Tasking</w:t>
            </w:r>
          </w:p>
        </w:tc>
      </w:tr>
      <w:tr w:rsidR="006946BA" w:rsidRPr="006946BA" w14:paraId="1937C041" w14:textId="77777777" w:rsidTr="005267A2">
        <w:tc>
          <w:tcPr>
            <w:tcW w:w="1095" w:type="dxa"/>
            <w:tcBorders>
              <w:top w:val="single" w:sz="4" w:space="0" w:color="auto"/>
              <w:left w:val="single" w:sz="4" w:space="0" w:color="auto"/>
              <w:bottom w:val="single" w:sz="4" w:space="0" w:color="auto"/>
              <w:right w:val="single" w:sz="4" w:space="0" w:color="auto"/>
            </w:tcBorders>
          </w:tcPr>
          <w:p w14:paraId="3CB67853" w14:textId="26EB7509" w:rsidR="005267A2" w:rsidRPr="006946BA" w:rsidRDefault="005267A2" w:rsidP="005267A2">
            <w:pPr>
              <w:pStyle w:val="OGCtabletext"/>
              <w:rPr>
                <w:b w:val="0"/>
                <w:color w:val="000000" w:themeColor="text1"/>
              </w:rPr>
            </w:pPr>
            <w:r w:rsidRPr="006946BA">
              <w:rPr>
                <w:b w:val="0"/>
                <w:color w:val="000000" w:themeColor="text1"/>
              </w:rPr>
              <w:t>30/11/17</w:t>
            </w:r>
          </w:p>
        </w:tc>
        <w:tc>
          <w:tcPr>
            <w:tcW w:w="990" w:type="dxa"/>
            <w:tcBorders>
              <w:top w:val="single" w:sz="4" w:space="0" w:color="auto"/>
              <w:left w:val="single" w:sz="4" w:space="0" w:color="auto"/>
              <w:bottom w:val="single" w:sz="4" w:space="0" w:color="auto"/>
              <w:right w:val="single" w:sz="4" w:space="0" w:color="auto"/>
            </w:tcBorders>
          </w:tcPr>
          <w:p w14:paraId="3F32E5E3" w14:textId="71DC32C7" w:rsidR="009A7B37" w:rsidRPr="006946BA" w:rsidRDefault="005267A2" w:rsidP="005267A2">
            <w:pPr>
              <w:pStyle w:val="OGCtabletext"/>
              <w:rPr>
                <w:b w:val="0"/>
                <w:color w:val="000000" w:themeColor="text1"/>
              </w:rPr>
            </w:pPr>
            <w:r w:rsidRPr="006946BA">
              <w:rPr>
                <w:b w:val="0"/>
                <w:color w:val="000000" w:themeColor="text1"/>
              </w:rPr>
              <w:t>0.1.</w:t>
            </w:r>
            <w:r w:rsidR="007253E1" w:rsidRPr="006946BA">
              <w:rPr>
                <w:b w:val="0"/>
                <w:color w:val="000000" w:themeColor="text1"/>
              </w:rPr>
              <w:t>1</w:t>
            </w:r>
          </w:p>
        </w:tc>
        <w:tc>
          <w:tcPr>
            <w:tcW w:w="1166" w:type="dxa"/>
            <w:tcBorders>
              <w:top w:val="single" w:sz="4" w:space="0" w:color="auto"/>
              <w:left w:val="single" w:sz="4" w:space="0" w:color="auto"/>
              <w:bottom w:val="single" w:sz="4" w:space="0" w:color="auto"/>
              <w:right w:val="single" w:sz="4" w:space="0" w:color="auto"/>
            </w:tcBorders>
          </w:tcPr>
          <w:p w14:paraId="1EAA1839" w14:textId="3812484D" w:rsidR="009A7B37" w:rsidRPr="006946BA" w:rsidRDefault="005267A2" w:rsidP="005267A2">
            <w:pPr>
              <w:pStyle w:val="OGCtabletext"/>
              <w:rPr>
                <w:b w:val="0"/>
                <w:color w:val="000000" w:themeColor="text1"/>
              </w:rPr>
            </w:pPr>
            <w:r w:rsidRPr="006946BA">
              <w:rPr>
                <w:b w:val="0"/>
                <w:color w:val="000000" w:themeColor="text1"/>
              </w:rPr>
              <w:t>Steve Liang</w:t>
            </w:r>
          </w:p>
        </w:tc>
        <w:tc>
          <w:tcPr>
            <w:tcW w:w="1954" w:type="dxa"/>
            <w:tcBorders>
              <w:top w:val="single" w:sz="4" w:space="0" w:color="auto"/>
              <w:left w:val="single" w:sz="4" w:space="0" w:color="auto"/>
              <w:bottom w:val="single" w:sz="4" w:space="0" w:color="auto"/>
              <w:right w:val="single" w:sz="4" w:space="0" w:color="auto"/>
            </w:tcBorders>
          </w:tcPr>
          <w:p w14:paraId="7E70059D" w14:textId="77777777" w:rsidR="009A7B37" w:rsidRPr="006946BA" w:rsidRDefault="009A7B37" w:rsidP="005267A2">
            <w:pPr>
              <w:pStyle w:val="OGCtabletext"/>
              <w:rPr>
                <w:b w:val="0"/>
                <w:color w:val="000000" w:themeColor="text1"/>
              </w:rPr>
            </w:pPr>
          </w:p>
        </w:tc>
        <w:tc>
          <w:tcPr>
            <w:tcW w:w="3345" w:type="dxa"/>
            <w:tcBorders>
              <w:top w:val="single" w:sz="4" w:space="0" w:color="auto"/>
              <w:left w:val="single" w:sz="4" w:space="0" w:color="auto"/>
              <w:bottom w:val="single" w:sz="4" w:space="0" w:color="auto"/>
              <w:right w:val="single" w:sz="4" w:space="0" w:color="auto"/>
            </w:tcBorders>
          </w:tcPr>
          <w:p w14:paraId="2A94601B" w14:textId="1D510B7B" w:rsidR="009A7B37" w:rsidRPr="006946BA" w:rsidRDefault="00852BB3" w:rsidP="005267A2">
            <w:pPr>
              <w:pStyle w:val="OGCtabletext"/>
              <w:rPr>
                <w:b w:val="0"/>
                <w:color w:val="000000" w:themeColor="text1"/>
              </w:rPr>
            </w:pPr>
            <w:r w:rsidRPr="006946BA">
              <w:rPr>
                <w:b w:val="0"/>
                <w:color w:val="000000" w:themeColor="text1"/>
              </w:rPr>
              <w:t>Fixed some typos, corrected some inconsistencies between UML and text</w:t>
            </w:r>
            <w:r w:rsidR="009906A5" w:rsidRPr="006946BA">
              <w:rPr>
                <w:b w:val="0"/>
                <w:color w:val="000000" w:themeColor="text1"/>
              </w:rPr>
              <w:softHyphen/>
            </w:r>
            <w:r w:rsidR="009906A5" w:rsidRPr="006946BA">
              <w:rPr>
                <w:b w:val="0"/>
                <w:color w:val="000000" w:themeColor="text1"/>
              </w:rPr>
              <w:softHyphen/>
            </w:r>
            <w:r w:rsidR="009906A5" w:rsidRPr="006946BA">
              <w:rPr>
                <w:b w:val="0"/>
                <w:color w:val="000000" w:themeColor="text1"/>
              </w:rPr>
              <w:softHyphen/>
            </w:r>
            <w:r w:rsidR="009906A5" w:rsidRPr="006946BA">
              <w:rPr>
                <w:b w:val="0"/>
                <w:color w:val="000000" w:themeColor="text1"/>
              </w:rPr>
              <w:softHyphen/>
            </w:r>
          </w:p>
        </w:tc>
      </w:tr>
      <w:tr w:rsidR="006946BA" w:rsidRPr="006946BA" w14:paraId="4E907FB9" w14:textId="77777777" w:rsidTr="005267A2">
        <w:tc>
          <w:tcPr>
            <w:tcW w:w="1095" w:type="dxa"/>
            <w:tcBorders>
              <w:top w:val="single" w:sz="4" w:space="0" w:color="auto"/>
              <w:left w:val="single" w:sz="4" w:space="0" w:color="auto"/>
              <w:bottom w:val="single" w:sz="4" w:space="0" w:color="auto"/>
              <w:right w:val="single" w:sz="4" w:space="0" w:color="auto"/>
            </w:tcBorders>
          </w:tcPr>
          <w:p w14:paraId="39292E4B" w14:textId="793B9A48" w:rsidR="00390682" w:rsidRPr="006946BA" w:rsidRDefault="00390682" w:rsidP="00943180">
            <w:pPr>
              <w:pStyle w:val="OGCtabletext"/>
              <w:rPr>
                <w:b w:val="0"/>
                <w:color w:val="000000" w:themeColor="text1"/>
              </w:rPr>
            </w:pPr>
            <w:r w:rsidRPr="006946BA">
              <w:rPr>
                <w:b w:val="0"/>
                <w:color w:val="000000" w:themeColor="text1"/>
              </w:rPr>
              <w:t>0</w:t>
            </w:r>
            <w:r w:rsidR="00943180" w:rsidRPr="006946BA">
              <w:rPr>
                <w:b w:val="0"/>
                <w:color w:val="000000" w:themeColor="text1"/>
              </w:rPr>
              <w:t>8</w:t>
            </w:r>
            <w:r w:rsidRPr="006946BA">
              <w:rPr>
                <w:b w:val="0"/>
                <w:color w:val="000000" w:themeColor="text1"/>
              </w:rPr>
              <w:t>/01/18</w:t>
            </w:r>
          </w:p>
        </w:tc>
        <w:tc>
          <w:tcPr>
            <w:tcW w:w="990" w:type="dxa"/>
            <w:tcBorders>
              <w:top w:val="single" w:sz="4" w:space="0" w:color="auto"/>
              <w:left w:val="single" w:sz="4" w:space="0" w:color="auto"/>
              <w:bottom w:val="single" w:sz="4" w:space="0" w:color="auto"/>
              <w:right w:val="single" w:sz="4" w:space="0" w:color="auto"/>
            </w:tcBorders>
          </w:tcPr>
          <w:p w14:paraId="7BE1D5A0" w14:textId="1F2D8101" w:rsidR="00390682" w:rsidRPr="006946BA" w:rsidRDefault="00390682" w:rsidP="005267A2">
            <w:pPr>
              <w:pStyle w:val="OGCtabletext"/>
              <w:rPr>
                <w:b w:val="0"/>
                <w:color w:val="000000" w:themeColor="text1"/>
              </w:rPr>
            </w:pPr>
            <w:r w:rsidRPr="006946BA">
              <w:rPr>
                <w:b w:val="0"/>
                <w:color w:val="000000" w:themeColor="text1"/>
              </w:rPr>
              <w:t>0.1.2</w:t>
            </w:r>
          </w:p>
        </w:tc>
        <w:tc>
          <w:tcPr>
            <w:tcW w:w="1166" w:type="dxa"/>
            <w:tcBorders>
              <w:top w:val="single" w:sz="4" w:space="0" w:color="auto"/>
              <w:left w:val="single" w:sz="4" w:space="0" w:color="auto"/>
              <w:bottom w:val="single" w:sz="4" w:space="0" w:color="auto"/>
              <w:right w:val="single" w:sz="4" w:space="0" w:color="auto"/>
            </w:tcBorders>
          </w:tcPr>
          <w:p w14:paraId="21CD47EC" w14:textId="387106CA" w:rsidR="00390682" w:rsidRPr="006946BA" w:rsidRDefault="00390682" w:rsidP="005267A2">
            <w:pPr>
              <w:pStyle w:val="OGCtabletext"/>
              <w:rPr>
                <w:b w:val="0"/>
                <w:color w:val="000000" w:themeColor="text1"/>
              </w:rPr>
            </w:pPr>
            <w:r w:rsidRPr="006946BA">
              <w:rPr>
                <w:b w:val="0"/>
                <w:color w:val="000000" w:themeColor="text1"/>
              </w:rPr>
              <w:t>Steve Lian</w:t>
            </w:r>
            <w:r w:rsidR="006946BA">
              <w:rPr>
                <w:b w:val="0"/>
                <w:color w:val="000000" w:themeColor="text1"/>
              </w:rPr>
              <w:t>g</w:t>
            </w:r>
          </w:p>
        </w:tc>
        <w:tc>
          <w:tcPr>
            <w:tcW w:w="1954" w:type="dxa"/>
            <w:tcBorders>
              <w:top w:val="single" w:sz="4" w:space="0" w:color="auto"/>
              <w:left w:val="single" w:sz="4" w:space="0" w:color="auto"/>
              <w:bottom w:val="single" w:sz="4" w:space="0" w:color="auto"/>
              <w:right w:val="single" w:sz="4" w:space="0" w:color="auto"/>
            </w:tcBorders>
          </w:tcPr>
          <w:p w14:paraId="5B4CF8AE" w14:textId="77777777" w:rsidR="00390682" w:rsidRPr="006946BA" w:rsidRDefault="00390682" w:rsidP="005267A2">
            <w:pPr>
              <w:pStyle w:val="OGCtabletext"/>
              <w:rPr>
                <w:b w:val="0"/>
                <w:color w:val="000000" w:themeColor="text1"/>
              </w:rPr>
            </w:pPr>
          </w:p>
        </w:tc>
        <w:tc>
          <w:tcPr>
            <w:tcW w:w="3345" w:type="dxa"/>
            <w:tcBorders>
              <w:top w:val="single" w:sz="4" w:space="0" w:color="auto"/>
              <w:left w:val="single" w:sz="4" w:space="0" w:color="auto"/>
              <w:bottom w:val="single" w:sz="4" w:space="0" w:color="auto"/>
              <w:right w:val="single" w:sz="4" w:space="0" w:color="auto"/>
            </w:tcBorders>
          </w:tcPr>
          <w:p w14:paraId="32ED2425" w14:textId="12A0BD76" w:rsidR="00390682" w:rsidRPr="006946BA" w:rsidDel="007253E1" w:rsidRDefault="00390682" w:rsidP="005267A2">
            <w:pPr>
              <w:pStyle w:val="OGCtabletext"/>
              <w:rPr>
                <w:b w:val="0"/>
                <w:color w:val="000000" w:themeColor="text1"/>
              </w:rPr>
            </w:pPr>
            <w:r w:rsidRPr="006946BA">
              <w:rPr>
                <w:b w:val="0"/>
                <w:color w:val="000000" w:themeColor="text1"/>
              </w:rPr>
              <w:t>Fixed some inconsistencies between this draft and SensorThings Sensing part.</w:t>
            </w:r>
          </w:p>
        </w:tc>
      </w:tr>
    </w:tbl>
    <w:p w14:paraId="1ACAAD8B" w14:textId="77777777" w:rsidR="009A7B37" w:rsidRDefault="009A7B37" w:rsidP="00507272">
      <w:pPr>
        <w:jc w:val="both"/>
      </w:pPr>
    </w:p>
    <w:p w14:paraId="6C707DD1" w14:textId="6D8695FE" w:rsidR="009A7B37" w:rsidRPr="00507272" w:rsidRDefault="009A7B37" w:rsidP="00A72162">
      <w:pPr>
        <w:pStyle w:val="Annex"/>
        <w:rPr>
          <w:szCs w:val="28"/>
        </w:rPr>
      </w:pPr>
      <w:r>
        <w:br w:type="page"/>
      </w:r>
      <w:bookmarkStart w:id="164" w:name="_Toc499820104"/>
      <w:bookmarkStart w:id="165" w:name="_Toc499820564"/>
      <w:bookmarkStart w:id="166" w:name="_Toc499821167"/>
      <w:r w:rsidR="00165E04" w:rsidRPr="00A74405">
        <w:rPr>
          <w:szCs w:val="28"/>
        </w:rPr>
        <w:lastRenderedPageBreak/>
        <w:t xml:space="preserve">Annex </w:t>
      </w:r>
      <w:r w:rsidR="00A72162" w:rsidRPr="00507272">
        <w:rPr>
          <w:szCs w:val="28"/>
        </w:rPr>
        <w:t xml:space="preserve">C: </w:t>
      </w:r>
      <w:bookmarkStart w:id="167" w:name="_Toc499820105"/>
      <w:bookmarkStart w:id="168" w:name="_Toc499820565"/>
      <w:bookmarkEnd w:id="164"/>
      <w:bookmarkEnd w:id="165"/>
      <w:r w:rsidRPr="00507272">
        <w:rPr>
          <w:szCs w:val="28"/>
        </w:rPr>
        <w:t>Bibliography</w:t>
      </w:r>
      <w:bookmarkEnd w:id="166"/>
      <w:bookmarkEnd w:id="167"/>
      <w:bookmarkEnd w:id="168"/>
    </w:p>
    <w:p w14:paraId="01DB824E" w14:textId="77777777" w:rsidR="00927EE2" w:rsidRDefault="00927EE2" w:rsidP="00927EE2">
      <w:pPr>
        <w:pStyle w:val="Body"/>
        <w:jc w:val="both"/>
        <w:rPr>
          <w:lang w:val="en-US"/>
        </w:rPr>
      </w:pPr>
      <w:r w:rsidRPr="003C3667">
        <w:rPr>
          <w:lang w:val="en-US"/>
        </w:rPr>
        <w:t>ITU-T Y.2060</w:t>
      </w:r>
      <w:r>
        <w:rPr>
          <w:lang w:val="en-US"/>
        </w:rPr>
        <w:t xml:space="preserve"> Overview of the Internet of Things, 2012. Available Online: </w:t>
      </w:r>
      <w:hyperlink r:id="rId20" w:history="1">
        <w:r w:rsidRPr="00B27655">
          <w:rPr>
            <w:rStyle w:val="Hyperlink"/>
            <w:lang w:val="en-US"/>
          </w:rPr>
          <w:t>https://www.itu.int/rec/T-REC-Y.2060-201206-I</w:t>
        </w:r>
      </w:hyperlink>
    </w:p>
    <w:p w14:paraId="5D229F29" w14:textId="77777777" w:rsidR="00927EE2" w:rsidRDefault="00927EE2" w:rsidP="00927EE2">
      <w:pPr>
        <w:pStyle w:val="Body"/>
        <w:jc w:val="both"/>
        <w:rPr>
          <w:lang w:val="en-US"/>
        </w:rPr>
      </w:pPr>
      <w:r>
        <w:rPr>
          <w:lang w:val="en-US"/>
        </w:rPr>
        <w:t xml:space="preserve">OGC and ISO 19156:2001, </w:t>
      </w:r>
      <w:r w:rsidRPr="00385587">
        <w:rPr>
          <w:lang w:val="en-US"/>
        </w:rPr>
        <w:t>OGC and ISO 19156:2011(E), OGC Abstract Specification: Geographic information — Observations and Measurements</w:t>
      </w:r>
      <w:r>
        <w:rPr>
          <w:lang w:val="en-US"/>
        </w:rPr>
        <w:t xml:space="preserve">. Available Online: </w:t>
      </w:r>
      <w:hyperlink r:id="rId21" w:history="1">
        <w:r w:rsidRPr="00307B39">
          <w:rPr>
            <w:rStyle w:val="Hyperlink"/>
            <w:lang w:val="en-US"/>
          </w:rPr>
          <w:t>http://portal.opengeospatial.org/files/?artifact_id=41579</w:t>
        </w:r>
      </w:hyperlink>
      <w:r>
        <w:rPr>
          <w:lang w:val="en-US"/>
        </w:rPr>
        <w:t xml:space="preserve"> </w:t>
      </w:r>
    </w:p>
    <w:p w14:paraId="1440C3E9" w14:textId="77777777" w:rsidR="00927EE2" w:rsidRDefault="00927EE2" w:rsidP="00927EE2">
      <w:pPr>
        <w:pStyle w:val="Body"/>
        <w:jc w:val="both"/>
        <w:rPr>
          <w:lang w:val="en-US"/>
        </w:rPr>
      </w:pPr>
      <w:r>
        <w:rPr>
          <w:lang w:val="en-US"/>
        </w:rPr>
        <w:t xml:space="preserve">OGC 12-000, </w:t>
      </w:r>
      <w:r w:rsidRPr="008B0A92">
        <w:rPr>
          <w:lang w:val="en-US"/>
        </w:rPr>
        <w:t xml:space="preserve">OGC® </w:t>
      </w:r>
      <w:proofErr w:type="spellStart"/>
      <w:r w:rsidRPr="008B0A92">
        <w:rPr>
          <w:lang w:val="en-US"/>
        </w:rPr>
        <w:t>SensorML</w:t>
      </w:r>
      <w:proofErr w:type="spellEnd"/>
      <w:r w:rsidRPr="008B0A92">
        <w:rPr>
          <w:lang w:val="en-US"/>
        </w:rPr>
        <w:t>: Model and XML Encoding Standard</w:t>
      </w:r>
      <w:r>
        <w:rPr>
          <w:lang w:val="en-US"/>
        </w:rPr>
        <w:t xml:space="preserve">. Available Online: </w:t>
      </w:r>
      <w:hyperlink r:id="rId22" w:history="1">
        <w:r w:rsidRPr="00CC1DD8">
          <w:rPr>
            <w:rStyle w:val="Hyperlink"/>
            <w:lang w:val="en-US"/>
          </w:rPr>
          <w:t>http://www.opengeospatial.org/standards/sensorml</w:t>
        </w:r>
      </w:hyperlink>
    </w:p>
    <w:p w14:paraId="13A88E39" w14:textId="77777777" w:rsidR="00927EE2" w:rsidRDefault="00927EE2" w:rsidP="00927EE2">
      <w:pPr>
        <w:pStyle w:val="Body"/>
        <w:jc w:val="both"/>
        <w:rPr>
          <w:lang w:val="en-US"/>
        </w:rPr>
      </w:pPr>
      <w:r>
        <w:rPr>
          <w:lang w:val="en-US"/>
        </w:rPr>
        <w:t xml:space="preserve">RFC 5023, </w:t>
      </w:r>
      <w:r w:rsidRPr="006D7085">
        <w:rPr>
          <w:lang w:val="en-US"/>
        </w:rPr>
        <w:t>The Atom Publishing Protocol</w:t>
      </w:r>
      <w:r>
        <w:rPr>
          <w:lang w:val="en-US"/>
        </w:rPr>
        <w:t xml:space="preserve">. Available Online: </w:t>
      </w:r>
      <w:hyperlink r:id="rId23" w:history="1">
        <w:r w:rsidRPr="00CC1DD8">
          <w:rPr>
            <w:rStyle w:val="Hyperlink"/>
            <w:lang w:val="en-US"/>
          </w:rPr>
          <w:t>https://www.ietf.org/rfc/rfc5023.txt</w:t>
        </w:r>
      </w:hyperlink>
    </w:p>
    <w:p w14:paraId="4822AB55" w14:textId="245F4FE4" w:rsidR="006D57B7" w:rsidRDefault="00927EE2" w:rsidP="00507272">
      <w:pPr>
        <w:pStyle w:val="Body"/>
        <w:jc w:val="both"/>
        <w:rPr>
          <w:lang w:val="en-US"/>
        </w:rPr>
      </w:pPr>
      <w:r>
        <w:rPr>
          <w:lang w:val="en-US"/>
        </w:rPr>
        <w:t xml:space="preserve">RFC 6902, </w:t>
      </w:r>
      <w:r w:rsidRPr="0046566F">
        <w:rPr>
          <w:lang w:val="en-US"/>
        </w:rPr>
        <w:t>JavaScript Object Notation (JSON) Patch</w:t>
      </w:r>
      <w:r>
        <w:rPr>
          <w:lang w:val="en-US"/>
        </w:rPr>
        <w:t xml:space="preserve">. Available Online: </w:t>
      </w:r>
      <w:r w:rsidRPr="00507272">
        <w:t>https://www.ietf.org/rfc/rfc6902.txt</w:t>
      </w:r>
    </w:p>
    <w:p w14:paraId="10A7E016" w14:textId="66924134" w:rsidR="006D57B7" w:rsidRDefault="006D57B7" w:rsidP="006D57B7">
      <w:pPr>
        <w:pStyle w:val="Body"/>
        <w:jc w:val="both"/>
        <w:rPr>
          <w:lang w:val="en-US"/>
        </w:rPr>
      </w:pPr>
      <w:r w:rsidRPr="006D57B7">
        <w:rPr>
          <w:lang w:val="en-US"/>
        </w:rPr>
        <w:t>OGC 08-094r1</w:t>
      </w:r>
      <w:r>
        <w:rPr>
          <w:lang w:val="en-US"/>
        </w:rPr>
        <w:t xml:space="preserve">, </w:t>
      </w:r>
      <w:r w:rsidRPr="006D57B7">
        <w:rPr>
          <w:lang w:val="en-US"/>
        </w:rPr>
        <w:t>OGC® SWE Common Data Model Encoding Standard</w:t>
      </w:r>
      <w:r>
        <w:rPr>
          <w:lang w:val="en-US"/>
        </w:rPr>
        <w:t xml:space="preserve">. Available Online: </w:t>
      </w:r>
      <w:hyperlink r:id="rId24" w:history="1">
        <w:r w:rsidRPr="007313A2">
          <w:rPr>
            <w:rStyle w:val="Hyperlink"/>
            <w:lang w:val="en-US"/>
          </w:rPr>
          <w:t>http://www.opengeospatial.org/standards/swecommon</w:t>
        </w:r>
      </w:hyperlink>
    </w:p>
    <w:p w14:paraId="13DC4614" w14:textId="77777777" w:rsidR="006D57B7" w:rsidRDefault="006D57B7" w:rsidP="006D57B7">
      <w:pPr>
        <w:pStyle w:val="Body"/>
        <w:jc w:val="both"/>
        <w:rPr>
          <w:lang w:val="en-US"/>
        </w:rPr>
      </w:pPr>
      <w:r w:rsidRPr="006D57B7">
        <w:rPr>
          <w:lang w:val="en-US"/>
        </w:rPr>
        <w:t xml:space="preserve">OGC </w:t>
      </w:r>
      <w:r>
        <w:t>17-011r1</w:t>
      </w:r>
      <w:r>
        <w:rPr>
          <w:lang w:val="en-US"/>
        </w:rPr>
        <w:t xml:space="preserve">, </w:t>
      </w:r>
      <w:r w:rsidRPr="006D57B7">
        <w:rPr>
          <w:lang w:val="en-US"/>
        </w:rPr>
        <w:t xml:space="preserve">JSON Encoding Rules for SWE Common and </w:t>
      </w:r>
      <w:proofErr w:type="spellStart"/>
      <w:r w:rsidRPr="006D57B7">
        <w:rPr>
          <w:lang w:val="en-US"/>
        </w:rPr>
        <w:t>SensorML</w:t>
      </w:r>
      <w:proofErr w:type="spellEnd"/>
      <w:r>
        <w:rPr>
          <w:lang w:val="en-US"/>
        </w:rPr>
        <w:t>. Available Online:</w:t>
      </w:r>
      <w:r>
        <w:t xml:space="preserve"> </w:t>
      </w:r>
      <w:r w:rsidRPr="006D57B7">
        <w:rPr>
          <w:lang w:val="en-US"/>
        </w:rPr>
        <w:t>https://portal.opengeospatial.org/files/?artifact_id=75258&amp;version=1</w:t>
      </w:r>
    </w:p>
    <w:p w14:paraId="2D042D1D" w14:textId="77777777" w:rsidR="006D57B7" w:rsidRDefault="006D57B7" w:rsidP="006D57B7">
      <w:pPr>
        <w:pStyle w:val="Body"/>
        <w:jc w:val="both"/>
        <w:rPr>
          <w:lang w:val="en-US"/>
        </w:rPr>
      </w:pPr>
    </w:p>
    <w:p w14:paraId="3297B057" w14:textId="0CD4E8F8" w:rsidR="004A5507" w:rsidRPr="00165E04" w:rsidRDefault="004A5507" w:rsidP="006D57B7">
      <w:pPr>
        <w:pStyle w:val="OGCtableheader"/>
      </w:pPr>
    </w:p>
    <w:sectPr w:rsidR="004A5507" w:rsidRPr="00165E04" w:rsidSect="00507272">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7B71F" w14:textId="77777777" w:rsidR="00E943AC" w:rsidRDefault="00E943AC">
      <w:pPr>
        <w:spacing w:after="0"/>
      </w:pPr>
      <w:r>
        <w:separator/>
      </w:r>
    </w:p>
  </w:endnote>
  <w:endnote w:type="continuationSeparator" w:id="0">
    <w:p w14:paraId="627E8C1B" w14:textId="77777777" w:rsidR="00E943AC" w:rsidRDefault="00E943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005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528576"/>
      <w:docPartObj>
        <w:docPartGallery w:val="Page Numbers (Bottom of Page)"/>
        <w:docPartUnique/>
      </w:docPartObj>
    </w:sdtPr>
    <w:sdtEndPr>
      <w:rPr>
        <w:noProof/>
      </w:rPr>
    </w:sdtEndPr>
    <w:sdtContent>
      <w:p w14:paraId="7B12340C" w14:textId="47FDF13C" w:rsidR="008C227B" w:rsidRDefault="008C227B">
        <w:pPr>
          <w:pStyle w:val="Footer"/>
          <w:jc w:val="center"/>
        </w:pPr>
        <w:r>
          <w:fldChar w:fldCharType="begin"/>
        </w:r>
        <w:r>
          <w:instrText xml:space="preserve"> PAGE   \* MERGEFORMAT </w:instrText>
        </w:r>
        <w:r>
          <w:fldChar w:fldCharType="separate"/>
        </w:r>
        <w:r w:rsidR="008C2E0B">
          <w:rPr>
            <w:noProof/>
          </w:rPr>
          <w:t>10</w:t>
        </w:r>
        <w:r>
          <w:rPr>
            <w:noProof/>
          </w:rPr>
          <w:fldChar w:fldCharType="end"/>
        </w:r>
      </w:p>
    </w:sdtContent>
  </w:sdt>
  <w:p w14:paraId="0463BD01" w14:textId="1FD5A71C" w:rsidR="008C227B" w:rsidRPr="0079517D" w:rsidRDefault="008C227B" w:rsidP="0079517D">
    <w:pPr>
      <w:pStyle w:val="Footer"/>
      <w:jc w:val="right"/>
      <w:rPr>
        <w:sz w:val="16"/>
        <w:szCs w:val="16"/>
      </w:rPr>
    </w:pPr>
    <w:r w:rsidRPr="0079517D">
      <w:rPr>
        <w:sz w:val="16"/>
        <w:szCs w:val="16"/>
      </w:rPr>
      <w:t xml:space="preserve">Copyright © </w:t>
    </w:r>
    <w:r w:rsidR="00373AE9" w:rsidRPr="00373AE9">
      <w:rPr>
        <w:color w:val="000000" w:themeColor="text1"/>
        <w:sz w:val="16"/>
        <w:szCs w:val="16"/>
      </w:rPr>
      <w:t>2018</w:t>
    </w:r>
    <w:r w:rsidRPr="00373AE9">
      <w:rPr>
        <w:color w:val="000000" w:themeColor="text1"/>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C805D" w14:textId="77777777" w:rsidR="00E943AC" w:rsidRDefault="00E943AC">
      <w:pPr>
        <w:spacing w:after="0"/>
      </w:pPr>
      <w:r>
        <w:separator/>
      </w:r>
    </w:p>
  </w:footnote>
  <w:footnote w:type="continuationSeparator" w:id="0">
    <w:p w14:paraId="633D751F" w14:textId="77777777" w:rsidR="00E943AC" w:rsidRDefault="00E943AC">
      <w:pPr>
        <w:spacing w:after="0"/>
      </w:pPr>
      <w:r>
        <w:continuationSeparator/>
      </w:r>
    </w:p>
  </w:footnote>
  <w:footnote w:id="1">
    <w:p w14:paraId="5EDCCA5D" w14:textId="77777777" w:rsidR="008C227B" w:rsidRDefault="008C227B" w:rsidP="00D21FED">
      <w:pPr>
        <w:pStyle w:val="FootnoteText"/>
      </w:pPr>
      <w:r>
        <w:footnoteRef/>
      </w:r>
      <w:r>
        <w:t xml:space="preserve"> </w:t>
      </w:r>
      <w:hyperlink r:id="rId1" w:history="1">
        <w:r>
          <w:rPr>
            <w:rStyle w:val="Hyperlink"/>
          </w:rPr>
          <w:t>www.opengeospatial.org/cite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67E87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4" w15:restartNumberingAfterBreak="0">
    <w:nsid w:val="08781BC7"/>
    <w:multiLevelType w:val="hybridMultilevel"/>
    <w:tmpl w:val="8B48C030"/>
    <w:lvl w:ilvl="0" w:tplc="EE46746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413E38"/>
    <w:multiLevelType w:val="hybridMultilevel"/>
    <w:tmpl w:val="5E7076FE"/>
    <w:lvl w:ilvl="0" w:tplc="67A455A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DD2DFF"/>
    <w:multiLevelType w:val="hybridMultilevel"/>
    <w:tmpl w:val="328ED2FE"/>
    <w:lvl w:ilvl="0" w:tplc="0B867218">
      <w:start w:val="1"/>
      <w:numFmt w:val="lowerLetter"/>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5A500D0"/>
    <w:multiLevelType w:val="hybridMultilevel"/>
    <w:tmpl w:val="C720BA4C"/>
    <w:lvl w:ilvl="0" w:tplc="C78CC1E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9" w15:restartNumberingAfterBreak="0">
    <w:nsid w:val="1FD91074"/>
    <w:multiLevelType w:val="hybridMultilevel"/>
    <w:tmpl w:val="B810C8F8"/>
    <w:lvl w:ilvl="0" w:tplc="2FC4C7A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1" w15:restartNumberingAfterBreak="0">
    <w:nsid w:val="25421F30"/>
    <w:multiLevelType w:val="hybridMultilevel"/>
    <w:tmpl w:val="4222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3" w15:restartNumberingAfterBreak="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963008"/>
    <w:multiLevelType w:val="hybridMultilevel"/>
    <w:tmpl w:val="D090D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0A1659"/>
    <w:multiLevelType w:val="hybridMultilevel"/>
    <w:tmpl w:val="02388092"/>
    <w:lvl w:ilvl="0" w:tplc="11DECFA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7" w15:restartNumberingAfterBreak="0">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8" w15:restartNumberingAfterBreak="0">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19" w15:restartNumberingAfterBreak="0">
    <w:nsid w:val="44646875"/>
    <w:multiLevelType w:val="hybridMultilevel"/>
    <w:tmpl w:val="9304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855BB0"/>
    <w:multiLevelType w:val="hybridMultilevel"/>
    <w:tmpl w:val="7AE2BC4A"/>
    <w:lvl w:ilvl="0" w:tplc="5F14050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E252F95"/>
    <w:multiLevelType w:val="hybridMultilevel"/>
    <w:tmpl w:val="3B30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0B2C22"/>
    <w:multiLevelType w:val="multilevel"/>
    <w:tmpl w:val="5AB411B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7FD2F22"/>
    <w:multiLevelType w:val="hybridMultilevel"/>
    <w:tmpl w:val="C45A3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A7597A"/>
    <w:multiLevelType w:val="multilevel"/>
    <w:tmpl w:val="A382605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5" w15:restartNumberingAfterBreak="0">
    <w:nsid w:val="7AE74056"/>
    <w:multiLevelType w:val="multilevel"/>
    <w:tmpl w:val="ABEE36B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num w:numId="1">
    <w:abstractNumId w:val="25"/>
  </w:num>
  <w:num w:numId="2">
    <w:abstractNumId w:val="3"/>
  </w:num>
  <w:num w:numId="3">
    <w:abstractNumId w:val="8"/>
  </w:num>
  <w:num w:numId="4">
    <w:abstractNumId w:val="18"/>
  </w:num>
  <w:num w:numId="5">
    <w:abstractNumId w:val="13"/>
  </w:num>
  <w:num w:numId="6">
    <w:abstractNumId w:val="12"/>
  </w:num>
  <w:num w:numId="7">
    <w:abstractNumId w:val="10"/>
  </w:num>
  <w:num w:numId="8">
    <w:abstractNumId w:val="17"/>
  </w:num>
  <w:num w:numId="9">
    <w:abstractNumId w:val="1"/>
  </w:num>
  <w:num w:numId="10">
    <w:abstractNumId w:val="16"/>
  </w:num>
  <w:num w:numId="11">
    <w:abstractNumId w:val="6"/>
  </w:num>
  <w:num w:numId="12">
    <w:abstractNumId w:val="21"/>
  </w:num>
  <w:num w:numId="13">
    <w:abstractNumId w:val="14"/>
  </w:num>
  <w:num w:numId="14">
    <w:abstractNumId w:val="15"/>
  </w:num>
  <w:num w:numId="15">
    <w:abstractNumId w:val="20"/>
  </w:num>
  <w:num w:numId="16">
    <w:abstractNumId w:val="9"/>
  </w:num>
  <w:num w:numId="17">
    <w:abstractNumId w:val="5"/>
  </w:num>
  <w:num w:numId="18">
    <w:abstractNumId w:val="4"/>
  </w:num>
  <w:num w:numId="19">
    <w:abstractNumId w:val="7"/>
  </w:num>
  <w:num w:numId="20">
    <w:abstractNumId w:val="12"/>
    <w:lvlOverride w:ilvl="0">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2"/>
  </w:num>
  <w:num w:numId="24">
    <w:abstractNumId w:val="0"/>
  </w:num>
  <w:num w:numId="25">
    <w:abstractNumId w:val="2"/>
  </w:num>
  <w:num w:numId="26">
    <w:abstractNumId w:val="19"/>
  </w:num>
  <w:num w:numId="27">
    <w:abstractNumId w:val="23"/>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E0"/>
    <w:rsid w:val="000009F5"/>
    <w:rsid w:val="00004398"/>
    <w:rsid w:val="000067C8"/>
    <w:rsid w:val="00023E94"/>
    <w:rsid w:val="0005079A"/>
    <w:rsid w:val="00052A98"/>
    <w:rsid w:val="000562B7"/>
    <w:rsid w:val="0007151F"/>
    <w:rsid w:val="00087934"/>
    <w:rsid w:val="000A4697"/>
    <w:rsid w:val="000A63DA"/>
    <w:rsid w:val="000B4C28"/>
    <w:rsid w:val="000B6325"/>
    <w:rsid w:val="000D05FC"/>
    <w:rsid w:val="000D2A4D"/>
    <w:rsid w:val="000D3189"/>
    <w:rsid w:val="000D3990"/>
    <w:rsid w:val="000D7633"/>
    <w:rsid w:val="000D7682"/>
    <w:rsid w:val="000E48CA"/>
    <w:rsid w:val="000F0557"/>
    <w:rsid w:val="000F0AE6"/>
    <w:rsid w:val="000F3329"/>
    <w:rsid w:val="000F5E4D"/>
    <w:rsid w:val="000F604B"/>
    <w:rsid w:val="000F698E"/>
    <w:rsid w:val="00102719"/>
    <w:rsid w:val="00104D58"/>
    <w:rsid w:val="00106B87"/>
    <w:rsid w:val="0011375E"/>
    <w:rsid w:val="00122461"/>
    <w:rsid w:val="00130439"/>
    <w:rsid w:val="0013283D"/>
    <w:rsid w:val="001413F0"/>
    <w:rsid w:val="0014340E"/>
    <w:rsid w:val="0014343C"/>
    <w:rsid w:val="0014503B"/>
    <w:rsid w:val="00145DCD"/>
    <w:rsid w:val="001460FF"/>
    <w:rsid w:val="00154114"/>
    <w:rsid w:val="00157AAE"/>
    <w:rsid w:val="00164851"/>
    <w:rsid w:val="00165E04"/>
    <w:rsid w:val="001679EC"/>
    <w:rsid w:val="001713E2"/>
    <w:rsid w:val="001811FA"/>
    <w:rsid w:val="0018147C"/>
    <w:rsid w:val="001936CA"/>
    <w:rsid w:val="001A1956"/>
    <w:rsid w:val="001A77FA"/>
    <w:rsid w:val="001B0D69"/>
    <w:rsid w:val="001B2332"/>
    <w:rsid w:val="001B7846"/>
    <w:rsid w:val="001B7F72"/>
    <w:rsid w:val="001C5052"/>
    <w:rsid w:val="001D3143"/>
    <w:rsid w:val="001D67E0"/>
    <w:rsid w:val="00211657"/>
    <w:rsid w:val="0021573D"/>
    <w:rsid w:val="0021663B"/>
    <w:rsid w:val="00235954"/>
    <w:rsid w:val="0023791C"/>
    <w:rsid w:val="0024291A"/>
    <w:rsid w:val="00257FF3"/>
    <w:rsid w:val="00273EEC"/>
    <w:rsid w:val="00274AAD"/>
    <w:rsid w:val="0028579E"/>
    <w:rsid w:val="00286269"/>
    <w:rsid w:val="0029631F"/>
    <w:rsid w:val="002A4E20"/>
    <w:rsid w:val="002B5B7D"/>
    <w:rsid w:val="002C0B9E"/>
    <w:rsid w:val="002C0C96"/>
    <w:rsid w:val="002C3B98"/>
    <w:rsid w:val="002D3E2E"/>
    <w:rsid w:val="002D769B"/>
    <w:rsid w:val="002E56CC"/>
    <w:rsid w:val="002F3F38"/>
    <w:rsid w:val="00302426"/>
    <w:rsid w:val="0031291A"/>
    <w:rsid w:val="003271BF"/>
    <w:rsid w:val="00332946"/>
    <w:rsid w:val="00336D2E"/>
    <w:rsid w:val="003404F9"/>
    <w:rsid w:val="00342E89"/>
    <w:rsid w:val="0037179C"/>
    <w:rsid w:val="00373AE9"/>
    <w:rsid w:val="00377235"/>
    <w:rsid w:val="00380E36"/>
    <w:rsid w:val="00384A81"/>
    <w:rsid w:val="00387AD8"/>
    <w:rsid w:val="00390682"/>
    <w:rsid w:val="00391763"/>
    <w:rsid w:val="003A32FD"/>
    <w:rsid w:val="003B1118"/>
    <w:rsid w:val="003B46A9"/>
    <w:rsid w:val="003B4737"/>
    <w:rsid w:val="003B5D4E"/>
    <w:rsid w:val="003C3F26"/>
    <w:rsid w:val="003C586F"/>
    <w:rsid w:val="003D5A87"/>
    <w:rsid w:val="003E2068"/>
    <w:rsid w:val="003E250E"/>
    <w:rsid w:val="003F1D98"/>
    <w:rsid w:val="004024DD"/>
    <w:rsid w:val="004111ED"/>
    <w:rsid w:val="004203F0"/>
    <w:rsid w:val="00433640"/>
    <w:rsid w:val="0044145C"/>
    <w:rsid w:val="0044398D"/>
    <w:rsid w:val="00445DF8"/>
    <w:rsid w:val="0044777B"/>
    <w:rsid w:val="004505F5"/>
    <w:rsid w:val="00452DBE"/>
    <w:rsid w:val="00461A2F"/>
    <w:rsid w:val="00461D37"/>
    <w:rsid w:val="00465A12"/>
    <w:rsid w:val="004804CF"/>
    <w:rsid w:val="004827AD"/>
    <w:rsid w:val="00485EF6"/>
    <w:rsid w:val="00486C89"/>
    <w:rsid w:val="004927DA"/>
    <w:rsid w:val="004939F8"/>
    <w:rsid w:val="004A04D4"/>
    <w:rsid w:val="004A1DAE"/>
    <w:rsid w:val="004A5507"/>
    <w:rsid w:val="004B3E3F"/>
    <w:rsid w:val="004C43DA"/>
    <w:rsid w:val="004C4488"/>
    <w:rsid w:val="004E325F"/>
    <w:rsid w:val="004E586B"/>
    <w:rsid w:val="004F3EE4"/>
    <w:rsid w:val="004F51E1"/>
    <w:rsid w:val="004F6FBB"/>
    <w:rsid w:val="004F7B11"/>
    <w:rsid w:val="005046D7"/>
    <w:rsid w:val="005066BE"/>
    <w:rsid w:val="00507272"/>
    <w:rsid w:val="00526450"/>
    <w:rsid w:val="005267A2"/>
    <w:rsid w:val="0053211C"/>
    <w:rsid w:val="005355C0"/>
    <w:rsid w:val="0055134C"/>
    <w:rsid w:val="0055378D"/>
    <w:rsid w:val="0055623E"/>
    <w:rsid w:val="00557170"/>
    <w:rsid w:val="00572BAF"/>
    <w:rsid w:val="00581515"/>
    <w:rsid w:val="00591575"/>
    <w:rsid w:val="005B2475"/>
    <w:rsid w:val="005B4A62"/>
    <w:rsid w:val="005C2EE8"/>
    <w:rsid w:val="005C6C31"/>
    <w:rsid w:val="005D0298"/>
    <w:rsid w:val="005D2B24"/>
    <w:rsid w:val="005E5692"/>
    <w:rsid w:val="005F22EA"/>
    <w:rsid w:val="005F4D17"/>
    <w:rsid w:val="00604B53"/>
    <w:rsid w:val="006136E0"/>
    <w:rsid w:val="006165E1"/>
    <w:rsid w:val="00616771"/>
    <w:rsid w:val="00616EB3"/>
    <w:rsid w:val="00620892"/>
    <w:rsid w:val="006235F5"/>
    <w:rsid w:val="00632552"/>
    <w:rsid w:val="006328C2"/>
    <w:rsid w:val="00640EA0"/>
    <w:rsid w:val="00641B11"/>
    <w:rsid w:val="00644EF0"/>
    <w:rsid w:val="00660DCB"/>
    <w:rsid w:val="00663966"/>
    <w:rsid w:val="006660E5"/>
    <w:rsid w:val="00666D4F"/>
    <w:rsid w:val="006673B4"/>
    <w:rsid w:val="00670C5A"/>
    <w:rsid w:val="006753B4"/>
    <w:rsid w:val="006770E7"/>
    <w:rsid w:val="00680864"/>
    <w:rsid w:val="00683B09"/>
    <w:rsid w:val="00684C85"/>
    <w:rsid w:val="006946BA"/>
    <w:rsid w:val="006B4D95"/>
    <w:rsid w:val="006B64CC"/>
    <w:rsid w:val="006B665C"/>
    <w:rsid w:val="006C267E"/>
    <w:rsid w:val="006C613C"/>
    <w:rsid w:val="006C7C42"/>
    <w:rsid w:val="006D48E5"/>
    <w:rsid w:val="006D57B7"/>
    <w:rsid w:val="006E5779"/>
    <w:rsid w:val="006E7F3A"/>
    <w:rsid w:val="0070079D"/>
    <w:rsid w:val="00702E58"/>
    <w:rsid w:val="007102E3"/>
    <w:rsid w:val="007147FB"/>
    <w:rsid w:val="007158C5"/>
    <w:rsid w:val="007253E1"/>
    <w:rsid w:val="00730984"/>
    <w:rsid w:val="00742088"/>
    <w:rsid w:val="0074408D"/>
    <w:rsid w:val="007479AD"/>
    <w:rsid w:val="0075267A"/>
    <w:rsid w:val="00752E82"/>
    <w:rsid w:val="00754E59"/>
    <w:rsid w:val="0075546D"/>
    <w:rsid w:val="007656B1"/>
    <w:rsid w:val="00766163"/>
    <w:rsid w:val="007678B0"/>
    <w:rsid w:val="007878A1"/>
    <w:rsid w:val="007927D6"/>
    <w:rsid w:val="0079517D"/>
    <w:rsid w:val="007B1B96"/>
    <w:rsid w:val="007B2AE4"/>
    <w:rsid w:val="007B30D9"/>
    <w:rsid w:val="007B64AB"/>
    <w:rsid w:val="007C06D8"/>
    <w:rsid w:val="007C1C3C"/>
    <w:rsid w:val="007C3547"/>
    <w:rsid w:val="007C4E5F"/>
    <w:rsid w:val="007C637A"/>
    <w:rsid w:val="007E6D07"/>
    <w:rsid w:val="007E7558"/>
    <w:rsid w:val="007F6680"/>
    <w:rsid w:val="008000F2"/>
    <w:rsid w:val="0080350B"/>
    <w:rsid w:val="00820522"/>
    <w:rsid w:val="00834E34"/>
    <w:rsid w:val="008411F3"/>
    <w:rsid w:val="008451DA"/>
    <w:rsid w:val="00852BB3"/>
    <w:rsid w:val="00855A33"/>
    <w:rsid w:val="00863AC8"/>
    <w:rsid w:val="00871B18"/>
    <w:rsid w:val="00885B04"/>
    <w:rsid w:val="00886B86"/>
    <w:rsid w:val="00891CD1"/>
    <w:rsid w:val="00892F3E"/>
    <w:rsid w:val="00897203"/>
    <w:rsid w:val="008A4A86"/>
    <w:rsid w:val="008A67DC"/>
    <w:rsid w:val="008C227B"/>
    <w:rsid w:val="008C2E0B"/>
    <w:rsid w:val="008C6B77"/>
    <w:rsid w:val="008D3CC9"/>
    <w:rsid w:val="008D604D"/>
    <w:rsid w:val="008D60B2"/>
    <w:rsid w:val="008E42C9"/>
    <w:rsid w:val="0090266B"/>
    <w:rsid w:val="00907A03"/>
    <w:rsid w:val="00927EE2"/>
    <w:rsid w:val="009359E5"/>
    <w:rsid w:val="009412CB"/>
    <w:rsid w:val="009427F5"/>
    <w:rsid w:val="00943180"/>
    <w:rsid w:val="009447E0"/>
    <w:rsid w:val="009734F2"/>
    <w:rsid w:val="0098088C"/>
    <w:rsid w:val="009906A5"/>
    <w:rsid w:val="009975A0"/>
    <w:rsid w:val="009A7B37"/>
    <w:rsid w:val="009B6B7C"/>
    <w:rsid w:val="009C5507"/>
    <w:rsid w:val="009E106A"/>
    <w:rsid w:val="009E50F8"/>
    <w:rsid w:val="009E68AC"/>
    <w:rsid w:val="009E7782"/>
    <w:rsid w:val="009F02AC"/>
    <w:rsid w:val="00A0598E"/>
    <w:rsid w:val="00A163D6"/>
    <w:rsid w:val="00A26316"/>
    <w:rsid w:val="00A346F7"/>
    <w:rsid w:val="00A35280"/>
    <w:rsid w:val="00A36245"/>
    <w:rsid w:val="00A3755E"/>
    <w:rsid w:val="00A37EDC"/>
    <w:rsid w:val="00A4464D"/>
    <w:rsid w:val="00A47AE2"/>
    <w:rsid w:val="00A64CB8"/>
    <w:rsid w:val="00A7139B"/>
    <w:rsid w:val="00A72162"/>
    <w:rsid w:val="00A74405"/>
    <w:rsid w:val="00A74D72"/>
    <w:rsid w:val="00A75550"/>
    <w:rsid w:val="00A7757F"/>
    <w:rsid w:val="00A90932"/>
    <w:rsid w:val="00A91A84"/>
    <w:rsid w:val="00AA1AA9"/>
    <w:rsid w:val="00AA1E68"/>
    <w:rsid w:val="00AA2DE9"/>
    <w:rsid w:val="00AA3730"/>
    <w:rsid w:val="00AC2E40"/>
    <w:rsid w:val="00AC74EB"/>
    <w:rsid w:val="00AE0777"/>
    <w:rsid w:val="00AE088A"/>
    <w:rsid w:val="00AF7319"/>
    <w:rsid w:val="00B143D0"/>
    <w:rsid w:val="00B14B92"/>
    <w:rsid w:val="00B24036"/>
    <w:rsid w:val="00B24806"/>
    <w:rsid w:val="00B30B68"/>
    <w:rsid w:val="00B31486"/>
    <w:rsid w:val="00B523B2"/>
    <w:rsid w:val="00B60AA3"/>
    <w:rsid w:val="00B61073"/>
    <w:rsid w:val="00B6284D"/>
    <w:rsid w:val="00B635DE"/>
    <w:rsid w:val="00B75A48"/>
    <w:rsid w:val="00B85FD7"/>
    <w:rsid w:val="00B926F0"/>
    <w:rsid w:val="00BA435F"/>
    <w:rsid w:val="00BB2597"/>
    <w:rsid w:val="00BC08EF"/>
    <w:rsid w:val="00BD2AEF"/>
    <w:rsid w:val="00BD4CCA"/>
    <w:rsid w:val="00BD7744"/>
    <w:rsid w:val="00BE49CA"/>
    <w:rsid w:val="00BF37D5"/>
    <w:rsid w:val="00BF7472"/>
    <w:rsid w:val="00C05B8F"/>
    <w:rsid w:val="00C4128A"/>
    <w:rsid w:val="00C44B74"/>
    <w:rsid w:val="00C53E41"/>
    <w:rsid w:val="00C66457"/>
    <w:rsid w:val="00C74140"/>
    <w:rsid w:val="00C7466C"/>
    <w:rsid w:val="00C80481"/>
    <w:rsid w:val="00C80946"/>
    <w:rsid w:val="00C80E03"/>
    <w:rsid w:val="00C868FC"/>
    <w:rsid w:val="00C87185"/>
    <w:rsid w:val="00CA31F4"/>
    <w:rsid w:val="00CA6EF8"/>
    <w:rsid w:val="00CB35BA"/>
    <w:rsid w:val="00CB46F8"/>
    <w:rsid w:val="00CB5A95"/>
    <w:rsid w:val="00CC52FC"/>
    <w:rsid w:val="00CE1A6C"/>
    <w:rsid w:val="00CE1CBC"/>
    <w:rsid w:val="00CF6B69"/>
    <w:rsid w:val="00D10EE4"/>
    <w:rsid w:val="00D13FA5"/>
    <w:rsid w:val="00D16652"/>
    <w:rsid w:val="00D21FED"/>
    <w:rsid w:val="00D31E6B"/>
    <w:rsid w:val="00D37985"/>
    <w:rsid w:val="00D40D52"/>
    <w:rsid w:val="00D5712A"/>
    <w:rsid w:val="00D702BA"/>
    <w:rsid w:val="00D776F1"/>
    <w:rsid w:val="00DA41DF"/>
    <w:rsid w:val="00DB0C58"/>
    <w:rsid w:val="00DB1F99"/>
    <w:rsid w:val="00DD266A"/>
    <w:rsid w:val="00DE362A"/>
    <w:rsid w:val="00DE3AE9"/>
    <w:rsid w:val="00DE7A41"/>
    <w:rsid w:val="00DF1907"/>
    <w:rsid w:val="00DF507E"/>
    <w:rsid w:val="00E01A7D"/>
    <w:rsid w:val="00E27665"/>
    <w:rsid w:val="00E47123"/>
    <w:rsid w:val="00E50724"/>
    <w:rsid w:val="00E511C1"/>
    <w:rsid w:val="00E55300"/>
    <w:rsid w:val="00E62168"/>
    <w:rsid w:val="00E700B9"/>
    <w:rsid w:val="00E70397"/>
    <w:rsid w:val="00E74958"/>
    <w:rsid w:val="00E74EC0"/>
    <w:rsid w:val="00E776AB"/>
    <w:rsid w:val="00E943AC"/>
    <w:rsid w:val="00EA04B2"/>
    <w:rsid w:val="00EB4CF0"/>
    <w:rsid w:val="00EC735A"/>
    <w:rsid w:val="00EC760F"/>
    <w:rsid w:val="00ED7CF8"/>
    <w:rsid w:val="00F02229"/>
    <w:rsid w:val="00F0458D"/>
    <w:rsid w:val="00F04FB6"/>
    <w:rsid w:val="00F05215"/>
    <w:rsid w:val="00F10B94"/>
    <w:rsid w:val="00F12231"/>
    <w:rsid w:val="00F16554"/>
    <w:rsid w:val="00F17BC3"/>
    <w:rsid w:val="00F248D2"/>
    <w:rsid w:val="00F25FA2"/>
    <w:rsid w:val="00F27D5A"/>
    <w:rsid w:val="00F51E40"/>
    <w:rsid w:val="00F60CB2"/>
    <w:rsid w:val="00F71F76"/>
    <w:rsid w:val="00F90E3C"/>
    <w:rsid w:val="00F94D3A"/>
    <w:rsid w:val="00FB370C"/>
    <w:rsid w:val="00FC54F1"/>
    <w:rsid w:val="00FD7547"/>
    <w:rsid w:val="00FE0219"/>
    <w:rsid w:val="00FF60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13F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F6B69"/>
    <w:pPr>
      <w:spacing w:after="240"/>
    </w:pPr>
    <w:rPr>
      <w:szCs w:val="24"/>
    </w:rPr>
  </w:style>
  <w:style w:type="paragraph" w:styleId="Heading1">
    <w:name w:val="heading 1"/>
    <w:aliases w:val="OGC Header Level 1,numbered"/>
    <w:basedOn w:val="Normal"/>
    <w:next w:val="Normal"/>
    <w:qFormat/>
    <w:rsid w:val="00CF6B69"/>
    <w:pPr>
      <w:keepNext/>
      <w:numPr>
        <w:numId w:val="23"/>
      </w:numPr>
      <w:spacing w:before="480" w:line="360" w:lineRule="auto"/>
      <w:outlineLvl w:val="0"/>
    </w:pPr>
    <w:rPr>
      <w:b/>
      <w:bCs/>
      <w:sz w:val="26"/>
    </w:rPr>
  </w:style>
  <w:style w:type="paragraph" w:styleId="Heading2">
    <w:name w:val="heading 2"/>
    <w:aliases w:val="OGC Heading 2"/>
    <w:basedOn w:val="Normal"/>
    <w:next w:val="Normal"/>
    <w:link w:val="Heading2Char"/>
    <w:qFormat/>
    <w:rsid w:val="00F12231"/>
    <w:pPr>
      <w:keepNext/>
      <w:numPr>
        <w:ilvl w:val="1"/>
        <w:numId w:val="23"/>
      </w:numPr>
      <w:spacing w:before="240" w:after="60"/>
      <w:outlineLvl w:val="1"/>
    </w:pPr>
    <w:rPr>
      <w:rFonts w:cs="Arial"/>
      <w:b/>
      <w:bCs/>
      <w:iCs/>
      <w:sz w:val="24"/>
      <w:szCs w:val="28"/>
    </w:rPr>
  </w:style>
  <w:style w:type="paragraph" w:styleId="Heading3">
    <w:name w:val="heading 3"/>
    <w:aliases w:val="OGC Heading 3"/>
    <w:basedOn w:val="Normal"/>
    <w:next w:val="Normal"/>
    <w:qFormat/>
    <w:rsid w:val="008D604D"/>
    <w:pPr>
      <w:keepNext/>
      <w:numPr>
        <w:ilvl w:val="2"/>
        <w:numId w:val="23"/>
      </w:numPr>
      <w:spacing w:before="240" w:after="60"/>
      <w:outlineLvl w:val="2"/>
    </w:pPr>
    <w:rPr>
      <w:rFonts w:cs="Arial"/>
      <w:b/>
      <w:bCs/>
      <w:sz w:val="22"/>
      <w:szCs w:val="26"/>
    </w:rPr>
  </w:style>
  <w:style w:type="paragraph" w:styleId="Heading4">
    <w:name w:val="heading 4"/>
    <w:aliases w:val="OGC Heading 4"/>
    <w:basedOn w:val="Normal"/>
    <w:next w:val="Normal"/>
    <w:qFormat/>
    <w:rsid w:val="00F27D5A"/>
    <w:pPr>
      <w:keepNext/>
      <w:numPr>
        <w:ilvl w:val="3"/>
        <w:numId w:val="23"/>
      </w:numPr>
      <w:spacing w:before="240" w:after="60"/>
      <w:outlineLvl w:val="3"/>
    </w:pPr>
    <w:rPr>
      <w:b/>
      <w:bCs/>
      <w:szCs w:val="28"/>
    </w:rPr>
  </w:style>
  <w:style w:type="paragraph" w:styleId="Heading5">
    <w:name w:val="heading 5"/>
    <w:basedOn w:val="Normal"/>
    <w:next w:val="Normal"/>
    <w:qFormat/>
    <w:rsid w:val="00F27D5A"/>
    <w:pPr>
      <w:numPr>
        <w:ilvl w:val="4"/>
        <w:numId w:val="23"/>
      </w:numPr>
      <w:spacing w:before="240" w:after="60"/>
      <w:outlineLvl w:val="4"/>
    </w:pPr>
    <w:rPr>
      <w:b/>
      <w:bCs/>
      <w:i/>
      <w:iCs/>
      <w:sz w:val="26"/>
      <w:szCs w:val="26"/>
    </w:rPr>
  </w:style>
  <w:style w:type="paragraph" w:styleId="Heading6">
    <w:name w:val="heading 6"/>
    <w:basedOn w:val="Normal"/>
    <w:next w:val="Normal"/>
    <w:qFormat/>
    <w:rsid w:val="00F27D5A"/>
    <w:pPr>
      <w:numPr>
        <w:ilvl w:val="5"/>
        <w:numId w:val="23"/>
      </w:numPr>
      <w:spacing w:before="240" w:after="60"/>
      <w:outlineLvl w:val="5"/>
    </w:pPr>
    <w:rPr>
      <w:b/>
      <w:bCs/>
      <w:sz w:val="22"/>
      <w:szCs w:val="22"/>
    </w:rPr>
  </w:style>
  <w:style w:type="paragraph" w:styleId="Heading7">
    <w:name w:val="heading 7"/>
    <w:basedOn w:val="Normal"/>
    <w:next w:val="Normal"/>
    <w:qFormat/>
    <w:rsid w:val="00F27D5A"/>
    <w:pPr>
      <w:numPr>
        <w:ilvl w:val="6"/>
        <w:numId w:val="23"/>
      </w:numPr>
      <w:spacing w:before="240" w:after="60"/>
      <w:outlineLvl w:val="6"/>
    </w:pPr>
  </w:style>
  <w:style w:type="paragraph" w:styleId="Heading8">
    <w:name w:val="heading 8"/>
    <w:basedOn w:val="Normal"/>
    <w:next w:val="Normal"/>
    <w:qFormat/>
    <w:rsid w:val="00F27D5A"/>
    <w:pPr>
      <w:numPr>
        <w:ilvl w:val="7"/>
        <w:numId w:val="23"/>
      </w:numPr>
      <w:spacing w:before="240" w:after="60"/>
      <w:outlineLvl w:val="7"/>
    </w:pPr>
    <w:rPr>
      <w:i/>
      <w:iCs/>
    </w:rPr>
  </w:style>
  <w:style w:type="paragraph" w:styleId="Heading9">
    <w:name w:val="heading 9"/>
    <w:basedOn w:val="Normal"/>
    <w:next w:val="Normal"/>
    <w:qFormat/>
    <w:rsid w:val="00F27D5A"/>
    <w:pPr>
      <w:numPr>
        <w:ilvl w:val="8"/>
        <w:numId w:val="2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6D57B7"/>
    <w:pPr>
      <w:spacing w:before="60" w:after="60" w:line="211" w:lineRule="auto"/>
      <w:jc w:val="both"/>
    </w:pPr>
    <w:rPr>
      <w:color w:val="FF0000"/>
      <w:lang w:val="en-GB"/>
    </w:rPr>
  </w:style>
  <w:style w:type="paragraph" w:customStyle="1" w:styleId="OGCtabletext">
    <w:name w:val="OGC table text"/>
    <w:basedOn w:val="OGCtableheader"/>
    <w:autoRedefine/>
    <w:rsid w:val="005267A2"/>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semiHidden/>
    <w:rsid w:val="00F27D5A"/>
    <w:rPr>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CE1CBC"/>
    <w:pPr>
      <w:keepNext/>
      <w:suppressAutoHyphens/>
      <w:spacing w:after="0"/>
    </w:pPr>
    <w:rPr>
      <w:rFonts w:ascii="Courier" w:hAnsi="Courier"/>
      <w:sz w:val="18"/>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F12231"/>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A72162"/>
    <w:pPr>
      <w:tabs>
        <w:tab w:val="left" w:pos="400"/>
        <w:tab w:val="right" w:leader="dot" w:pos="8630"/>
      </w:tabs>
      <w:spacing w:before="120" w:after="0"/>
    </w:pPr>
    <w:rPr>
      <w:rFonts w:asciiTheme="minorBidi" w:hAnsiTheme="minorBidi"/>
      <w:bCs/>
    </w:rPr>
  </w:style>
  <w:style w:type="paragraph" w:styleId="TOC2">
    <w:name w:val="toc 2"/>
    <w:basedOn w:val="Normal"/>
    <w:next w:val="Normal"/>
    <w:autoRedefine/>
    <w:uiPriority w:val="39"/>
    <w:unhideWhenUsed/>
    <w:rsid w:val="001C5052"/>
    <w:pPr>
      <w:spacing w:after="0"/>
      <w:ind w:left="200"/>
    </w:pPr>
    <w:rPr>
      <w:rFonts w:asciiTheme="minorBidi" w:hAnsiTheme="minorBidi"/>
      <w:bCs/>
      <w:szCs w:val="22"/>
    </w:rPr>
  </w:style>
  <w:style w:type="paragraph" w:styleId="TOC3">
    <w:name w:val="toc 3"/>
    <w:basedOn w:val="Normal"/>
    <w:next w:val="Normal"/>
    <w:autoRedefine/>
    <w:uiPriority w:val="39"/>
    <w:unhideWhenUsed/>
    <w:rsid w:val="00A72162"/>
    <w:pPr>
      <w:spacing w:after="0"/>
      <w:ind w:left="400"/>
    </w:pPr>
    <w:rPr>
      <w:rFonts w:asciiTheme="minorBidi" w:hAnsiTheme="minorBidi"/>
      <w:szCs w:val="22"/>
    </w:r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pPr>
      <w:spacing w:after="0"/>
    </w:pPr>
  </w:style>
  <w:style w:type="character" w:customStyle="1" w:styleId="DocumentMapChar">
    <w:name w:val="Document Map Char"/>
    <w:basedOn w:val="DefaultParagraphFont"/>
    <w:link w:val="DocumentMap"/>
    <w:uiPriority w:val="99"/>
    <w:semiHidden/>
    <w:rsid w:val="006136E0"/>
    <w:rPr>
      <w:sz w:val="24"/>
      <w:szCs w:val="24"/>
    </w:rPr>
  </w:style>
  <w:style w:type="paragraph" w:customStyle="1" w:styleId="Body">
    <w:name w:val="Body"/>
    <w:rsid w:val="000D05FC"/>
    <w:pPr>
      <w:suppressAutoHyphens/>
      <w:spacing w:after="200" w:line="276" w:lineRule="auto"/>
    </w:pPr>
    <w:rPr>
      <w:rFonts w:eastAsia="PMingLiU"/>
      <w:lang w:val="en-CA"/>
    </w:rPr>
  </w:style>
  <w:style w:type="paragraph" w:customStyle="1" w:styleId="MediumGrid21">
    <w:name w:val="Medium Grid 21"/>
    <w:qFormat/>
    <w:rsid w:val="006E5779"/>
    <w:pPr>
      <w:suppressAutoHyphens/>
    </w:pPr>
    <w:rPr>
      <w:rFonts w:eastAsia="PMingLiU"/>
      <w:lang w:val="en-CA"/>
    </w:rPr>
  </w:style>
  <w:style w:type="paragraph" w:customStyle="1" w:styleId="ColorfulList-Accent11">
    <w:name w:val="Colorful List - Accent 11"/>
    <w:rsid w:val="004A1DAE"/>
    <w:pPr>
      <w:suppressAutoHyphens/>
      <w:spacing w:after="200" w:line="276" w:lineRule="auto"/>
      <w:ind w:left="720"/>
    </w:pPr>
    <w:rPr>
      <w:rFonts w:eastAsia="PMingLiU"/>
      <w:lang w:val="en-CA"/>
    </w:rPr>
  </w:style>
  <w:style w:type="paragraph" w:styleId="Caption">
    <w:name w:val="caption"/>
    <w:basedOn w:val="Normal"/>
    <w:next w:val="Normal"/>
    <w:unhideWhenUsed/>
    <w:qFormat/>
    <w:rsid w:val="000D3189"/>
    <w:pPr>
      <w:spacing w:after="200"/>
      <w:jc w:val="center"/>
    </w:pPr>
    <w:rPr>
      <w:b/>
      <w:iCs/>
      <w:color w:val="000000" w:themeColor="text1"/>
      <w:szCs w:val="20"/>
    </w:rPr>
  </w:style>
  <w:style w:type="character" w:styleId="CommentReference">
    <w:name w:val="annotation reference"/>
    <w:basedOn w:val="DefaultParagraphFont"/>
    <w:uiPriority w:val="99"/>
    <w:semiHidden/>
    <w:unhideWhenUsed/>
    <w:rsid w:val="006235F5"/>
    <w:rPr>
      <w:sz w:val="18"/>
      <w:szCs w:val="18"/>
    </w:rPr>
  </w:style>
  <w:style w:type="paragraph" w:styleId="CommentText">
    <w:name w:val="annotation text"/>
    <w:basedOn w:val="Normal"/>
    <w:link w:val="CommentTextChar"/>
    <w:uiPriority w:val="99"/>
    <w:semiHidden/>
    <w:unhideWhenUsed/>
    <w:rsid w:val="006235F5"/>
  </w:style>
  <w:style w:type="character" w:customStyle="1" w:styleId="CommentTextChar">
    <w:name w:val="Comment Text Char"/>
    <w:basedOn w:val="DefaultParagraphFont"/>
    <w:link w:val="CommentText"/>
    <w:uiPriority w:val="99"/>
    <w:semiHidden/>
    <w:rsid w:val="006235F5"/>
    <w:rPr>
      <w:sz w:val="24"/>
      <w:szCs w:val="24"/>
    </w:rPr>
  </w:style>
  <w:style w:type="paragraph" w:styleId="CommentSubject">
    <w:name w:val="annotation subject"/>
    <w:basedOn w:val="CommentText"/>
    <w:next w:val="CommentText"/>
    <w:link w:val="CommentSubjectChar"/>
    <w:uiPriority w:val="99"/>
    <w:semiHidden/>
    <w:unhideWhenUsed/>
    <w:rsid w:val="006235F5"/>
    <w:rPr>
      <w:b/>
      <w:bCs/>
      <w:szCs w:val="20"/>
    </w:rPr>
  </w:style>
  <w:style w:type="character" w:customStyle="1" w:styleId="CommentSubjectChar">
    <w:name w:val="Comment Subject Char"/>
    <w:basedOn w:val="CommentTextChar"/>
    <w:link w:val="CommentSubject"/>
    <w:uiPriority w:val="99"/>
    <w:semiHidden/>
    <w:rsid w:val="006235F5"/>
    <w:rPr>
      <w:b/>
      <w:bCs/>
      <w:sz w:val="24"/>
      <w:szCs w:val="24"/>
    </w:rPr>
  </w:style>
  <w:style w:type="paragraph" w:styleId="BalloonText">
    <w:name w:val="Balloon Text"/>
    <w:basedOn w:val="Normal"/>
    <w:link w:val="BalloonTextChar"/>
    <w:uiPriority w:val="99"/>
    <w:semiHidden/>
    <w:unhideWhenUsed/>
    <w:rsid w:val="006235F5"/>
    <w:pPr>
      <w:spacing w:after="0"/>
    </w:pPr>
    <w:rPr>
      <w:sz w:val="18"/>
      <w:szCs w:val="18"/>
    </w:rPr>
  </w:style>
  <w:style w:type="character" w:customStyle="1" w:styleId="BalloonTextChar">
    <w:name w:val="Balloon Text Char"/>
    <w:basedOn w:val="DefaultParagraphFont"/>
    <w:link w:val="BalloonText"/>
    <w:uiPriority w:val="99"/>
    <w:semiHidden/>
    <w:rsid w:val="006235F5"/>
    <w:rPr>
      <w:sz w:val="18"/>
      <w:szCs w:val="18"/>
    </w:rPr>
  </w:style>
  <w:style w:type="paragraph" w:customStyle="1" w:styleId="TableContents">
    <w:name w:val="Table Contents"/>
    <w:basedOn w:val="Normal"/>
    <w:rsid w:val="00CE1A6C"/>
    <w:pPr>
      <w:suppressLineNumbers/>
      <w:suppressAutoHyphens/>
      <w:spacing w:after="200" w:line="276" w:lineRule="auto"/>
      <w:ind w:left="284"/>
      <w:jc w:val="both"/>
    </w:pPr>
    <w:rPr>
      <w:rFonts w:eastAsia="PMingLiU"/>
      <w:szCs w:val="20"/>
      <w:lang w:val="en-CA"/>
    </w:rPr>
  </w:style>
  <w:style w:type="paragraph" w:styleId="ListParagraph">
    <w:name w:val="List Paragraph"/>
    <w:basedOn w:val="Normal"/>
    <w:uiPriority w:val="34"/>
    <w:rsid w:val="00CE1A6C"/>
    <w:pPr>
      <w:ind w:left="720"/>
      <w:contextualSpacing/>
    </w:pPr>
  </w:style>
  <w:style w:type="character" w:customStyle="1" w:styleId="FootnoteTextChar">
    <w:name w:val="Footnote Text Char"/>
    <w:basedOn w:val="DefaultParagraphFont"/>
    <w:link w:val="FootnoteText"/>
    <w:semiHidden/>
    <w:rsid w:val="00D21FED"/>
  </w:style>
  <w:style w:type="table" w:styleId="TableGrid">
    <w:name w:val="Table Grid"/>
    <w:basedOn w:val="TableNormal"/>
    <w:uiPriority w:val="39"/>
    <w:rsid w:val="00D21FED"/>
    <w:rPr>
      <w:rFonts w:eastAsia="PMingLiU"/>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2">
    <w:name w:val="Table Style 2"/>
    <w:rsid w:val="007C4E5F"/>
    <w:pPr>
      <w:suppressAutoHyphens/>
    </w:pPr>
    <w:rPr>
      <w:rFonts w:eastAsia="PMingLiU"/>
      <w:lang w:val="en-CA"/>
    </w:rPr>
  </w:style>
  <w:style w:type="paragraph" w:customStyle="1" w:styleId="Entity">
    <w:name w:val="Entity"/>
    <w:basedOn w:val="Normal"/>
    <w:link w:val="EntityChar"/>
    <w:autoRedefine/>
    <w:qFormat/>
    <w:rsid w:val="00373AE9"/>
    <w:pPr>
      <w:spacing w:before="100" w:beforeAutospacing="1" w:after="100" w:afterAutospacing="1" w:line="230" w:lineRule="atLeast"/>
      <w:jc w:val="both"/>
    </w:pPr>
    <w:rPr>
      <w:rFonts w:ascii="Courier" w:hAnsi="Courier"/>
      <w:b/>
      <w:lang w:val="en-AU"/>
    </w:rPr>
  </w:style>
  <w:style w:type="character" w:customStyle="1" w:styleId="UnresolvedMention1">
    <w:name w:val="Unresolved Mention1"/>
    <w:basedOn w:val="DefaultParagraphFont"/>
    <w:uiPriority w:val="99"/>
    <w:rsid w:val="00433640"/>
    <w:rPr>
      <w:color w:val="808080"/>
      <w:shd w:val="clear" w:color="auto" w:fill="E6E6E6"/>
    </w:rPr>
  </w:style>
  <w:style w:type="character" w:customStyle="1" w:styleId="EntityChar">
    <w:name w:val="Entity Char"/>
    <w:basedOn w:val="DefaultParagraphFont"/>
    <w:link w:val="Entity"/>
    <w:rsid w:val="00373AE9"/>
    <w:rPr>
      <w:rFonts w:ascii="Courier" w:hAnsi="Courier"/>
      <w:b/>
      <w:szCs w:val="24"/>
      <w:lang w:val="en-AU"/>
    </w:rPr>
  </w:style>
  <w:style w:type="paragraph" w:customStyle="1" w:styleId="Entityoncontent">
    <w:name w:val="Entity on content"/>
    <w:basedOn w:val="Normal"/>
    <w:link w:val="EntityoncontentChar"/>
    <w:rsid w:val="0014503B"/>
    <w:rPr>
      <w:rFonts w:ascii="Courier" w:eastAsia="TimesNewRomanPSMT" w:hAnsi="Courier"/>
      <w:szCs w:val="20"/>
    </w:rPr>
  </w:style>
  <w:style w:type="paragraph" w:styleId="TableofFigures">
    <w:name w:val="table of figures"/>
    <w:basedOn w:val="Normal"/>
    <w:next w:val="Normal"/>
    <w:uiPriority w:val="99"/>
    <w:unhideWhenUsed/>
    <w:rsid w:val="00AA3730"/>
    <w:pPr>
      <w:spacing w:after="0"/>
    </w:pPr>
  </w:style>
  <w:style w:type="character" w:customStyle="1" w:styleId="EntityoncontentChar">
    <w:name w:val="Entity on content Char"/>
    <w:basedOn w:val="DefaultParagraphFont"/>
    <w:link w:val="Entityoncontent"/>
    <w:rsid w:val="0014503B"/>
    <w:rPr>
      <w:rFonts w:ascii="Courier" w:eastAsia="TimesNewRomanPSMT" w:hAnsi="Courier"/>
    </w:rPr>
  </w:style>
  <w:style w:type="paragraph" w:styleId="Revision">
    <w:name w:val="Revision"/>
    <w:hidden/>
    <w:uiPriority w:val="99"/>
    <w:semiHidden/>
    <w:rsid w:val="00754E59"/>
    <w:rPr>
      <w:sz w:val="24"/>
      <w:szCs w:val="24"/>
    </w:rPr>
  </w:style>
  <w:style w:type="character" w:customStyle="1" w:styleId="keywords">
    <w:name w:val="keywords"/>
    <w:basedOn w:val="DefaultParagraphFont"/>
    <w:uiPriority w:val="1"/>
    <w:qFormat/>
    <w:rsid w:val="0044145C"/>
    <w:rPr>
      <w:rFonts w:ascii="Courier" w:hAnsi="Courier" w:cs="Courier New"/>
      <w:sz w:val="18"/>
      <w:szCs w:val="20"/>
    </w:rPr>
  </w:style>
  <w:style w:type="character" w:customStyle="1" w:styleId="WW8Num7z0">
    <w:name w:val="WW8Num7z0"/>
    <w:rsid w:val="00927EE2"/>
  </w:style>
  <w:style w:type="paragraph" w:styleId="TOC4">
    <w:name w:val="toc 4"/>
    <w:basedOn w:val="Normal"/>
    <w:next w:val="Normal"/>
    <w:autoRedefine/>
    <w:uiPriority w:val="39"/>
    <w:unhideWhenUsed/>
    <w:rsid w:val="000562B7"/>
    <w:pPr>
      <w:spacing w:after="0"/>
      <w:ind w:left="600"/>
    </w:pPr>
    <w:rPr>
      <w:rFonts w:asciiTheme="minorHAnsi" w:hAnsiTheme="minorHAnsi"/>
      <w:szCs w:val="20"/>
    </w:rPr>
  </w:style>
  <w:style w:type="paragraph" w:styleId="TOC5">
    <w:name w:val="toc 5"/>
    <w:basedOn w:val="Normal"/>
    <w:next w:val="Normal"/>
    <w:autoRedefine/>
    <w:uiPriority w:val="39"/>
    <w:unhideWhenUsed/>
    <w:rsid w:val="003B1118"/>
    <w:pPr>
      <w:spacing w:after="0"/>
      <w:ind w:left="800"/>
    </w:pPr>
    <w:rPr>
      <w:rFonts w:asciiTheme="minorHAnsi" w:hAnsiTheme="minorHAnsi"/>
      <w:szCs w:val="20"/>
    </w:rPr>
  </w:style>
  <w:style w:type="paragraph" w:styleId="TOC6">
    <w:name w:val="toc 6"/>
    <w:basedOn w:val="Normal"/>
    <w:next w:val="Normal"/>
    <w:autoRedefine/>
    <w:uiPriority w:val="39"/>
    <w:unhideWhenUsed/>
    <w:rsid w:val="003B1118"/>
    <w:pPr>
      <w:spacing w:after="0"/>
      <w:ind w:left="1000"/>
    </w:pPr>
    <w:rPr>
      <w:rFonts w:asciiTheme="minorHAnsi" w:hAnsiTheme="minorHAnsi"/>
      <w:szCs w:val="20"/>
    </w:rPr>
  </w:style>
  <w:style w:type="paragraph" w:styleId="TOC7">
    <w:name w:val="toc 7"/>
    <w:basedOn w:val="Normal"/>
    <w:next w:val="Normal"/>
    <w:autoRedefine/>
    <w:uiPriority w:val="39"/>
    <w:unhideWhenUsed/>
    <w:rsid w:val="003B1118"/>
    <w:pPr>
      <w:spacing w:after="0"/>
      <w:ind w:left="1200"/>
    </w:pPr>
    <w:rPr>
      <w:rFonts w:asciiTheme="minorHAnsi" w:hAnsiTheme="minorHAnsi"/>
      <w:szCs w:val="20"/>
    </w:rPr>
  </w:style>
  <w:style w:type="paragraph" w:styleId="TOC8">
    <w:name w:val="toc 8"/>
    <w:basedOn w:val="Normal"/>
    <w:next w:val="Normal"/>
    <w:autoRedefine/>
    <w:uiPriority w:val="39"/>
    <w:unhideWhenUsed/>
    <w:rsid w:val="003B1118"/>
    <w:pPr>
      <w:spacing w:after="0"/>
      <w:ind w:left="1400"/>
    </w:pPr>
    <w:rPr>
      <w:rFonts w:asciiTheme="minorHAnsi" w:hAnsiTheme="minorHAnsi"/>
      <w:szCs w:val="20"/>
    </w:rPr>
  </w:style>
  <w:style w:type="paragraph" w:styleId="TOC9">
    <w:name w:val="toc 9"/>
    <w:basedOn w:val="Normal"/>
    <w:next w:val="Normal"/>
    <w:autoRedefine/>
    <w:uiPriority w:val="39"/>
    <w:unhideWhenUsed/>
    <w:rsid w:val="003B1118"/>
    <w:pPr>
      <w:spacing w:after="0"/>
      <w:ind w:left="1600"/>
    </w:pPr>
    <w:rPr>
      <w:rFonts w:asciiTheme="minorHAnsi" w:hAnsiTheme="minorHAnsi"/>
      <w:szCs w:val="20"/>
    </w:rPr>
  </w:style>
  <w:style w:type="character" w:styleId="UnresolvedMention">
    <w:name w:val="Unresolved Mention"/>
    <w:basedOn w:val="DefaultParagraphFont"/>
    <w:uiPriority w:val="99"/>
    <w:rsid w:val="006946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6">
      <w:bodyDiv w:val="1"/>
      <w:marLeft w:val="0"/>
      <w:marRight w:val="0"/>
      <w:marTop w:val="0"/>
      <w:marBottom w:val="0"/>
      <w:divBdr>
        <w:top w:val="none" w:sz="0" w:space="0" w:color="auto"/>
        <w:left w:val="none" w:sz="0" w:space="0" w:color="auto"/>
        <w:bottom w:val="none" w:sz="0" w:space="0" w:color="auto"/>
        <w:right w:val="none" w:sz="0" w:space="0" w:color="auto"/>
      </w:divBdr>
    </w:div>
    <w:div w:id="84303175">
      <w:bodyDiv w:val="1"/>
      <w:marLeft w:val="0"/>
      <w:marRight w:val="0"/>
      <w:marTop w:val="0"/>
      <w:marBottom w:val="0"/>
      <w:divBdr>
        <w:top w:val="none" w:sz="0" w:space="0" w:color="auto"/>
        <w:left w:val="none" w:sz="0" w:space="0" w:color="auto"/>
        <w:bottom w:val="none" w:sz="0" w:space="0" w:color="auto"/>
        <w:right w:val="none" w:sz="0" w:space="0" w:color="auto"/>
      </w:divBdr>
    </w:div>
    <w:div w:id="204106566">
      <w:bodyDiv w:val="1"/>
      <w:marLeft w:val="0"/>
      <w:marRight w:val="0"/>
      <w:marTop w:val="0"/>
      <w:marBottom w:val="0"/>
      <w:divBdr>
        <w:top w:val="none" w:sz="0" w:space="0" w:color="auto"/>
        <w:left w:val="none" w:sz="0" w:space="0" w:color="auto"/>
        <w:bottom w:val="none" w:sz="0" w:space="0" w:color="auto"/>
        <w:right w:val="none" w:sz="0" w:space="0" w:color="auto"/>
      </w:divBdr>
    </w:div>
    <w:div w:id="211044339">
      <w:bodyDiv w:val="1"/>
      <w:marLeft w:val="0"/>
      <w:marRight w:val="0"/>
      <w:marTop w:val="0"/>
      <w:marBottom w:val="0"/>
      <w:divBdr>
        <w:top w:val="none" w:sz="0" w:space="0" w:color="auto"/>
        <w:left w:val="none" w:sz="0" w:space="0" w:color="auto"/>
        <w:bottom w:val="none" w:sz="0" w:space="0" w:color="auto"/>
        <w:right w:val="none" w:sz="0" w:space="0" w:color="auto"/>
      </w:divBdr>
    </w:div>
    <w:div w:id="544100828">
      <w:bodyDiv w:val="1"/>
      <w:marLeft w:val="0"/>
      <w:marRight w:val="0"/>
      <w:marTop w:val="0"/>
      <w:marBottom w:val="0"/>
      <w:divBdr>
        <w:top w:val="none" w:sz="0" w:space="0" w:color="auto"/>
        <w:left w:val="none" w:sz="0" w:space="0" w:color="auto"/>
        <w:bottom w:val="none" w:sz="0" w:space="0" w:color="auto"/>
        <w:right w:val="none" w:sz="0" w:space="0" w:color="auto"/>
      </w:divBdr>
    </w:div>
    <w:div w:id="581529623">
      <w:bodyDiv w:val="1"/>
      <w:marLeft w:val="0"/>
      <w:marRight w:val="0"/>
      <w:marTop w:val="0"/>
      <w:marBottom w:val="0"/>
      <w:divBdr>
        <w:top w:val="none" w:sz="0" w:space="0" w:color="auto"/>
        <w:left w:val="none" w:sz="0" w:space="0" w:color="auto"/>
        <w:bottom w:val="none" w:sz="0" w:space="0" w:color="auto"/>
        <w:right w:val="none" w:sz="0" w:space="0" w:color="auto"/>
      </w:divBdr>
    </w:div>
    <w:div w:id="660735414">
      <w:bodyDiv w:val="1"/>
      <w:marLeft w:val="0"/>
      <w:marRight w:val="0"/>
      <w:marTop w:val="0"/>
      <w:marBottom w:val="0"/>
      <w:divBdr>
        <w:top w:val="none" w:sz="0" w:space="0" w:color="auto"/>
        <w:left w:val="none" w:sz="0" w:space="0" w:color="auto"/>
        <w:bottom w:val="none" w:sz="0" w:space="0" w:color="auto"/>
        <w:right w:val="none" w:sz="0" w:space="0" w:color="auto"/>
      </w:divBdr>
    </w:div>
    <w:div w:id="667444912">
      <w:bodyDiv w:val="1"/>
      <w:marLeft w:val="0"/>
      <w:marRight w:val="0"/>
      <w:marTop w:val="0"/>
      <w:marBottom w:val="0"/>
      <w:divBdr>
        <w:top w:val="none" w:sz="0" w:space="0" w:color="auto"/>
        <w:left w:val="none" w:sz="0" w:space="0" w:color="auto"/>
        <w:bottom w:val="none" w:sz="0" w:space="0" w:color="auto"/>
        <w:right w:val="none" w:sz="0" w:space="0" w:color="auto"/>
      </w:divBdr>
    </w:div>
    <w:div w:id="669522693">
      <w:bodyDiv w:val="1"/>
      <w:marLeft w:val="0"/>
      <w:marRight w:val="0"/>
      <w:marTop w:val="0"/>
      <w:marBottom w:val="0"/>
      <w:divBdr>
        <w:top w:val="none" w:sz="0" w:space="0" w:color="auto"/>
        <w:left w:val="none" w:sz="0" w:space="0" w:color="auto"/>
        <w:bottom w:val="none" w:sz="0" w:space="0" w:color="auto"/>
        <w:right w:val="none" w:sz="0" w:space="0" w:color="auto"/>
      </w:divBdr>
    </w:div>
    <w:div w:id="707225226">
      <w:bodyDiv w:val="1"/>
      <w:marLeft w:val="0"/>
      <w:marRight w:val="0"/>
      <w:marTop w:val="0"/>
      <w:marBottom w:val="0"/>
      <w:divBdr>
        <w:top w:val="none" w:sz="0" w:space="0" w:color="auto"/>
        <w:left w:val="none" w:sz="0" w:space="0" w:color="auto"/>
        <w:bottom w:val="none" w:sz="0" w:space="0" w:color="auto"/>
        <w:right w:val="none" w:sz="0" w:space="0" w:color="auto"/>
      </w:divBdr>
    </w:div>
    <w:div w:id="746151262">
      <w:bodyDiv w:val="1"/>
      <w:marLeft w:val="0"/>
      <w:marRight w:val="0"/>
      <w:marTop w:val="0"/>
      <w:marBottom w:val="0"/>
      <w:divBdr>
        <w:top w:val="none" w:sz="0" w:space="0" w:color="auto"/>
        <w:left w:val="none" w:sz="0" w:space="0" w:color="auto"/>
        <w:bottom w:val="none" w:sz="0" w:space="0" w:color="auto"/>
        <w:right w:val="none" w:sz="0" w:space="0" w:color="auto"/>
      </w:divBdr>
    </w:div>
    <w:div w:id="770198091">
      <w:bodyDiv w:val="1"/>
      <w:marLeft w:val="0"/>
      <w:marRight w:val="0"/>
      <w:marTop w:val="0"/>
      <w:marBottom w:val="0"/>
      <w:divBdr>
        <w:top w:val="none" w:sz="0" w:space="0" w:color="auto"/>
        <w:left w:val="none" w:sz="0" w:space="0" w:color="auto"/>
        <w:bottom w:val="none" w:sz="0" w:space="0" w:color="auto"/>
        <w:right w:val="none" w:sz="0" w:space="0" w:color="auto"/>
      </w:divBdr>
    </w:div>
    <w:div w:id="791484679">
      <w:bodyDiv w:val="1"/>
      <w:marLeft w:val="0"/>
      <w:marRight w:val="0"/>
      <w:marTop w:val="0"/>
      <w:marBottom w:val="0"/>
      <w:divBdr>
        <w:top w:val="none" w:sz="0" w:space="0" w:color="auto"/>
        <w:left w:val="none" w:sz="0" w:space="0" w:color="auto"/>
        <w:bottom w:val="none" w:sz="0" w:space="0" w:color="auto"/>
        <w:right w:val="none" w:sz="0" w:space="0" w:color="auto"/>
      </w:divBdr>
    </w:div>
    <w:div w:id="851646349">
      <w:bodyDiv w:val="1"/>
      <w:marLeft w:val="0"/>
      <w:marRight w:val="0"/>
      <w:marTop w:val="0"/>
      <w:marBottom w:val="0"/>
      <w:divBdr>
        <w:top w:val="none" w:sz="0" w:space="0" w:color="auto"/>
        <w:left w:val="none" w:sz="0" w:space="0" w:color="auto"/>
        <w:bottom w:val="none" w:sz="0" w:space="0" w:color="auto"/>
        <w:right w:val="none" w:sz="0" w:space="0" w:color="auto"/>
      </w:divBdr>
    </w:div>
    <w:div w:id="897084742">
      <w:bodyDiv w:val="1"/>
      <w:marLeft w:val="0"/>
      <w:marRight w:val="0"/>
      <w:marTop w:val="0"/>
      <w:marBottom w:val="0"/>
      <w:divBdr>
        <w:top w:val="none" w:sz="0" w:space="0" w:color="auto"/>
        <w:left w:val="none" w:sz="0" w:space="0" w:color="auto"/>
        <w:bottom w:val="none" w:sz="0" w:space="0" w:color="auto"/>
        <w:right w:val="none" w:sz="0" w:space="0" w:color="auto"/>
      </w:divBdr>
    </w:div>
    <w:div w:id="1026757447">
      <w:bodyDiv w:val="1"/>
      <w:marLeft w:val="0"/>
      <w:marRight w:val="0"/>
      <w:marTop w:val="0"/>
      <w:marBottom w:val="0"/>
      <w:divBdr>
        <w:top w:val="none" w:sz="0" w:space="0" w:color="auto"/>
        <w:left w:val="none" w:sz="0" w:space="0" w:color="auto"/>
        <w:bottom w:val="none" w:sz="0" w:space="0" w:color="auto"/>
        <w:right w:val="none" w:sz="0" w:space="0" w:color="auto"/>
      </w:divBdr>
    </w:div>
    <w:div w:id="1044718841">
      <w:bodyDiv w:val="1"/>
      <w:marLeft w:val="0"/>
      <w:marRight w:val="0"/>
      <w:marTop w:val="0"/>
      <w:marBottom w:val="0"/>
      <w:divBdr>
        <w:top w:val="none" w:sz="0" w:space="0" w:color="auto"/>
        <w:left w:val="none" w:sz="0" w:space="0" w:color="auto"/>
        <w:bottom w:val="none" w:sz="0" w:space="0" w:color="auto"/>
        <w:right w:val="none" w:sz="0" w:space="0" w:color="auto"/>
      </w:divBdr>
    </w:div>
    <w:div w:id="1053429147">
      <w:bodyDiv w:val="1"/>
      <w:marLeft w:val="0"/>
      <w:marRight w:val="0"/>
      <w:marTop w:val="0"/>
      <w:marBottom w:val="0"/>
      <w:divBdr>
        <w:top w:val="none" w:sz="0" w:space="0" w:color="auto"/>
        <w:left w:val="none" w:sz="0" w:space="0" w:color="auto"/>
        <w:bottom w:val="none" w:sz="0" w:space="0" w:color="auto"/>
        <w:right w:val="none" w:sz="0" w:space="0" w:color="auto"/>
      </w:divBdr>
    </w:div>
    <w:div w:id="1192650631">
      <w:bodyDiv w:val="1"/>
      <w:marLeft w:val="0"/>
      <w:marRight w:val="0"/>
      <w:marTop w:val="0"/>
      <w:marBottom w:val="0"/>
      <w:divBdr>
        <w:top w:val="none" w:sz="0" w:space="0" w:color="auto"/>
        <w:left w:val="none" w:sz="0" w:space="0" w:color="auto"/>
        <w:bottom w:val="none" w:sz="0" w:space="0" w:color="auto"/>
        <w:right w:val="none" w:sz="0" w:space="0" w:color="auto"/>
      </w:divBdr>
    </w:div>
    <w:div w:id="1235166211">
      <w:bodyDiv w:val="1"/>
      <w:marLeft w:val="0"/>
      <w:marRight w:val="0"/>
      <w:marTop w:val="0"/>
      <w:marBottom w:val="0"/>
      <w:divBdr>
        <w:top w:val="none" w:sz="0" w:space="0" w:color="auto"/>
        <w:left w:val="none" w:sz="0" w:space="0" w:color="auto"/>
        <w:bottom w:val="none" w:sz="0" w:space="0" w:color="auto"/>
        <w:right w:val="none" w:sz="0" w:space="0" w:color="auto"/>
      </w:divBdr>
    </w:div>
    <w:div w:id="1242059963">
      <w:bodyDiv w:val="1"/>
      <w:marLeft w:val="0"/>
      <w:marRight w:val="0"/>
      <w:marTop w:val="0"/>
      <w:marBottom w:val="0"/>
      <w:divBdr>
        <w:top w:val="none" w:sz="0" w:space="0" w:color="auto"/>
        <w:left w:val="none" w:sz="0" w:space="0" w:color="auto"/>
        <w:bottom w:val="none" w:sz="0" w:space="0" w:color="auto"/>
        <w:right w:val="none" w:sz="0" w:space="0" w:color="auto"/>
      </w:divBdr>
    </w:div>
    <w:div w:id="1351025650">
      <w:bodyDiv w:val="1"/>
      <w:marLeft w:val="0"/>
      <w:marRight w:val="0"/>
      <w:marTop w:val="0"/>
      <w:marBottom w:val="0"/>
      <w:divBdr>
        <w:top w:val="none" w:sz="0" w:space="0" w:color="auto"/>
        <w:left w:val="none" w:sz="0" w:space="0" w:color="auto"/>
        <w:bottom w:val="none" w:sz="0" w:space="0" w:color="auto"/>
        <w:right w:val="none" w:sz="0" w:space="0" w:color="auto"/>
      </w:divBdr>
    </w:div>
    <w:div w:id="1415514940">
      <w:bodyDiv w:val="1"/>
      <w:marLeft w:val="0"/>
      <w:marRight w:val="0"/>
      <w:marTop w:val="0"/>
      <w:marBottom w:val="0"/>
      <w:divBdr>
        <w:top w:val="none" w:sz="0" w:space="0" w:color="auto"/>
        <w:left w:val="none" w:sz="0" w:space="0" w:color="auto"/>
        <w:bottom w:val="none" w:sz="0" w:space="0" w:color="auto"/>
        <w:right w:val="none" w:sz="0" w:space="0" w:color="auto"/>
      </w:divBdr>
    </w:div>
    <w:div w:id="1560094753">
      <w:bodyDiv w:val="1"/>
      <w:marLeft w:val="0"/>
      <w:marRight w:val="0"/>
      <w:marTop w:val="0"/>
      <w:marBottom w:val="0"/>
      <w:divBdr>
        <w:top w:val="none" w:sz="0" w:space="0" w:color="auto"/>
        <w:left w:val="none" w:sz="0" w:space="0" w:color="auto"/>
        <w:bottom w:val="none" w:sz="0" w:space="0" w:color="auto"/>
        <w:right w:val="none" w:sz="0" w:space="0" w:color="auto"/>
      </w:divBdr>
    </w:div>
    <w:div w:id="1676423925">
      <w:bodyDiv w:val="1"/>
      <w:marLeft w:val="0"/>
      <w:marRight w:val="0"/>
      <w:marTop w:val="0"/>
      <w:marBottom w:val="0"/>
      <w:divBdr>
        <w:top w:val="none" w:sz="0" w:space="0" w:color="auto"/>
        <w:left w:val="none" w:sz="0" w:space="0" w:color="auto"/>
        <w:bottom w:val="none" w:sz="0" w:space="0" w:color="auto"/>
        <w:right w:val="none" w:sz="0" w:space="0" w:color="auto"/>
      </w:divBdr>
    </w:div>
    <w:div w:id="1734084778">
      <w:bodyDiv w:val="1"/>
      <w:marLeft w:val="0"/>
      <w:marRight w:val="0"/>
      <w:marTop w:val="0"/>
      <w:marBottom w:val="0"/>
      <w:divBdr>
        <w:top w:val="none" w:sz="0" w:space="0" w:color="auto"/>
        <w:left w:val="none" w:sz="0" w:space="0" w:color="auto"/>
        <w:bottom w:val="none" w:sz="0" w:space="0" w:color="auto"/>
        <w:right w:val="none" w:sz="0" w:space="0" w:color="auto"/>
      </w:divBdr>
    </w:div>
    <w:div w:id="1772243868">
      <w:bodyDiv w:val="1"/>
      <w:marLeft w:val="0"/>
      <w:marRight w:val="0"/>
      <w:marTop w:val="0"/>
      <w:marBottom w:val="0"/>
      <w:divBdr>
        <w:top w:val="none" w:sz="0" w:space="0" w:color="auto"/>
        <w:left w:val="none" w:sz="0" w:space="0" w:color="auto"/>
        <w:bottom w:val="none" w:sz="0" w:space="0" w:color="auto"/>
        <w:right w:val="none" w:sz="0" w:space="0" w:color="auto"/>
      </w:divBdr>
    </w:div>
    <w:div w:id="1888446314">
      <w:bodyDiv w:val="1"/>
      <w:marLeft w:val="0"/>
      <w:marRight w:val="0"/>
      <w:marTop w:val="0"/>
      <w:marBottom w:val="0"/>
      <w:divBdr>
        <w:top w:val="none" w:sz="0" w:space="0" w:color="auto"/>
        <w:left w:val="none" w:sz="0" w:space="0" w:color="auto"/>
        <w:bottom w:val="none" w:sz="0" w:space="0" w:color="auto"/>
        <w:right w:val="none" w:sz="0" w:space="0" w:color="auto"/>
      </w:divBdr>
    </w:div>
    <w:div w:id="1929075354">
      <w:bodyDiv w:val="1"/>
      <w:marLeft w:val="0"/>
      <w:marRight w:val="0"/>
      <w:marTop w:val="0"/>
      <w:marBottom w:val="0"/>
      <w:divBdr>
        <w:top w:val="none" w:sz="0" w:space="0" w:color="auto"/>
        <w:left w:val="none" w:sz="0" w:space="0" w:color="auto"/>
        <w:bottom w:val="none" w:sz="0" w:space="0" w:color="auto"/>
        <w:right w:val="none" w:sz="0" w:space="0" w:color="auto"/>
      </w:divBdr>
    </w:div>
    <w:div w:id="1947956678">
      <w:bodyDiv w:val="1"/>
      <w:marLeft w:val="0"/>
      <w:marRight w:val="0"/>
      <w:marTop w:val="0"/>
      <w:marBottom w:val="0"/>
      <w:divBdr>
        <w:top w:val="none" w:sz="0" w:space="0" w:color="auto"/>
        <w:left w:val="none" w:sz="0" w:space="0" w:color="auto"/>
        <w:bottom w:val="none" w:sz="0" w:space="0" w:color="auto"/>
        <w:right w:val="none" w:sz="0" w:space="0" w:color="auto"/>
      </w:divBdr>
    </w:div>
    <w:div w:id="1978952498">
      <w:bodyDiv w:val="1"/>
      <w:marLeft w:val="0"/>
      <w:marRight w:val="0"/>
      <w:marTop w:val="0"/>
      <w:marBottom w:val="0"/>
      <w:divBdr>
        <w:top w:val="none" w:sz="0" w:space="0" w:color="auto"/>
        <w:left w:val="none" w:sz="0" w:space="0" w:color="auto"/>
        <w:bottom w:val="none" w:sz="0" w:space="0" w:color="auto"/>
        <w:right w:val="none" w:sz="0" w:space="0" w:color="auto"/>
      </w:divBdr>
    </w:div>
    <w:div w:id="2031568436">
      <w:bodyDiv w:val="1"/>
      <w:marLeft w:val="0"/>
      <w:marRight w:val="0"/>
      <w:marTop w:val="0"/>
      <w:marBottom w:val="0"/>
      <w:divBdr>
        <w:top w:val="none" w:sz="0" w:space="0" w:color="auto"/>
        <w:left w:val="none" w:sz="0" w:space="0" w:color="auto"/>
        <w:bottom w:val="none" w:sz="0" w:space="0" w:color="auto"/>
        <w:right w:val="none" w:sz="0" w:space="0" w:color="auto"/>
      </w:divBdr>
    </w:div>
    <w:div w:id="2102991682">
      <w:bodyDiv w:val="1"/>
      <w:marLeft w:val="0"/>
      <w:marRight w:val="0"/>
      <w:marTop w:val="0"/>
      <w:marBottom w:val="0"/>
      <w:divBdr>
        <w:top w:val="none" w:sz="0" w:space="0" w:color="auto"/>
        <w:left w:val="none" w:sz="0" w:space="0" w:color="auto"/>
        <w:bottom w:val="none" w:sz="0" w:space="0" w:color="auto"/>
        <w:right w:val="none" w:sz="0" w:space="0" w:color="auto"/>
      </w:divBdr>
    </w:div>
    <w:div w:id="213968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pengis.net/doc/IS/iot_tasking/1.0" TargetMode="External"/><Relationship Id="rId13" Type="http://schemas.openxmlformats.org/officeDocument/2006/relationships/hyperlink" Target="http://www.opengis.net/spec/iot_sensing/1.0/req/receive-updates-via-mqtt" TargetMode="External"/><Relationship Id="rId18" Type="http://schemas.openxmlformats.org/officeDocument/2006/relationships/hyperlink" Target="http://www.opengis.net/spec/iot_tasking/1.0/conf/actuato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ortal.opengeospatial.org/files/?artifact_id=41579"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yperlink" Target="http://www.opengis.net/spec/iot_tasking/1.0/conf/tasking-capabilit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opengis.net/spec/iot_tasking/1.0/conf/tasking-capability" TargetMode="External"/><Relationship Id="rId20" Type="http://schemas.openxmlformats.org/officeDocument/2006/relationships/hyperlink" Target="https://www.itu.int/rec/T-REC-Y.2060-201206-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hyperlink" Target="http://www.opengeospatial.org/standards/swecommon" TargetMode="External"/><Relationship Id="rId5" Type="http://schemas.openxmlformats.org/officeDocument/2006/relationships/webSettings" Target="webSettings.xml"/><Relationship Id="rId15" Type="http://schemas.openxmlformats.org/officeDocument/2006/relationships/hyperlink" Target="http://www.opengis.net/spec/iot_tasking/1.0/conf/tasking-capability" TargetMode="External"/><Relationship Id="rId23" Type="http://schemas.openxmlformats.org/officeDocument/2006/relationships/hyperlink" Target="https://www.ietf.org/rfc/rfc5023.txt" TargetMode="External"/><Relationship Id="rId10" Type="http://schemas.openxmlformats.org/officeDocument/2006/relationships/hyperlink" Target="http://tools.ietf.org/html/rfc5023" TargetMode="External"/><Relationship Id="rId19" Type="http://schemas.openxmlformats.org/officeDocument/2006/relationships/hyperlink" Target="http://www.opengis.net/spec/iot_tasking/1.0/conf/actuator" TargetMode="External"/><Relationship Id="rId4" Type="http://schemas.openxmlformats.org/officeDocument/2006/relationships/settings" Target="settings.xml"/><Relationship Id="rId9" Type="http://schemas.openxmlformats.org/officeDocument/2006/relationships/hyperlink" Target="http://www.opengeospatial.org/legal/" TargetMode="External"/><Relationship Id="rId14" Type="http://schemas.openxmlformats.org/officeDocument/2006/relationships/image" Target="media/image3.tiff"/><Relationship Id="rId22" Type="http://schemas.openxmlformats.org/officeDocument/2006/relationships/hyperlink" Target="http://www.opengeospatial.org/standards/sensorml"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791DE-BB8B-7B40-B873-3ACBDED18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23</Pages>
  <Words>5706</Words>
  <Characters>32530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38160</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Scott Simmons</cp:lastModifiedBy>
  <cp:revision>22</cp:revision>
  <dcterms:created xsi:type="dcterms:W3CDTF">2018-01-08T19:00:00Z</dcterms:created>
  <dcterms:modified xsi:type="dcterms:W3CDTF">2018-04-02T17:49:00Z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