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rsidP="001A71E5">
      <w:pPr>
        <w:jc w:val="center"/>
        <w:rPr>
          <w:b/>
          <w:color w:val="0000FF"/>
          <w:sz w:val="36"/>
          <w:szCs w:val="36"/>
        </w:rPr>
      </w:pPr>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&lt;yyyy-</w:t>
      </w:r>
      <w:r w:rsidR="006136E0">
        <w:rPr>
          <w:color w:val="FF0000"/>
          <w:sz w:val="20"/>
          <w:szCs w:val="20"/>
        </w:rPr>
        <w:t>mm-dd</w:t>
      </w:r>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&lt;yyyy-</w:t>
      </w:r>
      <w:r w:rsidR="006136E0">
        <w:rPr>
          <w:color w:val="FF0000"/>
          <w:sz w:val="20"/>
          <w:szCs w:val="20"/>
        </w:rPr>
        <w:t>mm-dd</w:t>
      </w:r>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&lt;yyyy-</w:t>
      </w:r>
      <w:r w:rsidR="006136E0">
        <w:rPr>
          <w:color w:val="FF0000"/>
          <w:sz w:val="20"/>
          <w:szCs w:val="20"/>
        </w:rPr>
        <w:t>mm-dd</w:t>
      </w:r>
      <w:r w:rsidRPr="00154114">
        <w:rPr>
          <w:color w:val="FF0000"/>
          <w:sz w:val="20"/>
          <w:szCs w:val="20"/>
        </w:rPr>
        <w:t>&gt;</w:t>
      </w:r>
      <w:r w:rsidR="00377235" w:rsidRPr="00154114">
        <w:rPr>
          <w:b/>
          <w:color w:val="0000FF"/>
          <w:sz w:val="20"/>
          <w:szCs w:val="20"/>
        </w:rPr>
        <w:t xml:space="preserve"> </w:t>
      </w:r>
    </w:p>
    <w:p w14:paraId="276F6883" w14:textId="5C30F3AE" w:rsidR="009A7B37" w:rsidRPr="00154114" w:rsidRDefault="009A7B37">
      <w:pPr>
        <w:jc w:val="right"/>
        <w:rPr>
          <w:sz w:val="20"/>
          <w:szCs w:val="20"/>
        </w:rPr>
      </w:pPr>
      <w:bookmarkStart w:id="0"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1A71E5" w:rsidRPr="009E40D1">
          <w:rPr>
            <w:rStyle w:val="Hyperlink"/>
            <w:sz w:val="20"/>
            <w:szCs w:val="20"/>
          </w:rPr>
          <w:t>http://www.opengis.net/doc/standard/infragml/part7/1.0</w:t>
        </w:r>
      </w:hyperlink>
      <w:r w:rsidR="004C43DA" w:rsidRPr="00154114">
        <w:rPr>
          <w:sz w:val="20"/>
          <w:szCs w:val="20"/>
        </w:rPr>
        <w:t>&gt;</w:t>
      </w:r>
    </w:p>
    <w:p w14:paraId="78092874" w14:textId="11F48B5F"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0"/>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1A71E5" w:rsidRPr="001A71E5">
        <w:rPr>
          <w:color w:val="FF0000"/>
          <w:sz w:val="20"/>
          <w:szCs w:val="20"/>
        </w:rPr>
        <w:t>7</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1B4E95F7"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AD4335">
        <w:rPr>
          <w:sz w:val="20"/>
          <w:szCs w:val="20"/>
        </w:rPr>
        <w:t>Paul Scarponcini</w:t>
      </w:r>
      <w:r w:rsidR="00AD4335" w:rsidDel="00AD4335">
        <w:rPr>
          <w:color w:val="0000FF"/>
          <w:sz w:val="20"/>
          <w:szCs w:val="20"/>
        </w:rPr>
        <w:t xml:space="preserve"> </w:t>
      </w:r>
      <w:r w:rsidRPr="00154114">
        <w:rPr>
          <w:b/>
          <w:color w:val="0000FF"/>
          <w:sz w:val="20"/>
          <w:szCs w:val="20"/>
        </w:rPr>
        <w:t xml:space="preserve"> </w:t>
      </w:r>
    </w:p>
    <w:p w14:paraId="1B8F916B" w14:textId="5AD592C9" w:rsidR="001619DE" w:rsidRDefault="001619DE" w:rsidP="001619DE">
      <w:pPr>
        <w:jc w:val="right"/>
        <w:rPr>
          <w:sz w:val="20"/>
          <w:szCs w:val="20"/>
        </w:rPr>
      </w:pPr>
      <w:r w:rsidRPr="00C243D6">
        <w:rPr>
          <w:sz w:val="20"/>
          <w:szCs w:val="20"/>
        </w:rPr>
        <w:t>Contributor</w:t>
      </w:r>
      <w:r>
        <w:rPr>
          <w:sz w:val="20"/>
          <w:szCs w:val="20"/>
        </w:rPr>
        <w:t>s</w:t>
      </w:r>
      <w:r w:rsidRPr="00094C84">
        <w:rPr>
          <w:sz w:val="20"/>
          <w:szCs w:val="20"/>
        </w:rPr>
        <w:t xml:space="preserve">:  </w:t>
      </w:r>
      <w:r w:rsidR="00AD4335" w:rsidRPr="00094C84">
        <w:rPr>
          <w:sz w:val="20"/>
          <w:szCs w:val="20"/>
        </w:rPr>
        <w:t>Erik Stubkjær</w:t>
      </w:r>
    </w:p>
    <w:p w14:paraId="59239472" w14:textId="77777777" w:rsidR="00AC2E40" w:rsidRDefault="00AC2E40" w:rsidP="00AC2E40">
      <w:pPr>
        <w:jc w:val="right"/>
        <w:rPr>
          <w:b/>
          <w:color w:val="FF0000"/>
          <w:sz w:val="28"/>
          <w:szCs w:val="28"/>
          <w:lang w:val="en-GB"/>
        </w:rPr>
      </w:pPr>
    </w:p>
    <w:p w14:paraId="4502B3ED"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2E239460" w:rsidR="00AC2E40" w:rsidRPr="00AC2E40" w:rsidRDefault="00AC2E40" w:rsidP="00AC2E40">
      <w:pPr>
        <w:jc w:val="center"/>
        <w:rPr>
          <w:sz w:val="36"/>
          <w:szCs w:val="36"/>
        </w:rPr>
      </w:pPr>
      <w:r>
        <w:rPr>
          <w:sz w:val="36"/>
          <w:szCs w:val="36"/>
        </w:rPr>
        <w:t xml:space="preserve">OGC </w:t>
      </w:r>
      <w:r w:rsidR="001B226A" w:rsidRPr="006B5EB7">
        <w:rPr>
          <w:sz w:val="36"/>
          <w:szCs w:val="36"/>
        </w:rPr>
        <w:t xml:space="preserve">InfraGML 1.0: Part </w:t>
      </w:r>
      <w:r w:rsidR="001A71E5" w:rsidRPr="005056CE">
        <w:rPr>
          <w:sz w:val="36"/>
          <w:szCs w:val="36"/>
        </w:rPr>
        <w:t>7</w:t>
      </w:r>
      <w:r w:rsidR="001B226A" w:rsidRPr="001A71E5">
        <w:rPr>
          <w:sz w:val="36"/>
          <w:szCs w:val="36"/>
        </w:rPr>
        <w:t xml:space="preserve"> </w:t>
      </w:r>
      <w:r w:rsidR="001A71E5" w:rsidRPr="001A71E5">
        <w:rPr>
          <w:sz w:val="36"/>
          <w:szCs w:val="36"/>
        </w:rPr>
        <w:t>–</w:t>
      </w:r>
      <w:r w:rsidR="001B226A" w:rsidRPr="001A71E5">
        <w:rPr>
          <w:sz w:val="36"/>
          <w:szCs w:val="36"/>
        </w:rPr>
        <w:t xml:space="preserve"> </w:t>
      </w:r>
      <w:r w:rsidR="006674D1">
        <w:rPr>
          <w:sz w:val="36"/>
          <w:szCs w:val="36"/>
        </w:rPr>
        <w:t xml:space="preserve">LandInfra </w:t>
      </w:r>
      <w:r w:rsidR="001A71E5" w:rsidRPr="005056CE">
        <w:rPr>
          <w:sz w:val="36"/>
          <w:szCs w:val="36"/>
        </w:rPr>
        <w:t>Land Division</w:t>
      </w:r>
      <w:r w:rsidR="001B226A" w:rsidRPr="001A71E5">
        <w:rPr>
          <w:sz w:val="36"/>
          <w:szCs w:val="36"/>
        </w:rPr>
        <w:t xml:space="preserve"> </w:t>
      </w:r>
      <w:r w:rsidR="00531822" w:rsidRPr="006B5EB7">
        <w:rPr>
          <w:sz w:val="36"/>
          <w:szCs w:val="36"/>
        </w:rPr>
        <w:t xml:space="preserve">- </w:t>
      </w:r>
      <w:r w:rsidR="001B226A" w:rsidRPr="006B5EB7">
        <w:rPr>
          <w:sz w:val="36"/>
          <w:szCs w:val="36"/>
        </w:rPr>
        <w:t>Encoding Standard</w:t>
      </w:r>
    </w:p>
    <w:p w14:paraId="7EF8B412" w14:textId="77777777" w:rsidR="0020377B" w:rsidRDefault="0020377B" w:rsidP="0020377B">
      <w:pPr>
        <w:rPr>
          <w:color w:val="FF0000"/>
          <w:lang w:val="en-GB"/>
        </w:rPr>
      </w:pPr>
    </w:p>
    <w:p w14:paraId="18BC0BE7" w14:textId="77777777" w:rsidR="0020377B" w:rsidRDefault="0020377B" w:rsidP="0020377B">
      <w:pPr>
        <w:rPr>
          <w:color w:val="FF0000"/>
          <w:lang w:val="en-GB"/>
        </w:rPr>
      </w:pPr>
    </w:p>
    <w:p w14:paraId="4EB9F55B" w14:textId="77777777" w:rsidR="0020377B" w:rsidRPr="007E1F50" w:rsidRDefault="0020377B" w:rsidP="0020377B">
      <w:pPr>
        <w:rPr>
          <w:color w:val="FF0000"/>
          <w:lang w:val="en-GB"/>
        </w:rPr>
      </w:pPr>
    </w:p>
    <w:p w14:paraId="69EF6015" w14:textId="77777777" w:rsidR="00AC2E40" w:rsidRPr="00AC2E40" w:rsidRDefault="00AC2E40" w:rsidP="00AC2E40">
      <w:pPr>
        <w:rPr>
          <w:lang w:val="en-GB"/>
        </w:rPr>
      </w:pP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lastRenderedPageBreak/>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bookmarkStart w:id="2" w:name="_GoBack"/>
    <w:bookmarkEnd w:id="2"/>
    <w:p w14:paraId="1BE7CCD2" w14:textId="794CFD8E" w:rsidR="00A22B39"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77971874" w:history="1">
        <w:r w:rsidR="00A22B39" w:rsidRPr="008904C3">
          <w:rPr>
            <w:rStyle w:val="Hyperlink"/>
            <w:noProof/>
          </w:rPr>
          <w:t>1.</w:t>
        </w:r>
        <w:r w:rsidR="00A22B39">
          <w:rPr>
            <w:rFonts w:asciiTheme="minorHAnsi" w:eastAsiaTheme="minorEastAsia" w:hAnsiTheme="minorHAnsi" w:cstheme="minorBidi"/>
            <w:noProof/>
            <w:sz w:val="22"/>
            <w:szCs w:val="22"/>
          </w:rPr>
          <w:tab/>
        </w:r>
        <w:r w:rsidR="00A22B39" w:rsidRPr="008904C3">
          <w:rPr>
            <w:rStyle w:val="Hyperlink"/>
            <w:noProof/>
          </w:rPr>
          <w:t>Scope</w:t>
        </w:r>
        <w:r w:rsidR="00A22B39">
          <w:rPr>
            <w:noProof/>
            <w:webHidden/>
          </w:rPr>
          <w:tab/>
        </w:r>
        <w:r w:rsidR="00A22B39">
          <w:rPr>
            <w:noProof/>
            <w:webHidden/>
          </w:rPr>
          <w:fldChar w:fldCharType="begin"/>
        </w:r>
        <w:r w:rsidR="00A22B39">
          <w:rPr>
            <w:noProof/>
            <w:webHidden/>
          </w:rPr>
          <w:instrText xml:space="preserve"> PAGEREF _Toc477971874 \h </w:instrText>
        </w:r>
        <w:r w:rsidR="00A22B39">
          <w:rPr>
            <w:noProof/>
            <w:webHidden/>
          </w:rPr>
        </w:r>
        <w:r w:rsidR="00A22B39">
          <w:rPr>
            <w:noProof/>
            <w:webHidden/>
          </w:rPr>
          <w:fldChar w:fldCharType="separate"/>
        </w:r>
        <w:r w:rsidR="00A22B39">
          <w:rPr>
            <w:noProof/>
            <w:webHidden/>
          </w:rPr>
          <w:t>9</w:t>
        </w:r>
        <w:r w:rsidR="00A22B39">
          <w:rPr>
            <w:noProof/>
            <w:webHidden/>
          </w:rPr>
          <w:fldChar w:fldCharType="end"/>
        </w:r>
      </w:hyperlink>
    </w:p>
    <w:p w14:paraId="26A9564E" w14:textId="146CC58A"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75" w:history="1">
        <w:r w:rsidRPr="008904C3">
          <w:rPr>
            <w:rStyle w:val="Hyperlink"/>
            <w:noProof/>
          </w:rPr>
          <w:t>2.</w:t>
        </w:r>
        <w:r>
          <w:rPr>
            <w:rFonts w:asciiTheme="minorHAnsi" w:eastAsiaTheme="minorEastAsia" w:hAnsiTheme="minorHAnsi" w:cstheme="minorBidi"/>
            <w:noProof/>
            <w:sz w:val="22"/>
            <w:szCs w:val="22"/>
          </w:rPr>
          <w:tab/>
        </w:r>
        <w:r w:rsidRPr="008904C3">
          <w:rPr>
            <w:rStyle w:val="Hyperlink"/>
            <w:noProof/>
          </w:rPr>
          <w:t>Conformance</w:t>
        </w:r>
        <w:r>
          <w:rPr>
            <w:noProof/>
            <w:webHidden/>
          </w:rPr>
          <w:tab/>
        </w:r>
        <w:r>
          <w:rPr>
            <w:noProof/>
            <w:webHidden/>
          </w:rPr>
          <w:fldChar w:fldCharType="begin"/>
        </w:r>
        <w:r>
          <w:rPr>
            <w:noProof/>
            <w:webHidden/>
          </w:rPr>
          <w:instrText xml:space="preserve"> PAGEREF _Toc477971875 \h </w:instrText>
        </w:r>
        <w:r>
          <w:rPr>
            <w:noProof/>
            <w:webHidden/>
          </w:rPr>
        </w:r>
        <w:r>
          <w:rPr>
            <w:noProof/>
            <w:webHidden/>
          </w:rPr>
          <w:fldChar w:fldCharType="separate"/>
        </w:r>
        <w:r>
          <w:rPr>
            <w:noProof/>
            <w:webHidden/>
          </w:rPr>
          <w:t>9</w:t>
        </w:r>
        <w:r>
          <w:rPr>
            <w:noProof/>
            <w:webHidden/>
          </w:rPr>
          <w:fldChar w:fldCharType="end"/>
        </w:r>
      </w:hyperlink>
    </w:p>
    <w:p w14:paraId="4960A2C9" w14:textId="05B92410"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76" w:history="1">
        <w:r w:rsidRPr="008904C3">
          <w:rPr>
            <w:rStyle w:val="Hyperlink"/>
            <w:noProof/>
          </w:rPr>
          <w:t>3.</w:t>
        </w:r>
        <w:r>
          <w:rPr>
            <w:rFonts w:asciiTheme="minorHAnsi" w:eastAsiaTheme="minorEastAsia" w:hAnsiTheme="minorHAnsi" w:cstheme="minorBidi"/>
            <w:noProof/>
            <w:sz w:val="22"/>
            <w:szCs w:val="22"/>
          </w:rPr>
          <w:tab/>
        </w:r>
        <w:r w:rsidRPr="008904C3">
          <w:rPr>
            <w:rStyle w:val="Hyperlink"/>
            <w:noProof/>
          </w:rPr>
          <w:t>References</w:t>
        </w:r>
        <w:r>
          <w:rPr>
            <w:noProof/>
            <w:webHidden/>
          </w:rPr>
          <w:tab/>
        </w:r>
        <w:r>
          <w:rPr>
            <w:noProof/>
            <w:webHidden/>
          </w:rPr>
          <w:fldChar w:fldCharType="begin"/>
        </w:r>
        <w:r>
          <w:rPr>
            <w:noProof/>
            <w:webHidden/>
          </w:rPr>
          <w:instrText xml:space="preserve"> PAGEREF _Toc477971876 \h </w:instrText>
        </w:r>
        <w:r>
          <w:rPr>
            <w:noProof/>
            <w:webHidden/>
          </w:rPr>
        </w:r>
        <w:r>
          <w:rPr>
            <w:noProof/>
            <w:webHidden/>
          </w:rPr>
          <w:fldChar w:fldCharType="separate"/>
        </w:r>
        <w:r>
          <w:rPr>
            <w:noProof/>
            <w:webHidden/>
          </w:rPr>
          <w:t>10</w:t>
        </w:r>
        <w:r>
          <w:rPr>
            <w:noProof/>
            <w:webHidden/>
          </w:rPr>
          <w:fldChar w:fldCharType="end"/>
        </w:r>
      </w:hyperlink>
    </w:p>
    <w:p w14:paraId="1B51D88E" w14:textId="79AF6AD8"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77" w:history="1">
        <w:r w:rsidRPr="008904C3">
          <w:rPr>
            <w:rStyle w:val="Hyperlink"/>
            <w:noProof/>
          </w:rPr>
          <w:t>4.</w:t>
        </w:r>
        <w:r>
          <w:rPr>
            <w:rFonts w:asciiTheme="minorHAnsi" w:eastAsiaTheme="minorEastAsia" w:hAnsiTheme="minorHAnsi" w:cstheme="minorBidi"/>
            <w:noProof/>
            <w:sz w:val="22"/>
            <w:szCs w:val="22"/>
          </w:rPr>
          <w:tab/>
        </w:r>
        <w:r w:rsidRPr="008904C3">
          <w:rPr>
            <w:rStyle w:val="Hyperlink"/>
            <w:noProof/>
          </w:rPr>
          <w:t>Terms and Definitions</w:t>
        </w:r>
        <w:r>
          <w:rPr>
            <w:noProof/>
            <w:webHidden/>
          </w:rPr>
          <w:tab/>
        </w:r>
        <w:r>
          <w:rPr>
            <w:noProof/>
            <w:webHidden/>
          </w:rPr>
          <w:fldChar w:fldCharType="begin"/>
        </w:r>
        <w:r>
          <w:rPr>
            <w:noProof/>
            <w:webHidden/>
          </w:rPr>
          <w:instrText xml:space="preserve"> PAGEREF _Toc477971877 \h </w:instrText>
        </w:r>
        <w:r>
          <w:rPr>
            <w:noProof/>
            <w:webHidden/>
          </w:rPr>
        </w:r>
        <w:r>
          <w:rPr>
            <w:noProof/>
            <w:webHidden/>
          </w:rPr>
          <w:fldChar w:fldCharType="separate"/>
        </w:r>
        <w:r>
          <w:rPr>
            <w:noProof/>
            <w:webHidden/>
          </w:rPr>
          <w:t>10</w:t>
        </w:r>
        <w:r>
          <w:rPr>
            <w:noProof/>
            <w:webHidden/>
          </w:rPr>
          <w:fldChar w:fldCharType="end"/>
        </w:r>
      </w:hyperlink>
    </w:p>
    <w:p w14:paraId="2DED89C4" w14:textId="72C0EE0F"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78" w:history="1">
        <w:r w:rsidRPr="008904C3">
          <w:rPr>
            <w:rStyle w:val="Hyperlink"/>
            <w:noProof/>
          </w:rPr>
          <w:t>4.1</w:t>
        </w:r>
        <w:r>
          <w:rPr>
            <w:rFonts w:asciiTheme="minorHAnsi" w:eastAsiaTheme="minorEastAsia" w:hAnsiTheme="minorHAnsi" w:cstheme="minorBidi"/>
            <w:noProof/>
            <w:sz w:val="22"/>
            <w:szCs w:val="22"/>
          </w:rPr>
          <w:tab/>
        </w:r>
        <w:r w:rsidRPr="008904C3">
          <w:rPr>
            <w:rStyle w:val="Hyperlink"/>
            <w:noProof/>
          </w:rPr>
          <w:t>Land Division Terms</w:t>
        </w:r>
        <w:r>
          <w:rPr>
            <w:noProof/>
            <w:webHidden/>
          </w:rPr>
          <w:tab/>
        </w:r>
        <w:r>
          <w:rPr>
            <w:noProof/>
            <w:webHidden/>
          </w:rPr>
          <w:fldChar w:fldCharType="begin"/>
        </w:r>
        <w:r>
          <w:rPr>
            <w:noProof/>
            <w:webHidden/>
          </w:rPr>
          <w:instrText xml:space="preserve"> PAGEREF _Toc477971878 \h </w:instrText>
        </w:r>
        <w:r>
          <w:rPr>
            <w:noProof/>
            <w:webHidden/>
          </w:rPr>
        </w:r>
        <w:r>
          <w:rPr>
            <w:noProof/>
            <w:webHidden/>
          </w:rPr>
          <w:fldChar w:fldCharType="separate"/>
        </w:r>
        <w:r>
          <w:rPr>
            <w:noProof/>
            <w:webHidden/>
          </w:rPr>
          <w:t>11</w:t>
        </w:r>
        <w:r>
          <w:rPr>
            <w:noProof/>
            <w:webHidden/>
          </w:rPr>
          <w:fldChar w:fldCharType="end"/>
        </w:r>
      </w:hyperlink>
    </w:p>
    <w:p w14:paraId="0CCAF74D" w14:textId="6E176180"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79" w:history="1">
        <w:r w:rsidRPr="008904C3">
          <w:rPr>
            <w:rStyle w:val="Hyperlink"/>
            <w:noProof/>
          </w:rPr>
          <w:t>5.</w:t>
        </w:r>
        <w:r>
          <w:rPr>
            <w:rFonts w:asciiTheme="minorHAnsi" w:eastAsiaTheme="minorEastAsia" w:hAnsiTheme="minorHAnsi" w:cstheme="minorBidi"/>
            <w:noProof/>
            <w:sz w:val="22"/>
            <w:szCs w:val="22"/>
          </w:rPr>
          <w:tab/>
        </w:r>
        <w:r w:rsidRPr="008904C3">
          <w:rPr>
            <w:rStyle w:val="Hyperlink"/>
            <w:noProof/>
          </w:rPr>
          <w:t>Conventions</w:t>
        </w:r>
        <w:r>
          <w:rPr>
            <w:noProof/>
            <w:webHidden/>
          </w:rPr>
          <w:tab/>
        </w:r>
        <w:r>
          <w:rPr>
            <w:noProof/>
            <w:webHidden/>
          </w:rPr>
          <w:fldChar w:fldCharType="begin"/>
        </w:r>
        <w:r>
          <w:rPr>
            <w:noProof/>
            <w:webHidden/>
          </w:rPr>
          <w:instrText xml:space="preserve"> PAGEREF _Toc477971879 \h </w:instrText>
        </w:r>
        <w:r>
          <w:rPr>
            <w:noProof/>
            <w:webHidden/>
          </w:rPr>
        </w:r>
        <w:r>
          <w:rPr>
            <w:noProof/>
            <w:webHidden/>
          </w:rPr>
          <w:fldChar w:fldCharType="separate"/>
        </w:r>
        <w:r>
          <w:rPr>
            <w:noProof/>
            <w:webHidden/>
          </w:rPr>
          <w:t>11</w:t>
        </w:r>
        <w:r>
          <w:rPr>
            <w:noProof/>
            <w:webHidden/>
          </w:rPr>
          <w:fldChar w:fldCharType="end"/>
        </w:r>
      </w:hyperlink>
    </w:p>
    <w:p w14:paraId="617E094E" w14:textId="3607B9FC"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80" w:history="1">
        <w:r w:rsidRPr="008904C3">
          <w:rPr>
            <w:rStyle w:val="Hyperlink"/>
            <w:noProof/>
          </w:rPr>
          <w:t>5.1</w:t>
        </w:r>
        <w:r>
          <w:rPr>
            <w:rFonts w:asciiTheme="minorHAnsi" w:eastAsiaTheme="minorEastAsia" w:hAnsiTheme="minorHAnsi" w:cstheme="minorBidi"/>
            <w:noProof/>
            <w:sz w:val="22"/>
            <w:szCs w:val="22"/>
          </w:rPr>
          <w:tab/>
        </w:r>
        <w:r w:rsidRPr="008904C3">
          <w:rPr>
            <w:rStyle w:val="Hyperlink"/>
            <w:noProof/>
          </w:rPr>
          <w:t>Abbreviations</w:t>
        </w:r>
        <w:r>
          <w:rPr>
            <w:noProof/>
            <w:webHidden/>
          </w:rPr>
          <w:tab/>
        </w:r>
        <w:r>
          <w:rPr>
            <w:noProof/>
            <w:webHidden/>
          </w:rPr>
          <w:fldChar w:fldCharType="begin"/>
        </w:r>
        <w:r>
          <w:rPr>
            <w:noProof/>
            <w:webHidden/>
          </w:rPr>
          <w:instrText xml:space="preserve"> PAGEREF _Toc477971880 \h </w:instrText>
        </w:r>
        <w:r>
          <w:rPr>
            <w:noProof/>
            <w:webHidden/>
          </w:rPr>
        </w:r>
        <w:r>
          <w:rPr>
            <w:noProof/>
            <w:webHidden/>
          </w:rPr>
          <w:fldChar w:fldCharType="separate"/>
        </w:r>
        <w:r>
          <w:rPr>
            <w:noProof/>
            <w:webHidden/>
          </w:rPr>
          <w:t>11</w:t>
        </w:r>
        <w:r>
          <w:rPr>
            <w:noProof/>
            <w:webHidden/>
          </w:rPr>
          <w:fldChar w:fldCharType="end"/>
        </w:r>
      </w:hyperlink>
    </w:p>
    <w:p w14:paraId="3B37E85A" w14:textId="615F43FF"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81" w:history="1">
        <w:r w:rsidRPr="008904C3">
          <w:rPr>
            <w:rStyle w:val="Hyperlink"/>
            <w:noProof/>
          </w:rPr>
          <w:t>5.2</w:t>
        </w:r>
        <w:r>
          <w:rPr>
            <w:rFonts w:asciiTheme="minorHAnsi" w:eastAsiaTheme="minorEastAsia" w:hAnsiTheme="minorHAnsi" w:cstheme="minorBidi"/>
            <w:noProof/>
            <w:sz w:val="22"/>
            <w:szCs w:val="22"/>
          </w:rPr>
          <w:tab/>
        </w:r>
        <w:r w:rsidRPr="008904C3">
          <w:rPr>
            <w:rStyle w:val="Hyperlink"/>
            <w:noProof/>
          </w:rPr>
          <w:t>UML Package and Class Diagrams</w:t>
        </w:r>
        <w:r>
          <w:rPr>
            <w:noProof/>
            <w:webHidden/>
          </w:rPr>
          <w:tab/>
        </w:r>
        <w:r>
          <w:rPr>
            <w:noProof/>
            <w:webHidden/>
          </w:rPr>
          <w:fldChar w:fldCharType="begin"/>
        </w:r>
        <w:r>
          <w:rPr>
            <w:noProof/>
            <w:webHidden/>
          </w:rPr>
          <w:instrText xml:space="preserve"> PAGEREF _Toc477971881 \h </w:instrText>
        </w:r>
        <w:r>
          <w:rPr>
            <w:noProof/>
            <w:webHidden/>
          </w:rPr>
        </w:r>
        <w:r>
          <w:rPr>
            <w:noProof/>
            <w:webHidden/>
          </w:rPr>
          <w:fldChar w:fldCharType="separate"/>
        </w:r>
        <w:r>
          <w:rPr>
            <w:noProof/>
            <w:webHidden/>
          </w:rPr>
          <w:t>11</w:t>
        </w:r>
        <w:r>
          <w:rPr>
            <w:noProof/>
            <w:webHidden/>
          </w:rPr>
          <w:fldChar w:fldCharType="end"/>
        </w:r>
      </w:hyperlink>
    </w:p>
    <w:p w14:paraId="6AD99790" w14:textId="40FE08EB"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82" w:history="1">
        <w:r w:rsidRPr="008904C3">
          <w:rPr>
            <w:rStyle w:val="Hyperlink"/>
            <w:noProof/>
          </w:rPr>
          <w:t>5.3</w:t>
        </w:r>
        <w:r>
          <w:rPr>
            <w:rFonts w:asciiTheme="minorHAnsi" w:eastAsiaTheme="minorEastAsia" w:hAnsiTheme="minorHAnsi" w:cstheme="minorBidi"/>
            <w:noProof/>
            <w:sz w:val="22"/>
            <w:szCs w:val="22"/>
          </w:rPr>
          <w:tab/>
        </w:r>
        <w:r w:rsidRPr="008904C3">
          <w:rPr>
            <w:rStyle w:val="Hyperlink"/>
            <w:noProof/>
          </w:rPr>
          <w:t>Requirements</w:t>
        </w:r>
        <w:r>
          <w:rPr>
            <w:noProof/>
            <w:webHidden/>
          </w:rPr>
          <w:tab/>
        </w:r>
        <w:r>
          <w:rPr>
            <w:noProof/>
            <w:webHidden/>
          </w:rPr>
          <w:fldChar w:fldCharType="begin"/>
        </w:r>
        <w:r>
          <w:rPr>
            <w:noProof/>
            <w:webHidden/>
          </w:rPr>
          <w:instrText xml:space="preserve"> PAGEREF _Toc477971882 \h </w:instrText>
        </w:r>
        <w:r>
          <w:rPr>
            <w:noProof/>
            <w:webHidden/>
          </w:rPr>
        </w:r>
        <w:r>
          <w:rPr>
            <w:noProof/>
            <w:webHidden/>
          </w:rPr>
          <w:fldChar w:fldCharType="separate"/>
        </w:r>
        <w:r>
          <w:rPr>
            <w:noProof/>
            <w:webHidden/>
          </w:rPr>
          <w:t>11</w:t>
        </w:r>
        <w:r>
          <w:rPr>
            <w:noProof/>
            <w:webHidden/>
          </w:rPr>
          <w:fldChar w:fldCharType="end"/>
        </w:r>
      </w:hyperlink>
    </w:p>
    <w:p w14:paraId="38986B78" w14:textId="398F493E"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83" w:history="1">
        <w:r w:rsidRPr="008904C3">
          <w:rPr>
            <w:rStyle w:val="Hyperlink"/>
            <w:noProof/>
          </w:rPr>
          <w:t>6.</w:t>
        </w:r>
        <w:r>
          <w:rPr>
            <w:rFonts w:asciiTheme="minorHAnsi" w:eastAsiaTheme="minorEastAsia" w:hAnsiTheme="minorHAnsi" w:cstheme="minorBidi"/>
            <w:noProof/>
            <w:sz w:val="22"/>
            <w:szCs w:val="22"/>
          </w:rPr>
          <w:tab/>
        </w:r>
        <w:r w:rsidRPr="008904C3">
          <w:rPr>
            <w:rStyle w:val="Hyperlink"/>
            <w:noProof/>
          </w:rPr>
          <w:t>InfraGML Parts</w:t>
        </w:r>
        <w:r>
          <w:rPr>
            <w:noProof/>
            <w:webHidden/>
          </w:rPr>
          <w:tab/>
        </w:r>
        <w:r>
          <w:rPr>
            <w:noProof/>
            <w:webHidden/>
          </w:rPr>
          <w:fldChar w:fldCharType="begin"/>
        </w:r>
        <w:r>
          <w:rPr>
            <w:noProof/>
            <w:webHidden/>
          </w:rPr>
          <w:instrText xml:space="preserve"> PAGEREF _Toc477971883 \h </w:instrText>
        </w:r>
        <w:r>
          <w:rPr>
            <w:noProof/>
            <w:webHidden/>
          </w:rPr>
        </w:r>
        <w:r>
          <w:rPr>
            <w:noProof/>
            <w:webHidden/>
          </w:rPr>
          <w:fldChar w:fldCharType="separate"/>
        </w:r>
        <w:r>
          <w:rPr>
            <w:noProof/>
            <w:webHidden/>
          </w:rPr>
          <w:t>13</w:t>
        </w:r>
        <w:r>
          <w:rPr>
            <w:noProof/>
            <w:webHidden/>
          </w:rPr>
          <w:fldChar w:fldCharType="end"/>
        </w:r>
      </w:hyperlink>
    </w:p>
    <w:p w14:paraId="4A5FB3AF" w14:textId="07C7A9F2"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84" w:history="1">
        <w:r w:rsidRPr="008904C3">
          <w:rPr>
            <w:rStyle w:val="Hyperlink"/>
            <w:noProof/>
          </w:rPr>
          <w:t>7.</w:t>
        </w:r>
        <w:r>
          <w:rPr>
            <w:rFonts w:asciiTheme="minorHAnsi" w:eastAsiaTheme="minorEastAsia" w:hAnsiTheme="minorHAnsi" w:cstheme="minorBidi"/>
            <w:noProof/>
            <w:sz w:val="22"/>
            <w:szCs w:val="22"/>
          </w:rPr>
          <w:tab/>
        </w:r>
        <w:r w:rsidRPr="008904C3">
          <w:rPr>
            <w:rStyle w:val="Hyperlink"/>
            <w:noProof/>
          </w:rPr>
          <w:t>Requirements Classes for this Part</w:t>
        </w:r>
        <w:r>
          <w:rPr>
            <w:noProof/>
            <w:webHidden/>
          </w:rPr>
          <w:tab/>
        </w:r>
        <w:r>
          <w:rPr>
            <w:noProof/>
            <w:webHidden/>
          </w:rPr>
          <w:fldChar w:fldCharType="begin"/>
        </w:r>
        <w:r>
          <w:rPr>
            <w:noProof/>
            <w:webHidden/>
          </w:rPr>
          <w:instrText xml:space="preserve"> PAGEREF _Toc477971884 \h </w:instrText>
        </w:r>
        <w:r>
          <w:rPr>
            <w:noProof/>
            <w:webHidden/>
          </w:rPr>
        </w:r>
        <w:r>
          <w:rPr>
            <w:noProof/>
            <w:webHidden/>
          </w:rPr>
          <w:fldChar w:fldCharType="separate"/>
        </w:r>
        <w:r>
          <w:rPr>
            <w:noProof/>
            <w:webHidden/>
          </w:rPr>
          <w:t>15</w:t>
        </w:r>
        <w:r>
          <w:rPr>
            <w:noProof/>
            <w:webHidden/>
          </w:rPr>
          <w:fldChar w:fldCharType="end"/>
        </w:r>
      </w:hyperlink>
    </w:p>
    <w:p w14:paraId="547D194A" w14:textId="6DF0EBE0"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85" w:history="1">
        <w:r w:rsidRPr="008904C3">
          <w:rPr>
            <w:rStyle w:val="Hyperlink"/>
            <w:noProof/>
          </w:rPr>
          <w:t>7.1</w:t>
        </w:r>
        <w:r>
          <w:rPr>
            <w:rFonts w:asciiTheme="minorHAnsi" w:eastAsiaTheme="minorEastAsia" w:hAnsiTheme="minorHAnsi" w:cstheme="minorBidi"/>
            <w:noProof/>
            <w:sz w:val="22"/>
            <w:szCs w:val="22"/>
          </w:rPr>
          <w:tab/>
        </w:r>
        <w:r w:rsidRPr="008904C3">
          <w:rPr>
            <w:rStyle w:val="Hyperlink"/>
            <w:noProof/>
          </w:rPr>
          <w:t>Structural Overview of Requirements Classes</w:t>
        </w:r>
        <w:r>
          <w:rPr>
            <w:noProof/>
            <w:webHidden/>
          </w:rPr>
          <w:tab/>
        </w:r>
        <w:r>
          <w:rPr>
            <w:noProof/>
            <w:webHidden/>
          </w:rPr>
          <w:fldChar w:fldCharType="begin"/>
        </w:r>
        <w:r>
          <w:rPr>
            <w:noProof/>
            <w:webHidden/>
          </w:rPr>
          <w:instrText xml:space="preserve"> PAGEREF _Toc477971885 \h </w:instrText>
        </w:r>
        <w:r>
          <w:rPr>
            <w:noProof/>
            <w:webHidden/>
          </w:rPr>
        </w:r>
        <w:r>
          <w:rPr>
            <w:noProof/>
            <w:webHidden/>
          </w:rPr>
          <w:fldChar w:fldCharType="separate"/>
        </w:r>
        <w:r>
          <w:rPr>
            <w:noProof/>
            <w:webHidden/>
          </w:rPr>
          <w:t>15</w:t>
        </w:r>
        <w:r>
          <w:rPr>
            <w:noProof/>
            <w:webHidden/>
          </w:rPr>
          <w:fldChar w:fldCharType="end"/>
        </w:r>
      </w:hyperlink>
    </w:p>
    <w:p w14:paraId="5E40081E" w14:textId="5F9404E7"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86" w:history="1">
        <w:r w:rsidRPr="008904C3">
          <w:rPr>
            <w:rStyle w:val="Hyperlink"/>
            <w:noProof/>
          </w:rPr>
          <w:t>7.1.1</w:t>
        </w:r>
        <w:r>
          <w:rPr>
            <w:rFonts w:asciiTheme="minorHAnsi" w:eastAsiaTheme="minorEastAsia" w:hAnsiTheme="minorHAnsi" w:cstheme="minorBidi"/>
            <w:noProof/>
            <w:sz w:val="22"/>
            <w:szCs w:val="22"/>
          </w:rPr>
          <w:tab/>
        </w:r>
        <w:r w:rsidRPr="008904C3">
          <w:rPr>
            <w:rStyle w:val="Hyperlink"/>
            <w:noProof/>
          </w:rPr>
          <w:t>Requirement Classes Defined in This Part</w:t>
        </w:r>
        <w:r>
          <w:rPr>
            <w:noProof/>
            <w:webHidden/>
          </w:rPr>
          <w:tab/>
        </w:r>
        <w:r>
          <w:rPr>
            <w:noProof/>
            <w:webHidden/>
          </w:rPr>
          <w:fldChar w:fldCharType="begin"/>
        </w:r>
        <w:r>
          <w:rPr>
            <w:noProof/>
            <w:webHidden/>
          </w:rPr>
          <w:instrText xml:space="preserve"> PAGEREF _Toc477971886 \h </w:instrText>
        </w:r>
        <w:r>
          <w:rPr>
            <w:noProof/>
            <w:webHidden/>
          </w:rPr>
        </w:r>
        <w:r>
          <w:rPr>
            <w:noProof/>
            <w:webHidden/>
          </w:rPr>
          <w:fldChar w:fldCharType="separate"/>
        </w:r>
        <w:r>
          <w:rPr>
            <w:noProof/>
            <w:webHidden/>
          </w:rPr>
          <w:t>15</w:t>
        </w:r>
        <w:r>
          <w:rPr>
            <w:noProof/>
            <w:webHidden/>
          </w:rPr>
          <w:fldChar w:fldCharType="end"/>
        </w:r>
      </w:hyperlink>
    </w:p>
    <w:p w14:paraId="598457BD" w14:textId="53AC9186"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87" w:history="1">
        <w:r w:rsidRPr="008904C3">
          <w:rPr>
            <w:rStyle w:val="Hyperlink"/>
            <w:noProof/>
          </w:rPr>
          <w:t>7.1.2</w:t>
        </w:r>
        <w:r>
          <w:rPr>
            <w:rFonts w:asciiTheme="minorHAnsi" w:eastAsiaTheme="minorEastAsia" w:hAnsiTheme="minorHAnsi" w:cstheme="minorBidi"/>
            <w:noProof/>
            <w:sz w:val="22"/>
            <w:szCs w:val="22"/>
          </w:rPr>
          <w:tab/>
        </w:r>
        <w:r w:rsidRPr="008904C3">
          <w:rPr>
            <w:rStyle w:val="Hyperlink"/>
            <w:noProof/>
          </w:rPr>
          <w:t>Dependent Requirement Classes Defined in Other Parts</w:t>
        </w:r>
        <w:r>
          <w:rPr>
            <w:noProof/>
            <w:webHidden/>
          </w:rPr>
          <w:tab/>
        </w:r>
        <w:r>
          <w:rPr>
            <w:noProof/>
            <w:webHidden/>
          </w:rPr>
          <w:fldChar w:fldCharType="begin"/>
        </w:r>
        <w:r>
          <w:rPr>
            <w:noProof/>
            <w:webHidden/>
          </w:rPr>
          <w:instrText xml:space="preserve"> PAGEREF _Toc477971887 \h </w:instrText>
        </w:r>
        <w:r>
          <w:rPr>
            <w:noProof/>
            <w:webHidden/>
          </w:rPr>
        </w:r>
        <w:r>
          <w:rPr>
            <w:noProof/>
            <w:webHidden/>
          </w:rPr>
          <w:fldChar w:fldCharType="separate"/>
        </w:r>
        <w:r>
          <w:rPr>
            <w:noProof/>
            <w:webHidden/>
          </w:rPr>
          <w:t>16</w:t>
        </w:r>
        <w:r>
          <w:rPr>
            <w:noProof/>
            <w:webHidden/>
          </w:rPr>
          <w:fldChar w:fldCharType="end"/>
        </w:r>
      </w:hyperlink>
    </w:p>
    <w:p w14:paraId="4526DCA1" w14:textId="24CBAA1C"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88" w:history="1">
        <w:r w:rsidRPr="008904C3">
          <w:rPr>
            <w:rStyle w:val="Hyperlink"/>
            <w:noProof/>
          </w:rPr>
          <w:t>7.1.3</w:t>
        </w:r>
        <w:r>
          <w:rPr>
            <w:rFonts w:asciiTheme="minorHAnsi" w:eastAsiaTheme="minorEastAsia" w:hAnsiTheme="minorHAnsi" w:cstheme="minorBidi"/>
            <w:noProof/>
            <w:sz w:val="22"/>
            <w:szCs w:val="22"/>
          </w:rPr>
          <w:tab/>
        </w:r>
        <w:r w:rsidRPr="008904C3">
          <w:rPr>
            <w:rStyle w:val="Hyperlink"/>
            <w:noProof/>
          </w:rPr>
          <w:t>Other Standards upon which the Requirement Classes of this Part Depend</w:t>
        </w:r>
        <w:r>
          <w:rPr>
            <w:noProof/>
            <w:webHidden/>
          </w:rPr>
          <w:tab/>
        </w:r>
        <w:r>
          <w:rPr>
            <w:noProof/>
            <w:webHidden/>
          </w:rPr>
          <w:fldChar w:fldCharType="begin"/>
        </w:r>
        <w:r>
          <w:rPr>
            <w:noProof/>
            <w:webHidden/>
          </w:rPr>
          <w:instrText xml:space="preserve"> PAGEREF _Toc477971888 \h </w:instrText>
        </w:r>
        <w:r>
          <w:rPr>
            <w:noProof/>
            <w:webHidden/>
          </w:rPr>
        </w:r>
        <w:r>
          <w:rPr>
            <w:noProof/>
            <w:webHidden/>
          </w:rPr>
          <w:fldChar w:fldCharType="separate"/>
        </w:r>
        <w:r>
          <w:rPr>
            <w:noProof/>
            <w:webHidden/>
          </w:rPr>
          <w:t>16</w:t>
        </w:r>
        <w:r>
          <w:rPr>
            <w:noProof/>
            <w:webHidden/>
          </w:rPr>
          <w:fldChar w:fldCharType="end"/>
        </w:r>
      </w:hyperlink>
    </w:p>
    <w:p w14:paraId="7EEAE6B3" w14:textId="367A9ABC"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89" w:history="1">
        <w:r w:rsidRPr="008904C3">
          <w:rPr>
            <w:rStyle w:val="Hyperlink"/>
            <w:noProof/>
          </w:rPr>
          <w:t>7.2</w:t>
        </w:r>
        <w:r>
          <w:rPr>
            <w:rFonts w:asciiTheme="minorHAnsi" w:eastAsiaTheme="minorEastAsia" w:hAnsiTheme="minorHAnsi" w:cstheme="minorBidi"/>
            <w:noProof/>
            <w:sz w:val="22"/>
            <w:szCs w:val="22"/>
          </w:rPr>
          <w:tab/>
        </w:r>
        <w:r w:rsidRPr="008904C3">
          <w:rPr>
            <w:rStyle w:val="Hyperlink"/>
            <w:noProof/>
          </w:rPr>
          <w:t>Requirements Class: LandDivision</w:t>
        </w:r>
        <w:r>
          <w:rPr>
            <w:noProof/>
            <w:webHidden/>
          </w:rPr>
          <w:tab/>
        </w:r>
        <w:r>
          <w:rPr>
            <w:noProof/>
            <w:webHidden/>
          </w:rPr>
          <w:fldChar w:fldCharType="begin"/>
        </w:r>
        <w:r>
          <w:rPr>
            <w:noProof/>
            <w:webHidden/>
          </w:rPr>
          <w:instrText xml:space="preserve"> PAGEREF _Toc477971889 \h </w:instrText>
        </w:r>
        <w:r>
          <w:rPr>
            <w:noProof/>
            <w:webHidden/>
          </w:rPr>
        </w:r>
        <w:r>
          <w:rPr>
            <w:noProof/>
            <w:webHidden/>
          </w:rPr>
          <w:fldChar w:fldCharType="separate"/>
        </w:r>
        <w:r>
          <w:rPr>
            <w:noProof/>
            <w:webHidden/>
          </w:rPr>
          <w:t>17</w:t>
        </w:r>
        <w:r>
          <w:rPr>
            <w:noProof/>
            <w:webHidden/>
          </w:rPr>
          <w:fldChar w:fldCharType="end"/>
        </w:r>
      </w:hyperlink>
    </w:p>
    <w:p w14:paraId="14A1558B" w14:textId="152FD6B6"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90" w:history="1">
        <w:r w:rsidRPr="008904C3">
          <w:rPr>
            <w:rStyle w:val="Hyperlink"/>
            <w:noProof/>
          </w:rPr>
          <w:t>7.2.1</w:t>
        </w:r>
        <w:r>
          <w:rPr>
            <w:rFonts w:asciiTheme="minorHAnsi" w:eastAsiaTheme="minorEastAsia" w:hAnsiTheme="minorHAnsi" w:cstheme="minorBidi"/>
            <w:noProof/>
            <w:sz w:val="22"/>
            <w:szCs w:val="22"/>
          </w:rPr>
          <w:tab/>
        </w:r>
        <w:r w:rsidRPr="008904C3">
          <w:rPr>
            <w:rStyle w:val="Hyperlink"/>
            <w:noProof/>
          </w:rPr>
          <w:t>Implementation decisions regarding OGC 15-111r1 UML</w:t>
        </w:r>
        <w:r>
          <w:rPr>
            <w:noProof/>
            <w:webHidden/>
          </w:rPr>
          <w:tab/>
        </w:r>
        <w:r>
          <w:rPr>
            <w:noProof/>
            <w:webHidden/>
          </w:rPr>
          <w:fldChar w:fldCharType="begin"/>
        </w:r>
        <w:r>
          <w:rPr>
            <w:noProof/>
            <w:webHidden/>
          </w:rPr>
          <w:instrText xml:space="preserve"> PAGEREF _Toc477971890 \h </w:instrText>
        </w:r>
        <w:r>
          <w:rPr>
            <w:noProof/>
            <w:webHidden/>
          </w:rPr>
        </w:r>
        <w:r>
          <w:rPr>
            <w:noProof/>
            <w:webHidden/>
          </w:rPr>
          <w:fldChar w:fldCharType="separate"/>
        </w:r>
        <w:r>
          <w:rPr>
            <w:noProof/>
            <w:webHidden/>
          </w:rPr>
          <w:t>17</w:t>
        </w:r>
        <w:r>
          <w:rPr>
            <w:noProof/>
            <w:webHidden/>
          </w:rPr>
          <w:fldChar w:fldCharType="end"/>
        </w:r>
      </w:hyperlink>
    </w:p>
    <w:p w14:paraId="0C5B7A5C" w14:textId="71E88AA5"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91" w:history="1">
        <w:r w:rsidRPr="008904C3">
          <w:rPr>
            <w:rStyle w:val="Hyperlink"/>
            <w:noProof/>
          </w:rPr>
          <w:t>7.2.2</w:t>
        </w:r>
        <w:r>
          <w:rPr>
            <w:rFonts w:asciiTheme="minorHAnsi" w:eastAsiaTheme="minorEastAsia" w:hAnsiTheme="minorHAnsi" w:cstheme="minorBidi"/>
            <w:noProof/>
            <w:sz w:val="22"/>
            <w:szCs w:val="22"/>
          </w:rPr>
          <w:tab/>
        </w:r>
        <w:r w:rsidRPr="008904C3">
          <w:rPr>
            <w:rStyle w:val="Hyperlink"/>
            <w:noProof/>
          </w:rPr>
          <w:t>Specific Requirements for this Requirements Class</w:t>
        </w:r>
        <w:r>
          <w:rPr>
            <w:noProof/>
            <w:webHidden/>
          </w:rPr>
          <w:tab/>
        </w:r>
        <w:r>
          <w:rPr>
            <w:noProof/>
            <w:webHidden/>
          </w:rPr>
          <w:fldChar w:fldCharType="begin"/>
        </w:r>
        <w:r>
          <w:rPr>
            <w:noProof/>
            <w:webHidden/>
          </w:rPr>
          <w:instrText xml:space="preserve"> PAGEREF _Toc477971891 \h </w:instrText>
        </w:r>
        <w:r>
          <w:rPr>
            <w:noProof/>
            <w:webHidden/>
          </w:rPr>
        </w:r>
        <w:r>
          <w:rPr>
            <w:noProof/>
            <w:webHidden/>
          </w:rPr>
          <w:fldChar w:fldCharType="separate"/>
        </w:r>
        <w:r>
          <w:rPr>
            <w:noProof/>
            <w:webHidden/>
          </w:rPr>
          <w:t>17</w:t>
        </w:r>
        <w:r>
          <w:rPr>
            <w:noProof/>
            <w:webHidden/>
          </w:rPr>
          <w:fldChar w:fldCharType="end"/>
        </w:r>
      </w:hyperlink>
    </w:p>
    <w:p w14:paraId="2C71CC20" w14:textId="7E0B41DB"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92" w:history="1">
        <w:r w:rsidRPr="008904C3">
          <w:rPr>
            <w:rStyle w:val="Hyperlink"/>
            <w:noProof/>
          </w:rPr>
          <w:t>7.3</w:t>
        </w:r>
        <w:r>
          <w:rPr>
            <w:rFonts w:asciiTheme="minorHAnsi" w:eastAsiaTheme="minorEastAsia" w:hAnsiTheme="minorHAnsi" w:cstheme="minorBidi"/>
            <w:noProof/>
            <w:sz w:val="22"/>
            <w:szCs w:val="22"/>
          </w:rPr>
          <w:tab/>
        </w:r>
        <w:r w:rsidRPr="008904C3">
          <w:rPr>
            <w:rStyle w:val="Hyperlink"/>
            <w:noProof/>
          </w:rPr>
          <w:t>Requirements Class: Condominium</w:t>
        </w:r>
        <w:r>
          <w:rPr>
            <w:noProof/>
            <w:webHidden/>
          </w:rPr>
          <w:tab/>
        </w:r>
        <w:r>
          <w:rPr>
            <w:noProof/>
            <w:webHidden/>
          </w:rPr>
          <w:fldChar w:fldCharType="begin"/>
        </w:r>
        <w:r>
          <w:rPr>
            <w:noProof/>
            <w:webHidden/>
          </w:rPr>
          <w:instrText xml:space="preserve"> PAGEREF _Toc477971892 \h </w:instrText>
        </w:r>
        <w:r>
          <w:rPr>
            <w:noProof/>
            <w:webHidden/>
          </w:rPr>
        </w:r>
        <w:r>
          <w:rPr>
            <w:noProof/>
            <w:webHidden/>
          </w:rPr>
          <w:fldChar w:fldCharType="separate"/>
        </w:r>
        <w:r>
          <w:rPr>
            <w:noProof/>
            <w:webHidden/>
          </w:rPr>
          <w:t>19</w:t>
        </w:r>
        <w:r>
          <w:rPr>
            <w:noProof/>
            <w:webHidden/>
          </w:rPr>
          <w:fldChar w:fldCharType="end"/>
        </w:r>
      </w:hyperlink>
    </w:p>
    <w:p w14:paraId="24B0C403" w14:textId="37F0DBD8"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93" w:history="1">
        <w:r w:rsidRPr="008904C3">
          <w:rPr>
            <w:rStyle w:val="Hyperlink"/>
            <w:noProof/>
          </w:rPr>
          <w:t>7.3.1</w:t>
        </w:r>
        <w:r>
          <w:rPr>
            <w:rFonts w:asciiTheme="minorHAnsi" w:eastAsiaTheme="minorEastAsia" w:hAnsiTheme="minorHAnsi" w:cstheme="minorBidi"/>
            <w:noProof/>
            <w:sz w:val="22"/>
            <w:szCs w:val="22"/>
          </w:rPr>
          <w:tab/>
        </w:r>
        <w:r w:rsidRPr="008904C3">
          <w:rPr>
            <w:rStyle w:val="Hyperlink"/>
            <w:noProof/>
          </w:rPr>
          <w:t>Implementation decisions regarding OGC 15-111r1 UML</w:t>
        </w:r>
        <w:r>
          <w:rPr>
            <w:noProof/>
            <w:webHidden/>
          </w:rPr>
          <w:tab/>
        </w:r>
        <w:r>
          <w:rPr>
            <w:noProof/>
            <w:webHidden/>
          </w:rPr>
          <w:fldChar w:fldCharType="begin"/>
        </w:r>
        <w:r>
          <w:rPr>
            <w:noProof/>
            <w:webHidden/>
          </w:rPr>
          <w:instrText xml:space="preserve"> PAGEREF _Toc477971893 \h </w:instrText>
        </w:r>
        <w:r>
          <w:rPr>
            <w:noProof/>
            <w:webHidden/>
          </w:rPr>
        </w:r>
        <w:r>
          <w:rPr>
            <w:noProof/>
            <w:webHidden/>
          </w:rPr>
          <w:fldChar w:fldCharType="separate"/>
        </w:r>
        <w:r>
          <w:rPr>
            <w:noProof/>
            <w:webHidden/>
          </w:rPr>
          <w:t>19</w:t>
        </w:r>
        <w:r>
          <w:rPr>
            <w:noProof/>
            <w:webHidden/>
          </w:rPr>
          <w:fldChar w:fldCharType="end"/>
        </w:r>
      </w:hyperlink>
    </w:p>
    <w:p w14:paraId="2C5C7F82" w14:textId="059271B9" w:rsidR="00A22B39" w:rsidRDefault="00A22B39">
      <w:pPr>
        <w:pStyle w:val="TOC3"/>
        <w:tabs>
          <w:tab w:val="left" w:pos="1320"/>
          <w:tab w:val="right" w:leader="dot" w:pos="8630"/>
        </w:tabs>
        <w:rPr>
          <w:rFonts w:asciiTheme="minorHAnsi" w:eastAsiaTheme="minorEastAsia" w:hAnsiTheme="minorHAnsi" w:cstheme="minorBidi"/>
          <w:noProof/>
          <w:sz w:val="22"/>
          <w:szCs w:val="22"/>
        </w:rPr>
      </w:pPr>
      <w:hyperlink w:anchor="_Toc477971894" w:history="1">
        <w:r w:rsidRPr="008904C3">
          <w:rPr>
            <w:rStyle w:val="Hyperlink"/>
            <w:noProof/>
          </w:rPr>
          <w:t>7.3.2</w:t>
        </w:r>
        <w:r>
          <w:rPr>
            <w:rFonts w:asciiTheme="minorHAnsi" w:eastAsiaTheme="minorEastAsia" w:hAnsiTheme="minorHAnsi" w:cstheme="minorBidi"/>
            <w:noProof/>
            <w:sz w:val="22"/>
            <w:szCs w:val="22"/>
          </w:rPr>
          <w:tab/>
        </w:r>
        <w:r w:rsidRPr="008904C3">
          <w:rPr>
            <w:rStyle w:val="Hyperlink"/>
            <w:noProof/>
          </w:rPr>
          <w:t>Specific Requirements for this Requirements Class</w:t>
        </w:r>
        <w:r>
          <w:rPr>
            <w:noProof/>
            <w:webHidden/>
          </w:rPr>
          <w:tab/>
        </w:r>
        <w:r>
          <w:rPr>
            <w:noProof/>
            <w:webHidden/>
          </w:rPr>
          <w:fldChar w:fldCharType="begin"/>
        </w:r>
        <w:r>
          <w:rPr>
            <w:noProof/>
            <w:webHidden/>
          </w:rPr>
          <w:instrText xml:space="preserve"> PAGEREF _Toc477971894 \h </w:instrText>
        </w:r>
        <w:r>
          <w:rPr>
            <w:noProof/>
            <w:webHidden/>
          </w:rPr>
        </w:r>
        <w:r>
          <w:rPr>
            <w:noProof/>
            <w:webHidden/>
          </w:rPr>
          <w:fldChar w:fldCharType="separate"/>
        </w:r>
        <w:r>
          <w:rPr>
            <w:noProof/>
            <w:webHidden/>
          </w:rPr>
          <w:t>19</w:t>
        </w:r>
        <w:r>
          <w:rPr>
            <w:noProof/>
            <w:webHidden/>
          </w:rPr>
          <w:fldChar w:fldCharType="end"/>
        </w:r>
      </w:hyperlink>
    </w:p>
    <w:p w14:paraId="73945E96" w14:textId="14825C5A" w:rsidR="00A22B39" w:rsidRDefault="00A22B39">
      <w:pPr>
        <w:pStyle w:val="TOC1"/>
        <w:tabs>
          <w:tab w:val="left" w:pos="480"/>
          <w:tab w:val="right" w:leader="dot" w:pos="8630"/>
        </w:tabs>
        <w:rPr>
          <w:rFonts w:asciiTheme="minorHAnsi" w:eastAsiaTheme="minorEastAsia" w:hAnsiTheme="minorHAnsi" w:cstheme="minorBidi"/>
          <w:noProof/>
          <w:sz w:val="22"/>
          <w:szCs w:val="22"/>
        </w:rPr>
      </w:pPr>
      <w:hyperlink w:anchor="_Toc477971895" w:history="1">
        <w:r w:rsidRPr="008904C3">
          <w:rPr>
            <w:rStyle w:val="Hyperlink"/>
            <w:noProof/>
          </w:rPr>
          <w:t>8.</w:t>
        </w:r>
        <w:r>
          <w:rPr>
            <w:rFonts w:asciiTheme="minorHAnsi" w:eastAsiaTheme="minorEastAsia" w:hAnsiTheme="minorHAnsi" w:cstheme="minorBidi"/>
            <w:noProof/>
            <w:sz w:val="22"/>
            <w:szCs w:val="22"/>
          </w:rPr>
          <w:tab/>
        </w:r>
        <w:r w:rsidRPr="008904C3">
          <w:rPr>
            <w:rStyle w:val="Hyperlink"/>
            <w:noProof/>
          </w:rPr>
          <w:t>Media Types for any data encoding(s)</w:t>
        </w:r>
        <w:r>
          <w:rPr>
            <w:noProof/>
            <w:webHidden/>
          </w:rPr>
          <w:tab/>
        </w:r>
        <w:r>
          <w:rPr>
            <w:noProof/>
            <w:webHidden/>
          </w:rPr>
          <w:fldChar w:fldCharType="begin"/>
        </w:r>
        <w:r>
          <w:rPr>
            <w:noProof/>
            <w:webHidden/>
          </w:rPr>
          <w:instrText xml:space="preserve"> PAGEREF _Toc477971895 \h </w:instrText>
        </w:r>
        <w:r>
          <w:rPr>
            <w:noProof/>
            <w:webHidden/>
          </w:rPr>
        </w:r>
        <w:r>
          <w:rPr>
            <w:noProof/>
            <w:webHidden/>
          </w:rPr>
          <w:fldChar w:fldCharType="separate"/>
        </w:r>
        <w:r>
          <w:rPr>
            <w:noProof/>
            <w:webHidden/>
          </w:rPr>
          <w:t>21</w:t>
        </w:r>
        <w:r>
          <w:rPr>
            <w:noProof/>
            <w:webHidden/>
          </w:rPr>
          <w:fldChar w:fldCharType="end"/>
        </w:r>
      </w:hyperlink>
    </w:p>
    <w:p w14:paraId="1DFDA1D2" w14:textId="4227460B" w:rsidR="00A22B39" w:rsidRDefault="00A22B39">
      <w:pPr>
        <w:pStyle w:val="TOC1"/>
        <w:tabs>
          <w:tab w:val="left" w:pos="1320"/>
          <w:tab w:val="right" w:leader="dot" w:pos="8630"/>
        </w:tabs>
        <w:rPr>
          <w:rFonts w:asciiTheme="minorHAnsi" w:eastAsiaTheme="minorEastAsia" w:hAnsiTheme="minorHAnsi" w:cstheme="minorBidi"/>
          <w:noProof/>
          <w:sz w:val="22"/>
          <w:szCs w:val="22"/>
        </w:rPr>
      </w:pPr>
      <w:hyperlink w:anchor="_Toc477971896" w:history="1">
        <w:r w:rsidRPr="008904C3">
          <w:rPr>
            <w:rStyle w:val="Hyperlink"/>
            <w:noProof/>
          </w:rPr>
          <w:t>Annex A:</w:t>
        </w:r>
        <w:r>
          <w:rPr>
            <w:rFonts w:asciiTheme="minorHAnsi" w:eastAsiaTheme="minorEastAsia" w:hAnsiTheme="minorHAnsi" w:cstheme="minorBidi"/>
            <w:noProof/>
            <w:sz w:val="22"/>
            <w:szCs w:val="22"/>
          </w:rPr>
          <w:tab/>
        </w:r>
        <w:r w:rsidRPr="008904C3">
          <w:rPr>
            <w:rStyle w:val="Hyperlink"/>
            <w:noProof/>
          </w:rPr>
          <w:t>Conformance Class Abstract Test Suite (Normative)</w:t>
        </w:r>
        <w:r>
          <w:rPr>
            <w:noProof/>
            <w:webHidden/>
          </w:rPr>
          <w:tab/>
        </w:r>
        <w:r>
          <w:rPr>
            <w:noProof/>
            <w:webHidden/>
          </w:rPr>
          <w:fldChar w:fldCharType="begin"/>
        </w:r>
        <w:r>
          <w:rPr>
            <w:noProof/>
            <w:webHidden/>
          </w:rPr>
          <w:instrText xml:space="preserve"> PAGEREF _Toc477971896 \h </w:instrText>
        </w:r>
        <w:r>
          <w:rPr>
            <w:noProof/>
            <w:webHidden/>
          </w:rPr>
        </w:r>
        <w:r>
          <w:rPr>
            <w:noProof/>
            <w:webHidden/>
          </w:rPr>
          <w:fldChar w:fldCharType="separate"/>
        </w:r>
        <w:r>
          <w:rPr>
            <w:noProof/>
            <w:webHidden/>
          </w:rPr>
          <w:t>22</w:t>
        </w:r>
        <w:r>
          <w:rPr>
            <w:noProof/>
            <w:webHidden/>
          </w:rPr>
          <w:fldChar w:fldCharType="end"/>
        </w:r>
      </w:hyperlink>
    </w:p>
    <w:p w14:paraId="2635BC8C" w14:textId="1CE4CDB1"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97" w:history="1">
        <w:r w:rsidRPr="008904C3">
          <w:rPr>
            <w:rStyle w:val="Hyperlink"/>
            <w:noProof/>
          </w:rPr>
          <w:t>A.1</w:t>
        </w:r>
        <w:r>
          <w:rPr>
            <w:rFonts w:asciiTheme="minorHAnsi" w:eastAsiaTheme="minorEastAsia" w:hAnsiTheme="minorHAnsi" w:cstheme="minorBidi"/>
            <w:noProof/>
            <w:sz w:val="22"/>
            <w:szCs w:val="22"/>
          </w:rPr>
          <w:tab/>
        </w:r>
        <w:r w:rsidRPr="008904C3">
          <w:rPr>
            <w:rStyle w:val="Hyperlink"/>
            <w:noProof/>
          </w:rPr>
          <w:t>Conformance class: LandDivision</w:t>
        </w:r>
        <w:r>
          <w:rPr>
            <w:noProof/>
            <w:webHidden/>
          </w:rPr>
          <w:tab/>
        </w:r>
        <w:r>
          <w:rPr>
            <w:noProof/>
            <w:webHidden/>
          </w:rPr>
          <w:fldChar w:fldCharType="begin"/>
        </w:r>
        <w:r>
          <w:rPr>
            <w:noProof/>
            <w:webHidden/>
          </w:rPr>
          <w:instrText xml:space="preserve"> PAGEREF _Toc477971897 \h </w:instrText>
        </w:r>
        <w:r>
          <w:rPr>
            <w:noProof/>
            <w:webHidden/>
          </w:rPr>
        </w:r>
        <w:r>
          <w:rPr>
            <w:noProof/>
            <w:webHidden/>
          </w:rPr>
          <w:fldChar w:fldCharType="separate"/>
        </w:r>
        <w:r>
          <w:rPr>
            <w:noProof/>
            <w:webHidden/>
          </w:rPr>
          <w:t>22</w:t>
        </w:r>
        <w:r>
          <w:rPr>
            <w:noProof/>
            <w:webHidden/>
          </w:rPr>
          <w:fldChar w:fldCharType="end"/>
        </w:r>
      </w:hyperlink>
    </w:p>
    <w:p w14:paraId="768F16BB" w14:textId="3FE559A2"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898" w:history="1">
        <w:r w:rsidRPr="008904C3">
          <w:rPr>
            <w:rStyle w:val="Hyperlink"/>
            <w:noProof/>
          </w:rPr>
          <w:t>A.2</w:t>
        </w:r>
        <w:r>
          <w:rPr>
            <w:rFonts w:asciiTheme="minorHAnsi" w:eastAsiaTheme="minorEastAsia" w:hAnsiTheme="minorHAnsi" w:cstheme="minorBidi"/>
            <w:noProof/>
            <w:sz w:val="22"/>
            <w:szCs w:val="22"/>
          </w:rPr>
          <w:tab/>
        </w:r>
        <w:r w:rsidRPr="008904C3">
          <w:rPr>
            <w:rStyle w:val="Hyperlink"/>
            <w:noProof/>
          </w:rPr>
          <w:t>Conformance class: Condominium</w:t>
        </w:r>
        <w:r>
          <w:rPr>
            <w:noProof/>
            <w:webHidden/>
          </w:rPr>
          <w:tab/>
        </w:r>
        <w:r>
          <w:rPr>
            <w:noProof/>
            <w:webHidden/>
          </w:rPr>
          <w:fldChar w:fldCharType="begin"/>
        </w:r>
        <w:r>
          <w:rPr>
            <w:noProof/>
            <w:webHidden/>
          </w:rPr>
          <w:instrText xml:space="preserve"> PAGEREF _Toc477971898 \h </w:instrText>
        </w:r>
        <w:r>
          <w:rPr>
            <w:noProof/>
            <w:webHidden/>
          </w:rPr>
        </w:r>
        <w:r>
          <w:rPr>
            <w:noProof/>
            <w:webHidden/>
          </w:rPr>
          <w:fldChar w:fldCharType="separate"/>
        </w:r>
        <w:r>
          <w:rPr>
            <w:noProof/>
            <w:webHidden/>
          </w:rPr>
          <w:t>22</w:t>
        </w:r>
        <w:r>
          <w:rPr>
            <w:noProof/>
            <w:webHidden/>
          </w:rPr>
          <w:fldChar w:fldCharType="end"/>
        </w:r>
      </w:hyperlink>
    </w:p>
    <w:p w14:paraId="6A67F5E6" w14:textId="640B8684" w:rsidR="00A22B39" w:rsidRDefault="00A22B39">
      <w:pPr>
        <w:pStyle w:val="TOC1"/>
        <w:tabs>
          <w:tab w:val="left" w:pos="1320"/>
          <w:tab w:val="right" w:leader="dot" w:pos="8630"/>
        </w:tabs>
        <w:rPr>
          <w:rFonts w:asciiTheme="minorHAnsi" w:eastAsiaTheme="minorEastAsia" w:hAnsiTheme="minorHAnsi" w:cstheme="minorBidi"/>
          <w:noProof/>
          <w:sz w:val="22"/>
          <w:szCs w:val="22"/>
        </w:rPr>
      </w:pPr>
      <w:hyperlink w:anchor="_Toc477971899" w:history="1">
        <w:r w:rsidRPr="008904C3">
          <w:rPr>
            <w:rStyle w:val="Hyperlink"/>
            <w:noProof/>
          </w:rPr>
          <w:t>Annex B:</w:t>
        </w:r>
        <w:r>
          <w:rPr>
            <w:rFonts w:asciiTheme="minorHAnsi" w:eastAsiaTheme="minorEastAsia" w:hAnsiTheme="minorHAnsi" w:cstheme="minorBidi"/>
            <w:noProof/>
            <w:sz w:val="22"/>
            <w:szCs w:val="22"/>
          </w:rPr>
          <w:tab/>
        </w:r>
        <w:r w:rsidRPr="008904C3">
          <w:rPr>
            <w:rStyle w:val="Hyperlink"/>
            <w:noProof/>
          </w:rPr>
          <w:t>Sample XML (Informative)</w:t>
        </w:r>
        <w:r>
          <w:rPr>
            <w:noProof/>
            <w:webHidden/>
          </w:rPr>
          <w:tab/>
        </w:r>
        <w:r>
          <w:rPr>
            <w:noProof/>
            <w:webHidden/>
          </w:rPr>
          <w:fldChar w:fldCharType="begin"/>
        </w:r>
        <w:r>
          <w:rPr>
            <w:noProof/>
            <w:webHidden/>
          </w:rPr>
          <w:instrText xml:space="preserve"> PAGEREF _Toc477971899 \h </w:instrText>
        </w:r>
        <w:r>
          <w:rPr>
            <w:noProof/>
            <w:webHidden/>
          </w:rPr>
        </w:r>
        <w:r>
          <w:rPr>
            <w:noProof/>
            <w:webHidden/>
          </w:rPr>
          <w:fldChar w:fldCharType="separate"/>
        </w:r>
        <w:r>
          <w:rPr>
            <w:noProof/>
            <w:webHidden/>
          </w:rPr>
          <w:t>23</w:t>
        </w:r>
        <w:r>
          <w:rPr>
            <w:noProof/>
            <w:webHidden/>
          </w:rPr>
          <w:fldChar w:fldCharType="end"/>
        </w:r>
      </w:hyperlink>
    </w:p>
    <w:p w14:paraId="31515D09" w14:textId="6C7BA6C8"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900" w:history="1">
        <w:r w:rsidRPr="008904C3">
          <w:rPr>
            <w:rStyle w:val="Hyperlink"/>
            <w:noProof/>
          </w:rPr>
          <w:t>B. 1</w:t>
        </w:r>
        <w:r>
          <w:rPr>
            <w:rFonts w:asciiTheme="minorHAnsi" w:eastAsiaTheme="minorEastAsia" w:hAnsiTheme="minorHAnsi" w:cstheme="minorBidi"/>
            <w:noProof/>
            <w:sz w:val="22"/>
            <w:szCs w:val="22"/>
          </w:rPr>
          <w:tab/>
        </w:r>
        <w:r w:rsidRPr="008904C3">
          <w:rPr>
            <w:rStyle w:val="Hyperlink"/>
            <w:noProof/>
          </w:rPr>
          <w:t>CadastralAccountExample</w:t>
        </w:r>
        <w:r>
          <w:rPr>
            <w:noProof/>
            <w:webHidden/>
          </w:rPr>
          <w:tab/>
        </w:r>
        <w:r>
          <w:rPr>
            <w:noProof/>
            <w:webHidden/>
          </w:rPr>
          <w:fldChar w:fldCharType="begin"/>
        </w:r>
        <w:r>
          <w:rPr>
            <w:noProof/>
            <w:webHidden/>
          </w:rPr>
          <w:instrText xml:space="preserve"> PAGEREF _Toc477971900 \h </w:instrText>
        </w:r>
        <w:r>
          <w:rPr>
            <w:noProof/>
            <w:webHidden/>
          </w:rPr>
        </w:r>
        <w:r>
          <w:rPr>
            <w:noProof/>
            <w:webHidden/>
          </w:rPr>
          <w:fldChar w:fldCharType="separate"/>
        </w:r>
        <w:r>
          <w:rPr>
            <w:noProof/>
            <w:webHidden/>
          </w:rPr>
          <w:t>23</w:t>
        </w:r>
        <w:r>
          <w:rPr>
            <w:noProof/>
            <w:webHidden/>
          </w:rPr>
          <w:fldChar w:fldCharType="end"/>
        </w:r>
      </w:hyperlink>
    </w:p>
    <w:p w14:paraId="196AEC00" w14:textId="13AD8A2D"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901" w:history="1">
        <w:r w:rsidRPr="008904C3">
          <w:rPr>
            <w:rStyle w:val="Hyperlink"/>
            <w:noProof/>
          </w:rPr>
          <w:t>B. 2</w:t>
        </w:r>
        <w:r>
          <w:rPr>
            <w:rFonts w:asciiTheme="minorHAnsi" w:eastAsiaTheme="minorEastAsia" w:hAnsiTheme="minorHAnsi" w:cstheme="minorBidi"/>
            <w:noProof/>
            <w:sz w:val="22"/>
            <w:szCs w:val="22"/>
          </w:rPr>
          <w:tab/>
        </w:r>
        <w:r w:rsidRPr="008904C3">
          <w:rPr>
            <w:rStyle w:val="Hyperlink"/>
            <w:noProof/>
          </w:rPr>
          <w:t>Condominium example</w:t>
        </w:r>
        <w:r>
          <w:rPr>
            <w:noProof/>
            <w:webHidden/>
          </w:rPr>
          <w:tab/>
        </w:r>
        <w:r>
          <w:rPr>
            <w:noProof/>
            <w:webHidden/>
          </w:rPr>
          <w:fldChar w:fldCharType="begin"/>
        </w:r>
        <w:r>
          <w:rPr>
            <w:noProof/>
            <w:webHidden/>
          </w:rPr>
          <w:instrText xml:space="preserve"> PAGEREF _Toc477971901 \h </w:instrText>
        </w:r>
        <w:r>
          <w:rPr>
            <w:noProof/>
            <w:webHidden/>
          </w:rPr>
        </w:r>
        <w:r>
          <w:rPr>
            <w:noProof/>
            <w:webHidden/>
          </w:rPr>
          <w:fldChar w:fldCharType="separate"/>
        </w:r>
        <w:r>
          <w:rPr>
            <w:noProof/>
            <w:webHidden/>
          </w:rPr>
          <w:t>33</w:t>
        </w:r>
        <w:r>
          <w:rPr>
            <w:noProof/>
            <w:webHidden/>
          </w:rPr>
          <w:fldChar w:fldCharType="end"/>
        </w:r>
      </w:hyperlink>
    </w:p>
    <w:p w14:paraId="35EC8BA6" w14:textId="144914CE" w:rsidR="00A22B39" w:rsidRDefault="00A22B39">
      <w:pPr>
        <w:pStyle w:val="TOC2"/>
        <w:tabs>
          <w:tab w:val="left" w:pos="880"/>
          <w:tab w:val="right" w:leader="dot" w:pos="8630"/>
        </w:tabs>
        <w:rPr>
          <w:rFonts w:asciiTheme="minorHAnsi" w:eastAsiaTheme="minorEastAsia" w:hAnsiTheme="minorHAnsi" w:cstheme="minorBidi"/>
          <w:noProof/>
          <w:sz w:val="22"/>
          <w:szCs w:val="22"/>
        </w:rPr>
      </w:pPr>
      <w:hyperlink w:anchor="_Toc477971902" w:history="1">
        <w:r w:rsidRPr="008904C3">
          <w:rPr>
            <w:rStyle w:val="Hyperlink"/>
            <w:noProof/>
          </w:rPr>
          <w:t>B. 3</w:t>
        </w:r>
        <w:r>
          <w:rPr>
            <w:rFonts w:asciiTheme="minorHAnsi" w:eastAsiaTheme="minorEastAsia" w:hAnsiTheme="minorHAnsi" w:cstheme="minorBidi"/>
            <w:noProof/>
            <w:sz w:val="22"/>
            <w:szCs w:val="22"/>
          </w:rPr>
          <w:tab/>
        </w:r>
        <w:r w:rsidRPr="008904C3">
          <w:rPr>
            <w:rStyle w:val="Hyperlink"/>
            <w:noProof/>
          </w:rPr>
          <w:t>Bounding Elements example</w:t>
        </w:r>
        <w:r>
          <w:rPr>
            <w:noProof/>
            <w:webHidden/>
          </w:rPr>
          <w:tab/>
        </w:r>
        <w:r>
          <w:rPr>
            <w:noProof/>
            <w:webHidden/>
          </w:rPr>
          <w:fldChar w:fldCharType="begin"/>
        </w:r>
        <w:r>
          <w:rPr>
            <w:noProof/>
            <w:webHidden/>
          </w:rPr>
          <w:instrText xml:space="preserve"> PAGEREF _Toc477971902 \h </w:instrText>
        </w:r>
        <w:r>
          <w:rPr>
            <w:noProof/>
            <w:webHidden/>
          </w:rPr>
        </w:r>
        <w:r>
          <w:rPr>
            <w:noProof/>
            <w:webHidden/>
          </w:rPr>
          <w:fldChar w:fldCharType="separate"/>
        </w:r>
        <w:r>
          <w:rPr>
            <w:noProof/>
            <w:webHidden/>
          </w:rPr>
          <w:t>40</w:t>
        </w:r>
        <w:r>
          <w:rPr>
            <w:noProof/>
            <w:webHidden/>
          </w:rPr>
          <w:fldChar w:fldCharType="end"/>
        </w:r>
      </w:hyperlink>
    </w:p>
    <w:p w14:paraId="4EB63C5D" w14:textId="1B48154A" w:rsidR="00A22B39" w:rsidRDefault="00A22B39">
      <w:pPr>
        <w:pStyle w:val="TOC1"/>
        <w:tabs>
          <w:tab w:val="left" w:pos="1320"/>
          <w:tab w:val="right" w:leader="dot" w:pos="8630"/>
        </w:tabs>
        <w:rPr>
          <w:rFonts w:asciiTheme="minorHAnsi" w:eastAsiaTheme="minorEastAsia" w:hAnsiTheme="minorHAnsi" w:cstheme="minorBidi"/>
          <w:noProof/>
          <w:sz w:val="22"/>
          <w:szCs w:val="22"/>
        </w:rPr>
      </w:pPr>
      <w:hyperlink w:anchor="_Toc477971903" w:history="1">
        <w:r w:rsidRPr="008904C3">
          <w:rPr>
            <w:rStyle w:val="Hyperlink"/>
            <w:noProof/>
          </w:rPr>
          <w:t>Annex C:</w:t>
        </w:r>
        <w:r>
          <w:rPr>
            <w:rFonts w:asciiTheme="minorHAnsi" w:eastAsiaTheme="minorEastAsia" w:hAnsiTheme="minorHAnsi" w:cstheme="minorBidi"/>
            <w:noProof/>
            <w:sz w:val="22"/>
            <w:szCs w:val="22"/>
          </w:rPr>
          <w:tab/>
        </w:r>
        <w:r w:rsidRPr="008904C3">
          <w:rPr>
            <w:rStyle w:val="Hyperlink"/>
            <w:noProof/>
          </w:rPr>
          <w:t>Revision history</w:t>
        </w:r>
        <w:r>
          <w:rPr>
            <w:noProof/>
            <w:webHidden/>
          </w:rPr>
          <w:tab/>
        </w:r>
        <w:r>
          <w:rPr>
            <w:noProof/>
            <w:webHidden/>
          </w:rPr>
          <w:fldChar w:fldCharType="begin"/>
        </w:r>
        <w:r>
          <w:rPr>
            <w:noProof/>
            <w:webHidden/>
          </w:rPr>
          <w:instrText xml:space="preserve"> PAGEREF _Toc477971903 \h </w:instrText>
        </w:r>
        <w:r>
          <w:rPr>
            <w:noProof/>
            <w:webHidden/>
          </w:rPr>
        </w:r>
        <w:r>
          <w:rPr>
            <w:noProof/>
            <w:webHidden/>
          </w:rPr>
          <w:fldChar w:fldCharType="separate"/>
        </w:r>
        <w:r>
          <w:rPr>
            <w:noProof/>
            <w:webHidden/>
          </w:rPr>
          <w:t>53</w:t>
        </w:r>
        <w:r>
          <w:rPr>
            <w:noProof/>
            <w:webHidden/>
          </w:rPr>
          <w:fldChar w:fldCharType="end"/>
        </w:r>
      </w:hyperlink>
    </w:p>
    <w:p w14:paraId="4036AC8D" w14:textId="49D06AB9" w:rsidR="00A22B39" w:rsidRDefault="00A22B39">
      <w:pPr>
        <w:pStyle w:val="TOC1"/>
        <w:tabs>
          <w:tab w:val="left" w:pos="1320"/>
          <w:tab w:val="right" w:leader="dot" w:pos="8630"/>
        </w:tabs>
        <w:rPr>
          <w:rFonts w:asciiTheme="minorHAnsi" w:eastAsiaTheme="minorEastAsia" w:hAnsiTheme="minorHAnsi" w:cstheme="minorBidi"/>
          <w:noProof/>
          <w:sz w:val="22"/>
          <w:szCs w:val="22"/>
        </w:rPr>
      </w:pPr>
      <w:hyperlink w:anchor="_Toc477971904" w:history="1">
        <w:r w:rsidRPr="008904C3">
          <w:rPr>
            <w:rStyle w:val="Hyperlink"/>
            <w:noProof/>
          </w:rPr>
          <w:t>Annex D:</w:t>
        </w:r>
        <w:r>
          <w:rPr>
            <w:rFonts w:asciiTheme="minorHAnsi" w:eastAsiaTheme="minorEastAsia" w:hAnsiTheme="minorHAnsi" w:cstheme="minorBidi"/>
            <w:noProof/>
            <w:sz w:val="22"/>
            <w:szCs w:val="22"/>
          </w:rPr>
          <w:tab/>
        </w:r>
        <w:r w:rsidRPr="008904C3">
          <w:rPr>
            <w:rStyle w:val="Hyperlink"/>
            <w:noProof/>
          </w:rPr>
          <w:t>Bibliography</w:t>
        </w:r>
        <w:r>
          <w:rPr>
            <w:noProof/>
            <w:webHidden/>
          </w:rPr>
          <w:tab/>
        </w:r>
        <w:r>
          <w:rPr>
            <w:noProof/>
            <w:webHidden/>
          </w:rPr>
          <w:fldChar w:fldCharType="begin"/>
        </w:r>
        <w:r>
          <w:rPr>
            <w:noProof/>
            <w:webHidden/>
          </w:rPr>
          <w:instrText xml:space="preserve"> PAGEREF _Toc477971904 \h </w:instrText>
        </w:r>
        <w:r>
          <w:rPr>
            <w:noProof/>
            <w:webHidden/>
          </w:rPr>
        </w:r>
        <w:r>
          <w:rPr>
            <w:noProof/>
            <w:webHidden/>
          </w:rPr>
          <w:fldChar w:fldCharType="separate"/>
        </w:r>
        <w:r>
          <w:rPr>
            <w:noProof/>
            <w:webHidden/>
          </w:rPr>
          <w:t>54</w:t>
        </w:r>
        <w:r>
          <w:rPr>
            <w:noProof/>
            <w:webHidden/>
          </w:rPr>
          <w:fldChar w:fldCharType="end"/>
        </w:r>
      </w:hyperlink>
    </w:p>
    <w:p w14:paraId="0C86853A" w14:textId="7763553C" w:rsidR="00A22B39" w:rsidRDefault="00A22B39">
      <w:pPr>
        <w:pStyle w:val="TOC1"/>
        <w:tabs>
          <w:tab w:val="left" w:pos="1320"/>
          <w:tab w:val="right" w:leader="dot" w:pos="8630"/>
        </w:tabs>
        <w:rPr>
          <w:rFonts w:asciiTheme="minorHAnsi" w:eastAsiaTheme="minorEastAsia" w:hAnsiTheme="minorHAnsi" w:cstheme="minorBidi"/>
          <w:noProof/>
          <w:sz w:val="22"/>
          <w:szCs w:val="22"/>
        </w:rPr>
      </w:pPr>
      <w:hyperlink w:anchor="_Toc477971905" w:history="1">
        <w:r w:rsidRPr="008904C3">
          <w:rPr>
            <w:rStyle w:val="Hyperlink"/>
            <w:noProof/>
          </w:rPr>
          <w:t>Annex E:</w:t>
        </w:r>
        <w:r>
          <w:rPr>
            <w:rFonts w:asciiTheme="minorHAnsi" w:eastAsiaTheme="minorEastAsia" w:hAnsiTheme="minorHAnsi" w:cstheme="minorBidi"/>
            <w:noProof/>
            <w:sz w:val="22"/>
            <w:szCs w:val="22"/>
          </w:rPr>
          <w:tab/>
        </w:r>
        <w:r w:rsidRPr="008904C3">
          <w:rPr>
            <w:rStyle w:val="Hyperlink"/>
            <w:noProof/>
          </w:rPr>
          <w:t>GML XSD (informative)</w:t>
        </w:r>
        <w:r>
          <w:rPr>
            <w:noProof/>
            <w:webHidden/>
          </w:rPr>
          <w:tab/>
        </w:r>
        <w:r>
          <w:rPr>
            <w:noProof/>
            <w:webHidden/>
          </w:rPr>
          <w:fldChar w:fldCharType="begin"/>
        </w:r>
        <w:r>
          <w:rPr>
            <w:noProof/>
            <w:webHidden/>
          </w:rPr>
          <w:instrText xml:space="preserve"> PAGEREF _Toc477971905 \h </w:instrText>
        </w:r>
        <w:r>
          <w:rPr>
            <w:noProof/>
            <w:webHidden/>
          </w:rPr>
        </w:r>
        <w:r>
          <w:rPr>
            <w:noProof/>
            <w:webHidden/>
          </w:rPr>
          <w:fldChar w:fldCharType="separate"/>
        </w:r>
        <w:r>
          <w:rPr>
            <w:noProof/>
            <w:webHidden/>
          </w:rPr>
          <w:t>55</w:t>
        </w:r>
        <w:r>
          <w:rPr>
            <w:noProof/>
            <w:webHidden/>
          </w:rPr>
          <w:fldChar w:fldCharType="end"/>
        </w:r>
      </w:hyperlink>
    </w:p>
    <w:p w14:paraId="1FB1BA0B" w14:textId="5D733C8D" w:rsidR="00A22B39" w:rsidRDefault="00A22B39">
      <w:pPr>
        <w:pStyle w:val="TOC2"/>
        <w:tabs>
          <w:tab w:val="right" w:leader="dot" w:pos="8630"/>
        </w:tabs>
        <w:rPr>
          <w:rFonts w:asciiTheme="minorHAnsi" w:eastAsiaTheme="minorEastAsia" w:hAnsiTheme="minorHAnsi" w:cstheme="minorBidi"/>
          <w:noProof/>
          <w:sz w:val="22"/>
          <w:szCs w:val="22"/>
        </w:rPr>
      </w:pPr>
      <w:hyperlink w:anchor="_Toc477971906" w:history="1">
        <w:r w:rsidRPr="008904C3">
          <w:rPr>
            <w:rStyle w:val="Hyperlink"/>
            <w:noProof/>
          </w:rPr>
          <w:t>E.1 Part7LandDivision0321.xsd</w:t>
        </w:r>
        <w:r>
          <w:rPr>
            <w:noProof/>
            <w:webHidden/>
          </w:rPr>
          <w:tab/>
        </w:r>
        <w:r>
          <w:rPr>
            <w:noProof/>
            <w:webHidden/>
          </w:rPr>
          <w:fldChar w:fldCharType="begin"/>
        </w:r>
        <w:r>
          <w:rPr>
            <w:noProof/>
            <w:webHidden/>
          </w:rPr>
          <w:instrText xml:space="preserve"> PAGEREF _Toc477971906 \h </w:instrText>
        </w:r>
        <w:r>
          <w:rPr>
            <w:noProof/>
            <w:webHidden/>
          </w:rPr>
        </w:r>
        <w:r>
          <w:rPr>
            <w:noProof/>
            <w:webHidden/>
          </w:rPr>
          <w:fldChar w:fldCharType="separate"/>
        </w:r>
        <w:r>
          <w:rPr>
            <w:noProof/>
            <w:webHidden/>
          </w:rPr>
          <w:t>55</w:t>
        </w:r>
        <w:r>
          <w:rPr>
            <w:noProof/>
            <w:webHidden/>
          </w:rPr>
          <w:fldChar w:fldCharType="end"/>
        </w:r>
      </w:hyperlink>
    </w:p>
    <w:p w14:paraId="003B05C7" w14:textId="45250630" w:rsidR="00A22B39" w:rsidRDefault="00A22B39">
      <w:pPr>
        <w:pStyle w:val="TOC2"/>
        <w:tabs>
          <w:tab w:val="right" w:leader="dot" w:pos="8630"/>
        </w:tabs>
        <w:rPr>
          <w:rFonts w:asciiTheme="minorHAnsi" w:eastAsiaTheme="minorEastAsia" w:hAnsiTheme="minorHAnsi" w:cstheme="minorBidi"/>
          <w:noProof/>
          <w:sz w:val="22"/>
          <w:szCs w:val="22"/>
        </w:rPr>
      </w:pPr>
      <w:hyperlink w:anchor="_Toc477971907" w:history="1">
        <w:r w:rsidRPr="008904C3">
          <w:rPr>
            <w:rStyle w:val="Hyperlink"/>
            <w:noProof/>
          </w:rPr>
          <w:t>E.2 Part7Condominium0321.xsd</w:t>
        </w:r>
        <w:r>
          <w:rPr>
            <w:noProof/>
            <w:webHidden/>
          </w:rPr>
          <w:tab/>
        </w:r>
        <w:r>
          <w:rPr>
            <w:noProof/>
            <w:webHidden/>
          </w:rPr>
          <w:fldChar w:fldCharType="begin"/>
        </w:r>
        <w:r>
          <w:rPr>
            <w:noProof/>
            <w:webHidden/>
          </w:rPr>
          <w:instrText xml:space="preserve"> PAGEREF _Toc477971907 \h </w:instrText>
        </w:r>
        <w:r>
          <w:rPr>
            <w:noProof/>
            <w:webHidden/>
          </w:rPr>
        </w:r>
        <w:r>
          <w:rPr>
            <w:noProof/>
            <w:webHidden/>
          </w:rPr>
          <w:fldChar w:fldCharType="separate"/>
        </w:r>
        <w:r>
          <w:rPr>
            <w:noProof/>
            <w:webHidden/>
          </w:rPr>
          <w:t>68</w:t>
        </w:r>
        <w:r>
          <w:rPr>
            <w:noProof/>
            <w:webHidden/>
          </w:rPr>
          <w:fldChar w:fldCharType="end"/>
        </w:r>
      </w:hyperlink>
    </w:p>
    <w:p w14:paraId="34D4798A" w14:textId="6C80952D" w:rsidR="004E2579" w:rsidRDefault="00F27D5A">
      <w:r>
        <w:fldChar w:fldCharType="end"/>
      </w:r>
    </w:p>
    <w:p w14:paraId="1E22BF0D" w14:textId="77777777" w:rsidR="004E2579" w:rsidRDefault="004E2579">
      <w:pPr>
        <w:spacing w:after="0"/>
      </w:pPr>
      <w:r>
        <w:br w:type="page"/>
      </w:r>
    </w:p>
    <w:p w14:paraId="373BB21C" w14:textId="77777777" w:rsidR="004E2579" w:rsidRDefault="004E2579" w:rsidP="004E2579">
      <w:pPr>
        <w:pStyle w:val="TOCHeading"/>
      </w:pPr>
      <w:r>
        <w:lastRenderedPageBreak/>
        <w:t>Figures</w:t>
      </w:r>
    </w:p>
    <w:p w14:paraId="19323B3A" w14:textId="444932F4" w:rsidR="00290946" w:rsidRDefault="004E2579">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76895951" w:history="1">
        <w:r w:rsidR="00290946" w:rsidRPr="003B7FA6">
          <w:rPr>
            <w:rStyle w:val="Hyperlink"/>
            <w:noProof/>
          </w:rPr>
          <w:t>Figure 1.  InfraGML Part Dependencies</w:t>
        </w:r>
        <w:r w:rsidR="00290946">
          <w:rPr>
            <w:noProof/>
            <w:webHidden/>
          </w:rPr>
          <w:tab/>
        </w:r>
        <w:r w:rsidR="00290946">
          <w:rPr>
            <w:noProof/>
            <w:webHidden/>
          </w:rPr>
          <w:fldChar w:fldCharType="begin"/>
        </w:r>
        <w:r w:rsidR="00290946">
          <w:rPr>
            <w:noProof/>
            <w:webHidden/>
          </w:rPr>
          <w:instrText xml:space="preserve"> PAGEREF _Toc476895951 \h </w:instrText>
        </w:r>
        <w:r w:rsidR="00290946">
          <w:rPr>
            <w:noProof/>
            <w:webHidden/>
          </w:rPr>
        </w:r>
        <w:r w:rsidR="00290946">
          <w:rPr>
            <w:noProof/>
            <w:webHidden/>
          </w:rPr>
          <w:fldChar w:fldCharType="separate"/>
        </w:r>
        <w:r w:rsidR="00290946">
          <w:rPr>
            <w:noProof/>
            <w:webHidden/>
          </w:rPr>
          <w:t>13</w:t>
        </w:r>
        <w:r w:rsidR="00290946">
          <w:rPr>
            <w:noProof/>
            <w:webHidden/>
          </w:rPr>
          <w:fldChar w:fldCharType="end"/>
        </w:r>
      </w:hyperlink>
    </w:p>
    <w:p w14:paraId="3716D7BE" w14:textId="6C8745EA" w:rsidR="00290946" w:rsidRDefault="00523C58">
      <w:pPr>
        <w:pStyle w:val="TableofFigures"/>
        <w:tabs>
          <w:tab w:val="right" w:leader="dot" w:pos="8630"/>
        </w:tabs>
        <w:rPr>
          <w:rFonts w:asciiTheme="minorHAnsi" w:eastAsiaTheme="minorEastAsia" w:hAnsiTheme="minorHAnsi" w:cstheme="minorBidi"/>
          <w:noProof/>
          <w:sz w:val="22"/>
          <w:szCs w:val="22"/>
        </w:rPr>
      </w:pPr>
      <w:hyperlink w:anchor="_Toc476895952" w:history="1">
        <w:r w:rsidR="00290946" w:rsidRPr="003B7FA6">
          <w:rPr>
            <w:rStyle w:val="Hyperlink"/>
            <w:noProof/>
          </w:rPr>
          <w:t>Figure 2.  LandInfra Requirements Classes grouped into InfraGML Parts</w:t>
        </w:r>
        <w:r w:rsidR="00290946">
          <w:rPr>
            <w:noProof/>
            <w:webHidden/>
          </w:rPr>
          <w:tab/>
        </w:r>
        <w:r w:rsidR="00290946">
          <w:rPr>
            <w:noProof/>
            <w:webHidden/>
          </w:rPr>
          <w:fldChar w:fldCharType="begin"/>
        </w:r>
        <w:r w:rsidR="00290946">
          <w:rPr>
            <w:noProof/>
            <w:webHidden/>
          </w:rPr>
          <w:instrText xml:space="preserve"> PAGEREF _Toc476895952 \h </w:instrText>
        </w:r>
        <w:r w:rsidR="00290946">
          <w:rPr>
            <w:noProof/>
            <w:webHidden/>
          </w:rPr>
        </w:r>
        <w:r w:rsidR="00290946">
          <w:rPr>
            <w:noProof/>
            <w:webHidden/>
          </w:rPr>
          <w:fldChar w:fldCharType="separate"/>
        </w:r>
        <w:r w:rsidR="00290946">
          <w:rPr>
            <w:noProof/>
            <w:webHidden/>
          </w:rPr>
          <w:t>14</w:t>
        </w:r>
        <w:r w:rsidR="00290946">
          <w:rPr>
            <w:noProof/>
            <w:webHidden/>
          </w:rPr>
          <w:fldChar w:fldCharType="end"/>
        </w:r>
      </w:hyperlink>
    </w:p>
    <w:p w14:paraId="025F6C4B" w14:textId="55CD3C4C" w:rsidR="00290946" w:rsidRDefault="00523C58">
      <w:pPr>
        <w:pStyle w:val="TableofFigures"/>
        <w:tabs>
          <w:tab w:val="right" w:leader="dot" w:pos="8630"/>
        </w:tabs>
        <w:rPr>
          <w:rFonts w:asciiTheme="minorHAnsi" w:eastAsiaTheme="minorEastAsia" w:hAnsiTheme="minorHAnsi" w:cstheme="minorBidi"/>
          <w:noProof/>
          <w:sz w:val="22"/>
          <w:szCs w:val="22"/>
        </w:rPr>
      </w:pPr>
      <w:hyperlink w:anchor="_Toc476895953" w:history="1">
        <w:r w:rsidR="00290946" w:rsidRPr="003B7FA6">
          <w:rPr>
            <w:rStyle w:val="Hyperlink"/>
            <w:noProof/>
          </w:rPr>
          <w:t>Figure 3. Requirements Classes for this Part and their Dependencies</w:t>
        </w:r>
        <w:r w:rsidR="00290946">
          <w:rPr>
            <w:noProof/>
            <w:webHidden/>
          </w:rPr>
          <w:tab/>
        </w:r>
        <w:r w:rsidR="00290946">
          <w:rPr>
            <w:noProof/>
            <w:webHidden/>
          </w:rPr>
          <w:fldChar w:fldCharType="begin"/>
        </w:r>
        <w:r w:rsidR="00290946">
          <w:rPr>
            <w:noProof/>
            <w:webHidden/>
          </w:rPr>
          <w:instrText xml:space="preserve"> PAGEREF _Toc476895953 \h </w:instrText>
        </w:r>
        <w:r w:rsidR="00290946">
          <w:rPr>
            <w:noProof/>
            <w:webHidden/>
          </w:rPr>
        </w:r>
        <w:r w:rsidR="00290946">
          <w:rPr>
            <w:noProof/>
            <w:webHidden/>
          </w:rPr>
          <w:fldChar w:fldCharType="separate"/>
        </w:r>
        <w:r w:rsidR="00290946">
          <w:rPr>
            <w:noProof/>
            <w:webHidden/>
          </w:rPr>
          <w:t>15</w:t>
        </w:r>
        <w:r w:rsidR="00290946">
          <w:rPr>
            <w:noProof/>
            <w:webHidden/>
          </w:rPr>
          <w:fldChar w:fldCharType="end"/>
        </w:r>
      </w:hyperlink>
    </w:p>
    <w:p w14:paraId="68C94EA4" w14:textId="060216D2" w:rsidR="00F60CB2" w:rsidRDefault="004E2579">
      <w:r>
        <w:fldChar w:fldCharType="end"/>
      </w:r>
    </w:p>
    <w:p w14:paraId="56477A0C" w14:textId="77777777" w:rsidR="00F60CB2" w:rsidRPr="00F60CB2" w:rsidRDefault="00F60CB2" w:rsidP="00F60CB2">
      <w:r>
        <w:br w:type="page"/>
      </w:r>
    </w:p>
    <w:p w14:paraId="0F22132D" w14:textId="77777777" w:rsidR="007F6680" w:rsidRDefault="007F6680" w:rsidP="007F6680">
      <w:pPr>
        <w:pStyle w:val="introelements"/>
      </w:pPr>
      <w:r>
        <w:lastRenderedPageBreak/>
        <w:t>Abstract</w:t>
      </w:r>
    </w:p>
    <w:p w14:paraId="6BE0D021" w14:textId="523EE6A2"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1C3BE293" w:rsidR="007F6680" w:rsidRDefault="00B54084" w:rsidP="007F6680">
      <w:pPr>
        <w:rPr>
          <w:color w:val="FF0000"/>
        </w:rPr>
      </w:pPr>
      <w:r>
        <w:t xml:space="preserve">InfraGML is published as a multi-part standard.  </w:t>
      </w:r>
      <w:r w:rsidRPr="00094C84">
        <w:t xml:space="preserve">This Part </w:t>
      </w:r>
      <w:r w:rsidR="00F00FB9" w:rsidRPr="00094C84">
        <w:t>7</w:t>
      </w:r>
      <w:r w:rsidRPr="00094C84">
        <w:t xml:space="preserve"> addresses the </w:t>
      </w:r>
      <w:r w:rsidR="00F00FB9" w:rsidRPr="00094C84">
        <w:t>LandDivision and Condominium</w:t>
      </w:r>
      <w:r w:rsidRPr="00094C84">
        <w:t xml:space="preserve"> Requirements Class</w:t>
      </w:r>
      <w:r w:rsidR="00F00FB9" w:rsidRPr="00094C84">
        <w:t>es</w:t>
      </w:r>
      <w:r w:rsidRPr="00094C84">
        <w:t xml:space="preserve"> from </w:t>
      </w:r>
      <w:r w:rsidR="00C570B7" w:rsidRPr="00094C84">
        <w:t>LandInfra</w:t>
      </w:r>
      <w:r w:rsidRPr="00094C84">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41969E24" w:rsidR="007F6680" w:rsidRDefault="00307041" w:rsidP="007F6680">
      <w:r w:rsidRPr="009B5898">
        <w:rPr>
          <w:lang w:val="fr-CH"/>
        </w:rPr>
        <w:t>OGC document, LandInfra, Infra</w:t>
      </w:r>
      <w:r w:rsidR="00A10A8E">
        <w:rPr>
          <w:lang w:val="fr-CH"/>
        </w:rPr>
        <w:t>GML</w:t>
      </w:r>
      <w:r w:rsidRPr="009B5898">
        <w:rPr>
          <w:lang w:val="fr-CH"/>
        </w:rPr>
        <w:t>, infrastructure,</w:t>
      </w:r>
      <w:r>
        <w:rPr>
          <w:lang w:val="fr-CH"/>
        </w:rPr>
        <w:t xml:space="preserve">  </w:t>
      </w:r>
      <w:r w:rsidR="00F00FB9">
        <w:rPr>
          <w:lang w:val="fr-CH"/>
        </w:rPr>
        <w:t>land parcel, real estate, immovable property, condominium, strata title</w:t>
      </w:r>
    </w:p>
    <w:p w14:paraId="478C468A" w14:textId="6B987D49" w:rsidR="009A7B37" w:rsidRDefault="009A7B37">
      <w:pPr>
        <w:pStyle w:val="introelements"/>
      </w:pPr>
      <w:r>
        <w:t>Preface</w:t>
      </w:r>
      <w:bookmarkEnd w:id="1"/>
    </w:p>
    <w:p w14:paraId="6B7AECD4" w14:textId="4A3DA1D8" w:rsidR="00165E04" w:rsidRDefault="00C570B7">
      <w:r>
        <w:t xml:space="preserve">In order to achieve consensus on the </w:t>
      </w:r>
      <w:r w:rsidRPr="00B54084">
        <w:t>concepts supporting land and civil engineering infrastructure facilities</w:t>
      </w:r>
      <w:r>
        <w:t>, a UML Conceptual Model</w:t>
      </w:r>
      <w:r w:rsidR="00B95182">
        <w:t>,</w:t>
      </w:r>
      <w:r>
        <w:t xml:space="preserve"> LandInfra, was approved as an OGC standard </w:t>
      </w:r>
      <w:r w:rsidR="00F53684">
        <w:t>2</w:t>
      </w:r>
      <w:r w:rsidR="00F53684" w:rsidRPr="00094C84">
        <w:rPr>
          <w:vertAlign w:val="superscript"/>
        </w:rPr>
        <w:t>nd</w:t>
      </w:r>
      <w:r w:rsidR="00F53684">
        <w:t xml:space="preserve"> </w:t>
      </w:r>
      <w:r w:rsidRPr="006674D1">
        <w:t>August</w:t>
      </w:r>
      <w:r>
        <w:t xml:space="preserve">, 2016.  This model provides a unifying basis for encodings </w:t>
      </w:r>
      <w:r w:rsidR="00B95182">
        <w:t>including but not limited to</w:t>
      </w:r>
      <w:r>
        <w:t xml:space="preserve"> InfraGML, including similar work in buildingSMART International.  It can also provide a framework for discussing how other software standards relate to LandInfra.</w:t>
      </w:r>
    </w:p>
    <w:p w14:paraId="027E1362" w14:textId="4F5C0431"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w:t>
      </w:r>
      <w:r w:rsidR="00B95182">
        <w:t>This InfraGML encoding similarly is divided into Requirements Classes which are then grouped into Parts.</w:t>
      </w:r>
      <w:r w:rsidR="009A422A">
        <w:t xml:space="preserve">  A Part may address multiple LandInfra </w:t>
      </w:r>
      <w:r w:rsidR="00502A9B">
        <w:t>Requirements Classes</w:t>
      </w:r>
      <w:r w:rsidR="009A422A">
        <w:t xml:space="preserve"> but each </w:t>
      </w:r>
      <w:r w:rsidR="00502A9B">
        <w:t xml:space="preserve">Requirements Class </w:t>
      </w:r>
      <w:r w:rsidR="009A422A">
        <w:t xml:space="preserve">is addressed in a single part.  Because </w:t>
      </w:r>
      <w:r w:rsidR="00502A9B">
        <w:t xml:space="preserve">Requirements Classes </w:t>
      </w:r>
      <w:r w:rsidR="009A422A">
        <w:t xml:space="preserve">may depend on other </w:t>
      </w:r>
      <w:r w:rsidR="00502A9B">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502A9B">
        <w:t xml:space="preserve">Requirements Classes </w:t>
      </w:r>
      <w:r w:rsidR="009A422A">
        <w:t>in other Parts as well.</w:t>
      </w:r>
    </w:p>
    <w:p w14:paraId="59658560" w14:textId="0E057D55" w:rsidR="009A422A" w:rsidRDefault="009A422A">
      <w:r>
        <w:t>Note that this InfraGML encoding standard is a target of LandInfra and therefor</w:t>
      </w:r>
      <w:r w:rsidR="00647937">
        <w:t>e</w:t>
      </w:r>
      <w:r>
        <w:t xml:space="preserve"> </w:t>
      </w:r>
      <w:r w:rsidR="00006F47">
        <w:t xml:space="preserve">this standard </w:t>
      </w:r>
      <w:r>
        <w:t xml:space="preserve">conforms to the </w:t>
      </w:r>
      <w:r w:rsidR="00502A9B">
        <w:t xml:space="preserve">Requirements Classes </w:t>
      </w:r>
      <w:r>
        <w:t xml:space="preserve">in LandInfra.  </w:t>
      </w:r>
      <w:r w:rsidR="00006F47">
        <w:t>On the other hand, an</w:t>
      </w:r>
      <w:r>
        <w:t xml:space="preserve"> application claiming conformance to this InfraGML encoding standard must conform to the </w:t>
      </w:r>
      <w:r w:rsidR="00502A9B">
        <w:t xml:space="preserve">Requirements Classes </w:t>
      </w:r>
      <w:r>
        <w:t xml:space="preserve">contained </w:t>
      </w:r>
      <w:r w:rsidR="007B1E46">
        <w:t xml:space="preserve">in this InfraGML standard.  </w:t>
      </w:r>
    </w:p>
    <w:p w14:paraId="7932F7D5" w14:textId="002E4BC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006F47">
        <w:t xml:space="preserve">OGC </w:t>
      </w:r>
      <w:r>
        <w:t xml:space="preserve">standards.  Multiple Parts will also allow each subject to have its own standards life cycle.  One Part can be updated independent of other Parts, subject to dependency </w:t>
      </w:r>
      <w:r>
        <w:lastRenderedPageBreak/>
        <w:t>constraints.  And of course, it should be easier for the application software developer to only deal with Parts relevant to their application.</w:t>
      </w:r>
    </w:p>
    <w:p w14:paraId="65DC72E8" w14:textId="77777777" w:rsidR="009A7B37" w:rsidRDefault="009A7B37">
      <w:r>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559B58BA" w14:textId="77777777" w:rsidR="009A7B37" w:rsidRDefault="009A7B37">
      <w:pPr>
        <w:pStyle w:val="introelements"/>
      </w:pPr>
      <w:bookmarkStart w:id="3" w:name="_Toc165888229"/>
      <w:r>
        <w:t>Submitting organizations</w:t>
      </w:r>
      <w:bookmarkEnd w:id="3"/>
    </w:p>
    <w:p w14:paraId="43A7AAF7" w14:textId="77777777" w:rsidR="009A7B37" w:rsidRDefault="009A7B37">
      <w:pPr>
        <w:rPr>
          <w:color w:val="FF0000"/>
        </w:rPr>
      </w:pPr>
      <w:r>
        <w:t>The following organizations submitted this Document to the</w:t>
      </w:r>
      <w:r w:rsidR="00165E04">
        <w:t xml:space="preserve"> Open Geospatial Consortium (OGC):</w:t>
      </w:r>
      <w:r>
        <w:t xml:space="preserve"> </w:t>
      </w:r>
    </w:p>
    <w:p w14:paraId="08B55FBB" w14:textId="6A376927" w:rsidR="00D8542E" w:rsidRDefault="00D8542E">
      <w:pPr>
        <w:rPr>
          <w:color w:val="FF0000"/>
        </w:rPr>
      </w:pPr>
      <w:r>
        <w:t>Bentley Systems, Inc.</w:t>
      </w:r>
    </w:p>
    <w:p w14:paraId="09E087D7" w14:textId="77777777" w:rsidR="00094C84" w:rsidRPr="00094C84" w:rsidRDefault="008D027D">
      <w:r w:rsidRPr="00094C84">
        <w:t>Aalborg University, Dept. of Development &amp; Planning</w:t>
      </w:r>
    </w:p>
    <w:p w14:paraId="453E4FAC" w14:textId="77777777" w:rsidR="004B39C4" w:rsidRDefault="004B39C4" w:rsidP="004B39C4">
      <w:r>
        <w:t>Trimble Inc.</w:t>
      </w:r>
    </w:p>
    <w:p w14:paraId="3B5B6A88" w14:textId="77777777" w:rsidR="006525EE" w:rsidRDefault="006525EE">
      <w:pPr>
        <w:rPr>
          <w:color w:val="00B050"/>
        </w:rPr>
      </w:pPr>
      <w:r w:rsidRPr="006525EE">
        <w:t>Leica Geosystems</w:t>
      </w:r>
      <w:r w:rsidRPr="00D8542E">
        <w:rPr>
          <w:color w:val="00B050"/>
        </w:rPr>
        <w:t xml:space="preserve"> </w:t>
      </w:r>
    </w:p>
    <w:p w14:paraId="1256A5F1" w14:textId="525C55FB" w:rsidR="009A7B37" w:rsidRDefault="00D8542E">
      <w:pPr>
        <w:rPr>
          <w:color w:val="FF0000"/>
        </w:rPr>
      </w:pPr>
      <w:r w:rsidRPr="00D8542E">
        <w:rPr>
          <w:color w:val="00B050"/>
        </w:rPr>
        <w:t xml:space="preserve">&lt;Other </w:t>
      </w:r>
      <w:r w:rsidR="009A7B37" w:rsidRPr="00D8542E">
        <w:rPr>
          <w:color w:val="00B050"/>
        </w:rPr>
        <w:t>Organization name(s)</w:t>
      </w:r>
      <w:r w:rsidRPr="00D8542E">
        <w:rPr>
          <w:color w:val="00B050"/>
        </w:rPr>
        <w:t>&gt;</w:t>
      </w:r>
    </w:p>
    <w:p w14:paraId="2128CAB8" w14:textId="77777777" w:rsidR="009A7B37" w:rsidRDefault="009A7B37">
      <w:pPr>
        <w:pStyle w:val="introelements"/>
      </w:pPr>
      <w:bookmarkStart w:id="4" w:name="_Toc165888230"/>
      <w:r>
        <w:t>Submi</w:t>
      </w:r>
      <w:bookmarkEnd w:id="4"/>
      <w:r>
        <w:t>tters</w:t>
      </w:r>
    </w:p>
    <w:p w14:paraId="34F5C937" w14:textId="6F206A08" w:rsidR="009A7B37" w:rsidRDefault="009A7B37">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D8542E" w14:paraId="0BA42709" w14:textId="77777777" w:rsidTr="00617809">
        <w:trPr>
          <w:jc w:val="center"/>
        </w:trPr>
        <w:tc>
          <w:tcPr>
            <w:tcW w:w="4315" w:type="dxa"/>
          </w:tcPr>
          <w:p w14:paraId="2421DDC7" w14:textId="77777777" w:rsidR="00D8542E" w:rsidRPr="00D8542E" w:rsidRDefault="00D8542E" w:rsidP="00617809">
            <w:pPr>
              <w:pStyle w:val="OGCtableheader"/>
              <w:rPr>
                <w:b/>
              </w:rPr>
            </w:pPr>
            <w:r w:rsidRPr="00D8542E">
              <w:rPr>
                <w:b/>
              </w:rPr>
              <w:t>Name</w:t>
            </w:r>
          </w:p>
        </w:tc>
        <w:tc>
          <w:tcPr>
            <w:tcW w:w="4055" w:type="dxa"/>
          </w:tcPr>
          <w:p w14:paraId="4245D25E" w14:textId="77777777" w:rsidR="00D8542E" w:rsidRPr="00D8542E" w:rsidRDefault="00D8542E" w:rsidP="00617809">
            <w:pPr>
              <w:pStyle w:val="OGCtableheader"/>
              <w:rPr>
                <w:b/>
              </w:rPr>
            </w:pPr>
            <w:r w:rsidRPr="00D8542E">
              <w:rPr>
                <w:b/>
              </w:rPr>
              <w:t>Affiliation</w:t>
            </w:r>
          </w:p>
        </w:tc>
      </w:tr>
      <w:tr w:rsidR="00D8542E" w14:paraId="42CBC23E" w14:textId="77777777" w:rsidTr="00617809">
        <w:trPr>
          <w:jc w:val="center"/>
        </w:trPr>
        <w:tc>
          <w:tcPr>
            <w:tcW w:w="4315" w:type="dxa"/>
          </w:tcPr>
          <w:p w14:paraId="337A314D" w14:textId="77777777" w:rsidR="00D8542E" w:rsidRPr="00D8542E" w:rsidRDefault="00D8542E" w:rsidP="00617809">
            <w:pPr>
              <w:pStyle w:val="OGCtabletext"/>
              <w:rPr>
                <w:b w:val="0"/>
                <w:color w:val="auto"/>
              </w:rPr>
            </w:pPr>
            <w:r w:rsidRPr="00D8542E">
              <w:rPr>
                <w:b w:val="0"/>
                <w:color w:val="auto"/>
              </w:rPr>
              <w:t>Paul Scarponcini, SWG chair</w:t>
            </w:r>
          </w:p>
        </w:tc>
        <w:tc>
          <w:tcPr>
            <w:tcW w:w="4055" w:type="dxa"/>
          </w:tcPr>
          <w:p w14:paraId="71C2372E" w14:textId="77777777" w:rsidR="00D8542E" w:rsidRPr="00D8542E" w:rsidRDefault="00D8542E" w:rsidP="00617809">
            <w:pPr>
              <w:pStyle w:val="OGCtabletext"/>
              <w:rPr>
                <w:b w:val="0"/>
                <w:color w:val="auto"/>
                <w:lang w:val="en-US"/>
              </w:rPr>
            </w:pPr>
            <w:r w:rsidRPr="00D8542E">
              <w:rPr>
                <w:b w:val="0"/>
                <w:color w:val="auto"/>
                <w:lang w:val="en-US"/>
              </w:rPr>
              <w:t>Bentley Systems, Inc.</w:t>
            </w:r>
          </w:p>
        </w:tc>
      </w:tr>
      <w:tr w:rsidR="00D8542E" w14:paraId="452FC4C4" w14:textId="77777777" w:rsidTr="00617809">
        <w:trPr>
          <w:jc w:val="center"/>
        </w:trPr>
        <w:tc>
          <w:tcPr>
            <w:tcW w:w="4315" w:type="dxa"/>
          </w:tcPr>
          <w:p w14:paraId="1DE798F8" w14:textId="7B494373" w:rsidR="00D8542E" w:rsidRPr="00094C84" w:rsidRDefault="008D027D" w:rsidP="00617809">
            <w:pPr>
              <w:pStyle w:val="OGCtabletext"/>
              <w:rPr>
                <w:b w:val="0"/>
                <w:color w:val="auto"/>
              </w:rPr>
            </w:pPr>
            <w:r w:rsidRPr="00094C84">
              <w:rPr>
                <w:b w:val="0"/>
                <w:color w:val="auto"/>
              </w:rPr>
              <w:t>Erik Stubkjær</w:t>
            </w:r>
          </w:p>
        </w:tc>
        <w:tc>
          <w:tcPr>
            <w:tcW w:w="4055" w:type="dxa"/>
          </w:tcPr>
          <w:p w14:paraId="58E430C4" w14:textId="76A03943" w:rsidR="00D8542E" w:rsidRPr="00094C84" w:rsidRDefault="008D027D" w:rsidP="00617809">
            <w:pPr>
              <w:pStyle w:val="OGCtabletext"/>
              <w:rPr>
                <w:b w:val="0"/>
                <w:color w:val="auto"/>
              </w:rPr>
            </w:pPr>
            <w:r w:rsidRPr="00094C84">
              <w:rPr>
                <w:b w:val="0"/>
                <w:color w:val="auto"/>
              </w:rPr>
              <w:t>Aalborg University, Dept. of Development &amp; Planning</w:t>
            </w:r>
          </w:p>
        </w:tc>
      </w:tr>
      <w:tr w:rsidR="004B39C4" w14:paraId="393AE912" w14:textId="77777777" w:rsidTr="00617809">
        <w:trPr>
          <w:jc w:val="center"/>
        </w:trPr>
        <w:tc>
          <w:tcPr>
            <w:tcW w:w="4315" w:type="dxa"/>
          </w:tcPr>
          <w:p w14:paraId="2AD798E7" w14:textId="33921D38" w:rsidR="004B39C4" w:rsidRPr="00094C84" w:rsidRDefault="004B39C4" w:rsidP="004B39C4">
            <w:pPr>
              <w:pStyle w:val="OGCtabletext"/>
              <w:rPr>
                <w:b w:val="0"/>
                <w:color w:val="auto"/>
              </w:rPr>
            </w:pPr>
            <w:r w:rsidRPr="00D80C8C">
              <w:rPr>
                <w:b w:val="0"/>
                <w:color w:val="auto"/>
              </w:rPr>
              <w:t>Leif Granholm</w:t>
            </w:r>
          </w:p>
        </w:tc>
        <w:tc>
          <w:tcPr>
            <w:tcW w:w="4055" w:type="dxa"/>
          </w:tcPr>
          <w:p w14:paraId="2C1192D6" w14:textId="0777C2C4" w:rsidR="004B39C4" w:rsidRPr="00094C84" w:rsidRDefault="004B39C4" w:rsidP="004B39C4">
            <w:pPr>
              <w:pStyle w:val="OGCtabletext"/>
              <w:rPr>
                <w:b w:val="0"/>
                <w:color w:val="auto"/>
              </w:rPr>
            </w:pPr>
            <w:r>
              <w:rPr>
                <w:b w:val="0"/>
                <w:color w:val="auto"/>
              </w:rPr>
              <w:t>Trimble Inc.</w:t>
            </w:r>
          </w:p>
        </w:tc>
      </w:tr>
      <w:tr w:rsidR="004B39C4" w14:paraId="5EE67409" w14:textId="77777777" w:rsidTr="00617809">
        <w:trPr>
          <w:jc w:val="center"/>
        </w:trPr>
        <w:tc>
          <w:tcPr>
            <w:tcW w:w="4315" w:type="dxa"/>
          </w:tcPr>
          <w:p w14:paraId="2C475B8E" w14:textId="49FE62B9" w:rsidR="004B39C4" w:rsidRPr="00D80C8C" w:rsidRDefault="004B39C4" w:rsidP="004B39C4">
            <w:pPr>
              <w:pStyle w:val="OGCtabletext"/>
              <w:rPr>
                <w:b w:val="0"/>
                <w:color w:val="auto"/>
              </w:rPr>
            </w:pPr>
            <w:r w:rsidRPr="007107F0">
              <w:rPr>
                <w:b w:val="0"/>
                <w:color w:val="auto"/>
              </w:rPr>
              <w:t>Johnny Jensen</w:t>
            </w:r>
          </w:p>
        </w:tc>
        <w:tc>
          <w:tcPr>
            <w:tcW w:w="4055" w:type="dxa"/>
          </w:tcPr>
          <w:p w14:paraId="4890324C" w14:textId="3F1E2ACC" w:rsidR="004B39C4" w:rsidRDefault="004B39C4" w:rsidP="004B39C4">
            <w:pPr>
              <w:pStyle w:val="OGCtabletext"/>
              <w:rPr>
                <w:b w:val="0"/>
                <w:color w:val="auto"/>
              </w:rPr>
            </w:pPr>
            <w:r>
              <w:rPr>
                <w:b w:val="0"/>
                <w:color w:val="auto"/>
              </w:rPr>
              <w:t>Trimble Inc.</w:t>
            </w:r>
          </w:p>
        </w:tc>
      </w:tr>
      <w:tr w:rsidR="006525EE" w14:paraId="3E329F99" w14:textId="77777777" w:rsidTr="006525EE">
        <w:trPr>
          <w:jc w:val="center"/>
        </w:trPr>
        <w:tc>
          <w:tcPr>
            <w:tcW w:w="4315" w:type="dxa"/>
            <w:tcBorders>
              <w:top w:val="single" w:sz="4" w:space="0" w:color="auto"/>
              <w:left w:val="single" w:sz="4" w:space="0" w:color="auto"/>
              <w:bottom w:val="single" w:sz="4" w:space="0" w:color="auto"/>
              <w:right w:val="single" w:sz="4" w:space="0" w:color="auto"/>
            </w:tcBorders>
          </w:tcPr>
          <w:p w14:paraId="489201F0" w14:textId="77777777" w:rsidR="006525EE" w:rsidRPr="006525EE" w:rsidRDefault="006525EE" w:rsidP="00AC41B6">
            <w:pPr>
              <w:pStyle w:val="OGCtabletext"/>
              <w:rPr>
                <w:b w:val="0"/>
                <w:color w:val="auto"/>
              </w:rPr>
            </w:pPr>
            <w:r w:rsidRPr="006525EE">
              <w:rPr>
                <w:b w:val="0"/>
                <w:color w:val="auto"/>
              </w:rPr>
              <w:t>Hans-Christoph Gruler, SWG co-chair</w:t>
            </w:r>
          </w:p>
        </w:tc>
        <w:tc>
          <w:tcPr>
            <w:tcW w:w="4055" w:type="dxa"/>
            <w:tcBorders>
              <w:top w:val="single" w:sz="4" w:space="0" w:color="auto"/>
              <w:left w:val="single" w:sz="4" w:space="0" w:color="auto"/>
              <w:bottom w:val="single" w:sz="4" w:space="0" w:color="auto"/>
              <w:right w:val="single" w:sz="4" w:space="0" w:color="auto"/>
            </w:tcBorders>
          </w:tcPr>
          <w:p w14:paraId="2461276F" w14:textId="77777777" w:rsidR="006525EE" w:rsidRPr="006525EE" w:rsidRDefault="006525EE" w:rsidP="00AC41B6">
            <w:pPr>
              <w:pStyle w:val="OGCtabletext"/>
              <w:rPr>
                <w:b w:val="0"/>
                <w:color w:val="auto"/>
              </w:rPr>
            </w:pPr>
            <w:r w:rsidRPr="006525EE">
              <w:rPr>
                <w:b w:val="0"/>
                <w:color w:val="auto"/>
              </w:rPr>
              <w:t>Leica Geosystems</w:t>
            </w:r>
          </w:p>
        </w:tc>
      </w:tr>
    </w:tbl>
    <w:p w14:paraId="4990957D" w14:textId="77777777" w:rsidR="00D8542E" w:rsidRDefault="00D8542E"/>
    <w:p w14:paraId="54350AB0" w14:textId="77777777" w:rsidR="009A7B37" w:rsidRDefault="009A7B37"/>
    <w:p w14:paraId="1856B35D" w14:textId="77777777" w:rsidR="00D8542E" w:rsidRDefault="00D8542E">
      <w:pPr>
        <w:spacing w:after="0"/>
        <w:rPr>
          <w:b/>
          <w:bCs/>
          <w:sz w:val="28"/>
        </w:rPr>
      </w:pPr>
      <w:r>
        <w:br w:type="page"/>
      </w:r>
    </w:p>
    <w:p w14:paraId="06DF15D2" w14:textId="155927C0" w:rsidR="009A7B37" w:rsidRDefault="009A7B37">
      <w:pPr>
        <w:pStyle w:val="Heading1"/>
      </w:pPr>
      <w:bookmarkStart w:id="5" w:name="_Toc477971874"/>
      <w:r>
        <w:lastRenderedPageBreak/>
        <w:t>Scope</w:t>
      </w:r>
      <w:bookmarkEnd w:id="5"/>
    </w:p>
    <w:p w14:paraId="662EC8DE" w14:textId="77777777" w:rsidR="00D56271" w:rsidRDefault="00D56271" w:rsidP="00D56271">
      <w:r>
        <w:t>InfraGML is a GML encoding standard of the LandInfra Conceptual Model standard, OGC 15-111r1.  InfraGML is provided as a set of individual though inter-dependent Parts, each of which is a GML standard.</w:t>
      </w:r>
    </w:p>
    <w:p w14:paraId="3754D66E" w14:textId="6348A3EE"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024965">
        <w:rPr>
          <w:lang w:val="en-GB"/>
        </w:rPr>
        <w:t>setting out and as-built recording</w:t>
      </w:r>
      <w:r w:rsidRPr="007B1E46">
        <w:t xml:space="preserve"> of these facilities and </w:t>
      </w:r>
      <w:r w:rsidR="008D027D">
        <w:t xml:space="preserve">interests in </w:t>
      </w:r>
      <w:r w:rsidRPr="007B1E46">
        <w:t>land.  Primarily having a civil engineering point of view, Infra</w:t>
      </w:r>
      <w:r w:rsidR="001957AE">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15A525D2" w14:textId="65327C6D" w:rsidR="008956F1" w:rsidRPr="00A76640" w:rsidRDefault="00A76640" w:rsidP="008956F1">
      <w:r>
        <w:t xml:space="preserve">The scope of this Part </w:t>
      </w:r>
      <w:r w:rsidR="008D027D">
        <w:t>7</w:t>
      </w:r>
      <w:r w:rsidR="0011553C">
        <w:rPr>
          <w:color w:val="FF0000"/>
        </w:rPr>
        <w:t xml:space="preserve"> </w:t>
      </w:r>
      <w:r>
        <w:t>of InfraGML addresses the</w:t>
      </w:r>
      <w:r w:rsidR="000E3533">
        <w:t xml:space="preserve"> following subject area(s):</w:t>
      </w:r>
      <w:r>
        <w:t xml:space="preserve"> </w:t>
      </w:r>
      <w:r w:rsidR="008D027D">
        <w:t>land division and condominium</w:t>
      </w:r>
      <w:r w:rsidR="00D832EE">
        <w:t>. These subject areas are commonly termed ‘cadastral survey’, but this term is avoided here, as it includes surveying, which is addressed by Part 6 of InfraGML.</w:t>
      </w:r>
      <w:r>
        <w:t xml:space="preserve">  </w:t>
      </w:r>
      <w:r w:rsidR="008956F1">
        <w:t>T</w:t>
      </w:r>
      <w:r w:rsidR="008D027D">
        <w:t>wo</w:t>
      </w:r>
      <w:r w:rsidR="008956F1">
        <w:t xml:space="preserve"> InfraGML Requirements Class</w:t>
      </w:r>
      <w:r w:rsidR="008D027D">
        <w:t>es are</w:t>
      </w:r>
      <w:r w:rsidR="008956F1">
        <w:t xml:space="preserve"> included</w:t>
      </w:r>
      <w:r w:rsidR="008D027D">
        <w:t>: LandDivision and Condominium</w:t>
      </w:r>
      <w:r w:rsidR="008956F1">
        <w:t xml:space="preserve">.  </w:t>
      </w:r>
      <w:r w:rsidR="00A21EF1">
        <w:t>A</w:t>
      </w:r>
      <w:r w:rsidR="008956F1">
        <w:t xml:space="preserve">n application can conform to InfraGML without supporting </w:t>
      </w:r>
      <w:r w:rsidR="00A21EF1">
        <w:t>all other parts of InfraGML</w:t>
      </w:r>
      <w:r w:rsidR="00D832EE">
        <w:t xml:space="preserve">, for example </w:t>
      </w:r>
      <w:r w:rsidR="00A87781">
        <w:t>the Survey Requirements Classes of Part 6</w:t>
      </w:r>
      <w:r w:rsidR="008956F1">
        <w:t xml:space="preserve">.  However, to claim support for </w:t>
      </w:r>
      <w:r w:rsidR="00A21EF1" w:rsidRPr="006674D1">
        <w:t>LandDivision</w:t>
      </w:r>
      <w:r w:rsidR="008956F1">
        <w:t>, an application must also support the InfraGML Core</w:t>
      </w:r>
      <w:r w:rsidR="00A21EF1">
        <w:t xml:space="preserve"> and to claim support for Condo</w:t>
      </w:r>
      <w:r w:rsidR="00D832EE">
        <w:t>minium, an application must in addition</w:t>
      </w:r>
      <w:r w:rsidR="00A21EF1">
        <w:t xml:space="preserve"> </w:t>
      </w:r>
      <w:r w:rsidR="00D832EE">
        <w:t>support the LandDivision Requirements Class</w:t>
      </w:r>
      <w:r w:rsidR="008956F1">
        <w:t xml:space="preserve">.  </w:t>
      </w:r>
    </w:p>
    <w:p w14:paraId="5F3F74CA" w14:textId="04F9849C" w:rsidR="00A76640" w:rsidRPr="00A76640" w:rsidRDefault="00A76640" w:rsidP="00165E04"/>
    <w:p w14:paraId="4CB31C31" w14:textId="77777777" w:rsidR="009A7B37" w:rsidRDefault="009A7B37">
      <w:pPr>
        <w:pStyle w:val="Heading1"/>
      </w:pPr>
      <w:bookmarkStart w:id="6" w:name="_Toc477971875"/>
      <w:r>
        <w:t>Conformance</w:t>
      </w:r>
      <w:bookmarkEnd w:id="6"/>
    </w:p>
    <w:p w14:paraId="5A5DBCFA" w14:textId="2678926D" w:rsidR="00CF65EA" w:rsidRDefault="00CF65EA" w:rsidP="00CF65EA">
      <w:pPr>
        <w:rPr>
          <w:lang w:val="en-AU"/>
        </w:rPr>
      </w:pPr>
      <w:r>
        <w:rPr>
          <w:lang w:val="en-AU"/>
        </w:rPr>
        <w:t>Th</w:t>
      </w:r>
      <w:r w:rsidR="00D80B71">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024965">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 xml:space="preserve">The framework, concepts, and methodology for </w:t>
      </w:r>
      <w:r>
        <w:rPr>
          <w:snapToGrid w:val="0"/>
          <w:color w:val="000000"/>
        </w:rPr>
        <w:lastRenderedPageBreak/>
        <w:t>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41BF675D" w:rsidR="00CF65EA" w:rsidRDefault="00CF65EA" w:rsidP="00CF65EA">
      <w:pPr>
        <w:rPr>
          <w:color w:val="000000"/>
        </w:rPr>
      </w:pPr>
      <w:r>
        <w:rPr>
          <w:color w:val="000000"/>
        </w:rPr>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w:t>
      </w:r>
      <w:r w:rsidR="00CA34E9">
        <w:rPr>
          <w:color w:val="000000"/>
        </w:rPr>
        <w:t>Conformance classes are based on Requirements Classes which are specified in this and possibly other Parts of the InfraGML standard.</w:t>
      </w:r>
      <w:r>
        <w:rPr>
          <w:color w:val="000000"/>
        </w:rPr>
        <w:t xml:space="preserve">  </w:t>
      </w:r>
    </w:p>
    <w:p w14:paraId="7E092D17" w14:textId="7F31A17D"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4113D17A" w14:textId="77777777" w:rsidR="009A7B37" w:rsidRDefault="009A7B37">
      <w:pPr>
        <w:pStyle w:val="Heading1"/>
      </w:pPr>
      <w:bookmarkStart w:id="7" w:name="_Toc477971876"/>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75A0F1CE" w14:textId="5896DDF7" w:rsidR="002B41EE" w:rsidRDefault="002B41EE">
      <w:r>
        <w:t xml:space="preserve">OGC </w:t>
      </w:r>
      <w:r w:rsidRPr="002B41EE">
        <w:t>07-036</w:t>
      </w:r>
      <w:r>
        <w:t xml:space="preserve">, </w:t>
      </w:r>
      <w:r w:rsidRPr="002B41EE">
        <w:rPr>
          <w:i/>
        </w:rPr>
        <w:t>OpenGIS® Geography Markup Language (GML) Encoding Standard</w:t>
      </w:r>
      <w:r>
        <w:rPr>
          <w:i/>
        </w:rPr>
        <w:t>,</w:t>
      </w:r>
      <w:r>
        <w:t xml:space="preserve"> v</w:t>
      </w:r>
      <w:r w:rsidRPr="002B41EE">
        <w:t>3.2.1</w:t>
      </w:r>
      <w:r>
        <w:t>, August 27, 2007</w:t>
      </w:r>
    </w:p>
    <w:p w14:paraId="37914E47" w14:textId="77777777" w:rsidR="004C1DAD" w:rsidRDefault="004C1DAD" w:rsidP="004C1DAD">
      <w:r>
        <w:t xml:space="preserve">OGC 10-129r1, </w:t>
      </w:r>
      <w:r w:rsidRPr="00FC2234">
        <w:rPr>
          <w:i/>
        </w:rPr>
        <w:t>OGC® Geography Markup Language (GML) — Extended schemas and encoding rules</w:t>
      </w:r>
      <w:r>
        <w:t>, v3.3, February 7, 2012</w:t>
      </w:r>
    </w:p>
    <w:p w14:paraId="3E196041" w14:textId="59E35EDB" w:rsidR="009A7B37" w:rsidRDefault="0014404B">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rsidR="002B41EE">
        <w:t xml:space="preserve">v1.0, </w:t>
      </w:r>
      <w:r w:rsidRPr="004212E9">
        <w:t xml:space="preserve">August </w:t>
      </w:r>
      <w:r w:rsidR="00F53684" w:rsidRPr="004212E9">
        <w:t>2</w:t>
      </w:r>
      <w:r w:rsidR="00F53684" w:rsidRPr="004212E9">
        <w:rPr>
          <w:vertAlign w:val="superscript"/>
        </w:rPr>
        <w:t>nd</w:t>
      </w:r>
      <w:r w:rsidR="00F53684" w:rsidRPr="004212E9">
        <w:t xml:space="preserve"> </w:t>
      </w:r>
      <w:r>
        <w:t>, 2016</w:t>
      </w:r>
      <w:r w:rsidRPr="0014404B">
        <w:t>.</w:t>
      </w:r>
    </w:p>
    <w:p w14:paraId="4ED8FF91" w14:textId="7CFE0BBF" w:rsidR="0014404B" w:rsidRDefault="0014404B">
      <w:r>
        <w:t xml:space="preserve">OGC 16-100, </w:t>
      </w:r>
      <w:r w:rsidRPr="002B41EE">
        <w:rPr>
          <w:i/>
        </w:rPr>
        <w:t>OGC InfraGML 1.0: Part 0 – LandInfra Core</w:t>
      </w:r>
      <w:r w:rsidR="002B41EE">
        <w:rPr>
          <w:i/>
        </w:rPr>
        <w:t xml:space="preserve"> –</w:t>
      </w:r>
      <w:r w:rsidRPr="002B41EE">
        <w:rPr>
          <w:i/>
        </w:rPr>
        <w:t xml:space="preserve"> Encoding Standard</w:t>
      </w:r>
      <w:r>
        <w:t>,</w:t>
      </w:r>
      <w:r w:rsidR="002B41EE">
        <w:t xml:space="preserve"> v1.0, </w:t>
      </w:r>
      <w:r w:rsidRPr="0014404B">
        <w:rPr>
          <w:color w:val="FF0000"/>
        </w:rPr>
        <w:t>2017</w:t>
      </w:r>
    </w:p>
    <w:p w14:paraId="4ABBF351" w14:textId="77777777" w:rsidR="0014404B" w:rsidRPr="0014404B" w:rsidRDefault="0014404B"/>
    <w:p w14:paraId="6E8E8131" w14:textId="538C20BB" w:rsidR="009A7B37" w:rsidRDefault="009A7B37">
      <w:pPr>
        <w:pStyle w:val="Heading1"/>
      </w:pPr>
      <w:bookmarkStart w:id="8" w:name="_Toc477971877"/>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5DA4EB4D" w14:textId="0AF8AA68" w:rsidR="009A7B37" w:rsidRDefault="0077018A" w:rsidP="004212E9">
      <w:r>
        <w:lastRenderedPageBreak/>
        <w:t>The LandInfra standard contains a long list of terms and definitions relevant to the scope of InfraGML.  As these will not be repeated here, the reader is directed to Clause 4 of LandInfra.  Only terms not already appearing there are listed below.</w:t>
      </w:r>
    </w:p>
    <w:p w14:paraId="36B97B6D" w14:textId="77777777" w:rsidR="00AA5BA9" w:rsidRDefault="00AA5BA9" w:rsidP="00AA5BA9">
      <w:pPr>
        <w:pStyle w:val="Heading2"/>
      </w:pPr>
      <w:bookmarkStart w:id="9" w:name="_Toc450747377"/>
      <w:bookmarkStart w:id="10" w:name="_Toc477971878"/>
      <w:r>
        <w:t>Land Division Terms</w:t>
      </w:r>
      <w:bookmarkEnd w:id="9"/>
      <w:bookmarkEnd w:id="10"/>
    </w:p>
    <w:p w14:paraId="69BE4342" w14:textId="77777777" w:rsidR="00AA5BA9" w:rsidRDefault="00AA5BA9" w:rsidP="00AA5BA9">
      <w:pPr>
        <w:pStyle w:val="Terms"/>
      </w:pPr>
    </w:p>
    <w:p w14:paraId="75EBA2D0" w14:textId="603198C2" w:rsidR="00AA5BA9" w:rsidRDefault="00AA5BA9" w:rsidP="00AA5BA9">
      <w:pPr>
        <w:pStyle w:val="Terms"/>
      </w:pPr>
      <w:r>
        <w:t>c</w:t>
      </w:r>
      <w:r w:rsidRPr="004212E9">
        <w:t>adastral survey</w:t>
      </w:r>
    </w:p>
    <w:p w14:paraId="00AE1C32" w14:textId="74AD4EB5" w:rsidR="00AA5BA9" w:rsidRDefault="00AA5BA9" w:rsidP="004212E9">
      <w:pPr>
        <w:rPr>
          <w:color w:val="1F497D"/>
        </w:rPr>
      </w:pPr>
      <w:r w:rsidRPr="004212E9">
        <w:t>survey of</w:t>
      </w:r>
      <w:r w:rsidR="00A30BAD">
        <w:t xml:space="preserve"> the</w:t>
      </w:r>
      <w:r w:rsidRPr="004212E9">
        <w:t xml:space="preserve"> </w:t>
      </w:r>
      <w:r w:rsidRPr="00B85F4A">
        <w:rPr>
          <w:b/>
        </w:rPr>
        <w:t>boundary</w:t>
      </w:r>
      <w:r w:rsidRPr="004212E9">
        <w:t xml:space="preserve"> of</w:t>
      </w:r>
      <w:r w:rsidR="00A30BAD">
        <w:t xml:space="preserve"> an</w:t>
      </w:r>
      <w:r w:rsidRPr="004212E9">
        <w:t xml:space="preserve"> </w:t>
      </w:r>
      <w:r w:rsidRPr="00B85F4A">
        <w:rPr>
          <w:b/>
        </w:rPr>
        <w:t>interest in land</w:t>
      </w:r>
      <w:r w:rsidRPr="004212E9">
        <w:t xml:space="preserve"> </w:t>
      </w:r>
    </w:p>
    <w:p w14:paraId="760B862B" w14:textId="389F7C0B" w:rsidR="00B85F4A" w:rsidRDefault="00B85F4A" w:rsidP="00B85F4A">
      <w:pPr>
        <w:pStyle w:val="Definition"/>
      </w:pPr>
      <w:r w:rsidRPr="00CF0B0B">
        <w:rPr>
          <w:szCs w:val="24"/>
          <w:lang w:val="en-US"/>
        </w:rPr>
        <w:t>Note 1 to entry:</w:t>
      </w:r>
      <w:r w:rsidRPr="00BF0698">
        <w:t xml:space="preserve"> </w:t>
      </w:r>
      <w:r w:rsidRPr="00B85F4A">
        <w:rPr>
          <w:b/>
        </w:rPr>
        <w:t>Cadastral survey</w:t>
      </w:r>
      <w:r w:rsidRPr="004212E9">
        <w:t xml:space="preserve"> is performed for the initial formation of property units, as well as for re-establishment of missing boundaries and subsequent changes of the boundaries.</w:t>
      </w:r>
    </w:p>
    <w:p w14:paraId="1C67B4D2" w14:textId="63164E35" w:rsidR="00B85F4A" w:rsidRDefault="00B85F4A" w:rsidP="00B85F4A">
      <w:pPr>
        <w:pStyle w:val="Definition"/>
      </w:pPr>
      <w:r w:rsidRPr="00CF0B0B">
        <w:rPr>
          <w:szCs w:val="24"/>
          <w:lang w:val="en-US"/>
        </w:rPr>
        <w:t xml:space="preserve">Note </w:t>
      </w:r>
      <w:r>
        <w:rPr>
          <w:szCs w:val="24"/>
          <w:lang w:val="en-US"/>
        </w:rPr>
        <w:t>2</w:t>
      </w:r>
      <w:r w:rsidRPr="00CF0B0B">
        <w:rPr>
          <w:szCs w:val="24"/>
          <w:lang w:val="en-US"/>
        </w:rPr>
        <w:t xml:space="preserve"> to entry:</w:t>
      </w:r>
      <w:r w:rsidRPr="00BF0698">
        <w:t xml:space="preserve"> </w:t>
      </w:r>
      <w:r w:rsidRPr="004212E9">
        <w:t xml:space="preserve">Demarcation of </w:t>
      </w:r>
      <w:r w:rsidRPr="00B85F4A">
        <w:rPr>
          <w:b/>
        </w:rPr>
        <w:t>boundary</w:t>
      </w:r>
      <w:r w:rsidRPr="004212E9">
        <w:t xml:space="preserve"> with </w:t>
      </w:r>
      <w:r w:rsidRPr="00B85F4A">
        <w:rPr>
          <w:b/>
        </w:rPr>
        <w:t>survey monument</w:t>
      </w:r>
      <w:r w:rsidRPr="004212E9">
        <w:t xml:space="preserve"> and documentation in terms of a </w:t>
      </w:r>
      <w:r w:rsidRPr="00B85F4A">
        <w:rPr>
          <w:b/>
        </w:rPr>
        <w:t>statement</w:t>
      </w:r>
      <w:r w:rsidRPr="004212E9">
        <w:t xml:space="preserve"> is covered by this standard, while adjudication (the process leading to determination of rights in land) and registration (the official recording by the pertinent agency) is out of scope</w:t>
      </w:r>
      <w:r>
        <w:rPr>
          <w:color w:val="1F497D"/>
        </w:rPr>
        <w:t>.</w:t>
      </w:r>
    </w:p>
    <w:p w14:paraId="55136D4B" w14:textId="77777777" w:rsidR="009A7B37" w:rsidRDefault="009A7B37">
      <w:pPr>
        <w:pStyle w:val="Heading1"/>
      </w:pPr>
      <w:bookmarkStart w:id="11" w:name="_Toc477971879"/>
      <w:r>
        <w:t>Conventions</w:t>
      </w:r>
      <w:bookmarkEnd w:id="11"/>
    </w:p>
    <w:p w14:paraId="7E0FF507" w14:textId="77777777" w:rsidR="0077018A" w:rsidRDefault="0077018A" w:rsidP="0077018A">
      <w:pPr>
        <w:pStyle w:val="Heading2"/>
      </w:pPr>
      <w:bookmarkStart w:id="12" w:name="_Toc450747380"/>
      <w:bookmarkStart w:id="13" w:name="_Toc477971880"/>
      <w:r>
        <w:t>Abbreviations</w:t>
      </w:r>
      <w:bookmarkEnd w:id="12"/>
      <w:bookmarkEnd w:id="13"/>
    </w:p>
    <w:p w14:paraId="45380BCC" w14:textId="77777777" w:rsidR="0077018A" w:rsidRDefault="0077018A" w:rsidP="0077018A">
      <w:r w:rsidRPr="000C0214">
        <w:t>In this document the following abbreviations and acronyms are used or introduced:</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4" w:name="_Toc450747381"/>
      <w:bookmarkStart w:id="15" w:name="_Toc477971881"/>
      <w:r>
        <w:t>UML Package and Class Diagrams</w:t>
      </w:r>
      <w:bookmarkEnd w:id="14"/>
      <w:bookmarkEnd w:id="15"/>
    </w:p>
    <w:p w14:paraId="1FD507A5" w14:textId="06F25FE0"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B544DE">
        <w:t xml:space="preserve">LandInfra </w:t>
      </w:r>
      <w:r w:rsidR="005B33A1">
        <w:t>is extended by InfraGML.</w:t>
      </w:r>
    </w:p>
    <w:p w14:paraId="186A7CFB" w14:textId="37B13B3C" w:rsidR="005B33A1" w:rsidRDefault="005B33A1" w:rsidP="005B33A1">
      <w:pPr>
        <w:pStyle w:val="Heading2"/>
      </w:pPr>
      <w:bookmarkStart w:id="16" w:name="_Toc450747382"/>
      <w:bookmarkStart w:id="17" w:name="_Toc477971882"/>
      <w:r>
        <w:t>Requirements</w:t>
      </w:r>
      <w:bookmarkEnd w:id="16"/>
      <w:bookmarkEnd w:id="17"/>
    </w:p>
    <w:p w14:paraId="02476B10" w14:textId="1695FF8E"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B544DE">
        <w:t xml:space="preserve"> in InfraGML</w:t>
      </w:r>
      <w:r>
        <w:t>.</w:t>
      </w:r>
    </w:p>
    <w:p w14:paraId="22E791E2" w14:textId="2B86A59C" w:rsidR="00994CB4" w:rsidRDefault="00994CB4" w:rsidP="00994CB4">
      <w:pPr>
        <w:rPr>
          <w:rFonts w:eastAsia="MS Mincho"/>
          <w:lang w:val="en-AU"/>
        </w:rPr>
      </w:pPr>
      <w:r>
        <w:lastRenderedPageBreak/>
        <w:t>When an InfraGML Requirement states that “</w:t>
      </w:r>
      <w:r w:rsidR="0029005D">
        <w:rPr>
          <w:rFonts w:eastAsia="MS Mincho"/>
          <w:lang w:val="en-AU"/>
        </w:rPr>
        <w:t xml:space="preserve">A conforming application shall support the [Requirements Class] XML elements listed in </w:t>
      </w:r>
      <w:r w:rsidR="0029005D" w:rsidRPr="0029005D">
        <w:rPr>
          <w:rFonts w:eastAsia="MS Mincho"/>
          <w:lang w:val="en-AU"/>
        </w:rPr>
        <w:t xml:space="preserve">Table </w:t>
      </w:r>
      <w:r w:rsidR="0029005D">
        <w:rPr>
          <w:rFonts w:eastAsia="MS Mincho"/>
          <w:lang w:val="en-AU"/>
        </w:rPr>
        <w:t>&lt;n&gt;</w:t>
      </w:r>
      <w:r w:rsidR="0029005D" w:rsidRPr="0029005D">
        <w:rPr>
          <w:rFonts w:eastAsia="MS Mincho"/>
          <w:lang w:val="en-AU"/>
        </w:rPr>
        <w:t xml:space="preserve"> i</w:t>
      </w:r>
      <w:r w:rsidR="0029005D">
        <w:rPr>
          <w:rFonts w:eastAsia="MS Mincho"/>
          <w:lang w:val="en-AU"/>
        </w:rPr>
        <w:t>n accordance with the GML XSD in this standard.</w:t>
      </w:r>
      <w:r>
        <w:rPr>
          <w:rFonts w:eastAsia="MS Mincho"/>
          <w:lang w:val="en-AU"/>
        </w:rPr>
        <w:t xml:space="preserve">”, </w:t>
      </w:r>
      <w:r w:rsidR="0029005D">
        <w:rPr>
          <w:rFonts w:eastAsia="MS Mincho"/>
          <w:lang w:val="en-AU"/>
        </w:rPr>
        <w:t xml:space="preserve">the XSD was developed to </w:t>
      </w:r>
      <w:r w:rsidR="001E2A52">
        <w:rPr>
          <w:rFonts w:eastAsia="MS Mincho"/>
          <w:lang w:val="en-AU"/>
        </w:rPr>
        <w:t>support</w:t>
      </w:r>
      <w:r w:rsidR="0029005D">
        <w:rPr>
          <w:rFonts w:eastAsia="MS Mincho"/>
          <w:lang w:val="en-AU"/>
        </w:rPr>
        <w:t xml:space="preserve"> the UML for the corresponding LandInfra Requirements Class as follows</w:t>
      </w:r>
      <w:r>
        <w:rPr>
          <w:rFonts w:eastAsia="MS Mincho"/>
          <w:lang w:val="en-AU"/>
        </w:rPr>
        <w:t>:</w:t>
      </w:r>
    </w:p>
    <w:p w14:paraId="28D441BA" w14:textId="77777777" w:rsidR="00994CB4" w:rsidRDefault="00994CB4" w:rsidP="00994CB4">
      <w:pPr>
        <w:pStyle w:val="List1OGCletters"/>
        <w:tabs>
          <w:tab w:val="clear" w:pos="360"/>
          <w:tab w:val="num" w:pos="720"/>
        </w:tabs>
        <w:ind w:left="720"/>
      </w:pPr>
      <w:r>
        <w:t xml:space="preserve">all classes shown as blue boxes for the corresponding LandInfra Requirements Class UML diagrams </w:t>
      </w:r>
    </w:p>
    <w:p w14:paraId="71EA4001" w14:textId="77777777" w:rsidR="00994CB4" w:rsidRDefault="00994CB4" w:rsidP="00994CB4">
      <w:pPr>
        <w:pStyle w:val="List1OGCletters"/>
        <w:tabs>
          <w:tab w:val="clear" w:pos="360"/>
          <w:tab w:val="num" w:pos="720"/>
        </w:tabs>
        <w:ind w:left="720"/>
      </w:pPr>
      <w:r>
        <w:t>all attributes, attribute cardinalities, and attribute data types of these classes (usually shown in subsequent diagrams)</w:t>
      </w:r>
    </w:p>
    <w:p w14:paraId="42A6527C" w14:textId="0FC7D62A" w:rsidR="00994CB4" w:rsidRDefault="00994CB4" w:rsidP="00994CB4">
      <w:pPr>
        <w:pStyle w:val="List1OGCletters"/>
        <w:tabs>
          <w:tab w:val="clear" w:pos="360"/>
          <w:tab w:val="num" w:pos="720"/>
        </w:tabs>
        <w:ind w:left="720"/>
      </w:pPr>
      <w:r>
        <w:t>all associations, navigation, roles, and role cardinalities connect</w:t>
      </w:r>
      <w:r w:rsidR="00F64690">
        <w:t>ed</w:t>
      </w:r>
      <w:r>
        <w:t xml:space="preserve"> to the blue classes </w:t>
      </w:r>
    </w:p>
    <w:p w14:paraId="01B73D16" w14:textId="77777777" w:rsidR="00994CB4" w:rsidRDefault="00994CB4" w:rsidP="00994CB4">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6DAF26E4" w14:textId="77777777" w:rsidR="00994CB4" w:rsidRDefault="00994CB4" w:rsidP="00994CB4">
      <w:pPr>
        <w:pStyle w:val="List1OGCletters"/>
        <w:tabs>
          <w:tab w:val="clear" w:pos="360"/>
          <w:tab w:val="num" w:pos="720"/>
        </w:tabs>
        <w:ind w:left="720"/>
      </w:pPr>
      <w:r>
        <w:t>all classes shown as pink boxes (another Standard) in the figure connected to the blue box classes by association or used as attribute data types</w:t>
      </w:r>
    </w:p>
    <w:p w14:paraId="24A54E93" w14:textId="53155847" w:rsidR="00746012" w:rsidRDefault="00746012" w:rsidP="00B544DE">
      <w:r w:rsidRPr="00746012">
        <w:t xml:space="preserve">Note that, in rare cases, the OGC 15-111r1 UML may be altered.  In such cases, the alterations are declared in the first subclause of each Requirements Class, entitled </w:t>
      </w:r>
      <w:r w:rsidR="003A38E8" w:rsidRPr="00746012">
        <w:t>“</w:t>
      </w:r>
      <w:r w:rsidR="003A38E8">
        <w:t>Implementation decisions regarding</w:t>
      </w:r>
      <w:r w:rsidR="003A38E8" w:rsidRPr="009435F3">
        <w:t xml:space="preserve"> </w:t>
      </w:r>
      <w:r w:rsidR="003A38E8" w:rsidRPr="00746012">
        <w:t>OGC 15-111r1 UML”.</w:t>
      </w:r>
      <w:r w:rsidR="003A38E8">
        <w:t xml:space="preserve">  </w:t>
      </w:r>
      <w:r w:rsidR="003A38E8" w:rsidRPr="00481BE9">
        <w:t>Logical Model UML diagrams may be included if the implementation constraints of GML (or XML) dictate that the Conceptual Model cannot be implemented directly as shown in OGC 15-111r1.</w:t>
      </w:r>
    </w:p>
    <w:p w14:paraId="2F236227" w14:textId="6591C7A7" w:rsidR="00B544DE" w:rsidRDefault="00B544DE" w:rsidP="00B544DE">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54BD0451" w14:textId="020ABDDA" w:rsidR="001E2A52" w:rsidRDefault="001E2A52" w:rsidP="001E2A52">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6C60ABC5" w:rsidR="005B33A1" w:rsidRDefault="005B33A1" w:rsidP="005B33A1">
      <w:pPr>
        <w:pStyle w:val="List1OGCletters"/>
        <w:numPr>
          <w:ilvl w:val="0"/>
          <w:numId w:val="0"/>
        </w:numPr>
      </w:pPr>
      <w:r>
        <w:t xml:space="preserve">The URI base for the LandInfra </w:t>
      </w:r>
      <w:r w:rsidR="001D3585">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549E3911" w:rsidR="005B33A1" w:rsidRDefault="005B33A1" w:rsidP="005B33A1">
      <w:r>
        <w:t xml:space="preserve">The URI base for this InfraGML encoding standard is </w:t>
      </w:r>
      <w:hyperlink r:id="rId12" w:history="1">
        <w:r w:rsidR="003A38E8" w:rsidRPr="00A20335">
          <w:rPr>
            <w:rStyle w:val="Hyperlink"/>
          </w:rPr>
          <w:t>http://www.opengis.net/infragml/part7/1.0</w:t>
        </w:r>
      </w:hyperlink>
      <w:r w:rsidR="000B4240">
        <w:t xml:space="preserve">. </w:t>
      </w:r>
      <w:r>
        <w:t>All URIs of Requirements Classes, Requirements, and Conformance Classes contained in this standard are relative to this base.</w:t>
      </w:r>
    </w:p>
    <w:p w14:paraId="4A931B1C" w14:textId="4F15FF6A" w:rsidR="009A7B37" w:rsidRDefault="008C2FCF">
      <w:pPr>
        <w:pStyle w:val="Heading1"/>
      </w:pPr>
      <w:bookmarkStart w:id="18" w:name="_Toc477971883"/>
      <w:r>
        <w:lastRenderedPageBreak/>
        <w:t>InfraGML Parts</w:t>
      </w:r>
      <w:bookmarkEnd w:id="18"/>
    </w:p>
    <w:p w14:paraId="224FE7D7" w14:textId="4EBBC149" w:rsidR="008C2FCF" w:rsidRDefault="008C2FCF" w:rsidP="008C2FCF">
      <w:r>
        <w:t xml:space="preserve">The InfraGML encoding standard has been divided into Parts.  These Parts enable the grouping of LandInfra subject areas (Requirements Classes) into individual OGC </w:t>
      </w:r>
      <w:r w:rsidR="001D3585">
        <w:t xml:space="preserve">encoding </w:t>
      </w:r>
      <w:r>
        <w:t xml:space="preserve">standards.  All of these </w:t>
      </w:r>
      <w:r w:rsidR="001D3585">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&lt;part name&gt; 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2AF34899" w:rsidR="008C2FCF" w:rsidRDefault="008C2FCF" w:rsidP="008C2FCF">
            <w:pPr>
              <w:spacing w:after="0"/>
            </w:pPr>
            <w:r>
              <w:t xml:space="preserve">LandInfra </w:t>
            </w:r>
            <w:r w:rsidR="00442863">
              <w:t>Land</w:t>
            </w:r>
            <w:r>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5B6663BD" w:rsidR="008C2FCF" w:rsidRDefault="003A38E8" w:rsidP="008C2FCF">
      <w:pPr>
        <w:jc w:val="center"/>
      </w:pPr>
      <w:r>
        <w:object w:dxaOrig="13949" w:dyaOrig="7260" w14:anchorId="39A3C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5pt;height:223.95pt" o:ole="">
            <v:imagedata r:id="rId13" o:title=""/>
          </v:shape>
          <o:OLEObject Type="Embed" ProgID="Visio.Drawing.15" ShapeID="_x0000_i1025" DrawAspect="Content" ObjectID="_1551713839" r:id="rId14"/>
        </w:object>
      </w:r>
    </w:p>
    <w:p w14:paraId="49DB1C3D" w14:textId="476DE8E9" w:rsidR="008C2FCF" w:rsidRPr="008C2FCF" w:rsidRDefault="008C2FCF" w:rsidP="008C2FCF">
      <w:pPr>
        <w:pStyle w:val="Caption"/>
        <w:jc w:val="center"/>
        <w:rPr>
          <w:color w:val="auto"/>
          <w:sz w:val="22"/>
        </w:rPr>
      </w:pPr>
      <w:bookmarkStart w:id="19" w:name="_Toc476895951"/>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023C16">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9"/>
    </w:p>
    <w:p w14:paraId="75D73AA1" w14:textId="477CB3E2" w:rsidR="008C2FCF" w:rsidRDefault="009B51D7" w:rsidP="008C2FCF">
      <w:r>
        <w:t xml:space="preserve">The boxes above represent InfraGML Parts.  Arrows show Part dependencies. </w:t>
      </w:r>
    </w:p>
    <w:p w14:paraId="14FA1666" w14:textId="0F766C7A" w:rsidR="008C2FCF" w:rsidRDefault="008C2FCF" w:rsidP="008C2FCF">
      <w:r>
        <w:t xml:space="preserve">The Part dependencies derive from the dependencies of the </w:t>
      </w:r>
      <w:r w:rsidR="00723431">
        <w:t xml:space="preserve">InfraGML </w:t>
      </w:r>
      <w:r>
        <w:t xml:space="preserve">Requirements Classes contained in these Parts.  </w:t>
      </w:r>
      <w:r w:rsidR="00023074">
        <w:t xml:space="preserve">The reader should rely more on the </w:t>
      </w:r>
      <w:r w:rsidR="00723431">
        <w:t xml:space="preserve">InfraGML </w:t>
      </w:r>
      <w:r w:rsidR="00502A9B">
        <w:t xml:space="preserve">Requirements Class </w:t>
      </w:r>
      <w:r w:rsidR="00023074">
        <w:t xml:space="preserve">dependencies and only use the Part dependencies as a guide for knowing which InfraGML Part standards </w:t>
      </w:r>
      <w:r w:rsidR="00723431">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3B2777BC" w:rsidR="00023074" w:rsidRDefault="00886CF7" w:rsidP="00023074">
      <w:pPr>
        <w:jc w:val="center"/>
      </w:pPr>
      <w:r>
        <w:object w:dxaOrig="15888" w:dyaOrig="10720" w14:anchorId="1B9B4044">
          <v:shape id="_x0000_i1026" type="#_x0000_t75" style="width:431.35pt;height:290.95pt" o:ole="">
            <v:imagedata r:id="rId15" o:title=""/>
          </v:shape>
          <o:OLEObject Type="Embed" ProgID="Visio.Drawing.15" ShapeID="_x0000_i1026" DrawAspect="Content" ObjectID="_1551713840" r:id="rId16"/>
        </w:object>
      </w:r>
    </w:p>
    <w:p w14:paraId="5E9DA1DF" w14:textId="7129A213" w:rsidR="00023074" w:rsidRPr="00023074" w:rsidRDefault="00023074" w:rsidP="00023074">
      <w:pPr>
        <w:pStyle w:val="Caption"/>
        <w:jc w:val="center"/>
        <w:rPr>
          <w:color w:val="auto"/>
          <w:sz w:val="22"/>
        </w:rPr>
      </w:pPr>
      <w:bookmarkStart w:id="20" w:name="_Toc476895952"/>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023C16">
        <w:rPr>
          <w:noProof/>
          <w:color w:val="auto"/>
          <w:sz w:val="22"/>
        </w:rPr>
        <w:t>2</w:t>
      </w:r>
      <w:r w:rsidRPr="00023074">
        <w:rPr>
          <w:color w:val="auto"/>
          <w:sz w:val="22"/>
        </w:rPr>
        <w:fldChar w:fldCharType="end"/>
      </w:r>
      <w:r>
        <w:rPr>
          <w:color w:val="auto"/>
          <w:sz w:val="22"/>
        </w:rPr>
        <w:t>.  LandInfra Requirements Classes grouped into InfraGML Parts</w:t>
      </w:r>
      <w:bookmarkEnd w:id="20"/>
    </w:p>
    <w:p w14:paraId="21FF5682" w14:textId="552BE79A" w:rsidR="00023074" w:rsidRDefault="009B51D7" w:rsidP="00023074">
      <w:r>
        <w:t xml:space="preserve">The boxes above and their names represent LandInfra </w:t>
      </w:r>
      <w:r w:rsidR="00502A9B">
        <w:t>Requirements Classes</w:t>
      </w:r>
      <w:r>
        <w:t xml:space="preserve">.  The numbers are InfraGML Part numbers.  </w:t>
      </w:r>
      <w:r w:rsidR="00023074">
        <w:t xml:space="preserve">Dependency arrows shown above are dependencies between LandInfra </w:t>
      </w:r>
      <w:r w:rsidR="00502A9B">
        <w:t>Requirements Classes</w:t>
      </w:r>
      <w:r w:rsidR="00023074">
        <w:t>.</w:t>
      </w:r>
    </w:p>
    <w:p w14:paraId="0883D6AB" w14:textId="399684AB" w:rsidR="009A7B37" w:rsidRDefault="009A7B37"/>
    <w:p w14:paraId="30E2EE47" w14:textId="77777777" w:rsidR="005B33A1" w:rsidRDefault="005B33A1">
      <w:pPr>
        <w:spacing w:after="0"/>
        <w:rPr>
          <w:b/>
          <w:bCs/>
          <w:sz w:val="28"/>
        </w:rPr>
      </w:pPr>
      <w:r>
        <w:br w:type="page"/>
      </w:r>
    </w:p>
    <w:p w14:paraId="4A8785BF" w14:textId="582EA334" w:rsidR="009A7B37" w:rsidRDefault="000E3533">
      <w:pPr>
        <w:pStyle w:val="Heading1"/>
      </w:pPr>
      <w:bookmarkStart w:id="21" w:name="_Toc477971884"/>
      <w:r>
        <w:lastRenderedPageBreak/>
        <w:t>Requirements Classes for this Part</w:t>
      </w:r>
      <w:bookmarkEnd w:id="21"/>
    </w:p>
    <w:p w14:paraId="3BAD77A0" w14:textId="77777777" w:rsidR="000E3533" w:rsidRDefault="000E3533" w:rsidP="000E3533">
      <w:pPr>
        <w:pStyle w:val="Heading2"/>
      </w:pPr>
      <w:bookmarkStart w:id="22" w:name="_Toc450747385"/>
      <w:bookmarkStart w:id="23" w:name="_Toc477971885"/>
      <w:r>
        <w:t>Structural Overview of Requirements Classes</w:t>
      </w:r>
      <w:bookmarkEnd w:id="22"/>
      <w:bookmarkEnd w:id="23"/>
    </w:p>
    <w:p w14:paraId="2142CB01" w14:textId="5D924CD0" w:rsidR="00023C16" w:rsidRPr="004212E9" w:rsidRDefault="000E3533" w:rsidP="000E3533">
      <w:r w:rsidRPr="004212E9">
        <w:t xml:space="preserve">The Requirements Classes for this Part of the InfraGML encoding standard </w:t>
      </w:r>
      <w:r w:rsidR="005713C0" w:rsidRPr="004212E9">
        <w:t xml:space="preserve">(shown in blue in Figure </w:t>
      </w:r>
      <w:r w:rsidR="00442863" w:rsidRPr="004212E9">
        <w:t>3</w:t>
      </w:r>
      <w:r w:rsidR="005713C0" w:rsidRPr="004212E9">
        <w:t xml:space="preserve"> below) </w:t>
      </w:r>
      <w:r w:rsidRPr="004212E9">
        <w:t>are defined in this Clause</w:t>
      </w:r>
      <w:r w:rsidR="005713C0" w:rsidRPr="004212E9">
        <w:t xml:space="preserve"> 7</w:t>
      </w:r>
      <w:r w:rsidRPr="004212E9">
        <w:t>.  R</w:t>
      </w:r>
      <w:r w:rsidR="00673742" w:rsidRPr="004212E9">
        <w:t xml:space="preserve">equirements </w:t>
      </w:r>
      <w:r w:rsidRPr="004212E9">
        <w:t>C</w:t>
      </w:r>
      <w:r w:rsidR="00673742" w:rsidRPr="004212E9">
        <w:t>lasse</w:t>
      </w:r>
      <w:r w:rsidRPr="004212E9">
        <w:t xml:space="preserve">s from other Parts upon which this Part’s </w:t>
      </w:r>
      <w:r w:rsidR="00673742" w:rsidRPr="004212E9">
        <w:t>Requirements Classes</w:t>
      </w:r>
      <w:r w:rsidRPr="004212E9">
        <w:t xml:space="preserve"> are dependent </w:t>
      </w:r>
      <w:r w:rsidR="005713C0" w:rsidRPr="004212E9">
        <w:t>(</w:t>
      </w:r>
      <w:r w:rsidR="00E9716F" w:rsidRPr="004212E9">
        <w:t xml:space="preserve">Core </w:t>
      </w:r>
      <w:r w:rsidR="005713C0" w:rsidRPr="004212E9">
        <w:t xml:space="preserve">shown in beige in </w:t>
      </w:r>
      <w:r w:rsidR="00442863" w:rsidRPr="004212E9">
        <w:t>Figure 3</w:t>
      </w:r>
      <w:r w:rsidR="005713C0" w:rsidRPr="004212E9">
        <w:t xml:space="preserve"> below) </w:t>
      </w:r>
      <w:r w:rsidRPr="004212E9">
        <w:t xml:space="preserve">are listed here but defined in the documentation of their respective Parts. </w:t>
      </w:r>
      <w:r w:rsidR="00673742" w:rsidRPr="004212E9">
        <w:t xml:space="preserve"> </w:t>
      </w:r>
      <w:r w:rsidR="005713C0" w:rsidRPr="004212E9">
        <w:t xml:space="preserve">External OGC and ISO standards on which Requirements Classes in this Standard depend (shown in pink in </w:t>
      </w:r>
      <w:r w:rsidR="00442863" w:rsidRPr="004212E9">
        <w:t>Figure 3</w:t>
      </w:r>
      <w:r w:rsidR="005713C0" w:rsidRPr="004212E9">
        <w:t xml:space="preserve"> below) are also listed.  </w:t>
      </w:r>
      <w:r w:rsidRPr="004212E9">
        <w:t>Below is a brief summary of the function of each of the</w:t>
      </w:r>
      <w:r w:rsidR="00673742" w:rsidRPr="004212E9">
        <w:t>se</w:t>
      </w:r>
      <w:r w:rsidRPr="004212E9">
        <w:t xml:space="preserve"> Requirements Classes.</w:t>
      </w:r>
    </w:p>
    <w:p w14:paraId="46DC00CC" w14:textId="56E9A32F" w:rsidR="006669F5" w:rsidRDefault="006669F5" w:rsidP="004212E9">
      <w:pPr>
        <w:jc w:val="center"/>
      </w:pPr>
      <w:r>
        <w:rPr>
          <w:noProof/>
        </w:rPr>
        <mc:AlternateContent>
          <mc:Choice Requires="wpc">
            <w:drawing>
              <wp:inline distT="0" distB="0" distL="0" distR="0" wp14:anchorId="5C2620C8" wp14:editId="3DC48946">
                <wp:extent cx="2468880" cy="3769360"/>
                <wp:effectExtent l="0" t="0" r="7620" b="2540"/>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5"/>
                        <wps:cNvSpPr>
                          <a:spLocks noChangeArrowheads="1"/>
                        </wps:cNvSpPr>
                        <wps:spPr bwMode="auto">
                          <a:xfrm>
                            <a:off x="19050" y="19050"/>
                            <a:ext cx="2430780" cy="3731260"/>
                          </a:xfrm>
                          <a:prstGeom prst="rect">
                            <a:avLst/>
                          </a:prstGeom>
                          <a:noFill/>
                          <a:ln w="635" cap="sq">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6"/>
                        <wps:cNvSpPr>
                          <a:spLocks/>
                        </wps:cNvSpPr>
                        <wps:spPr bwMode="auto">
                          <a:xfrm>
                            <a:off x="19050" y="19050"/>
                            <a:ext cx="534670" cy="146050"/>
                          </a:xfrm>
                          <a:custGeom>
                            <a:avLst/>
                            <a:gdLst>
                              <a:gd name="T0" fmla="*/ 0 w 842"/>
                              <a:gd name="T1" fmla="*/ 230 h 230"/>
                              <a:gd name="T2" fmla="*/ 712 w 842"/>
                              <a:gd name="T3" fmla="*/ 230 h 230"/>
                              <a:gd name="T4" fmla="*/ 842 w 842"/>
                              <a:gd name="T5" fmla="*/ 90 h 230"/>
                              <a:gd name="T6" fmla="*/ 842 w 842"/>
                              <a:gd name="T7" fmla="*/ 0 h 230"/>
                              <a:gd name="T8" fmla="*/ 0 w 842"/>
                              <a:gd name="T9" fmla="*/ 0 h 230"/>
                              <a:gd name="T10" fmla="*/ 0 w 842"/>
                              <a:gd name="T11" fmla="*/ 230 h 230"/>
                            </a:gdLst>
                            <a:ahLst/>
                            <a:cxnLst>
                              <a:cxn ang="0">
                                <a:pos x="T0" y="T1"/>
                              </a:cxn>
                              <a:cxn ang="0">
                                <a:pos x="T2" y="T3"/>
                              </a:cxn>
                              <a:cxn ang="0">
                                <a:pos x="T4" y="T5"/>
                              </a:cxn>
                              <a:cxn ang="0">
                                <a:pos x="T6" y="T7"/>
                              </a:cxn>
                              <a:cxn ang="0">
                                <a:pos x="T8" y="T9"/>
                              </a:cxn>
                              <a:cxn ang="0">
                                <a:pos x="T10" y="T11"/>
                              </a:cxn>
                            </a:cxnLst>
                            <a:rect l="0" t="0" r="r" b="b"/>
                            <a:pathLst>
                              <a:path w="842" h="230">
                                <a:moveTo>
                                  <a:pt x="0" y="230"/>
                                </a:moveTo>
                                <a:lnTo>
                                  <a:pt x="712" y="230"/>
                                </a:lnTo>
                                <a:lnTo>
                                  <a:pt x="842" y="90"/>
                                </a:lnTo>
                                <a:lnTo>
                                  <a:pt x="842" y="0"/>
                                </a:lnTo>
                                <a:lnTo>
                                  <a:pt x="0" y="0"/>
                                </a:lnTo>
                                <a:lnTo>
                                  <a:pt x="0" y="2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7"/>
                        <wps:cNvSpPr>
                          <a:spLocks/>
                        </wps:cNvSpPr>
                        <wps:spPr bwMode="auto">
                          <a:xfrm>
                            <a:off x="19050" y="19050"/>
                            <a:ext cx="534670" cy="146050"/>
                          </a:xfrm>
                          <a:custGeom>
                            <a:avLst/>
                            <a:gdLst>
                              <a:gd name="T0" fmla="*/ 0 w 842"/>
                              <a:gd name="T1" fmla="*/ 230 h 230"/>
                              <a:gd name="T2" fmla="*/ 712 w 842"/>
                              <a:gd name="T3" fmla="*/ 230 h 230"/>
                              <a:gd name="T4" fmla="*/ 842 w 842"/>
                              <a:gd name="T5" fmla="*/ 90 h 230"/>
                              <a:gd name="T6" fmla="*/ 842 w 842"/>
                              <a:gd name="T7" fmla="*/ 0 h 230"/>
                              <a:gd name="T8" fmla="*/ 0 w 842"/>
                              <a:gd name="T9" fmla="*/ 0 h 230"/>
                              <a:gd name="T10" fmla="*/ 0 w 842"/>
                              <a:gd name="T11" fmla="*/ 230 h 230"/>
                            </a:gdLst>
                            <a:ahLst/>
                            <a:cxnLst>
                              <a:cxn ang="0">
                                <a:pos x="T0" y="T1"/>
                              </a:cxn>
                              <a:cxn ang="0">
                                <a:pos x="T2" y="T3"/>
                              </a:cxn>
                              <a:cxn ang="0">
                                <a:pos x="T4" y="T5"/>
                              </a:cxn>
                              <a:cxn ang="0">
                                <a:pos x="T6" y="T7"/>
                              </a:cxn>
                              <a:cxn ang="0">
                                <a:pos x="T8" y="T9"/>
                              </a:cxn>
                              <a:cxn ang="0">
                                <a:pos x="T10" y="T11"/>
                              </a:cxn>
                            </a:cxnLst>
                            <a:rect l="0" t="0" r="r" b="b"/>
                            <a:pathLst>
                              <a:path w="842" h="230">
                                <a:moveTo>
                                  <a:pt x="0" y="230"/>
                                </a:moveTo>
                                <a:lnTo>
                                  <a:pt x="712" y="230"/>
                                </a:lnTo>
                                <a:lnTo>
                                  <a:pt x="842" y="90"/>
                                </a:lnTo>
                                <a:lnTo>
                                  <a:pt x="842" y="0"/>
                                </a:lnTo>
                                <a:lnTo>
                                  <a:pt x="0" y="0"/>
                                </a:lnTo>
                                <a:lnTo>
                                  <a:pt x="0" y="230"/>
                                </a:lnTo>
                                <a:close/>
                              </a:path>
                            </a:pathLst>
                          </a:custGeom>
                          <a:noFill/>
                          <a:ln w="635" cap="sq">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8"/>
                        <wps:cNvSpPr>
                          <a:spLocks noChangeArrowheads="1"/>
                        </wps:cNvSpPr>
                        <wps:spPr bwMode="auto">
                          <a:xfrm>
                            <a:off x="50800" y="38100"/>
                            <a:ext cx="42989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3B036" w14:textId="77777777" w:rsidR="00523C58" w:rsidRDefault="00523C58" w:rsidP="006669F5">
                              <w:r>
                                <w:rPr>
                                  <w:rFonts w:ascii="Arial" w:hAnsi="Arial" w:cs="Arial"/>
                                  <w:b/>
                                  <w:bCs/>
                                  <w:color w:val="000000"/>
                                  <w:sz w:val="14"/>
                                  <w:szCs w:val="14"/>
                                </w:rPr>
                                <w:t>pkg Part 7</w:t>
                              </w:r>
                            </w:p>
                          </w:txbxContent>
                        </wps:txbx>
                        <wps:bodyPr rot="0" vert="horz" wrap="none" lIns="0" tIns="0" rIns="0" bIns="0" anchor="t" anchorCtr="0">
                          <a:spAutoFit/>
                        </wps:bodyPr>
                      </wps:wsp>
                      <wps:wsp>
                        <wps:cNvPr id="6" name="Rectangle 9"/>
                        <wps:cNvSpPr>
                          <a:spLocks noChangeArrowheads="1"/>
                        </wps:cNvSpPr>
                        <wps:spPr bwMode="auto">
                          <a:xfrm>
                            <a:off x="1482725" y="368300"/>
                            <a:ext cx="827405" cy="361315"/>
                          </a:xfrm>
                          <a:prstGeom prst="rect">
                            <a:avLst/>
                          </a:prstGeom>
                          <a:solidFill>
                            <a:srgbClr val="FFC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rrowheads="1"/>
                        </wps:cNvSpPr>
                        <wps:spPr bwMode="auto">
                          <a:xfrm>
                            <a:off x="1482725" y="368300"/>
                            <a:ext cx="827405" cy="361315"/>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11"/>
                        <wps:cNvSpPr>
                          <a:spLocks noChangeArrowheads="1"/>
                        </wps:cNvSpPr>
                        <wps:spPr bwMode="auto">
                          <a:xfrm>
                            <a:off x="1482725" y="222250"/>
                            <a:ext cx="668020" cy="146050"/>
                          </a:xfrm>
                          <a:prstGeom prst="rect">
                            <a:avLst/>
                          </a:prstGeom>
                          <a:solidFill>
                            <a:srgbClr val="FFC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12"/>
                        <wps:cNvSpPr>
                          <a:spLocks noChangeArrowheads="1"/>
                        </wps:cNvSpPr>
                        <wps:spPr bwMode="auto">
                          <a:xfrm>
                            <a:off x="1482725" y="222250"/>
                            <a:ext cx="668020" cy="146050"/>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3"/>
                        <wps:cNvSpPr>
                          <a:spLocks noChangeArrowheads="1"/>
                        </wps:cNvSpPr>
                        <wps:spPr bwMode="auto">
                          <a:xfrm>
                            <a:off x="1514475" y="241300"/>
                            <a:ext cx="32131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F3BB8" w14:textId="77777777" w:rsidR="00523C58" w:rsidRDefault="00523C58" w:rsidP="006669F5">
                              <w:r>
                                <w:rPr>
                                  <w:rFonts w:ascii="Arial" w:hAnsi="Arial" w:cs="Arial"/>
                                  <w:b/>
                                  <w:bCs/>
                                  <w:color w:val="000000"/>
                                  <w:sz w:val="14"/>
                                  <w:szCs w:val="14"/>
                                </w:rPr>
                                <w:t>GML3.3</w:t>
                              </w:r>
                            </w:p>
                          </w:txbxContent>
                        </wps:txbx>
                        <wps:bodyPr rot="0" vert="horz" wrap="none" lIns="0" tIns="0" rIns="0" bIns="0" anchor="t" anchorCtr="0">
                          <a:spAutoFit/>
                        </wps:bodyPr>
                      </wps:wsp>
                      <wps:wsp>
                        <wps:cNvPr id="11" name="Rectangle 14"/>
                        <wps:cNvSpPr>
                          <a:spLocks noChangeArrowheads="1"/>
                        </wps:cNvSpPr>
                        <wps:spPr bwMode="auto">
                          <a:xfrm>
                            <a:off x="159385" y="368300"/>
                            <a:ext cx="826770" cy="361315"/>
                          </a:xfrm>
                          <a:prstGeom prst="rect">
                            <a:avLst/>
                          </a:prstGeom>
                          <a:solidFill>
                            <a:srgbClr val="FFC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5"/>
                        <wps:cNvSpPr>
                          <a:spLocks noChangeArrowheads="1"/>
                        </wps:cNvSpPr>
                        <wps:spPr bwMode="auto">
                          <a:xfrm>
                            <a:off x="159385" y="368300"/>
                            <a:ext cx="826770" cy="361315"/>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Rectangle 16"/>
                        <wps:cNvSpPr>
                          <a:spLocks noChangeArrowheads="1"/>
                        </wps:cNvSpPr>
                        <wps:spPr bwMode="auto">
                          <a:xfrm>
                            <a:off x="159385" y="222250"/>
                            <a:ext cx="668020" cy="146050"/>
                          </a:xfrm>
                          <a:prstGeom prst="rect">
                            <a:avLst/>
                          </a:prstGeom>
                          <a:solidFill>
                            <a:srgbClr val="FFC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17"/>
                        <wps:cNvSpPr>
                          <a:spLocks noChangeArrowheads="1"/>
                        </wps:cNvSpPr>
                        <wps:spPr bwMode="auto">
                          <a:xfrm>
                            <a:off x="159385" y="222250"/>
                            <a:ext cx="668020" cy="146050"/>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8"/>
                        <wps:cNvSpPr>
                          <a:spLocks noChangeArrowheads="1"/>
                        </wps:cNvSpPr>
                        <wps:spPr bwMode="auto">
                          <a:xfrm>
                            <a:off x="191135" y="241300"/>
                            <a:ext cx="32131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BD5D" w14:textId="77777777" w:rsidR="00523C58" w:rsidRDefault="00523C58" w:rsidP="006669F5">
                              <w:r>
                                <w:rPr>
                                  <w:rFonts w:ascii="Arial" w:hAnsi="Arial" w:cs="Arial"/>
                                  <w:b/>
                                  <w:bCs/>
                                  <w:color w:val="000000"/>
                                  <w:sz w:val="14"/>
                                  <w:szCs w:val="14"/>
                                </w:rPr>
                                <w:t>GML3.2</w:t>
                              </w:r>
                            </w:p>
                          </w:txbxContent>
                        </wps:txbx>
                        <wps:bodyPr rot="0" vert="horz" wrap="none" lIns="0" tIns="0" rIns="0" bIns="0" anchor="t" anchorCtr="0">
                          <a:spAutoFit/>
                        </wps:bodyPr>
                      </wps:wsp>
                      <wps:wsp>
                        <wps:cNvPr id="16" name="Rectangle 19"/>
                        <wps:cNvSpPr>
                          <a:spLocks noChangeArrowheads="1"/>
                        </wps:cNvSpPr>
                        <wps:spPr bwMode="auto">
                          <a:xfrm>
                            <a:off x="840105" y="1446530"/>
                            <a:ext cx="827405" cy="361950"/>
                          </a:xfrm>
                          <a:prstGeom prst="rect">
                            <a:avLst/>
                          </a:prstGeom>
                          <a:solidFill>
                            <a:srgbClr val="FEF2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0"/>
                        <wps:cNvSpPr>
                          <a:spLocks noChangeArrowheads="1"/>
                        </wps:cNvSpPr>
                        <wps:spPr bwMode="auto">
                          <a:xfrm>
                            <a:off x="840105" y="1446530"/>
                            <a:ext cx="827405" cy="361950"/>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21"/>
                        <wps:cNvSpPr>
                          <a:spLocks noChangeArrowheads="1"/>
                        </wps:cNvSpPr>
                        <wps:spPr bwMode="auto">
                          <a:xfrm>
                            <a:off x="840105" y="1301115"/>
                            <a:ext cx="668020" cy="145415"/>
                          </a:xfrm>
                          <a:prstGeom prst="rect">
                            <a:avLst/>
                          </a:prstGeom>
                          <a:solidFill>
                            <a:srgbClr val="FEF2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2"/>
                        <wps:cNvSpPr>
                          <a:spLocks noChangeArrowheads="1"/>
                        </wps:cNvSpPr>
                        <wps:spPr bwMode="auto">
                          <a:xfrm>
                            <a:off x="840105" y="1301115"/>
                            <a:ext cx="668020" cy="145415"/>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3"/>
                        <wps:cNvSpPr>
                          <a:spLocks noChangeArrowheads="1"/>
                        </wps:cNvSpPr>
                        <wps:spPr bwMode="auto">
                          <a:xfrm>
                            <a:off x="871855" y="1320165"/>
                            <a:ext cx="20256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2A4C8" w14:textId="77777777" w:rsidR="00523C58" w:rsidRDefault="00523C58" w:rsidP="006669F5">
                              <w:r>
                                <w:rPr>
                                  <w:rFonts w:ascii="Arial" w:hAnsi="Arial" w:cs="Arial"/>
                                  <w:b/>
                                  <w:bCs/>
                                  <w:color w:val="000000"/>
                                  <w:sz w:val="14"/>
                                  <w:szCs w:val="14"/>
                                </w:rPr>
                                <w:t>Core</w:t>
                              </w:r>
                            </w:p>
                          </w:txbxContent>
                        </wps:txbx>
                        <wps:bodyPr rot="0" vert="horz" wrap="none" lIns="0" tIns="0" rIns="0" bIns="0" anchor="t" anchorCtr="0">
                          <a:spAutoFit/>
                        </wps:bodyPr>
                      </wps:wsp>
                      <wps:wsp>
                        <wps:cNvPr id="21" name="Rectangle 24"/>
                        <wps:cNvSpPr>
                          <a:spLocks noChangeArrowheads="1"/>
                        </wps:cNvSpPr>
                        <wps:spPr bwMode="auto">
                          <a:xfrm>
                            <a:off x="840105" y="2348230"/>
                            <a:ext cx="827405" cy="36131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5"/>
                        <wps:cNvSpPr>
                          <a:spLocks noChangeArrowheads="1"/>
                        </wps:cNvSpPr>
                        <wps:spPr bwMode="auto">
                          <a:xfrm>
                            <a:off x="840105" y="2348230"/>
                            <a:ext cx="827405" cy="361315"/>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6"/>
                        <wps:cNvSpPr>
                          <a:spLocks noChangeArrowheads="1"/>
                        </wps:cNvSpPr>
                        <wps:spPr bwMode="auto">
                          <a:xfrm>
                            <a:off x="840105" y="2202180"/>
                            <a:ext cx="668020" cy="14605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7"/>
                        <wps:cNvSpPr>
                          <a:spLocks noChangeArrowheads="1"/>
                        </wps:cNvSpPr>
                        <wps:spPr bwMode="auto">
                          <a:xfrm>
                            <a:off x="840105" y="2202180"/>
                            <a:ext cx="668020" cy="146050"/>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Rectangle 28"/>
                        <wps:cNvSpPr>
                          <a:spLocks noChangeArrowheads="1"/>
                        </wps:cNvSpPr>
                        <wps:spPr bwMode="auto">
                          <a:xfrm>
                            <a:off x="851535" y="2221230"/>
                            <a:ext cx="55816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91571" w14:textId="77777777" w:rsidR="00523C58" w:rsidRDefault="00523C58" w:rsidP="006669F5">
                              <w:r>
                                <w:rPr>
                                  <w:rFonts w:ascii="Arial" w:hAnsi="Arial" w:cs="Arial"/>
                                  <w:b/>
                                  <w:bCs/>
                                  <w:color w:val="000000"/>
                                  <w:sz w:val="14"/>
                                  <w:szCs w:val="14"/>
                                </w:rPr>
                                <w:t>LandDivision</w:t>
                              </w:r>
                            </w:p>
                          </w:txbxContent>
                        </wps:txbx>
                        <wps:bodyPr rot="0" vert="horz" wrap="none" lIns="0" tIns="0" rIns="0" bIns="0" anchor="t" anchorCtr="0">
                          <a:spAutoFit/>
                        </wps:bodyPr>
                      </wps:wsp>
                      <wps:wsp>
                        <wps:cNvPr id="26" name="Rectangle 29"/>
                        <wps:cNvSpPr>
                          <a:spLocks noChangeArrowheads="1"/>
                        </wps:cNvSpPr>
                        <wps:spPr bwMode="auto">
                          <a:xfrm>
                            <a:off x="840105" y="3249295"/>
                            <a:ext cx="827405" cy="361315"/>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30"/>
                        <wps:cNvSpPr>
                          <a:spLocks noChangeArrowheads="1"/>
                        </wps:cNvSpPr>
                        <wps:spPr bwMode="auto">
                          <a:xfrm>
                            <a:off x="840105" y="3249295"/>
                            <a:ext cx="827405" cy="361315"/>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1"/>
                        <wps:cNvSpPr>
                          <a:spLocks noChangeArrowheads="1"/>
                        </wps:cNvSpPr>
                        <wps:spPr bwMode="auto">
                          <a:xfrm>
                            <a:off x="840105" y="3103245"/>
                            <a:ext cx="668020" cy="14605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32"/>
                        <wps:cNvSpPr>
                          <a:spLocks noChangeArrowheads="1"/>
                        </wps:cNvSpPr>
                        <wps:spPr bwMode="auto">
                          <a:xfrm>
                            <a:off x="840105" y="3103245"/>
                            <a:ext cx="668020" cy="146050"/>
                          </a:xfrm>
                          <a:prstGeom prst="rect">
                            <a:avLst/>
                          </a:prstGeom>
                          <a:noFill/>
                          <a:ln w="635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33"/>
                        <wps:cNvSpPr>
                          <a:spLocks noChangeArrowheads="1"/>
                        </wps:cNvSpPr>
                        <wps:spPr bwMode="auto">
                          <a:xfrm>
                            <a:off x="871855" y="3122295"/>
                            <a:ext cx="59753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BF0F4" w14:textId="77777777" w:rsidR="00523C58" w:rsidRDefault="00523C58" w:rsidP="006669F5">
                              <w:r>
                                <w:rPr>
                                  <w:rFonts w:ascii="Arial" w:hAnsi="Arial" w:cs="Arial"/>
                                  <w:b/>
                                  <w:bCs/>
                                  <w:color w:val="000000"/>
                                  <w:sz w:val="14"/>
                                  <w:szCs w:val="14"/>
                                </w:rPr>
                                <w:t>Condominium</w:t>
                              </w:r>
                            </w:p>
                          </w:txbxContent>
                        </wps:txbx>
                        <wps:bodyPr rot="0" vert="horz" wrap="none" lIns="0" tIns="0" rIns="0" bIns="0" anchor="t" anchorCtr="0">
                          <a:spAutoFit/>
                        </wps:bodyPr>
                      </wps:wsp>
                      <wps:wsp>
                        <wps:cNvPr id="31" name="Freeform 34"/>
                        <wps:cNvSpPr>
                          <a:spLocks noEditPoints="1"/>
                        </wps:cNvSpPr>
                        <wps:spPr bwMode="auto">
                          <a:xfrm>
                            <a:off x="731520" y="729615"/>
                            <a:ext cx="356870" cy="571500"/>
                          </a:xfrm>
                          <a:custGeom>
                            <a:avLst/>
                            <a:gdLst>
                              <a:gd name="T0" fmla="*/ 0 w 562"/>
                              <a:gd name="T1" fmla="*/ 0 h 900"/>
                              <a:gd name="T2" fmla="*/ 41 w 562"/>
                              <a:gd name="T3" fmla="*/ 70 h 900"/>
                              <a:gd name="T4" fmla="*/ 61 w 562"/>
                              <a:gd name="T5" fmla="*/ 110 h 900"/>
                              <a:gd name="T6" fmla="*/ 111 w 562"/>
                              <a:gd name="T7" fmla="*/ 180 h 900"/>
                              <a:gd name="T8" fmla="*/ 131 w 562"/>
                              <a:gd name="T9" fmla="*/ 220 h 900"/>
                              <a:gd name="T10" fmla="*/ 181 w 562"/>
                              <a:gd name="T11" fmla="*/ 290 h 900"/>
                              <a:gd name="T12" fmla="*/ 201 w 562"/>
                              <a:gd name="T13" fmla="*/ 330 h 900"/>
                              <a:gd name="T14" fmla="*/ 241 w 562"/>
                              <a:gd name="T15" fmla="*/ 400 h 900"/>
                              <a:gd name="T16" fmla="*/ 271 w 562"/>
                              <a:gd name="T17" fmla="*/ 440 h 900"/>
                              <a:gd name="T18" fmla="*/ 311 w 562"/>
                              <a:gd name="T19" fmla="*/ 510 h 900"/>
                              <a:gd name="T20" fmla="*/ 341 w 562"/>
                              <a:gd name="T21" fmla="*/ 550 h 900"/>
                              <a:gd name="T22" fmla="*/ 381 w 562"/>
                              <a:gd name="T23" fmla="*/ 620 h 900"/>
                              <a:gd name="T24" fmla="*/ 411 w 562"/>
                              <a:gd name="T25" fmla="*/ 660 h 900"/>
                              <a:gd name="T26" fmla="*/ 451 w 562"/>
                              <a:gd name="T27" fmla="*/ 730 h 900"/>
                              <a:gd name="T28" fmla="*/ 471 w 562"/>
                              <a:gd name="T29" fmla="*/ 770 h 900"/>
                              <a:gd name="T30" fmla="*/ 522 w 562"/>
                              <a:gd name="T31" fmla="*/ 840 h 900"/>
                              <a:gd name="T32" fmla="*/ 542 w 562"/>
                              <a:gd name="T33" fmla="*/ 880 h 900"/>
                              <a:gd name="T34" fmla="*/ 562 w 562"/>
                              <a:gd name="T35" fmla="*/ 900 h 9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62" h="900">
                                <a:moveTo>
                                  <a:pt x="0" y="0"/>
                                </a:moveTo>
                                <a:lnTo>
                                  <a:pt x="41" y="70"/>
                                </a:lnTo>
                                <a:moveTo>
                                  <a:pt x="61" y="110"/>
                                </a:moveTo>
                                <a:lnTo>
                                  <a:pt x="111" y="180"/>
                                </a:lnTo>
                                <a:moveTo>
                                  <a:pt x="131" y="220"/>
                                </a:moveTo>
                                <a:lnTo>
                                  <a:pt x="181" y="290"/>
                                </a:lnTo>
                                <a:moveTo>
                                  <a:pt x="201" y="330"/>
                                </a:moveTo>
                                <a:lnTo>
                                  <a:pt x="241" y="400"/>
                                </a:lnTo>
                                <a:moveTo>
                                  <a:pt x="271" y="440"/>
                                </a:moveTo>
                                <a:lnTo>
                                  <a:pt x="311" y="510"/>
                                </a:lnTo>
                                <a:moveTo>
                                  <a:pt x="341" y="550"/>
                                </a:moveTo>
                                <a:lnTo>
                                  <a:pt x="381" y="620"/>
                                </a:lnTo>
                                <a:moveTo>
                                  <a:pt x="411" y="660"/>
                                </a:moveTo>
                                <a:lnTo>
                                  <a:pt x="451" y="730"/>
                                </a:lnTo>
                                <a:moveTo>
                                  <a:pt x="471" y="770"/>
                                </a:moveTo>
                                <a:lnTo>
                                  <a:pt x="522" y="840"/>
                                </a:lnTo>
                                <a:moveTo>
                                  <a:pt x="542" y="880"/>
                                </a:moveTo>
                                <a:lnTo>
                                  <a:pt x="562" y="90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5"/>
                        <wps:cNvSpPr>
                          <a:spLocks noEditPoints="1"/>
                        </wps:cNvSpPr>
                        <wps:spPr bwMode="auto">
                          <a:xfrm>
                            <a:off x="731520" y="729615"/>
                            <a:ext cx="76835" cy="95250"/>
                          </a:xfrm>
                          <a:custGeom>
                            <a:avLst/>
                            <a:gdLst>
                              <a:gd name="T0" fmla="*/ 0 w 121"/>
                              <a:gd name="T1" fmla="*/ 0 h 150"/>
                              <a:gd name="T2" fmla="*/ 121 w 121"/>
                              <a:gd name="T3" fmla="*/ 100 h 150"/>
                              <a:gd name="T4" fmla="*/ 0 w 121"/>
                              <a:gd name="T5" fmla="*/ 0 h 150"/>
                              <a:gd name="T6" fmla="*/ 41 w 121"/>
                              <a:gd name="T7" fmla="*/ 150 h 150"/>
                            </a:gdLst>
                            <a:ahLst/>
                            <a:cxnLst>
                              <a:cxn ang="0">
                                <a:pos x="T0" y="T1"/>
                              </a:cxn>
                              <a:cxn ang="0">
                                <a:pos x="T2" y="T3"/>
                              </a:cxn>
                              <a:cxn ang="0">
                                <a:pos x="T4" y="T5"/>
                              </a:cxn>
                              <a:cxn ang="0">
                                <a:pos x="T6" y="T7"/>
                              </a:cxn>
                            </a:cxnLst>
                            <a:rect l="0" t="0" r="r" b="b"/>
                            <a:pathLst>
                              <a:path w="121" h="150">
                                <a:moveTo>
                                  <a:pt x="0" y="0"/>
                                </a:moveTo>
                                <a:lnTo>
                                  <a:pt x="121" y="100"/>
                                </a:lnTo>
                                <a:moveTo>
                                  <a:pt x="0" y="0"/>
                                </a:moveTo>
                                <a:lnTo>
                                  <a:pt x="41" y="150"/>
                                </a:lnTo>
                              </a:path>
                            </a:pathLst>
                          </a:custGeom>
                          <a:noFill/>
                          <a:ln w="6350" cap="rnd">
                            <a:solidFill>
                              <a:srgbClr val="000000"/>
                            </a:solidFill>
                            <a:prstDash val="solid"/>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6"/>
                        <wps:cNvSpPr>
                          <a:spLocks noEditPoints="1"/>
                        </wps:cNvSpPr>
                        <wps:spPr bwMode="auto">
                          <a:xfrm>
                            <a:off x="1400175" y="729615"/>
                            <a:ext cx="343535" cy="571500"/>
                          </a:xfrm>
                          <a:custGeom>
                            <a:avLst/>
                            <a:gdLst>
                              <a:gd name="T0" fmla="*/ 541 w 541"/>
                              <a:gd name="T1" fmla="*/ 0 h 900"/>
                              <a:gd name="T2" fmla="*/ 501 w 541"/>
                              <a:gd name="T3" fmla="*/ 70 h 900"/>
                              <a:gd name="T4" fmla="*/ 481 w 541"/>
                              <a:gd name="T5" fmla="*/ 110 h 900"/>
                              <a:gd name="T6" fmla="*/ 441 w 541"/>
                              <a:gd name="T7" fmla="*/ 180 h 900"/>
                              <a:gd name="T8" fmla="*/ 411 w 541"/>
                              <a:gd name="T9" fmla="*/ 220 h 900"/>
                              <a:gd name="T10" fmla="*/ 371 w 541"/>
                              <a:gd name="T11" fmla="*/ 290 h 900"/>
                              <a:gd name="T12" fmla="*/ 350 w 541"/>
                              <a:gd name="T13" fmla="*/ 330 h 900"/>
                              <a:gd name="T14" fmla="*/ 300 w 541"/>
                              <a:gd name="T15" fmla="*/ 400 h 900"/>
                              <a:gd name="T16" fmla="*/ 280 w 541"/>
                              <a:gd name="T17" fmla="*/ 440 h 900"/>
                              <a:gd name="T18" fmla="*/ 240 w 541"/>
                              <a:gd name="T19" fmla="*/ 510 h 900"/>
                              <a:gd name="T20" fmla="*/ 210 w 541"/>
                              <a:gd name="T21" fmla="*/ 550 h 900"/>
                              <a:gd name="T22" fmla="*/ 170 w 541"/>
                              <a:gd name="T23" fmla="*/ 620 h 900"/>
                              <a:gd name="T24" fmla="*/ 150 w 541"/>
                              <a:gd name="T25" fmla="*/ 660 h 900"/>
                              <a:gd name="T26" fmla="*/ 110 w 541"/>
                              <a:gd name="T27" fmla="*/ 730 h 900"/>
                              <a:gd name="T28" fmla="*/ 80 w 541"/>
                              <a:gd name="T29" fmla="*/ 770 h 900"/>
                              <a:gd name="T30" fmla="*/ 40 w 541"/>
                              <a:gd name="T31" fmla="*/ 840 h 900"/>
                              <a:gd name="T32" fmla="*/ 20 w 541"/>
                              <a:gd name="T33" fmla="*/ 880 h 900"/>
                              <a:gd name="T34" fmla="*/ 0 w 541"/>
                              <a:gd name="T35" fmla="*/ 900 h 9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41" h="900">
                                <a:moveTo>
                                  <a:pt x="541" y="0"/>
                                </a:moveTo>
                                <a:lnTo>
                                  <a:pt x="501" y="70"/>
                                </a:lnTo>
                                <a:moveTo>
                                  <a:pt x="481" y="110"/>
                                </a:moveTo>
                                <a:lnTo>
                                  <a:pt x="441" y="180"/>
                                </a:lnTo>
                                <a:moveTo>
                                  <a:pt x="411" y="220"/>
                                </a:moveTo>
                                <a:lnTo>
                                  <a:pt x="371" y="290"/>
                                </a:lnTo>
                                <a:moveTo>
                                  <a:pt x="350" y="330"/>
                                </a:moveTo>
                                <a:lnTo>
                                  <a:pt x="300" y="400"/>
                                </a:lnTo>
                                <a:moveTo>
                                  <a:pt x="280" y="440"/>
                                </a:moveTo>
                                <a:lnTo>
                                  <a:pt x="240" y="510"/>
                                </a:lnTo>
                                <a:moveTo>
                                  <a:pt x="210" y="550"/>
                                </a:moveTo>
                                <a:lnTo>
                                  <a:pt x="170" y="620"/>
                                </a:lnTo>
                                <a:moveTo>
                                  <a:pt x="150" y="660"/>
                                </a:moveTo>
                                <a:lnTo>
                                  <a:pt x="110" y="730"/>
                                </a:lnTo>
                                <a:moveTo>
                                  <a:pt x="80" y="770"/>
                                </a:moveTo>
                                <a:lnTo>
                                  <a:pt x="40" y="840"/>
                                </a:lnTo>
                                <a:moveTo>
                                  <a:pt x="20" y="880"/>
                                </a:moveTo>
                                <a:lnTo>
                                  <a:pt x="0" y="90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7"/>
                        <wps:cNvSpPr>
                          <a:spLocks noEditPoints="1"/>
                        </wps:cNvSpPr>
                        <wps:spPr bwMode="auto">
                          <a:xfrm>
                            <a:off x="1667510" y="729615"/>
                            <a:ext cx="76200" cy="95250"/>
                          </a:xfrm>
                          <a:custGeom>
                            <a:avLst/>
                            <a:gdLst>
                              <a:gd name="T0" fmla="*/ 120 w 120"/>
                              <a:gd name="T1" fmla="*/ 0 h 150"/>
                              <a:gd name="T2" fmla="*/ 90 w 120"/>
                              <a:gd name="T3" fmla="*/ 150 h 150"/>
                              <a:gd name="T4" fmla="*/ 120 w 120"/>
                              <a:gd name="T5" fmla="*/ 0 h 150"/>
                              <a:gd name="T6" fmla="*/ 0 w 120"/>
                              <a:gd name="T7" fmla="*/ 100 h 150"/>
                            </a:gdLst>
                            <a:ahLst/>
                            <a:cxnLst>
                              <a:cxn ang="0">
                                <a:pos x="T0" y="T1"/>
                              </a:cxn>
                              <a:cxn ang="0">
                                <a:pos x="T2" y="T3"/>
                              </a:cxn>
                              <a:cxn ang="0">
                                <a:pos x="T4" y="T5"/>
                              </a:cxn>
                              <a:cxn ang="0">
                                <a:pos x="T6" y="T7"/>
                              </a:cxn>
                            </a:cxnLst>
                            <a:rect l="0" t="0" r="r" b="b"/>
                            <a:pathLst>
                              <a:path w="120" h="150">
                                <a:moveTo>
                                  <a:pt x="120" y="0"/>
                                </a:moveTo>
                                <a:lnTo>
                                  <a:pt x="90" y="150"/>
                                </a:lnTo>
                                <a:moveTo>
                                  <a:pt x="120" y="0"/>
                                </a:moveTo>
                                <a:lnTo>
                                  <a:pt x="0" y="100"/>
                                </a:lnTo>
                              </a:path>
                            </a:pathLst>
                          </a:custGeom>
                          <a:noFill/>
                          <a:ln w="6350" cap="rnd">
                            <a:solidFill>
                              <a:srgbClr val="000000"/>
                            </a:solidFill>
                            <a:prstDash val="solid"/>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8"/>
                        <wps:cNvSpPr>
                          <a:spLocks noEditPoints="1"/>
                        </wps:cNvSpPr>
                        <wps:spPr bwMode="auto">
                          <a:xfrm>
                            <a:off x="1253490" y="1808480"/>
                            <a:ext cx="0" cy="393700"/>
                          </a:xfrm>
                          <a:custGeom>
                            <a:avLst/>
                            <a:gdLst>
                              <a:gd name="T0" fmla="*/ 0 h 620"/>
                              <a:gd name="T1" fmla="*/ 70 h 620"/>
                              <a:gd name="T2" fmla="*/ 110 h 620"/>
                              <a:gd name="T3" fmla="*/ 180 h 620"/>
                              <a:gd name="T4" fmla="*/ 220 h 620"/>
                              <a:gd name="T5" fmla="*/ 290 h 620"/>
                              <a:gd name="T6" fmla="*/ 330 h 620"/>
                              <a:gd name="T7" fmla="*/ 400 h 620"/>
                              <a:gd name="T8" fmla="*/ 440 h 620"/>
                              <a:gd name="T9" fmla="*/ 510 h 620"/>
                              <a:gd name="T10" fmla="*/ 550 h 620"/>
                              <a:gd name="T11" fmla="*/ 620 h 620"/>
                            </a:gdLst>
                            <a:ahLst/>
                            <a:cxnLst>
                              <a:cxn ang="0">
                                <a:pos x="0" y="T0"/>
                              </a:cxn>
                              <a:cxn ang="0">
                                <a:pos x="0" y="T1"/>
                              </a:cxn>
                              <a:cxn ang="0">
                                <a:pos x="0" y="T2"/>
                              </a:cxn>
                              <a:cxn ang="0">
                                <a:pos x="0" y="T3"/>
                              </a:cxn>
                              <a:cxn ang="0">
                                <a:pos x="0" y="T4"/>
                              </a:cxn>
                              <a:cxn ang="0">
                                <a:pos x="0" y="T5"/>
                              </a:cxn>
                              <a:cxn ang="0">
                                <a:pos x="0" y="T6"/>
                              </a:cxn>
                              <a:cxn ang="0">
                                <a:pos x="0" y="T7"/>
                              </a:cxn>
                              <a:cxn ang="0">
                                <a:pos x="0" y="T8"/>
                              </a:cxn>
                              <a:cxn ang="0">
                                <a:pos x="0" y="T9"/>
                              </a:cxn>
                              <a:cxn ang="0">
                                <a:pos x="0" y="T10"/>
                              </a:cxn>
                              <a:cxn ang="0">
                                <a:pos x="0" y="T11"/>
                              </a:cxn>
                            </a:cxnLst>
                            <a:rect l="0" t="0" r="r" b="b"/>
                            <a:pathLst>
                              <a:path h="620">
                                <a:moveTo>
                                  <a:pt x="0" y="0"/>
                                </a:moveTo>
                                <a:lnTo>
                                  <a:pt x="0" y="70"/>
                                </a:lnTo>
                                <a:moveTo>
                                  <a:pt x="0" y="110"/>
                                </a:moveTo>
                                <a:lnTo>
                                  <a:pt x="0" y="180"/>
                                </a:lnTo>
                                <a:moveTo>
                                  <a:pt x="0" y="220"/>
                                </a:moveTo>
                                <a:lnTo>
                                  <a:pt x="0" y="290"/>
                                </a:lnTo>
                                <a:moveTo>
                                  <a:pt x="0" y="330"/>
                                </a:moveTo>
                                <a:lnTo>
                                  <a:pt x="0" y="400"/>
                                </a:lnTo>
                                <a:moveTo>
                                  <a:pt x="0" y="440"/>
                                </a:moveTo>
                                <a:lnTo>
                                  <a:pt x="0" y="510"/>
                                </a:lnTo>
                                <a:moveTo>
                                  <a:pt x="0" y="550"/>
                                </a:moveTo>
                                <a:lnTo>
                                  <a:pt x="0" y="62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9"/>
                        <wps:cNvSpPr>
                          <a:spLocks noEditPoints="1"/>
                        </wps:cNvSpPr>
                        <wps:spPr bwMode="auto">
                          <a:xfrm>
                            <a:off x="1221740" y="1808480"/>
                            <a:ext cx="63500" cy="95250"/>
                          </a:xfrm>
                          <a:custGeom>
                            <a:avLst/>
                            <a:gdLst>
                              <a:gd name="T0" fmla="*/ 50 w 100"/>
                              <a:gd name="T1" fmla="*/ 0 h 150"/>
                              <a:gd name="T2" fmla="*/ 100 w 100"/>
                              <a:gd name="T3" fmla="*/ 150 h 150"/>
                              <a:gd name="T4" fmla="*/ 50 w 100"/>
                              <a:gd name="T5" fmla="*/ 0 h 150"/>
                              <a:gd name="T6" fmla="*/ 0 w 100"/>
                              <a:gd name="T7" fmla="*/ 150 h 150"/>
                            </a:gdLst>
                            <a:ahLst/>
                            <a:cxnLst>
                              <a:cxn ang="0">
                                <a:pos x="T0" y="T1"/>
                              </a:cxn>
                              <a:cxn ang="0">
                                <a:pos x="T2" y="T3"/>
                              </a:cxn>
                              <a:cxn ang="0">
                                <a:pos x="T4" y="T5"/>
                              </a:cxn>
                              <a:cxn ang="0">
                                <a:pos x="T6" y="T7"/>
                              </a:cxn>
                            </a:cxnLst>
                            <a:rect l="0" t="0" r="r" b="b"/>
                            <a:pathLst>
                              <a:path w="100" h="150">
                                <a:moveTo>
                                  <a:pt x="50" y="0"/>
                                </a:moveTo>
                                <a:lnTo>
                                  <a:pt x="100" y="150"/>
                                </a:lnTo>
                                <a:moveTo>
                                  <a:pt x="50" y="0"/>
                                </a:moveTo>
                                <a:lnTo>
                                  <a:pt x="0" y="150"/>
                                </a:lnTo>
                              </a:path>
                            </a:pathLst>
                          </a:custGeom>
                          <a:noFill/>
                          <a:ln w="6350" cap="rnd">
                            <a:solidFill>
                              <a:srgbClr val="000000"/>
                            </a:solidFill>
                            <a:prstDash val="solid"/>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0"/>
                        <wps:cNvSpPr>
                          <a:spLocks noEditPoints="1"/>
                        </wps:cNvSpPr>
                        <wps:spPr bwMode="auto">
                          <a:xfrm>
                            <a:off x="1253490" y="2709545"/>
                            <a:ext cx="0" cy="393700"/>
                          </a:xfrm>
                          <a:custGeom>
                            <a:avLst/>
                            <a:gdLst>
                              <a:gd name="T0" fmla="*/ 0 h 620"/>
                              <a:gd name="T1" fmla="*/ 70 h 620"/>
                              <a:gd name="T2" fmla="*/ 110 h 620"/>
                              <a:gd name="T3" fmla="*/ 180 h 620"/>
                              <a:gd name="T4" fmla="*/ 220 h 620"/>
                              <a:gd name="T5" fmla="*/ 290 h 620"/>
                              <a:gd name="T6" fmla="*/ 330 h 620"/>
                              <a:gd name="T7" fmla="*/ 400 h 620"/>
                              <a:gd name="T8" fmla="*/ 440 h 620"/>
                              <a:gd name="T9" fmla="*/ 510 h 620"/>
                              <a:gd name="T10" fmla="*/ 550 h 620"/>
                              <a:gd name="T11" fmla="*/ 620 h 620"/>
                            </a:gdLst>
                            <a:ahLst/>
                            <a:cxnLst>
                              <a:cxn ang="0">
                                <a:pos x="0" y="T0"/>
                              </a:cxn>
                              <a:cxn ang="0">
                                <a:pos x="0" y="T1"/>
                              </a:cxn>
                              <a:cxn ang="0">
                                <a:pos x="0" y="T2"/>
                              </a:cxn>
                              <a:cxn ang="0">
                                <a:pos x="0" y="T3"/>
                              </a:cxn>
                              <a:cxn ang="0">
                                <a:pos x="0" y="T4"/>
                              </a:cxn>
                              <a:cxn ang="0">
                                <a:pos x="0" y="T5"/>
                              </a:cxn>
                              <a:cxn ang="0">
                                <a:pos x="0" y="T6"/>
                              </a:cxn>
                              <a:cxn ang="0">
                                <a:pos x="0" y="T7"/>
                              </a:cxn>
                              <a:cxn ang="0">
                                <a:pos x="0" y="T8"/>
                              </a:cxn>
                              <a:cxn ang="0">
                                <a:pos x="0" y="T9"/>
                              </a:cxn>
                              <a:cxn ang="0">
                                <a:pos x="0" y="T10"/>
                              </a:cxn>
                              <a:cxn ang="0">
                                <a:pos x="0" y="T11"/>
                              </a:cxn>
                            </a:cxnLst>
                            <a:rect l="0" t="0" r="r" b="b"/>
                            <a:pathLst>
                              <a:path h="620">
                                <a:moveTo>
                                  <a:pt x="0" y="0"/>
                                </a:moveTo>
                                <a:lnTo>
                                  <a:pt x="0" y="70"/>
                                </a:lnTo>
                                <a:moveTo>
                                  <a:pt x="0" y="110"/>
                                </a:moveTo>
                                <a:lnTo>
                                  <a:pt x="0" y="180"/>
                                </a:lnTo>
                                <a:moveTo>
                                  <a:pt x="0" y="220"/>
                                </a:moveTo>
                                <a:lnTo>
                                  <a:pt x="0" y="290"/>
                                </a:lnTo>
                                <a:moveTo>
                                  <a:pt x="0" y="330"/>
                                </a:moveTo>
                                <a:lnTo>
                                  <a:pt x="0" y="400"/>
                                </a:lnTo>
                                <a:moveTo>
                                  <a:pt x="0" y="440"/>
                                </a:moveTo>
                                <a:lnTo>
                                  <a:pt x="0" y="510"/>
                                </a:lnTo>
                                <a:moveTo>
                                  <a:pt x="0" y="550"/>
                                </a:moveTo>
                                <a:lnTo>
                                  <a:pt x="0" y="620"/>
                                </a:lnTo>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1"/>
                        <wps:cNvSpPr>
                          <a:spLocks noEditPoints="1"/>
                        </wps:cNvSpPr>
                        <wps:spPr bwMode="auto">
                          <a:xfrm>
                            <a:off x="1221740" y="2709545"/>
                            <a:ext cx="63500" cy="95250"/>
                          </a:xfrm>
                          <a:custGeom>
                            <a:avLst/>
                            <a:gdLst>
                              <a:gd name="T0" fmla="*/ 50 w 100"/>
                              <a:gd name="T1" fmla="*/ 0 h 150"/>
                              <a:gd name="T2" fmla="*/ 100 w 100"/>
                              <a:gd name="T3" fmla="*/ 150 h 150"/>
                              <a:gd name="T4" fmla="*/ 50 w 100"/>
                              <a:gd name="T5" fmla="*/ 0 h 150"/>
                              <a:gd name="T6" fmla="*/ 0 w 100"/>
                              <a:gd name="T7" fmla="*/ 150 h 150"/>
                            </a:gdLst>
                            <a:ahLst/>
                            <a:cxnLst>
                              <a:cxn ang="0">
                                <a:pos x="T0" y="T1"/>
                              </a:cxn>
                              <a:cxn ang="0">
                                <a:pos x="T2" y="T3"/>
                              </a:cxn>
                              <a:cxn ang="0">
                                <a:pos x="T4" y="T5"/>
                              </a:cxn>
                              <a:cxn ang="0">
                                <a:pos x="T6" y="T7"/>
                              </a:cxn>
                            </a:cxnLst>
                            <a:rect l="0" t="0" r="r" b="b"/>
                            <a:pathLst>
                              <a:path w="100" h="150">
                                <a:moveTo>
                                  <a:pt x="50" y="0"/>
                                </a:moveTo>
                                <a:lnTo>
                                  <a:pt x="100" y="150"/>
                                </a:lnTo>
                                <a:moveTo>
                                  <a:pt x="50" y="0"/>
                                </a:moveTo>
                                <a:lnTo>
                                  <a:pt x="0" y="150"/>
                                </a:lnTo>
                              </a:path>
                            </a:pathLst>
                          </a:custGeom>
                          <a:noFill/>
                          <a:ln w="6350" cap="rnd">
                            <a:solidFill>
                              <a:srgbClr val="000000"/>
                            </a:solidFill>
                            <a:prstDash val="solid"/>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5C2620C8" id="Canvas 39" o:spid="_x0000_s1026" editas="canvas" style="width:194.4pt;height:296.8pt;mso-position-horizontal-relative:char;mso-position-vertical-relative:line" coordsize="24688,37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">
                <v:shape id="_x0000_s1027" type="#_x0000_t75" style="position:absolute;width:24688;height:37693;visibility:visible;mso-wrap-style:square">
                  <v:fill o:detectmouseclick="t"/>
                  <v:path o:connecttype="none"/>
                </v:shape>
                <v:rect id="Rectangle 5" o:spid="_x0000_s1028" style="position:absolute;left:190;top:190;width:24308;height:37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" filled="f" strokeweight=".05pt">
                  <v:stroke joinstyle="round" endcap="square"/>
                </v:rect>
                <v:shape id="Freeform 6" o:spid="_x0000_s1029" style="position:absolute;left:190;top:190;width:5347;height:1461;visibility:visible;mso-wrap-style:square;v-text-anchor:top" coordsize="84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" path="m,230r712,l842,90,842,,,,,230xe" stroked="f">
                  <v:path arrowok="t" o:connecttype="custom" o:connectlocs="0,146050;452120,146050;534670,57150;534670,0;0,0;0,146050" o:connectangles="0,0,0,0,0,0"/>
                </v:shape>
                <v:shape id="Freeform 7" o:spid="_x0000_s1030" style="position:absolute;left:190;top:190;width:5347;height:1461;visibility:visible;mso-wrap-style:square;v-text-anchor:top" coordsize="84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" path="m,230r712,l842,90,842,,,,,230xe" filled="f" strokeweight=".05pt">
                  <v:stroke endcap="square"/>
                  <v:path arrowok="t" o:connecttype="custom" o:connectlocs="0,146050;452120,146050;534670,57150;534670,0;0,0;0,146050" o:connectangles="0,0,0,0,0,0"/>
                </v:shape>
                <v:rect id="Rectangle 8" o:spid="_x0000_s1031" style="position:absolute;left:508;top:381;width:4298;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7B83B036" w14:textId="77777777" w:rsidR="00523C58" w:rsidRDefault="00523C58" w:rsidP="006669F5">
                        <w:r>
                          <w:rPr>
                            <w:rFonts w:ascii="Arial" w:hAnsi="Arial" w:cs="Arial"/>
                            <w:b/>
                            <w:bCs/>
                            <w:color w:val="000000"/>
                            <w:sz w:val="14"/>
                            <w:szCs w:val="14"/>
                          </w:rPr>
                          <w:t>pkg Part 7</w:t>
                        </w:r>
                      </w:p>
                    </w:txbxContent>
                  </v:textbox>
                </v:rect>
                <v:rect id="Rectangle 9" o:spid="_x0000_s1032" style="position:absolute;left:14827;top:3683;width:8274;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" fillcolor="#ffc0cb" stroked="f"/>
                <v:rect id="Rectangle 10" o:spid="_x0000_s1033" style="position:absolute;left:14827;top:3683;width:8274;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" filled="f" strokeweight=".5pt">
                  <v:stroke joinstyle="round" endcap="round"/>
                </v:rect>
                <v:rect id="Rectangle 11" o:spid="_x0000_s1034" style="position:absolute;left:14827;top:2222;width:6680;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" fillcolor="#ffc0cb" stroked="f"/>
                <v:rect id="Rectangle 12" o:spid="_x0000_s1035" style="position:absolute;left:14827;top:2222;width:6680;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" filled="f" strokeweight=".5pt">
                  <v:stroke joinstyle="round" endcap="round"/>
                </v:rect>
                <v:rect id="Rectangle 13" o:spid="_x0000_s1036" style="position:absolute;left:15144;top:2413;width:3213;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16FF3BB8" w14:textId="77777777" w:rsidR="00523C58" w:rsidRDefault="00523C58" w:rsidP="006669F5">
                        <w:r>
                          <w:rPr>
                            <w:rFonts w:ascii="Arial" w:hAnsi="Arial" w:cs="Arial"/>
                            <w:b/>
                            <w:bCs/>
                            <w:color w:val="000000"/>
                            <w:sz w:val="14"/>
                            <w:szCs w:val="14"/>
                          </w:rPr>
                          <w:t>GML3.3</w:t>
                        </w:r>
                      </w:p>
                    </w:txbxContent>
                  </v:textbox>
                </v:rect>
                <v:rect id="Rectangle 14" o:spid="_x0000_s1037" style="position:absolute;left:1593;top:3683;width:8268;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" fillcolor="#ffc0cb" stroked="f"/>
                <v:rect id="Rectangle 15" o:spid="_x0000_s1038" style="position:absolute;left:1593;top:3683;width:8268;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" filled="f" strokeweight=".5pt">
                  <v:stroke joinstyle="round" endcap="round"/>
                </v:rect>
                <v:rect id="Rectangle 16" o:spid="_x0000_s1039" style="position:absolute;left:1593;top:2222;width:6681;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" fillcolor="#ffc0cb" stroked="f"/>
                <v:rect id="Rectangle 17" o:spid="_x0000_s1040" style="position:absolute;left:1593;top:2222;width:6681;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" filled="f" strokeweight=".5pt">
                  <v:stroke joinstyle="round" endcap="round"/>
                </v:rect>
                <v:rect id="Rectangle 18" o:spid="_x0000_s1041" style="position:absolute;left:1911;top:2413;width:3213;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74FEBD5D" w14:textId="77777777" w:rsidR="00523C58" w:rsidRDefault="00523C58" w:rsidP="006669F5">
                        <w:r>
                          <w:rPr>
                            <w:rFonts w:ascii="Arial" w:hAnsi="Arial" w:cs="Arial"/>
                            <w:b/>
                            <w:bCs/>
                            <w:color w:val="000000"/>
                            <w:sz w:val="14"/>
                            <w:szCs w:val="14"/>
                          </w:rPr>
                          <w:t>GML3.2</w:t>
                        </w:r>
                      </w:p>
                    </w:txbxContent>
                  </v:textbox>
                </v:rect>
                <v:rect id="Rectangle 19" o:spid="_x0000_s1042" style="position:absolute;left:8401;top:14465;width:8274;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" fillcolor="#fef2d1" stroked="f"/>
                <v:rect id="Rectangle 20" o:spid="_x0000_s1043" style="position:absolute;left:8401;top:14465;width:8274;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" filled="f" strokeweight=".5pt">
                  <v:stroke joinstyle="round" endcap="round"/>
                </v:rect>
                <v:rect id="Rectangle 21" o:spid="_x0000_s1044" style="position:absolute;left:8401;top:13011;width:6680;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" fillcolor="#fef2d1" stroked="f"/>
                <v:rect id="Rectangle 22" o:spid="_x0000_s1045" style="position:absolute;left:8401;top:13011;width:6680;height:1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" filled="f" strokeweight=".5pt">
                  <v:stroke joinstyle="round" endcap="round"/>
                </v:rect>
                <v:rect id="Rectangle 23" o:spid="_x0000_s1046" style="position:absolute;left:8718;top:13201;width:2026;height:25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6282A4C8" w14:textId="77777777" w:rsidR="00523C58" w:rsidRDefault="00523C58" w:rsidP="006669F5">
                        <w:r>
                          <w:rPr>
                            <w:rFonts w:ascii="Arial" w:hAnsi="Arial" w:cs="Arial"/>
                            <w:b/>
                            <w:bCs/>
                            <w:color w:val="000000"/>
                            <w:sz w:val="14"/>
                            <w:szCs w:val="14"/>
                          </w:rPr>
                          <w:t>Core</w:t>
                        </w:r>
                      </w:p>
                    </w:txbxContent>
                  </v:textbox>
                </v:rect>
                <v:rect id="Rectangle 24" o:spid="_x0000_s1047" style="position:absolute;left:8401;top:23482;width:8274;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" fillcolor="#cff" stroked="f"/>
                <v:rect id="Rectangle 25" o:spid="_x0000_s1048" style="position:absolute;left:8401;top:23482;width:8274;height:3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" filled="f" strokeweight=".5pt">
                  <v:stroke joinstyle="round" endcap="round"/>
                </v:rect>
                <v:rect id="Rectangle 26" o:spid="_x0000_s1049" style="position:absolute;left:8401;top:22021;width:6680;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" fillcolor="#cff" stroked="f"/>
                <v:rect id="Rectangle 27" o:spid="_x0000_s1050" style="position:absolute;left:8401;top:22021;width:6680;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" filled="f" strokeweight=".5pt">
                  <v:stroke joinstyle="round" endcap="round"/>
                </v:rect>
                <v:rect id="Rectangle 28" o:spid="_x0000_s1051" style="position:absolute;left:8515;top:22212;width:5582;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E191571" w14:textId="77777777" w:rsidR="00523C58" w:rsidRDefault="00523C58" w:rsidP="006669F5">
                        <w:r>
                          <w:rPr>
                            <w:rFonts w:ascii="Arial" w:hAnsi="Arial" w:cs="Arial"/>
                            <w:b/>
                            <w:bCs/>
                            <w:color w:val="000000"/>
                            <w:sz w:val="14"/>
                            <w:szCs w:val="14"/>
                          </w:rPr>
                          <w:t>LandDivision</w:t>
                        </w:r>
                      </w:p>
                    </w:txbxContent>
                  </v:textbox>
                </v:rect>
                <v:rect id="Rectangle 29" o:spid="_x0000_s1052" style="position:absolute;left:8401;top:32492;width:8274;height:3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" fillcolor="#cff" stroked="f"/>
                <v:rect id="Rectangle 30" o:spid="_x0000_s1053" style="position:absolute;left:8401;top:32492;width:8274;height:3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" filled="f" strokeweight=".5pt">
                  <v:stroke joinstyle="round" endcap="round"/>
                </v:rect>
                <v:rect id="Rectangle 31" o:spid="_x0000_s1054" style="position:absolute;left:8401;top:31032;width:6680;height:1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" fillcolor="#cff" stroked="f"/>
                <v:rect id="Rectangle 32" o:spid="_x0000_s1055" style="position:absolute;left:8401;top:31032;width:6680;height:1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" filled="f" strokeweight=".5pt">
                  <v:stroke joinstyle="round" endcap="round"/>
                </v:rect>
                <v:rect id="Rectangle 33" o:spid="_x0000_s1056" style="position:absolute;left:8718;top:31222;width:5975;height:25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61BF0F4" w14:textId="77777777" w:rsidR="00523C58" w:rsidRDefault="00523C58" w:rsidP="006669F5">
                        <w:r>
                          <w:rPr>
                            <w:rFonts w:ascii="Arial" w:hAnsi="Arial" w:cs="Arial"/>
                            <w:b/>
                            <w:bCs/>
                            <w:color w:val="000000"/>
                            <w:sz w:val="14"/>
                            <w:szCs w:val="14"/>
                          </w:rPr>
                          <w:t>Condominium</w:t>
                        </w:r>
                      </w:p>
                    </w:txbxContent>
                  </v:textbox>
                </v:rect>
                <v:shape id="Freeform 34" o:spid="_x0000_s1057" style="position:absolute;left:7315;top:7296;width:3568;height:5715;visibility:visible;mso-wrap-style:square;v-text-anchor:top" coordsize="56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" path="m,l41,70t20,40l111,180t20,40l181,290t20,40l241,400t30,40l311,510t30,40l381,620t30,40l451,730t20,40l522,840t20,40l562,900e" filled="f" strokeweight=".5pt">
                  <v:path arrowok="t" o:connecttype="custom" o:connectlocs="0,0;26035,44450;38735,69850;70485,114300;83185,139700;114935,184150;127635,209550;153035,254000;172085,279400;197485,323850;216535,349250;241935,393700;260985,419100;286385,463550;299085,488950;331470,533400;344170,558800;356870,571500" o:connectangles="0,0,0,0,0,0,0,0,0,0,0,0,0,0,0,0,0,0"/>
                  <o:lock v:ext="edit" verticies="t"/>
                </v:shape>
                <v:shape id="Freeform 35" o:spid="_x0000_s1058" style="position:absolute;left:7315;top:7296;width:768;height:952;visibility:visible;mso-wrap-style:square;v-text-anchor:top" coordsize="12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" path="m,l121,100m,l41,150e" filled="f" strokeweight=".5pt">
                  <v:stroke joinstyle="bevel" endcap="round"/>
                  <v:path arrowok="t" o:connecttype="custom" o:connectlocs="0,0;76835,63500;0,0;26035,95250" o:connectangles="0,0,0,0"/>
                  <o:lock v:ext="edit" verticies="t"/>
                </v:shape>
                <v:shape id="Freeform 36" o:spid="_x0000_s1059" style="position:absolute;left:14001;top:7296;width:3436;height:5715;visibility:visible;mso-wrap-style:square;v-text-anchor:top" coordsize="54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" path="m541,l501,70t-20,40l441,180t-30,40l371,290t-21,40l300,400t-20,40l240,510t-30,40l170,620t-20,40l110,730m80,770l40,840m20,880l,900e" filled="f" strokeweight=".5pt">
                  <v:path arrowok="t" o:connecttype="custom" o:connectlocs="343535,0;318135,44450;305435,69850;280035,114300;260985,139700;235585,184150;222250,209550;190500,254000;177800,279400;152400,323850;133350,349250;107950,393700;95250,419100;69850,463550;50800,488950;25400,533400;12700,558800;0,571500" o:connectangles="0,0,0,0,0,0,0,0,0,0,0,0,0,0,0,0,0,0"/>
                  <o:lock v:ext="edit" verticies="t"/>
                </v:shape>
                <v:shape id="Freeform 37" o:spid="_x0000_s1060" style="position:absolute;left:16675;top:7296;width:762;height:952;visibility:visible;mso-wrap-style:square;v-text-anchor:top" coordsize="12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" path="m120,l90,150m120,l,100e" filled="f" strokeweight=".5pt">
                  <v:stroke joinstyle="bevel" endcap="round"/>
                  <v:path arrowok="t" o:connecttype="custom" o:connectlocs="76200,0;57150,95250;76200,0;0,63500" o:connectangles="0,0,0,0"/>
                  <o:lock v:ext="edit" verticies="t"/>
                </v:shape>
                <v:shape id="Freeform 38" o:spid="_x0000_s1061" style="position:absolute;left:12534;top:18084;width:0;height:3937;visibility:visible;mso-wrap-style:square;v-text-anchor:top" coordsize="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" path="m,l,70t,40l,180t,40l,290t,40l,400t,40l,510t,40l,620e" filled="f" strokeweight=".5pt">
                  <v:path arrowok="t" o:connecttype="custom" o:connectlocs="0,0;0,44450;0,69850;0,114300;0,139700;0,184150;0,209550;0,254000;0,279400;0,323850;0,349250;0,393700" o:connectangles="0,0,0,0,0,0,0,0,0,0,0,0"/>
                  <o:lock v:ext="edit" verticies="t"/>
                </v:shape>
                <v:shape id="Freeform 39" o:spid="_x0000_s1062" style="position:absolute;left:12217;top:18084;width:635;height:953;visibility:visible;mso-wrap-style:square;v-text-anchor:top" coordsize="10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" path="m50,r50,150m50,l,150e" filled="f" strokeweight=".5pt">
                  <v:stroke joinstyle="bevel" endcap="round"/>
                  <v:path arrowok="t" o:connecttype="custom" o:connectlocs="31750,0;63500,95250;31750,0;0,95250" o:connectangles="0,0,0,0"/>
                  <o:lock v:ext="edit" verticies="t"/>
                </v:shape>
                <v:shape id="Freeform 40" o:spid="_x0000_s1063" style="position:absolute;left:12534;top:27095;width:0;height:3937;visibility:visible;mso-wrap-style:square;v-text-anchor:top" coordsize="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" path="m,l,70t,40l,180t,40l,290t,40l,400t,40l,510t,40l,620e" filled="f" strokeweight=".5pt">
                  <v:path arrowok="t" o:connecttype="custom" o:connectlocs="0,0;0,44450;0,69850;0,114300;0,139700;0,184150;0,209550;0,254000;0,279400;0,323850;0,349250;0,393700" o:connectangles="0,0,0,0,0,0,0,0,0,0,0,0"/>
                  <o:lock v:ext="edit" verticies="t"/>
                </v:shape>
                <v:shape id="Freeform 41" o:spid="_x0000_s1064" style="position:absolute;left:12217;top:27095;width:635;height:952;visibility:visible;mso-wrap-style:square;v-text-anchor:top" coordsize="10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" path="m50,r50,150m50,l,150e" filled="f" strokeweight=".5pt">
                  <v:stroke joinstyle="bevel" endcap="round"/>
                  <v:path arrowok="t" o:connecttype="custom" o:connectlocs="31750,0;63500,95250;31750,0;0,95250" o:connectangles="0,0,0,0"/>
                  <o:lock v:ext="edit" verticies="t"/>
                </v:shape>
                <w10:anchorlock/>
              </v:group>
            </w:pict>
          </mc:Fallback>
        </mc:AlternateContent>
      </w:r>
    </w:p>
    <w:p w14:paraId="2BDBD1E8" w14:textId="5103A98E" w:rsidR="00023C16" w:rsidRPr="005713C0" w:rsidRDefault="00023C16" w:rsidP="005713C0">
      <w:pPr>
        <w:jc w:val="center"/>
        <w:rPr>
          <w:color w:val="00B050"/>
        </w:rPr>
      </w:pPr>
    </w:p>
    <w:p w14:paraId="08D306CD" w14:textId="59403AC7" w:rsidR="000E3533" w:rsidRPr="004212E9" w:rsidRDefault="00023C16" w:rsidP="00023C16">
      <w:pPr>
        <w:pStyle w:val="Caption"/>
        <w:jc w:val="center"/>
        <w:rPr>
          <w:color w:val="auto"/>
          <w:sz w:val="22"/>
        </w:rPr>
      </w:pPr>
      <w:bookmarkStart w:id="24" w:name="_Toc476895953"/>
      <w:r w:rsidRPr="004212E9">
        <w:rPr>
          <w:color w:val="auto"/>
          <w:sz w:val="22"/>
        </w:rPr>
        <w:t xml:space="preserve">Figure </w:t>
      </w:r>
      <w:r w:rsidRPr="004212E9">
        <w:rPr>
          <w:color w:val="auto"/>
          <w:sz w:val="22"/>
        </w:rPr>
        <w:fldChar w:fldCharType="begin"/>
      </w:r>
      <w:r w:rsidRPr="004212E9">
        <w:rPr>
          <w:color w:val="auto"/>
          <w:sz w:val="22"/>
        </w:rPr>
        <w:instrText xml:space="preserve"> SEQ Figure \* ARABIC </w:instrText>
      </w:r>
      <w:r w:rsidRPr="004212E9">
        <w:rPr>
          <w:color w:val="auto"/>
          <w:sz w:val="22"/>
        </w:rPr>
        <w:fldChar w:fldCharType="separate"/>
      </w:r>
      <w:r w:rsidRPr="004212E9">
        <w:rPr>
          <w:noProof/>
          <w:color w:val="auto"/>
          <w:sz w:val="22"/>
        </w:rPr>
        <w:t>3</w:t>
      </w:r>
      <w:r w:rsidRPr="004212E9">
        <w:rPr>
          <w:color w:val="auto"/>
          <w:sz w:val="22"/>
        </w:rPr>
        <w:fldChar w:fldCharType="end"/>
      </w:r>
      <w:r w:rsidR="004212E9">
        <w:rPr>
          <w:color w:val="auto"/>
          <w:sz w:val="22"/>
        </w:rPr>
        <w:t>.</w:t>
      </w:r>
      <w:r w:rsidRPr="004212E9">
        <w:rPr>
          <w:color w:val="auto"/>
          <w:sz w:val="22"/>
        </w:rPr>
        <w:t xml:space="preserve"> Requirements Classes for this Part and their Dependencies</w:t>
      </w:r>
      <w:bookmarkEnd w:id="24"/>
    </w:p>
    <w:p w14:paraId="6C843273" w14:textId="52B4869A" w:rsidR="009A7B37" w:rsidRPr="004212E9" w:rsidRDefault="009A7B37" w:rsidP="00673742">
      <w:pPr>
        <w:pStyle w:val="Heading3"/>
      </w:pPr>
      <w:bookmarkStart w:id="25" w:name="_Toc477971886"/>
      <w:r w:rsidRPr="004212E9">
        <w:t>Requirement Class</w:t>
      </w:r>
      <w:r w:rsidR="00673742" w:rsidRPr="004212E9">
        <w:t>es Defined in This Part</w:t>
      </w:r>
      <w:bookmarkEnd w:id="25"/>
    </w:p>
    <w:p w14:paraId="729CAA78" w14:textId="77777777" w:rsidR="008B55DE" w:rsidRPr="004212E9" w:rsidRDefault="008B55DE" w:rsidP="008B55DE"/>
    <w:p w14:paraId="19F81F46" w14:textId="31884255" w:rsidR="00673742" w:rsidRPr="004212E9" w:rsidRDefault="00E9716F" w:rsidP="00673742">
      <w:pPr>
        <w:rPr>
          <w:b/>
        </w:rPr>
      </w:pPr>
      <w:r w:rsidRPr="004212E9">
        <w:rPr>
          <w:b/>
        </w:rPr>
        <w:t>LandDivision</w:t>
      </w:r>
    </w:p>
    <w:p w14:paraId="78D81992" w14:textId="45ED3921" w:rsidR="00E9716F" w:rsidRPr="00324B32" w:rsidRDefault="00E9716F" w:rsidP="00673742">
      <w:r>
        <w:t>Land can be divided up into LandDivisions. These can either be public (</w:t>
      </w:r>
      <w:r w:rsidRPr="00131E87">
        <w:rPr>
          <w:lang w:eastAsia="en-GB"/>
        </w:rPr>
        <w:t>political, judicial, or</w:t>
      </w:r>
      <w:r>
        <w:rPr>
          <w:lang w:eastAsia="en-GB"/>
        </w:rPr>
        <w:t xml:space="preserve"> executive</w:t>
      </w:r>
      <w:r>
        <w:t xml:space="preserve">) or private in nature.  The former are AdministrativeDivisions and the latter are InterestsInLand. </w:t>
      </w:r>
      <w:r w:rsidR="00324B32">
        <w:t xml:space="preserve"> Both of these are specified in the LandDivision Requirements Class, though condominium interests in land are specified in a separate, Condominium </w:t>
      </w:r>
      <w:r w:rsidR="00324B32">
        <w:lastRenderedPageBreak/>
        <w:t xml:space="preserve">Requirements Class.  </w:t>
      </w:r>
      <w:r>
        <w:t xml:space="preserve">The geometrical shape of these spatial units is modelled independently from their administrative or legal status, (see LandInfra UML, </w:t>
      </w:r>
      <w:r>
        <w:fldChar w:fldCharType="begin"/>
      </w:r>
      <w:r>
        <w:instrText xml:space="preserve"> REF _Ref449617250 \r \h </w:instrText>
      </w:r>
      <w:r>
        <w:fldChar w:fldCharType="separate"/>
      </w:r>
      <w:r>
        <w:t>7.10.6</w:t>
      </w:r>
      <w:r>
        <w:fldChar w:fldCharType="end"/>
      </w:r>
      <w:r>
        <w:t xml:space="preserve"> </w:t>
      </w:r>
      <w:r>
        <w:fldChar w:fldCharType="begin"/>
      </w:r>
      <w:r>
        <w:instrText xml:space="preserve"> REF _Ref449617272 \h </w:instrText>
      </w:r>
      <w:r>
        <w:fldChar w:fldCharType="separate"/>
      </w:r>
      <w:r w:rsidRPr="002E38EE">
        <w:rPr>
          <w:lang w:eastAsia="en-GB"/>
        </w:rPr>
        <w:t>SpatialUnit</w:t>
      </w:r>
      <w:r>
        <w:fldChar w:fldCharType="end"/>
      </w:r>
      <w:r>
        <w:t xml:space="preserve">). </w:t>
      </w:r>
      <w:r w:rsidR="00324B32">
        <w:t xml:space="preserve"> </w:t>
      </w:r>
    </w:p>
    <w:p w14:paraId="24C5470D" w14:textId="68E09E22" w:rsidR="008B55DE" w:rsidRPr="00946E14" w:rsidRDefault="00C4171B" w:rsidP="00673742">
      <w:pPr>
        <w:rPr>
          <w:b/>
        </w:rPr>
      </w:pPr>
      <w:r w:rsidRPr="00946E14">
        <w:rPr>
          <w:b/>
        </w:rPr>
        <w:t>Condominium</w:t>
      </w:r>
    </w:p>
    <w:p w14:paraId="6FDF6989" w14:textId="2E351921" w:rsidR="00C4171B" w:rsidRDefault="00C4171B" w:rsidP="00673742">
      <w:r>
        <w:t>A CondominiumUnit is a c</w:t>
      </w:r>
      <w:r w:rsidRPr="00952BC4">
        <w:t>oncurrent ownership of real property that has been divided into private and common portions</w:t>
      </w:r>
      <w:r>
        <w:t xml:space="preserve"> [2, 3]. The privately owned part is made up of clearly demarcated</w:t>
      </w:r>
      <w:r w:rsidR="00EE2316">
        <w:t>, floor related</w:t>
      </w:r>
      <w:r>
        <w:t xml:space="preserve"> parts of a building (BuildingPart), as specified by a CondominiumScheme.  CondominiumUnit owners are members of a mandatory owners’ association.  Moreover, each CondominiumUnit has a </w:t>
      </w:r>
      <w:r w:rsidRPr="00BE79D3">
        <w:t>share</w:t>
      </w:r>
      <w:r>
        <w:t xml:space="preserve"> i</w:t>
      </w:r>
      <w:r w:rsidRPr="00BE79D3">
        <w:t>n</w:t>
      </w:r>
      <w:r>
        <w:t xml:space="preserve"> the common parts of the property.</w:t>
      </w:r>
    </w:p>
    <w:p w14:paraId="011F9FCC" w14:textId="79E0343F" w:rsidR="00264891" w:rsidRPr="00D1617D" w:rsidRDefault="00324B32" w:rsidP="00673742">
      <w:pPr>
        <w:rPr>
          <w:color w:val="FF0000"/>
        </w:rPr>
      </w:pPr>
      <w:r>
        <w:t xml:space="preserve">The Condominium Requirements Class includes information about condominium units, buildings and schemes.  </w:t>
      </w:r>
      <w:r w:rsidR="00264891">
        <w:t>The Condominium Requirement Class is dependent on the LandDivision Requirement Class.</w:t>
      </w:r>
    </w:p>
    <w:p w14:paraId="357C5082" w14:textId="1AEE0944" w:rsidR="00673742" w:rsidRDefault="00673742" w:rsidP="00673742">
      <w:pPr>
        <w:pStyle w:val="Heading3"/>
      </w:pPr>
      <w:bookmarkStart w:id="26" w:name="_Toc477971887"/>
      <w:r>
        <w:t>Dependent Requirement Classes Defined in Other Parts</w:t>
      </w:r>
      <w:bookmarkEnd w:id="26"/>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4040252C" w:rsidR="007910AC" w:rsidRPr="00243D86" w:rsidRDefault="007910AC" w:rsidP="007910AC">
      <w:pPr>
        <w:rPr>
          <w:b/>
        </w:rPr>
      </w:pPr>
      <w:r>
        <w:rPr>
          <w:b/>
        </w:rPr>
        <w:t xml:space="preserve">Part 0.  </w:t>
      </w:r>
      <w:r w:rsidRPr="00243D86">
        <w:rPr>
          <w:b/>
        </w:rPr>
        <w:t xml:space="preserve">LandInfra </w:t>
      </w:r>
      <w:r w:rsidR="00246B60">
        <w:rPr>
          <w:b/>
        </w:rPr>
        <w:t>Core</w:t>
      </w:r>
      <w:r w:rsidRPr="00243D86">
        <w:rPr>
          <w:b/>
        </w:rPr>
        <w:t xml:space="preserve"> </w:t>
      </w:r>
    </w:p>
    <w:p w14:paraId="57C0D6E6" w14:textId="391FD79B" w:rsidR="007910AC" w:rsidRDefault="007910AC" w:rsidP="007910AC">
      <w:r w:rsidRPr="00D1617D">
        <w:t xml:space="preserve">LandInfra is the core Requirements Class and is the only mandatory Requirements Class.  This class contains information about the Land and Infrastructure dataset that can contain information about facilities, land features, documents, </w:t>
      </w:r>
      <w:r w:rsidR="00D93BB6">
        <w:t xml:space="preserve">professional, </w:t>
      </w:r>
      <w:r w:rsidRPr="00D1617D">
        <w:t>survey marks, surveys, sets, and feature associations.  LandInfra also contains the definition of types common across other Requirements Classes, such as the Status CodeList.</w:t>
      </w:r>
      <w:r>
        <w:t xml:space="preserve"> </w:t>
      </w:r>
    </w:p>
    <w:p w14:paraId="59DBEABF" w14:textId="70FC9636" w:rsidR="00023C16" w:rsidRDefault="00041020" w:rsidP="00023C16">
      <w:pPr>
        <w:pStyle w:val="Heading3"/>
      </w:pPr>
      <w:bookmarkStart w:id="27" w:name="_Toc477971888"/>
      <w:r>
        <w:t>Other Standards upon which the Requirement Classes of this Part Depend</w:t>
      </w:r>
      <w:bookmarkEnd w:id="27"/>
      <w:r w:rsidR="00E669F4">
        <w:t xml:space="preserve"> </w:t>
      </w:r>
    </w:p>
    <w:p w14:paraId="67717AF0" w14:textId="77777777" w:rsidR="004802A7" w:rsidRPr="007910AC" w:rsidRDefault="004802A7" w:rsidP="004802A7">
      <w:r>
        <w:t>For external OGC and ISO standards on which Requirements Classes in this Standard depend, a brief summary of the function of each of these Standards is described below.</w:t>
      </w:r>
      <w:r w:rsidRPr="007910AC">
        <w:t xml:space="preserve"> </w:t>
      </w:r>
    </w:p>
    <w:p w14:paraId="3EB71E99" w14:textId="77777777" w:rsidR="00F700C6" w:rsidRPr="004216A4" w:rsidRDefault="00F700C6" w:rsidP="00F700C6">
      <w:pPr>
        <w:rPr>
          <w:b/>
        </w:rPr>
      </w:pPr>
      <w:r>
        <w:rPr>
          <w:b/>
        </w:rPr>
        <w:t xml:space="preserve">GML </w:t>
      </w:r>
      <w:r w:rsidRPr="00016635">
        <w:rPr>
          <w:b/>
        </w:rPr>
        <w:t>3.2</w:t>
      </w:r>
    </w:p>
    <w:p w14:paraId="121DA5A2" w14:textId="77777777" w:rsidR="00F700C6" w:rsidRDefault="00F700C6" w:rsidP="00F700C6">
      <w:r w:rsidRPr="00016635">
        <w:t>OGC 07-036, OpenGIS® Geography Markup Language (GML) Encoding Standard, v3.2</w:t>
      </w:r>
      <w:r>
        <w:t xml:space="preserve"> provides most of the geometry types (e.g., Point, LineString, Polygon) used for spatial representations in this Standard.  Defines </w:t>
      </w:r>
      <w:r w:rsidRPr="00957702">
        <w:t>Coordinate</w:t>
      </w:r>
      <w:r>
        <w:t xml:space="preserve"> </w:t>
      </w:r>
      <w:r w:rsidRPr="00957702">
        <w:t>Reference</w:t>
      </w:r>
      <w:r>
        <w:t xml:space="preserve"> </w:t>
      </w:r>
      <w:r w:rsidRPr="00957702">
        <w:t>Systems</w:t>
      </w:r>
      <w:r>
        <w:t>.  Supports the General Feature Model upon which this Standard is based.</w:t>
      </w:r>
    </w:p>
    <w:p w14:paraId="1667E75C" w14:textId="77777777" w:rsidR="00F700C6" w:rsidRPr="004216A4" w:rsidRDefault="00F700C6" w:rsidP="00F700C6">
      <w:pPr>
        <w:rPr>
          <w:b/>
        </w:rPr>
      </w:pPr>
      <w:r>
        <w:rPr>
          <w:b/>
        </w:rPr>
        <w:t>GML 3.3</w:t>
      </w:r>
      <w:r w:rsidRPr="00016635">
        <w:rPr>
          <w:b/>
        </w:rPr>
        <w:t xml:space="preserve"> </w:t>
      </w:r>
    </w:p>
    <w:p w14:paraId="2B236E0B" w14:textId="77777777" w:rsidR="00F700C6" w:rsidRDefault="00F700C6" w:rsidP="00F700C6">
      <w:r w:rsidRPr="00016635">
        <w:t>OGC 10-129r1, OGC® Geography Markup Language (GML) — Extended schemas and encoding rules, v3.3</w:t>
      </w:r>
      <w:r>
        <w:t xml:space="preserve"> defines the linear referencing concepts (e.g., linear element, distance along, Linear Referencing Methods) used for linearly referenced locations in this Standard.</w:t>
      </w:r>
    </w:p>
    <w:p w14:paraId="38E63A43" w14:textId="4A4B0E48" w:rsidR="00023C16" w:rsidRDefault="00023C16" w:rsidP="00625764">
      <w:pPr>
        <w:spacing w:after="0"/>
      </w:pPr>
      <w:r>
        <w:br w:type="page"/>
      </w:r>
    </w:p>
    <w:p w14:paraId="06E32544" w14:textId="3C6FCF0D" w:rsidR="00023C16" w:rsidRDefault="00023C16" w:rsidP="00023C16">
      <w:pPr>
        <w:pStyle w:val="Heading2"/>
      </w:pPr>
      <w:bookmarkStart w:id="28" w:name="_Ref434225947"/>
      <w:bookmarkStart w:id="29" w:name="_Toc450747386"/>
      <w:bookmarkStart w:id="30" w:name="_Toc477971889"/>
      <w:r>
        <w:lastRenderedPageBreak/>
        <w:t xml:space="preserve">Requirements Class: </w:t>
      </w:r>
      <w:bookmarkEnd w:id="28"/>
      <w:bookmarkEnd w:id="29"/>
      <w:r w:rsidR="00264891" w:rsidRPr="00946E14">
        <w:t>LandDivision</w:t>
      </w:r>
      <w:bookmarkEnd w:id="30"/>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61780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61780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617809">
        <w:tc>
          <w:tcPr>
            <w:tcW w:w="8897" w:type="dxa"/>
            <w:gridSpan w:val="2"/>
            <w:tcBorders>
              <w:top w:val="single" w:sz="12" w:space="0" w:color="auto"/>
              <w:left w:val="single" w:sz="12" w:space="0" w:color="auto"/>
              <w:bottom w:val="single" w:sz="12" w:space="0" w:color="auto"/>
              <w:right w:val="single" w:sz="12" w:space="0" w:color="auto"/>
            </w:tcBorders>
          </w:tcPr>
          <w:p w14:paraId="533C892F" w14:textId="2866F8F8" w:rsidR="00023C16" w:rsidRDefault="00023C16" w:rsidP="00B51DCD">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264891" w:rsidRPr="00946E14">
              <w:rPr>
                <w:rFonts w:eastAsia="MS Mincho"/>
                <w:b/>
                <w:color w:val="FF0000"/>
                <w:sz w:val="22"/>
                <w:lang w:val="en-AU"/>
              </w:rPr>
              <w:t>landdivision</w:t>
            </w:r>
          </w:p>
        </w:tc>
      </w:tr>
      <w:tr w:rsidR="00023C16" w14:paraId="7958D44D" w14:textId="77777777" w:rsidTr="00617809">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61780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617809">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617809">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116A145E" w:rsidR="00023C16" w:rsidRPr="00B626EB" w:rsidRDefault="00264891" w:rsidP="00617809">
            <w:pPr>
              <w:spacing w:before="100" w:beforeAutospacing="1" w:after="100" w:afterAutospacing="1" w:line="230" w:lineRule="atLeast"/>
              <w:jc w:val="both"/>
              <w:rPr>
                <w:rFonts w:eastAsia="MS Mincho"/>
                <w:color w:val="0000FF"/>
                <w:sz w:val="22"/>
                <w:lang w:val="en-AU"/>
              </w:rPr>
            </w:pPr>
            <w:r w:rsidRPr="00946E14">
              <w:rPr>
                <w:rFonts w:eastAsia="MS Mincho"/>
              </w:rPr>
              <w:t>LandDivision</w:t>
            </w:r>
          </w:p>
        </w:tc>
      </w:tr>
      <w:tr w:rsidR="00023C16" w14:paraId="50E263B0" w14:textId="77777777" w:rsidTr="00617809">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617809">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36609839" w:rsidR="00023C16" w:rsidRDefault="00B51DCD" w:rsidP="00BA0887">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EA5EE3">
              <w:rPr>
                <w:rFonts w:eastAsia="MS Mincho"/>
                <w:b/>
                <w:color w:val="FF0000"/>
                <w:sz w:val="22"/>
                <w:lang w:val="en-AU"/>
              </w:rPr>
              <w:t>core</w:t>
            </w:r>
            <w:r w:rsidR="00BA0887" w:rsidRPr="00946E14">
              <w:rPr>
                <w:rFonts w:eastAsia="MS Mincho"/>
                <w:b/>
                <w:color w:val="FF0000"/>
                <w:sz w:val="22"/>
                <w:lang w:val="en-AU"/>
              </w:rPr>
              <w:t xml:space="preserve"> </w:t>
            </w:r>
            <w:r w:rsidR="00744E37" w:rsidRPr="00946E14">
              <w:rPr>
                <w:rFonts w:eastAsia="MS Mincho"/>
                <w:b/>
                <w:color w:val="FF0000"/>
                <w:sz w:val="22"/>
                <w:lang w:val="en-AU"/>
              </w:rPr>
              <w:t xml:space="preserve"> </w:t>
            </w:r>
            <w:r w:rsidR="00744E37" w:rsidRPr="00946E14">
              <w:rPr>
                <w:rFonts w:eastAsia="MS Mincho"/>
                <w:sz w:val="22"/>
                <w:lang w:val="en-AU"/>
              </w:rPr>
              <w:t>(from Infra</w:t>
            </w:r>
            <w:r w:rsidR="00C96A6C" w:rsidRPr="00946E14">
              <w:rPr>
                <w:rFonts w:eastAsia="MS Mincho"/>
                <w:sz w:val="22"/>
                <w:lang w:val="en-AU"/>
              </w:rPr>
              <w:t>GML</w:t>
            </w:r>
            <w:r w:rsidR="00744E37" w:rsidRPr="00946E14">
              <w:rPr>
                <w:rFonts w:eastAsia="MS Mincho"/>
                <w:sz w:val="22"/>
                <w:lang w:val="en-AU"/>
              </w:rPr>
              <w:t xml:space="preserve"> Part </w:t>
            </w:r>
            <w:r w:rsidR="00BA0887" w:rsidRPr="00946E14">
              <w:rPr>
                <w:rFonts w:eastAsia="MS Mincho"/>
                <w:sz w:val="22"/>
                <w:lang w:val="en-AU"/>
              </w:rPr>
              <w:t>0</w:t>
            </w:r>
            <w:r w:rsidR="00351C4A" w:rsidRPr="00946E14">
              <w:rPr>
                <w:rFonts w:eastAsia="MS Mincho"/>
                <w:sz w:val="22"/>
                <w:lang w:val="en-AU"/>
              </w:rPr>
              <w:t xml:space="preserve">) </w:t>
            </w:r>
          </w:p>
        </w:tc>
      </w:tr>
      <w:tr w:rsidR="00023C16" w14:paraId="521C19EF" w14:textId="77777777" w:rsidTr="00617809">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491D4D8D" w:rsidR="00023C16" w:rsidRPr="000729EF" w:rsidRDefault="00023C16" w:rsidP="00527FE8">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1A4802" w:rsidRPr="00946E14">
              <w:rPr>
                <w:rFonts w:eastAsia="MS Mincho"/>
                <w:b/>
                <w:color w:val="FF0000"/>
                <w:sz w:val="22"/>
                <w:lang w:val="en-AU"/>
              </w:rPr>
              <w:t>landdivision</w:t>
            </w:r>
            <w:r>
              <w:rPr>
                <w:rFonts w:eastAsia="MS Mincho"/>
                <w:b/>
                <w:color w:val="FF0000"/>
                <w:sz w:val="22"/>
                <w:lang w:val="en-AU"/>
              </w:rPr>
              <w:t>/</w:t>
            </w:r>
            <w:r w:rsidR="00527FE8">
              <w:rPr>
                <w:rFonts w:eastAsia="MS Mincho"/>
                <w:b/>
                <w:color w:val="FF0000"/>
                <w:sz w:val="22"/>
                <w:lang w:val="en-AU"/>
              </w:rPr>
              <w:t>elements</w:t>
            </w:r>
          </w:p>
        </w:tc>
      </w:tr>
    </w:tbl>
    <w:p w14:paraId="78DA4F3E" w14:textId="77777777" w:rsidR="00746012" w:rsidRDefault="00746012" w:rsidP="00746012"/>
    <w:p w14:paraId="1C8E7BA1" w14:textId="0E1441CC" w:rsidR="009F22E5" w:rsidRDefault="009F22E5" w:rsidP="009F22E5">
      <w:pPr>
        <w:pStyle w:val="Heading3"/>
      </w:pPr>
      <w:bookmarkStart w:id="31" w:name="_Toc459116993"/>
      <w:bookmarkStart w:id="32" w:name="_Toc477971890"/>
      <w:r>
        <w:t>Implement</w:t>
      </w:r>
      <w:r w:rsidR="004710E4">
        <w:t>ation</w:t>
      </w:r>
      <w:r>
        <w:t xml:space="preserve"> decisions regarding OGC 15-111r1 UML</w:t>
      </w:r>
      <w:bookmarkEnd w:id="31"/>
      <w:bookmarkEnd w:id="32"/>
      <w:r>
        <w:t xml:space="preserve"> </w:t>
      </w:r>
    </w:p>
    <w:p w14:paraId="4EB7CEEE" w14:textId="088CEA4E" w:rsidR="00E938D0" w:rsidRDefault="00E938D0" w:rsidP="00E938D0">
      <w:r>
        <w:t>The following implementation</w:t>
      </w:r>
      <w:r w:rsidR="004710E4">
        <w:t>tation</w:t>
      </w:r>
      <w:r>
        <w:t xml:space="preserve"> decisions have been made regarding the OGC 15-111r1 </w:t>
      </w:r>
      <w:r w:rsidRPr="00CD3F44">
        <w:t xml:space="preserve">LandInfra Requirements Class </w:t>
      </w:r>
      <w:r>
        <w:t>UML:</w:t>
      </w:r>
    </w:p>
    <w:p w14:paraId="7C8A6A84" w14:textId="390CF9BD" w:rsidR="00E938D0" w:rsidRDefault="00E938D0" w:rsidP="00E938D0">
      <w:r>
        <w:t xml:space="preserve">1.  </w:t>
      </w:r>
      <w:r w:rsidR="009C1AD0">
        <w:t xml:space="preserve">GML will not allow an element to be associated </w:t>
      </w:r>
      <w:r w:rsidR="009A2D69">
        <w:t>with</w:t>
      </w:r>
      <w:r w:rsidR="009C1AD0">
        <w:t xml:space="preserve"> another element if it is </w:t>
      </w:r>
      <w:r w:rsidR="009A2D69">
        <w:t xml:space="preserve">already </w:t>
      </w:r>
      <w:r w:rsidR="009C1AD0">
        <w:t>on the part side of a composition association</w:t>
      </w:r>
      <w:r>
        <w:t>.</w:t>
      </w:r>
      <w:r w:rsidR="009C1AD0">
        <w:t xml:space="preserve">  For example, if, as the </w:t>
      </w:r>
      <w:r w:rsidR="009A2D69">
        <w:t xml:space="preserve">15-111r1 Figure 62 </w:t>
      </w:r>
      <w:r w:rsidR="009C1AD0">
        <w:t>UML shows, LandParcel is a composition</w:t>
      </w:r>
      <w:r w:rsidR="009A2D69">
        <w:t>al</w:t>
      </w:r>
      <w:r w:rsidR="009C1AD0">
        <w:t xml:space="preserve"> part of LandPropertyUnit, then it cannot </w:t>
      </w:r>
      <w:r w:rsidR="009A2D69">
        <w:t xml:space="preserve">also </w:t>
      </w:r>
      <w:r w:rsidR="009C1AD0">
        <w:t>be associated with Easement.  Therefore the composition association has been replaced by a mandatory, uni-directional (1..*) association from LandPropertyUnit to LandParcel.</w:t>
      </w:r>
      <w:r w:rsidR="009A2D69">
        <w:t xml:space="preserve">  The LandParcel-Easement association has been simplified to become uni-directional from Easement to LandParcel.</w:t>
      </w:r>
    </w:p>
    <w:p w14:paraId="03E3F9DF" w14:textId="77777777" w:rsidR="009A2D69" w:rsidRDefault="009A2D69" w:rsidP="00E938D0"/>
    <w:p w14:paraId="1669FA8A" w14:textId="77777777" w:rsidR="00746012" w:rsidRDefault="00746012" w:rsidP="00746012">
      <w:pPr>
        <w:pStyle w:val="Heading3"/>
      </w:pPr>
      <w:bookmarkStart w:id="33" w:name="_Toc477971891"/>
      <w:r>
        <w:t>Specific Requirements for this Requirements Class</w:t>
      </w:r>
      <w:bookmarkEnd w:id="33"/>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617809">
        <w:tc>
          <w:tcPr>
            <w:tcW w:w="1526" w:type="dxa"/>
            <w:shd w:val="clear" w:color="auto" w:fill="BFBFBF"/>
          </w:tcPr>
          <w:p w14:paraId="4E6D0627" w14:textId="77777777" w:rsidR="00B51DCD" w:rsidRDefault="00B51DCD" w:rsidP="0061780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0F866169" w:rsidR="00B51DCD" w:rsidRDefault="00527FE8" w:rsidP="00617809">
            <w:pPr>
              <w:spacing w:before="100" w:beforeAutospacing="1" w:after="100" w:afterAutospacing="1" w:line="230" w:lineRule="atLeast"/>
              <w:rPr>
                <w:rFonts w:eastAsia="MS Mincho"/>
                <w:lang w:val="en-AU"/>
              </w:rPr>
            </w:pPr>
            <w:r>
              <w:rPr>
                <w:rFonts w:eastAsia="MS Mincho"/>
                <w:b/>
                <w:color w:val="FF0000"/>
                <w:sz w:val="22"/>
                <w:lang w:val="en-AU"/>
              </w:rPr>
              <w:t>/req/</w:t>
            </w:r>
            <w:r w:rsidR="00BA0887" w:rsidRPr="00DB7E90">
              <w:rPr>
                <w:rFonts w:eastAsia="MS Mincho"/>
                <w:b/>
                <w:color w:val="FF0000"/>
                <w:sz w:val="22"/>
                <w:lang w:val="en-AU"/>
              </w:rPr>
              <w:t>landdivision</w:t>
            </w:r>
            <w:r>
              <w:rPr>
                <w:rFonts w:eastAsia="MS Mincho"/>
                <w:b/>
                <w:color w:val="FF0000"/>
                <w:sz w:val="22"/>
                <w:lang w:val="en-AU"/>
              </w:rPr>
              <w:t>/elements</w:t>
            </w:r>
            <w:r w:rsidR="00B51DCD">
              <w:rPr>
                <w:rFonts w:eastAsia="MS Mincho"/>
                <w:lang w:val="en-AU"/>
              </w:rPr>
              <w:t xml:space="preserve"> </w:t>
            </w:r>
          </w:p>
          <w:p w14:paraId="454AFBDE" w14:textId="7883C986" w:rsidR="00B51DCD" w:rsidRPr="00332358" w:rsidRDefault="00B51DCD" w:rsidP="00D93BB6">
            <w:pPr>
              <w:spacing w:before="100" w:beforeAutospacing="1" w:after="100" w:afterAutospacing="1" w:line="230" w:lineRule="atLeast"/>
              <w:rPr>
                <w:rFonts w:eastAsia="MS Mincho"/>
                <w:lang w:val="en-AU"/>
              </w:rPr>
            </w:pPr>
            <w:r w:rsidRPr="00DB7E90">
              <w:rPr>
                <w:rFonts w:eastAsia="MS Mincho"/>
                <w:lang w:val="en-AU"/>
              </w:rPr>
              <w:t xml:space="preserve">A conforming application shall support the </w:t>
            </w:r>
            <w:r w:rsidR="00BA0887" w:rsidRPr="00DB7E90">
              <w:rPr>
                <w:rFonts w:eastAsia="MS Mincho"/>
                <w:lang w:val="en-AU"/>
              </w:rPr>
              <w:t>LandDivision</w:t>
            </w:r>
            <w:r w:rsidR="005A40A5" w:rsidRPr="00DB7E90">
              <w:rPr>
                <w:rFonts w:eastAsia="MS Mincho"/>
                <w:lang w:val="en-AU"/>
              </w:rPr>
              <w:t xml:space="preserve"> </w:t>
            </w:r>
            <w:r w:rsidR="00527FE8" w:rsidRPr="00DB7E90">
              <w:rPr>
                <w:rFonts w:eastAsia="MS Mincho"/>
                <w:lang w:val="en-AU"/>
              </w:rPr>
              <w:t>XML elements</w:t>
            </w:r>
            <w:r w:rsidRPr="00DB7E90">
              <w:rPr>
                <w:rFonts w:eastAsia="MS Mincho"/>
                <w:lang w:val="en-AU"/>
              </w:rPr>
              <w:t xml:space="preserve"> </w:t>
            </w:r>
            <w:r w:rsidR="00527FE8" w:rsidRPr="00DB7E90">
              <w:rPr>
                <w:rFonts w:eastAsia="MS Mincho"/>
                <w:lang w:val="en-AU"/>
              </w:rPr>
              <w:t xml:space="preserve">listed in </w:t>
            </w:r>
            <w:r w:rsidR="00D912ED" w:rsidRPr="00DB7E90">
              <w:t xml:space="preserve">Table </w:t>
            </w:r>
            <w:r w:rsidR="00BA0887" w:rsidRPr="00DB7E90">
              <w:t xml:space="preserve">1 below, </w:t>
            </w:r>
            <w:r w:rsidR="00BA44FD" w:rsidRPr="00DB7E90">
              <w:rPr>
                <w:rFonts w:eastAsia="MS Mincho"/>
                <w:lang w:val="en-AU"/>
              </w:rPr>
              <w:t xml:space="preserve">in accordance with </w:t>
            </w:r>
            <w:r w:rsidR="0006725F" w:rsidRPr="00DB7E90">
              <w:rPr>
                <w:rFonts w:eastAsia="MS Mincho"/>
                <w:lang w:val="en-AU"/>
              </w:rPr>
              <w:t>the GML XSD specified in http://schemas.opengis.net/infragml/</w:t>
            </w:r>
            <w:r w:rsidR="00160B2C">
              <w:rPr>
                <w:rFonts w:eastAsia="MS Mincho"/>
                <w:lang w:val="en-AU"/>
              </w:rPr>
              <w:t>part7/1.0/</w:t>
            </w:r>
            <w:r w:rsidR="00BA0887" w:rsidRPr="00DB7E90">
              <w:rPr>
                <w:rFonts w:eastAsia="MS Mincho"/>
                <w:lang w:val="en-AU"/>
              </w:rPr>
              <w:t>landdivision</w:t>
            </w:r>
            <w:r w:rsidR="0006725F" w:rsidRPr="00DB7E90">
              <w:rPr>
                <w:rFonts w:eastAsia="MS Mincho"/>
                <w:lang w:val="en-AU"/>
              </w:rPr>
              <w:t>.xsd.</w:t>
            </w:r>
          </w:p>
        </w:tc>
      </w:tr>
    </w:tbl>
    <w:p w14:paraId="0FA492ED" w14:textId="1727D6CA" w:rsidR="00673742" w:rsidRDefault="00673742" w:rsidP="00673742"/>
    <w:p w14:paraId="1AA32DCB" w14:textId="5EBA9735" w:rsidR="00D70E0B" w:rsidRPr="00EA5EE3" w:rsidRDefault="001E2A52" w:rsidP="001E2A52">
      <w:r>
        <w:rPr>
          <w:rFonts w:eastAsia="MS Mincho"/>
          <w:lang w:val="en-AU"/>
        </w:rPr>
        <w:t xml:space="preserve">An application conforming to this standard shall support the </w:t>
      </w:r>
      <w:r w:rsidR="00BA0887" w:rsidRPr="00DB7E90">
        <w:rPr>
          <w:rFonts w:eastAsia="MS Mincho"/>
          <w:lang w:val="en-AU"/>
        </w:rPr>
        <w:t>LandDivision</w:t>
      </w:r>
      <w:r>
        <w:rPr>
          <w:rFonts w:eastAsia="MS Mincho"/>
          <w:color w:val="FF0000"/>
          <w:lang w:val="en-AU"/>
        </w:rPr>
        <w:t xml:space="preserve"> </w:t>
      </w:r>
      <w:r>
        <w:rPr>
          <w:rFonts w:eastAsia="MS Mincho"/>
          <w:lang w:val="en-AU"/>
        </w:rPr>
        <w:t xml:space="preserve">XML elements listed below in </w:t>
      </w:r>
      <w:r w:rsidRPr="001E2A52">
        <w:rPr>
          <w:rFonts w:eastAsia="MS Mincho"/>
          <w:lang w:val="en-AU"/>
        </w:rPr>
        <w:t xml:space="preserve">Table </w:t>
      </w:r>
      <w:r w:rsidR="00BA0887">
        <w:rPr>
          <w:rFonts w:eastAsia="MS Mincho"/>
          <w:lang w:val="en-AU"/>
        </w:rPr>
        <w:t>1</w:t>
      </w:r>
      <w:r w:rsidRPr="001E2A52">
        <w:rPr>
          <w:rFonts w:eastAsia="MS Mincho"/>
          <w:lang w:val="en-AU"/>
        </w:rPr>
        <w:t xml:space="preserve"> i</w:t>
      </w:r>
      <w:r>
        <w:rPr>
          <w:rFonts w:eastAsia="MS Mincho"/>
          <w:lang w:val="en-AU"/>
        </w:rPr>
        <w:t xml:space="preserve">n accordance with the GML XSD </w:t>
      </w:r>
      <w:r w:rsidR="0006725F">
        <w:rPr>
          <w:rFonts w:eastAsia="MS Mincho"/>
          <w:lang w:val="en-AU"/>
        </w:rPr>
        <w:t xml:space="preserve">specified in </w:t>
      </w:r>
      <w:r w:rsidR="0006725F" w:rsidRPr="001A1EBA">
        <w:rPr>
          <w:rFonts w:eastAsia="MS Mincho"/>
          <w:lang w:val="en-AU"/>
        </w:rPr>
        <w:t>http://schemas.opengis.net/infragml/</w:t>
      </w:r>
      <w:r w:rsidR="00160B2C">
        <w:rPr>
          <w:rFonts w:eastAsia="MS Mincho"/>
          <w:lang w:val="en-AU"/>
        </w:rPr>
        <w:t>part7/1.0/</w:t>
      </w:r>
      <w:r w:rsidR="00160B2C" w:rsidRPr="00DB7E90">
        <w:rPr>
          <w:rFonts w:eastAsia="MS Mincho"/>
          <w:lang w:val="en-AU"/>
        </w:rPr>
        <w:t>landdivision</w:t>
      </w:r>
      <w:r w:rsidR="0006725F" w:rsidRPr="001A1EBA">
        <w:rPr>
          <w:rFonts w:eastAsia="MS Mincho"/>
          <w:lang w:val="en-AU"/>
        </w:rPr>
        <w:t>.xsd</w:t>
      </w:r>
      <w:r w:rsidR="0006725F">
        <w:rPr>
          <w:rFonts w:eastAsia="MS Mincho"/>
          <w:lang w:val="en-AU"/>
        </w:rPr>
        <w:t>.</w:t>
      </w:r>
      <w:r>
        <w:rPr>
          <w:rFonts w:eastAsia="MS Mincho"/>
          <w:lang w:val="en-AU"/>
        </w:rPr>
        <w:t xml:space="preserve">  </w:t>
      </w:r>
      <w:r w:rsidR="00BA0887">
        <w:rPr>
          <w:rFonts w:eastAsia="MS Mincho"/>
          <w:lang w:val="en-AU"/>
        </w:rPr>
        <w:t>LandDivision</w:t>
      </w:r>
      <w:r>
        <w:rPr>
          <w:rFonts w:eastAsia="MS Mincho"/>
          <w:color w:val="FF0000"/>
          <w:lang w:val="en-AU"/>
        </w:rPr>
        <w:t xml:space="preserve"> </w:t>
      </w:r>
      <w:r>
        <w:t>XML element names are shown with a XML namespace prefix of “</w:t>
      </w:r>
      <w:r w:rsidR="00BA0887">
        <w:t>lild</w:t>
      </w:r>
      <w:r>
        <w:t>”.</w:t>
      </w:r>
      <w:r w:rsidR="00C96A6C">
        <w:t xml:space="preserve">  Corresponding LandInfra UML classes are shown with their LandInfra Requirements Class prefix of “</w:t>
      </w:r>
      <w:r w:rsidR="00BA0887">
        <w:t>LandDivision</w:t>
      </w:r>
      <w:r w:rsidR="00C96A6C">
        <w:t>”.</w:t>
      </w:r>
      <w:r w:rsidR="00EA5EE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5070"/>
      </w:tblGrid>
      <w:tr w:rsidR="009D60C1" w:rsidRPr="006F5D18" w14:paraId="3FF11DC7" w14:textId="77777777" w:rsidTr="00C76400">
        <w:tc>
          <w:tcPr>
            <w:tcW w:w="3786" w:type="dxa"/>
            <w:shd w:val="clear" w:color="auto" w:fill="auto"/>
          </w:tcPr>
          <w:p w14:paraId="0E8B7EDF" w14:textId="1772E271" w:rsidR="009D60C1" w:rsidRPr="006F5D18" w:rsidRDefault="006F5D18" w:rsidP="00DC79DA">
            <w:pPr>
              <w:spacing w:before="40" w:after="40"/>
              <w:jc w:val="center"/>
              <w:rPr>
                <w:b/>
              </w:rPr>
            </w:pPr>
            <w:r w:rsidRPr="006F5D18">
              <w:rPr>
                <w:b/>
              </w:rPr>
              <w:t>InfraGML XML element</w:t>
            </w:r>
          </w:p>
        </w:tc>
        <w:tc>
          <w:tcPr>
            <w:tcW w:w="5070" w:type="dxa"/>
            <w:shd w:val="clear" w:color="auto" w:fill="auto"/>
          </w:tcPr>
          <w:p w14:paraId="188EF8F2" w14:textId="1E445824" w:rsidR="009D60C1" w:rsidRPr="006F5D18" w:rsidRDefault="006F5D18" w:rsidP="006F5D18">
            <w:pPr>
              <w:spacing w:before="40" w:after="40"/>
              <w:jc w:val="center"/>
              <w:rPr>
                <w:b/>
              </w:rPr>
            </w:pPr>
            <w:r w:rsidRPr="006F5D18">
              <w:rPr>
                <w:b/>
              </w:rPr>
              <w:t>LandInfra UML Class</w:t>
            </w:r>
          </w:p>
        </w:tc>
      </w:tr>
      <w:tr w:rsidR="000457EB" w:rsidRPr="000457EB" w14:paraId="55B15DA7" w14:textId="77777777" w:rsidTr="00C76400">
        <w:tc>
          <w:tcPr>
            <w:tcW w:w="3786" w:type="dxa"/>
            <w:tcBorders>
              <w:bottom w:val="single" w:sz="4" w:space="0" w:color="auto"/>
            </w:tcBorders>
            <w:shd w:val="clear" w:color="auto" w:fill="auto"/>
          </w:tcPr>
          <w:p w14:paraId="4CFDC9FE" w14:textId="32C600A5" w:rsidR="00362ABF" w:rsidRPr="00EA5EE3" w:rsidRDefault="00362ABF"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lild:AdministrativeDivision</w:t>
            </w:r>
          </w:p>
        </w:tc>
        <w:tc>
          <w:tcPr>
            <w:tcW w:w="5070" w:type="dxa"/>
            <w:tcBorders>
              <w:bottom w:val="single" w:sz="4" w:space="0" w:color="auto"/>
            </w:tcBorders>
            <w:shd w:val="clear" w:color="auto" w:fill="auto"/>
          </w:tcPr>
          <w:p w14:paraId="3F3B0165" w14:textId="62243EAF" w:rsidR="00362ABF" w:rsidRPr="00EA5EE3" w:rsidRDefault="00362ABF" w:rsidP="00362ABF">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LandDivision::AdministrativeDivision</w:t>
            </w:r>
          </w:p>
        </w:tc>
      </w:tr>
      <w:tr w:rsidR="00EE2316" w14:paraId="2E2D418F" w14:textId="77777777" w:rsidTr="00C76400">
        <w:tc>
          <w:tcPr>
            <w:tcW w:w="3786" w:type="dxa"/>
            <w:shd w:val="clear" w:color="auto" w:fill="auto"/>
          </w:tcPr>
          <w:p w14:paraId="72FE42B6" w14:textId="638A2964"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EE2316" w:rsidRPr="00EA5EE3">
              <w:rPr>
                <w:rFonts w:asciiTheme="minorHAnsi" w:hAnsiTheme="minorHAnsi" w:cstheme="minorHAnsi"/>
                <w:sz w:val="22"/>
                <w:szCs w:val="22"/>
              </w:rPr>
              <w:t>BEExplicitFace</w:t>
            </w:r>
            <w:r w:rsidR="00EE2316" w:rsidRPr="00EA5EE3" w:rsidDel="00362ABF">
              <w:rPr>
                <w:rFonts w:asciiTheme="minorHAnsi" w:hAnsiTheme="minorHAnsi" w:cstheme="minorHAnsi"/>
                <w:sz w:val="22"/>
                <w:szCs w:val="22"/>
              </w:rPr>
              <w:t xml:space="preserve"> </w:t>
            </w:r>
          </w:p>
        </w:tc>
        <w:tc>
          <w:tcPr>
            <w:tcW w:w="5070" w:type="dxa"/>
            <w:shd w:val="clear" w:color="auto" w:fill="auto"/>
          </w:tcPr>
          <w:p w14:paraId="1F522A4B" w14:textId="4204CF45"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EE2316" w:rsidRPr="00EA5EE3">
              <w:rPr>
                <w:rFonts w:asciiTheme="minorHAnsi" w:hAnsiTheme="minorHAnsi" w:cstheme="minorHAnsi"/>
                <w:sz w:val="22"/>
                <w:szCs w:val="22"/>
              </w:rPr>
              <w:t>BEExplicitFace</w:t>
            </w:r>
            <w:r w:rsidR="00EE2316" w:rsidRPr="00EA5EE3" w:rsidDel="00362ABF">
              <w:rPr>
                <w:rFonts w:asciiTheme="minorHAnsi" w:hAnsiTheme="minorHAnsi" w:cstheme="minorHAnsi"/>
                <w:sz w:val="22"/>
                <w:szCs w:val="22"/>
              </w:rPr>
              <w:t xml:space="preserve"> </w:t>
            </w:r>
          </w:p>
        </w:tc>
      </w:tr>
      <w:tr w:rsidR="00EE2316" w14:paraId="404985C0" w14:textId="77777777" w:rsidTr="00C76400">
        <w:tc>
          <w:tcPr>
            <w:tcW w:w="3786" w:type="dxa"/>
            <w:shd w:val="clear" w:color="auto" w:fill="auto"/>
          </w:tcPr>
          <w:p w14:paraId="1430C95D" w14:textId="4662BCD1"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EE2316" w:rsidRPr="00EA5EE3">
              <w:rPr>
                <w:rFonts w:asciiTheme="minorHAnsi" w:hAnsiTheme="minorHAnsi" w:cstheme="minorHAnsi"/>
                <w:sz w:val="22"/>
                <w:szCs w:val="22"/>
              </w:rPr>
              <w:t>BEExtrudedFace</w:t>
            </w:r>
            <w:r w:rsidR="00EE2316" w:rsidRPr="00EA5EE3" w:rsidDel="00362ABF">
              <w:rPr>
                <w:rFonts w:asciiTheme="minorHAnsi" w:hAnsiTheme="minorHAnsi" w:cstheme="minorHAnsi"/>
                <w:sz w:val="22"/>
                <w:szCs w:val="22"/>
              </w:rPr>
              <w:t xml:space="preserve"> </w:t>
            </w:r>
          </w:p>
        </w:tc>
        <w:tc>
          <w:tcPr>
            <w:tcW w:w="5070" w:type="dxa"/>
            <w:shd w:val="clear" w:color="auto" w:fill="auto"/>
          </w:tcPr>
          <w:p w14:paraId="2EA9B9CC" w14:textId="4829A7BA"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EE2316" w:rsidRPr="00EA5EE3">
              <w:rPr>
                <w:rFonts w:asciiTheme="minorHAnsi" w:hAnsiTheme="minorHAnsi" w:cstheme="minorHAnsi"/>
                <w:sz w:val="22"/>
                <w:szCs w:val="22"/>
              </w:rPr>
              <w:t>BEExtrudedFace</w:t>
            </w:r>
            <w:r w:rsidR="00EE2316" w:rsidRPr="00EA5EE3" w:rsidDel="00362ABF">
              <w:rPr>
                <w:rFonts w:asciiTheme="minorHAnsi" w:hAnsiTheme="minorHAnsi" w:cstheme="minorHAnsi"/>
                <w:sz w:val="22"/>
                <w:szCs w:val="22"/>
              </w:rPr>
              <w:t xml:space="preserve"> </w:t>
            </w:r>
          </w:p>
        </w:tc>
      </w:tr>
      <w:tr w:rsidR="00EE2316" w14:paraId="62E18AEE" w14:textId="77777777" w:rsidTr="00C76400">
        <w:tc>
          <w:tcPr>
            <w:tcW w:w="3786" w:type="dxa"/>
            <w:shd w:val="clear" w:color="auto" w:fill="auto"/>
          </w:tcPr>
          <w:p w14:paraId="7C6E7EBD" w14:textId="54F26F72"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EE2316" w:rsidRPr="00EA5EE3">
              <w:rPr>
                <w:rFonts w:asciiTheme="minorHAnsi" w:hAnsiTheme="minorHAnsi" w:cstheme="minorHAnsi"/>
                <w:sz w:val="22"/>
                <w:szCs w:val="22"/>
              </w:rPr>
              <w:t>BEFace</w:t>
            </w:r>
          </w:p>
        </w:tc>
        <w:tc>
          <w:tcPr>
            <w:tcW w:w="5070" w:type="dxa"/>
            <w:shd w:val="clear" w:color="auto" w:fill="auto"/>
          </w:tcPr>
          <w:p w14:paraId="36011724" w14:textId="01145880"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EE2316" w:rsidRPr="00EA5EE3">
              <w:rPr>
                <w:rFonts w:asciiTheme="minorHAnsi" w:hAnsiTheme="minorHAnsi" w:cstheme="minorHAnsi"/>
                <w:sz w:val="22"/>
                <w:szCs w:val="22"/>
              </w:rPr>
              <w:t>BEFace</w:t>
            </w:r>
          </w:p>
        </w:tc>
      </w:tr>
      <w:tr w:rsidR="00EE2316" w14:paraId="078A6040" w14:textId="77777777" w:rsidTr="00C76400">
        <w:tc>
          <w:tcPr>
            <w:tcW w:w="3786" w:type="dxa"/>
            <w:shd w:val="clear" w:color="auto" w:fill="auto"/>
          </w:tcPr>
          <w:p w14:paraId="2DAA85FF" w14:textId="7CEFBC79"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EE2316" w:rsidRPr="00EA5EE3">
              <w:rPr>
                <w:rFonts w:asciiTheme="minorHAnsi" w:hAnsiTheme="minorHAnsi" w:cstheme="minorHAnsi"/>
                <w:sz w:val="22"/>
                <w:szCs w:val="22"/>
              </w:rPr>
              <w:t>BEImplicitFace</w:t>
            </w:r>
          </w:p>
        </w:tc>
        <w:tc>
          <w:tcPr>
            <w:tcW w:w="5070" w:type="dxa"/>
            <w:shd w:val="clear" w:color="auto" w:fill="auto"/>
          </w:tcPr>
          <w:p w14:paraId="01E34994" w14:textId="0493D662"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EE2316" w:rsidRPr="00EA5EE3">
              <w:rPr>
                <w:rFonts w:asciiTheme="minorHAnsi" w:hAnsiTheme="minorHAnsi" w:cstheme="minorHAnsi"/>
                <w:sz w:val="22"/>
                <w:szCs w:val="22"/>
              </w:rPr>
              <w:t>BEImplicitFace</w:t>
            </w:r>
            <w:r w:rsidR="00EE2316" w:rsidRPr="00EA5EE3" w:rsidDel="00362ABF">
              <w:rPr>
                <w:rFonts w:asciiTheme="minorHAnsi" w:hAnsiTheme="minorHAnsi" w:cstheme="minorHAnsi"/>
                <w:sz w:val="22"/>
                <w:szCs w:val="22"/>
              </w:rPr>
              <w:t xml:space="preserve"> </w:t>
            </w:r>
          </w:p>
        </w:tc>
      </w:tr>
      <w:tr w:rsidR="00C76400" w14:paraId="052473E2" w14:textId="77777777" w:rsidTr="00C76400">
        <w:tc>
          <w:tcPr>
            <w:tcW w:w="3786" w:type="dxa"/>
            <w:shd w:val="clear" w:color="auto" w:fill="auto"/>
          </w:tcPr>
          <w:p w14:paraId="47A49F38" w14:textId="69545FE6"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lastRenderedPageBreak/>
              <w:t>lild:</w:t>
            </w:r>
            <w:r w:rsidR="00EE2316" w:rsidRPr="00EA5EE3">
              <w:rPr>
                <w:rFonts w:asciiTheme="minorHAnsi" w:hAnsiTheme="minorHAnsi" w:cstheme="minorHAnsi"/>
                <w:sz w:val="22"/>
                <w:szCs w:val="22"/>
              </w:rPr>
              <w:t>BEPoint</w:t>
            </w:r>
          </w:p>
        </w:tc>
        <w:tc>
          <w:tcPr>
            <w:tcW w:w="5070" w:type="dxa"/>
            <w:shd w:val="clear" w:color="auto" w:fill="auto"/>
          </w:tcPr>
          <w:p w14:paraId="117D0B3A" w14:textId="369423B4" w:rsidR="00EE2316"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EE2316" w:rsidRPr="00EA5EE3">
              <w:rPr>
                <w:rFonts w:asciiTheme="minorHAnsi" w:hAnsiTheme="minorHAnsi" w:cstheme="minorHAnsi"/>
                <w:sz w:val="22"/>
                <w:szCs w:val="22"/>
              </w:rPr>
              <w:t>BEPoint</w:t>
            </w:r>
          </w:p>
        </w:tc>
      </w:tr>
      <w:tr w:rsidR="00762158" w14:paraId="7D5D10AC" w14:textId="77777777" w:rsidTr="00C76400">
        <w:tc>
          <w:tcPr>
            <w:tcW w:w="3786" w:type="dxa"/>
            <w:shd w:val="clear" w:color="auto" w:fill="auto"/>
          </w:tcPr>
          <w:p w14:paraId="77CC3DD5" w14:textId="64EFEBEB"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lild:BESolid</w:t>
            </w:r>
          </w:p>
        </w:tc>
        <w:tc>
          <w:tcPr>
            <w:tcW w:w="5070" w:type="dxa"/>
            <w:shd w:val="clear" w:color="auto" w:fill="auto"/>
          </w:tcPr>
          <w:p w14:paraId="716CFE1A" w14:textId="6C2A74E9"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LandDivision::BESolid</w:t>
            </w:r>
          </w:p>
        </w:tc>
      </w:tr>
      <w:tr w:rsidR="00C76400" w14:paraId="1FE346AF" w14:textId="77777777" w:rsidTr="00C76400">
        <w:tc>
          <w:tcPr>
            <w:tcW w:w="3786" w:type="dxa"/>
            <w:shd w:val="clear" w:color="auto" w:fill="auto"/>
          </w:tcPr>
          <w:p w14:paraId="76557F9B" w14:textId="633A8FC1"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lild:BEString</w:t>
            </w:r>
          </w:p>
        </w:tc>
        <w:tc>
          <w:tcPr>
            <w:tcW w:w="5070" w:type="dxa"/>
            <w:shd w:val="clear" w:color="auto" w:fill="auto"/>
          </w:tcPr>
          <w:p w14:paraId="490D5784" w14:textId="33D3FFF0"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LandDivision::BEString</w:t>
            </w:r>
          </w:p>
        </w:tc>
      </w:tr>
      <w:tr w:rsidR="00C76400" w14:paraId="4FC65E68" w14:textId="77777777" w:rsidTr="00C76400">
        <w:tc>
          <w:tcPr>
            <w:tcW w:w="3786" w:type="dxa"/>
            <w:shd w:val="clear" w:color="auto" w:fill="auto"/>
          </w:tcPr>
          <w:p w14:paraId="6D1B7858" w14:textId="58A9C2D7"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lild:BEText</w:t>
            </w:r>
          </w:p>
        </w:tc>
        <w:tc>
          <w:tcPr>
            <w:tcW w:w="5070" w:type="dxa"/>
            <w:shd w:val="clear" w:color="auto" w:fill="auto"/>
          </w:tcPr>
          <w:p w14:paraId="51E4C0D4" w14:textId="670E663D"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LandDivision::BEText</w:t>
            </w:r>
          </w:p>
        </w:tc>
      </w:tr>
      <w:tr w:rsidR="00C76400" w14:paraId="3DDF4CA9" w14:textId="77777777" w:rsidTr="00C76400">
        <w:tc>
          <w:tcPr>
            <w:tcW w:w="3786" w:type="dxa"/>
            <w:shd w:val="clear" w:color="auto" w:fill="auto"/>
          </w:tcPr>
          <w:p w14:paraId="08208A03" w14:textId="03A4A93F"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lild:BoundingElement</w:t>
            </w:r>
          </w:p>
        </w:tc>
        <w:tc>
          <w:tcPr>
            <w:tcW w:w="5070" w:type="dxa"/>
            <w:shd w:val="clear" w:color="auto" w:fill="auto"/>
          </w:tcPr>
          <w:p w14:paraId="635B3A7A" w14:textId="2E751A03"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LandDivision::BoundingElement</w:t>
            </w:r>
          </w:p>
        </w:tc>
      </w:tr>
      <w:tr w:rsidR="00C76400" w14:paraId="0C8EBAB6" w14:textId="77777777" w:rsidTr="00C76400">
        <w:tc>
          <w:tcPr>
            <w:tcW w:w="3786" w:type="dxa"/>
            <w:shd w:val="clear" w:color="auto" w:fill="auto"/>
          </w:tcPr>
          <w:p w14:paraId="3A8CD047" w14:textId="5249D136"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lild:Easement</w:t>
            </w:r>
          </w:p>
        </w:tc>
        <w:tc>
          <w:tcPr>
            <w:tcW w:w="5070" w:type="dxa"/>
            <w:shd w:val="clear" w:color="auto" w:fill="auto"/>
          </w:tcPr>
          <w:p w14:paraId="471F0850" w14:textId="7CD1F062" w:rsidR="0076215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LandDivision::Easement</w:t>
            </w:r>
          </w:p>
        </w:tc>
      </w:tr>
      <w:tr w:rsidR="006F5D18" w14:paraId="4562E6AB" w14:textId="77777777" w:rsidTr="00C76400">
        <w:tc>
          <w:tcPr>
            <w:tcW w:w="3786" w:type="dxa"/>
            <w:shd w:val="clear" w:color="auto" w:fill="auto"/>
          </w:tcPr>
          <w:p w14:paraId="4874A22F" w14:textId="2DFD253C" w:rsidR="006F5D1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lild:ExtrusionLimit</w:t>
            </w:r>
          </w:p>
        </w:tc>
        <w:tc>
          <w:tcPr>
            <w:tcW w:w="5070" w:type="dxa"/>
            <w:shd w:val="clear" w:color="auto" w:fill="auto"/>
          </w:tcPr>
          <w:p w14:paraId="3D7ED29F" w14:textId="1CFFDF22" w:rsidR="006F5D18" w:rsidRPr="00EA5EE3" w:rsidRDefault="00762158"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LandDivision::ExtrusionLimit</w:t>
            </w:r>
          </w:p>
        </w:tc>
      </w:tr>
      <w:tr w:rsidR="00362ABF" w14:paraId="3ADB0EBC" w14:textId="77777777" w:rsidTr="00C76400">
        <w:tc>
          <w:tcPr>
            <w:tcW w:w="3786" w:type="dxa"/>
            <w:shd w:val="clear" w:color="auto" w:fill="auto"/>
          </w:tcPr>
          <w:p w14:paraId="4AE8C30B" w14:textId="6C825209" w:rsidR="00362ABF" w:rsidRPr="00EA5EE3" w:rsidRDefault="001469C2"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362ABF" w:rsidRPr="00EA5EE3">
              <w:rPr>
                <w:rFonts w:asciiTheme="minorHAnsi" w:hAnsiTheme="minorHAnsi" w:cstheme="minorHAnsi"/>
                <w:sz w:val="22"/>
                <w:szCs w:val="22"/>
              </w:rPr>
              <w:t>InterestInLand</w:t>
            </w:r>
          </w:p>
        </w:tc>
        <w:tc>
          <w:tcPr>
            <w:tcW w:w="5070" w:type="dxa"/>
            <w:shd w:val="clear" w:color="auto" w:fill="auto"/>
          </w:tcPr>
          <w:p w14:paraId="5E8F4F1E" w14:textId="1F1FD4AD" w:rsidR="00362ABF" w:rsidRPr="00EA5EE3" w:rsidRDefault="001469C2"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LandDivision::InterestInLand</w:t>
            </w:r>
          </w:p>
        </w:tc>
      </w:tr>
      <w:tr w:rsidR="00981E56" w14:paraId="719248DF" w14:textId="77777777" w:rsidTr="00C76400">
        <w:tc>
          <w:tcPr>
            <w:tcW w:w="3786" w:type="dxa"/>
            <w:shd w:val="clear" w:color="auto" w:fill="auto"/>
          </w:tcPr>
          <w:p w14:paraId="2A6F8AC8" w14:textId="38218C70" w:rsidR="00981E56" w:rsidRPr="00EA5EE3" w:rsidRDefault="00981E56"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lild:LandDivision</w:t>
            </w:r>
          </w:p>
        </w:tc>
        <w:tc>
          <w:tcPr>
            <w:tcW w:w="5070" w:type="dxa"/>
            <w:shd w:val="clear" w:color="auto" w:fill="auto"/>
          </w:tcPr>
          <w:p w14:paraId="142BDB8C" w14:textId="79319168" w:rsidR="00981E56" w:rsidRPr="00EA5EE3" w:rsidRDefault="00981E56"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LandDivision::LandDivision</w:t>
            </w:r>
          </w:p>
        </w:tc>
      </w:tr>
      <w:tr w:rsidR="00362ABF" w14:paraId="2DA55298" w14:textId="77777777" w:rsidTr="00C76400">
        <w:tc>
          <w:tcPr>
            <w:tcW w:w="3786" w:type="dxa"/>
            <w:shd w:val="clear" w:color="auto" w:fill="auto"/>
          </w:tcPr>
          <w:p w14:paraId="06B1F4E7" w14:textId="7414F0DC" w:rsidR="00362ABF" w:rsidRPr="00EA5EE3" w:rsidRDefault="001469C2"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LandParcel</w:t>
            </w:r>
          </w:p>
        </w:tc>
        <w:tc>
          <w:tcPr>
            <w:tcW w:w="5070" w:type="dxa"/>
            <w:shd w:val="clear" w:color="auto" w:fill="auto"/>
          </w:tcPr>
          <w:p w14:paraId="740CE475" w14:textId="232EA29A" w:rsidR="00362ABF" w:rsidRPr="00EA5EE3" w:rsidRDefault="001469C2" w:rsidP="00EA5EE3">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LandParcel</w:t>
            </w:r>
          </w:p>
        </w:tc>
      </w:tr>
      <w:tr w:rsidR="00362ABF" w14:paraId="3D209A23" w14:textId="77777777" w:rsidTr="00C76400">
        <w:tc>
          <w:tcPr>
            <w:tcW w:w="3786" w:type="dxa"/>
            <w:shd w:val="clear" w:color="auto" w:fill="auto"/>
          </w:tcPr>
          <w:p w14:paraId="76329B9F" w14:textId="6269201B"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LandPropertyUnit</w:t>
            </w:r>
          </w:p>
        </w:tc>
        <w:tc>
          <w:tcPr>
            <w:tcW w:w="5070" w:type="dxa"/>
            <w:shd w:val="clear" w:color="auto" w:fill="auto"/>
          </w:tcPr>
          <w:p w14:paraId="0E891CC0" w14:textId="4F20B8CC"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LandPropertyUnit</w:t>
            </w:r>
          </w:p>
        </w:tc>
      </w:tr>
      <w:tr w:rsidR="00362ABF" w14:paraId="1A38D58D" w14:textId="77777777" w:rsidTr="00C76400">
        <w:tc>
          <w:tcPr>
            <w:tcW w:w="3786" w:type="dxa"/>
            <w:shd w:val="clear" w:color="auto" w:fill="auto"/>
          </w:tcPr>
          <w:p w14:paraId="079567BA" w14:textId="5B64EC4E"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Ownership</w:t>
            </w:r>
          </w:p>
        </w:tc>
        <w:tc>
          <w:tcPr>
            <w:tcW w:w="5070" w:type="dxa"/>
            <w:shd w:val="clear" w:color="auto" w:fill="auto"/>
          </w:tcPr>
          <w:p w14:paraId="09B90671" w14:textId="355E558F"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Ownership</w:t>
            </w:r>
          </w:p>
        </w:tc>
      </w:tr>
      <w:tr w:rsidR="00362ABF" w14:paraId="52A08896" w14:textId="77777777" w:rsidTr="00C76400">
        <w:tc>
          <w:tcPr>
            <w:tcW w:w="3786" w:type="dxa"/>
            <w:shd w:val="clear" w:color="auto" w:fill="auto"/>
          </w:tcPr>
          <w:p w14:paraId="4C70C3D2" w14:textId="134184D7"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PropertyUnit</w:t>
            </w:r>
          </w:p>
        </w:tc>
        <w:tc>
          <w:tcPr>
            <w:tcW w:w="5070" w:type="dxa"/>
            <w:shd w:val="clear" w:color="auto" w:fill="auto"/>
          </w:tcPr>
          <w:p w14:paraId="1D153BB6" w14:textId="7F05148E" w:rsidR="00362ABF" w:rsidRPr="00EA5EE3" w:rsidRDefault="001469C2"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PropertyUnit</w:t>
            </w:r>
          </w:p>
        </w:tc>
      </w:tr>
      <w:tr w:rsidR="00EF48CF" w14:paraId="311E4CFF" w14:textId="77777777" w:rsidTr="00C76400">
        <w:tc>
          <w:tcPr>
            <w:tcW w:w="3786" w:type="dxa"/>
            <w:shd w:val="clear" w:color="auto" w:fill="auto"/>
          </w:tcPr>
          <w:p w14:paraId="754A8FC9" w14:textId="3714C575" w:rsidR="00EF48CF" w:rsidRPr="00EA5EE3" w:rsidRDefault="00EF48CF"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lild:Signatory</w:t>
            </w:r>
          </w:p>
        </w:tc>
        <w:tc>
          <w:tcPr>
            <w:tcW w:w="5070" w:type="dxa"/>
            <w:shd w:val="clear" w:color="auto" w:fill="auto"/>
          </w:tcPr>
          <w:p w14:paraId="487AFBE5" w14:textId="7F5991D6" w:rsidR="00EF48CF" w:rsidRPr="00EA5EE3" w:rsidRDefault="00EF48CF" w:rsidP="00C76400">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LandDivision::Signatory</w:t>
            </w:r>
          </w:p>
        </w:tc>
      </w:tr>
      <w:tr w:rsidR="00362ABF" w14:paraId="1A8E02C7" w14:textId="77777777" w:rsidTr="00C76400">
        <w:tc>
          <w:tcPr>
            <w:tcW w:w="3786" w:type="dxa"/>
            <w:shd w:val="clear" w:color="auto" w:fill="auto"/>
          </w:tcPr>
          <w:p w14:paraId="1A97CD27" w14:textId="09E82694"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SpatialUnit</w:t>
            </w:r>
          </w:p>
        </w:tc>
        <w:tc>
          <w:tcPr>
            <w:tcW w:w="5070" w:type="dxa"/>
            <w:shd w:val="clear" w:color="auto" w:fill="auto"/>
          </w:tcPr>
          <w:p w14:paraId="4CA6155A" w14:textId="00F281FA"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SpatialUnit</w:t>
            </w:r>
          </w:p>
        </w:tc>
      </w:tr>
      <w:tr w:rsidR="00362ABF" w14:paraId="289BEECE" w14:textId="77777777" w:rsidTr="00C76400">
        <w:tc>
          <w:tcPr>
            <w:tcW w:w="3786" w:type="dxa"/>
            <w:shd w:val="clear" w:color="auto" w:fill="auto"/>
          </w:tcPr>
          <w:p w14:paraId="24F817B1" w14:textId="2A1CB457"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Statement</w:t>
            </w:r>
          </w:p>
        </w:tc>
        <w:tc>
          <w:tcPr>
            <w:tcW w:w="5070" w:type="dxa"/>
            <w:shd w:val="clear" w:color="auto" w:fill="auto"/>
          </w:tcPr>
          <w:p w14:paraId="5CB1B5E5" w14:textId="727106FE"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Statement</w:t>
            </w:r>
          </w:p>
        </w:tc>
      </w:tr>
      <w:tr w:rsidR="00362ABF" w14:paraId="7DF2E881" w14:textId="77777777" w:rsidTr="00C76400">
        <w:tc>
          <w:tcPr>
            <w:tcW w:w="3786" w:type="dxa"/>
            <w:shd w:val="clear" w:color="auto" w:fill="auto"/>
          </w:tcPr>
          <w:p w14:paraId="4E8D7738" w14:textId="53B10B1E"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SuperficieObject</w:t>
            </w:r>
          </w:p>
        </w:tc>
        <w:tc>
          <w:tcPr>
            <w:tcW w:w="5070" w:type="dxa"/>
            <w:shd w:val="clear" w:color="auto" w:fill="auto"/>
          </w:tcPr>
          <w:p w14:paraId="24236BFF" w14:textId="752640CC"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SuperficieObject</w:t>
            </w:r>
          </w:p>
        </w:tc>
      </w:tr>
      <w:tr w:rsidR="00362ABF" w14:paraId="4279ACBF" w14:textId="77777777" w:rsidTr="00C76400">
        <w:tc>
          <w:tcPr>
            <w:tcW w:w="3786" w:type="dxa"/>
            <w:shd w:val="clear" w:color="auto" w:fill="auto"/>
          </w:tcPr>
          <w:p w14:paraId="7DDAF611" w14:textId="4A046599"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lild:</w:t>
            </w:r>
            <w:r w:rsidR="00C91C84" w:rsidRPr="00EA5EE3">
              <w:rPr>
                <w:rFonts w:asciiTheme="minorHAnsi" w:hAnsiTheme="minorHAnsi" w:cstheme="minorHAnsi"/>
                <w:sz w:val="22"/>
                <w:szCs w:val="22"/>
              </w:rPr>
              <w:t>SurveyMonument</w:t>
            </w:r>
          </w:p>
        </w:tc>
        <w:tc>
          <w:tcPr>
            <w:tcW w:w="5070" w:type="dxa"/>
            <w:shd w:val="clear" w:color="auto" w:fill="auto"/>
          </w:tcPr>
          <w:p w14:paraId="541EF3BE" w14:textId="5790C785" w:rsidR="00362ABF" w:rsidRPr="00EA5EE3" w:rsidRDefault="001469C2" w:rsidP="006F5D18">
            <w:pPr>
              <w:spacing w:before="40" w:after="40"/>
              <w:rPr>
                <w:rFonts w:asciiTheme="minorHAnsi" w:hAnsiTheme="minorHAnsi" w:cstheme="minorHAnsi"/>
                <w:sz w:val="22"/>
                <w:szCs w:val="22"/>
              </w:rPr>
            </w:pPr>
            <w:r w:rsidRPr="00EA5EE3">
              <w:rPr>
                <w:rFonts w:asciiTheme="minorHAnsi" w:hAnsiTheme="minorHAnsi" w:cstheme="minorHAnsi"/>
                <w:sz w:val="22"/>
                <w:szCs w:val="22"/>
              </w:rPr>
              <w:t>LandDivision::</w:t>
            </w:r>
            <w:r w:rsidR="00C91C84" w:rsidRPr="00EA5EE3">
              <w:rPr>
                <w:rFonts w:asciiTheme="minorHAnsi" w:hAnsiTheme="minorHAnsi" w:cstheme="minorHAnsi"/>
                <w:sz w:val="22"/>
                <w:szCs w:val="22"/>
              </w:rPr>
              <w:t>SurveyMonument</w:t>
            </w:r>
          </w:p>
        </w:tc>
      </w:tr>
    </w:tbl>
    <w:p w14:paraId="3453713D" w14:textId="2A536E0D" w:rsidR="009D60C1" w:rsidRPr="009D60C1" w:rsidRDefault="009D60C1" w:rsidP="009D60C1">
      <w:pPr>
        <w:pStyle w:val="Caption"/>
        <w:jc w:val="center"/>
        <w:rPr>
          <w:color w:val="auto"/>
          <w:sz w:val="22"/>
        </w:rPr>
      </w:pPr>
      <w:r w:rsidRPr="009D60C1">
        <w:rPr>
          <w:color w:val="auto"/>
          <w:sz w:val="22"/>
        </w:rPr>
        <w:t xml:space="preserve">Table </w:t>
      </w:r>
      <w:r w:rsidRPr="009D60C1">
        <w:rPr>
          <w:color w:val="auto"/>
          <w:sz w:val="22"/>
        </w:rPr>
        <w:fldChar w:fldCharType="begin"/>
      </w:r>
      <w:r w:rsidRPr="009D60C1">
        <w:rPr>
          <w:color w:val="auto"/>
          <w:sz w:val="22"/>
        </w:rPr>
        <w:instrText xml:space="preserve"> SEQ Table \* ARABIC </w:instrText>
      </w:r>
      <w:r w:rsidRPr="009D60C1">
        <w:rPr>
          <w:color w:val="auto"/>
          <w:sz w:val="22"/>
        </w:rPr>
        <w:fldChar w:fldCharType="separate"/>
      </w:r>
      <w:r w:rsidRPr="009D60C1">
        <w:rPr>
          <w:noProof/>
          <w:color w:val="auto"/>
          <w:sz w:val="22"/>
        </w:rPr>
        <w:t>1</w:t>
      </w:r>
      <w:r w:rsidRPr="009D60C1">
        <w:rPr>
          <w:color w:val="auto"/>
          <w:sz w:val="22"/>
        </w:rPr>
        <w:fldChar w:fldCharType="end"/>
      </w:r>
      <w:r>
        <w:rPr>
          <w:color w:val="auto"/>
          <w:sz w:val="22"/>
        </w:rPr>
        <w:t xml:space="preserve">.  InfraGML </w:t>
      </w:r>
      <w:r w:rsidR="00C91C84" w:rsidRPr="000457EB">
        <w:rPr>
          <w:color w:val="auto"/>
          <w:sz w:val="22"/>
        </w:rPr>
        <w:t>LandDivision</w:t>
      </w:r>
      <w:r w:rsidR="005A40A5" w:rsidRPr="000457EB">
        <w:rPr>
          <w:color w:val="auto"/>
          <w:sz w:val="22"/>
        </w:rPr>
        <w:t xml:space="preserve"> </w:t>
      </w:r>
      <w:r>
        <w:rPr>
          <w:color w:val="auto"/>
          <w:sz w:val="22"/>
        </w:rPr>
        <w:t>XML elements with corresponding LandInfra UML classes</w:t>
      </w:r>
    </w:p>
    <w:p w14:paraId="48DBD3B1" w14:textId="1D8B1F32" w:rsidR="009F1ACE" w:rsidRDefault="009F1ACE" w:rsidP="00D72565"/>
    <w:p w14:paraId="3BDAA31E" w14:textId="77777777" w:rsidR="00463A50" w:rsidRDefault="00463A50">
      <w:pPr>
        <w:spacing w:after="0"/>
        <w:rPr>
          <w:rFonts w:cs="Arial"/>
          <w:b/>
          <w:bCs/>
          <w:iCs/>
          <w:szCs w:val="28"/>
        </w:rPr>
      </w:pPr>
      <w:r>
        <w:br w:type="page"/>
      </w:r>
    </w:p>
    <w:p w14:paraId="3F923838" w14:textId="064C6566" w:rsidR="00C36B8D" w:rsidRDefault="00C36B8D" w:rsidP="00C36B8D">
      <w:pPr>
        <w:pStyle w:val="Heading2"/>
      </w:pPr>
      <w:bookmarkStart w:id="34" w:name="_Toc477971892"/>
      <w:r>
        <w:lastRenderedPageBreak/>
        <w:t xml:space="preserve">Requirements Class: </w:t>
      </w:r>
      <w:r w:rsidR="00430232" w:rsidRPr="00EA5EE3">
        <w:t>Condominium</w:t>
      </w:r>
      <w:bookmarkEnd w:id="34"/>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C36B8D" w14:paraId="3C313140" w14:textId="77777777" w:rsidTr="00F00FB9">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67838925" w14:textId="77777777" w:rsidR="00C36B8D" w:rsidRDefault="00C36B8D" w:rsidP="00F00FB9">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C36B8D" w14:paraId="67F25F3C" w14:textId="77777777" w:rsidTr="00F00FB9">
        <w:tc>
          <w:tcPr>
            <w:tcW w:w="8897" w:type="dxa"/>
            <w:gridSpan w:val="2"/>
            <w:tcBorders>
              <w:top w:val="single" w:sz="12" w:space="0" w:color="auto"/>
              <w:left w:val="single" w:sz="12" w:space="0" w:color="auto"/>
              <w:bottom w:val="single" w:sz="12" w:space="0" w:color="auto"/>
              <w:right w:val="single" w:sz="12" w:space="0" w:color="auto"/>
            </w:tcBorders>
          </w:tcPr>
          <w:p w14:paraId="463B31CD" w14:textId="30FA63C9" w:rsidR="00C36B8D" w:rsidRDefault="00C36B8D" w:rsidP="00F00FB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430232" w:rsidRPr="00EA5EE3">
              <w:rPr>
                <w:rFonts w:eastAsia="MS Mincho"/>
                <w:b/>
                <w:color w:val="FF0000"/>
                <w:sz w:val="22"/>
                <w:lang w:val="en-AU"/>
              </w:rPr>
              <w:t>condominium</w:t>
            </w:r>
          </w:p>
        </w:tc>
      </w:tr>
      <w:tr w:rsidR="00C36B8D" w14:paraId="040347F7" w14:textId="77777777" w:rsidTr="00F00FB9">
        <w:tc>
          <w:tcPr>
            <w:tcW w:w="1526" w:type="dxa"/>
            <w:tcBorders>
              <w:top w:val="single" w:sz="12" w:space="0" w:color="auto"/>
              <w:left w:val="single" w:sz="12" w:space="0" w:color="auto"/>
              <w:bottom w:val="single" w:sz="4" w:space="0" w:color="auto"/>
              <w:right w:val="single" w:sz="4" w:space="0" w:color="auto"/>
            </w:tcBorders>
          </w:tcPr>
          <w:p w14:paraId="583C71DD" w14:textId="77777777" w:rsidR="00C36B8D" w:rsidRDefault="00C36B8D" w:rsidP="00F00FB9">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21E908CC" w14:textId="77777777" w:rsidR="00C36B8D" w:rsidRDefault="00C36B8D" w:rsidP="00F00FB9">
            <w:pPr>
              <w:spacing w:before="100" w:beforeAutospacing="1" w:after="100" w:afterAutospacing="1" w:line="230" w:lineRule="atLeast"/>
              <w:jc w:val="both"/>
              <w:rPr>
                <w:rFonts w:eastAsia="MS Mincho"/>
                <w:lang w:val="en-AU"/>
              </w:rPr>
            </w:pPr>
            <w:r>
              <w:rPr>
                <w:rFonts w:eastAsia="MS Mincho"/>
              </w:rPr>
              <w:t>Conforming application</w:t>
            </w:r>
          </w:p>
        </w:tc>
      </w:tr>
      <w:tr w:rsidR="00C36B8D" w14:paraId="096A96E8" w14:textId="77777777" w:rsidTr="00F00FB9">
        <w:tc>
          <w:tcPr>
            <w:tcW w:w="1526" w:type="dxa"/>
            <w:tcBorders>
              <w:top w:val="single" w:sz="4" w:space="0" w:color="auto"/>
              <w:left w:val="single" w:sz="12" w:space="0" w:color="auto"/>
              <w:bottom w:val="single" w:sz="4" w:space="0" w:color="auto"/>
              <w:right w:val="single" w:sz="4" w:space="0" w:color="auto"/>
            </w:tcBorders>
          </w:tcPr>
          <w:p w14:paraId="0CEC77A5" w14:textId="77777777" w:rsidR="00C36B8D" w:rsidRDefault="00C36B8D" w:rsidP="00F00FB9">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66B6AF29" w14:textId="2CF9D016" w:rsidR="00C36B8D" w:rsidRPr="00B626EB" w:rsidRDefault="00430232" w:rsidP="00F00FB9">
            <w:pPr>
              <w:spacing w:before="100" w:beforeAutospacing="1" w:after="100" w:afterAutospacing="1" w:line="230" w:lineRule="atLeast"/>
              <w:jc w:val="both"/>
              <w:rPr>
                <w:rFonts w:eastAsia="MS Mincho"/>
                <w:color w:val="0000FF"/>
                <w:sz w:val="22"/>
                <w:lang w:val="en-AU"/>
              </w:rPr>
            </w:pPr>
            <w:r w:rsidRPr="00EA5EE3">
              <w:rPr>
                <w:rFonts w:eastAsia="MS Mincho"/>
              </w:rPr>
              <w:t>Condominium</w:t>
            </w:r>
          </w:p>
        </w:tc>
      </w:tr>
      <w:tr w:rsidR="00430232" w14:paraId="7D6C3ECC" w14:textId="77777777" w:rsidTr="00F00FB9">
        <w:tc>
          <w:tcPr>
            <w:tcW w:w="1526" w:type="dxa"/>
            <w:tcBorders>
              <w:top w:val="single" w:sz="4" w:space="0" w:color="auto"/>
              <w:left w:val="single" w:sz="12" w:space="0" w:color="auto"/>
              <w:bottom w:val="single" w:sz="4" w:space="0" w:color="auto"/>
              <w:right w:val="single" w:sz="4" w:space="0" w:color="auto"/>
            </w:tcBorders>
          </w:tcPr>
          <w:p w14:paraId="5B212A39" w14:textId="3CB20668" w:rsidR="00430232" w:rsidRDefault="00430232" w:rsidP="00F00FB9">
            <w:pPr>
              <w:spacing w:before="100" w:beforeAutospacing="1" w:after="100" w:afterAutospacing="1" w:line="230" w:lineRule="atLeast"/>
              <w:jc w:val="both"/>
              <w:rPr>
                <w:rFonts w:eastAsia="MS Mincho"/>
                <w:lang w:val="en-AU"/>
              </w:rPr>
            </w:pPr>
            <w:r>
              <w:rPr>
                <w:rFonts w:eastAsia="MS Mincho"/>
                <w:lang w:val="en-AU"/>
              </w:rPr>
              <w:t>Dependency</w:t>
            </w:r>
          </w:p>
        </w:tc>
        <w:tc>
          <w:tcPr>
            <w:tcW w:w="7371" w:type="dxa"/>
            <w:tcBorders>
              <w:top w:val="single" w:sz="4" w:space="0" w:color="auto"/>
              <w:left w:val="single" w:sz="4" w:space="0" w:color="auto"/>
              <w:bottom w:val="single" w:sz="4" w:space="0" w:color="auto"/>
              <w:right w:val="single" w:sz="12" w:space="0" w:color="auto"/>
            </w:tcBorders>
          </w:tcPr>
          <w:p w14:paraId="225DA413" w14:textId="14AC85A5" w:rsidR="00430232" w:rsidRDefault="00430232" w:rsidP="00F00FB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/req/landdivision</w:t>
            </w:r>
          </w:p>
        </w:tc>
      </w:tr>
      <w:tr w:rsidR="00C36B8D" w14:paraId="60E7CE43" w14:textId="77777777" w:rsidTr="00F00FB9">
        <w:tc>
          <w:tcPr>
            <w:tcW w:w="1526" w:type="dxa"/>
            <w:tcBorders>
              <w:top w:val="single" w:sz="4" w:space="0" w:color="auto"/>
              <w:left w:val="single" w:sz="12" w:space="0" w:color="auto"/>
              <w:bottom w:val="single" w:sz="4" w:space="0" w:color="auto"/>
              <w:right w:val="single" w:sz="4" w:space="0" w:color="auto"/>
            </w:tcBorders>
            <w:shd w:val="clear" w:color="auto" w:fill="BFBFBF"/>
          </w:tcPr>
          <w:p w14:paraId="2FD1F9A5" w14:textId="77777777" w:rsidR="00C36B8D" w:rsidRDefault="00C36B8D" w:rsidP="00F00FB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2562F899" w14:textId="27DF6509" w:rsidR="00C36B8D" w:rsidRPr="000729EF" w:rsidRDefault="00C36B8D" w:rsidP="00F00FB9">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430232" w:rsidRPr="00EA5EE3">
              <w:rPr>
                <w:rFonts w:eastAsia="MS Mincho"/>
                <w:b/>
                <w:color w:val="FF0000"/>
                <w:sz w:val="22"/>
                <w:lang w:val="en-AU"/>
              </w:rPr>
              <w:t>condominium</w:t>
            </w:r>
            <w:r>
              <w:rPr>
                <w:rFonts w:eastAsia="MS Mincho"/>
                <w:b/>
                <w:color w:val="FF0000"/>
                <w:sz w:val="22"/>
                <w:lang w:val="en-AU"/>
              </w:rPr>
              <w:t>/elements</w:t>
            </w:r>
          </w:p>
        </w:tc>
      </w:tr>
    </w:tbl>
    <w:p w14:paraId="37E0C186" w14:textId="77777777" w:rsidR="00C36B8D" w:rsidRDefault="00C36B8D" w:rsidP="00C36B8D"/>
    <w:p w14:paraId="446CFBB5" w14:textId="0281F6B2" w:rsidR="00C36B8D" w:rsidRDefault="00C36B8D" w:rsidP="00C36B8D">
      <w:pPr>
        <w:pStyle w:val="Heading3"/>
      </w:pPr>
      <w:bookmarkStart w:id="35" w:name="_Toc477971893"/>
      <w:r>
        <w:t>Implement</w:t>
      </w:r>
      <w:r w:rsidR="004710E4">
        <w:t>ation</w:t>
      </w:r>
      <w:r>
        <w:t xml:space="preserve"> decisions regarding OGC 15-111r1 UML</w:t>
      </w:r>
      <w:bookmarkEnd w:id="35"/>
      <w:r>
        <w:t xml:space="preserve"> </w:t>
      </w:r>
    </w:p>
    <w:p w14:paraId="6007426A" w14:textId="25C311D5" w:rsidR="00C36B8D" w:rsidRDefault="00C36B8D" w:rsidP="00C36B8D">
      <w:r>
        <w:t>The following implement</w:t>
      </w:r>
      <w:r w:rsidR="004710E4">
        <w:t>ation</w:t>
      </w:r>
      <w:r>
        <w:t xml:space="preserve"> decisions have been made regarding the OGC 15-111r1 </w:t>
      </w:r>
      <w:r w:rsidR="00D9797E" w:rsidRPr="00EA5EE3">
        <w:t>Condominium</w:t>
      </w:r>
      <w:r w:rsidRPr="00CD3F44">
        <w:t xml:space="preserve"> Requirements Class </w:t>
      </w:r>
      <w:r>
        <w:t>UML:</w:t>
      </w:r>
    </w:p>
    <w:p w14:paraId="37E225E0" w14:textId="468F01EE" w:rsidR="00C36B8D" w:rsidRDefault="00C36B8D" w:rsidP="00C36B8D">
      <w:r>
        <w:t xml:space="preserve">1.  </w:t>
      </w:r>
      <w:r w:rsidR="00D9797E">
        <w:t>LandInfra UML specifies CondominiumBuilding as subtype of Facility::Building, thereby creating a dependency on InfraGML Part 2 Facility. While this modelling is adequate</w:t>
      </w:r>
      <w:r w:rsidR="00945BB3">
        <w:t xml:space="preserve">, the benefit does not outweigh the cost of dependency. </w:t>
      </w:r>
      <w:r w:rsidR="00504D6F">
        <w:t>Waiting for linking with IFCs, CondominiumBuilding is here made subtype of LandInfra::Feature</w:t>
      </w:r>
      <w:r w:rsidR="00623371">
        <w:t>, similar</w:t>
      </w:r>
      <w:r w:rsidR="00504D6F">
        <w:t xml:space="preserve"> to the modelling chosen for SuperficieObject</w:t>
      </w:r>
      <w:r w:rsidR="00623371">
        <w:t xml:space="preserve"> (LandInfra UML 7.10.2.6)</w:t>
      </w:r>
    </w:p>
    <w:p w14:paraId="054970B0" w14:textId="25200789" w:rsidR="009A2D69" w:rsidRDefault="009A2D69" w:rsidP="009A2D69">
      <w:r>
        <w:t>2.  GML will not allow an element to be associated with another element if it is already on the part side of a composition association.  For example, if, as the 15-111r1 Figure 69 UML shows, BuildingPart is a compositional part of CondominiumBuilding, then it cannot also be associated with CondominiumUnit.  Therefore the composition association has been replaced by a mandatory, uni-directional association from BuildingPart to CondominiumBuilding.  The redundant CondominiumScheme-CondominiumBuilding association can now be dropped, as it is possible to determine the CondominiumBuildings participating in a CondominiumScheme by tracing from CondominiumScheme to CondominiumUnit to BuildingPart to CondominiumBuilding.</w:t>
      </w:r>
    </w:p>
    <w:p w14:paraId="35785078" w14:textId="77777777" w:rsidR="009A2D69" w:rsidRDefault="009A2D69" w:rsidP="00C36B8D"/>
    <w:p w14:paraId="79D3D7A4" w14:textId="77777777" w:rsidR="00C36B8D" w:rsidRDefault="00C36B8D" w:rsidP="00C36B8D">
      <w:pPr>
        <w:pStyle w:val="Heading3"/>
      </w:pPr>
      <w:bookmarkStart w:id="36" w:name="_Toc477971894"/>
      <w:r>
        <w:t>Specific Requirements for this Requirements Class</w:t>
      </w:r>
      <w:bookmarkEnd w:id="36"/>
    </w:p>
    <w:p w14:paraId="4F04A38A" w14:textId="77777777" w:rsidR="00C36B8D" w:rsidRDefault="00C36B8D" w:rsidP="00C36B8D"/>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C36B8D" w14:paraId="2387A4AB" w14:textId="77777777" w:rsidTr="00F00FB9">
        <w:tc>
          <w:tcPr>
            <w:tcW w:w="1526" w:type="dxa"/>
            <w:shd w:val="clear" w:color="auto" w:fill="BFBFBF"/>
          </w:tcPr>
          <w:p w14:paraId="0002D3CE" w14:textId="77777777" w:rsidR="00C36B8D" w:rsidRDefault="00C36B8D" w:rsidP="00F00FB9">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0784442E" w14:textId="4B9A9177" w:rsidR="00C36B8D" w:rsidRDefault="00C36B8D" w:rsidP="00F00FB9">
            <w:pPr>
              <w:spacing w:before="100" w:beforeAutospacing="1" w:after="100" w:afterAutospacing="1" w:line="230" w:lineRule="atLeast"/>
              <w:rPr>
                <w:rFonts w:eastAsia="MS Mincho"/>
                <w:lang w:val="en-AU"/>
              </w:rPr>
            </w:pPr>
            <w:r>
              <w:rPr>
                <w:rFonts w:eastAsia="MS Mincho"/>
                <w:b/>
                <w:color w:val="FF0000"/>
                <w:sz w:val="22"/>
                <w:lang w:val="en-AU"/>
              </w:rPr>
              <w:t>/req/</w:t>
            </w:r>
            <w:r w:rsidR="00430232" w:rsidRPr="00EA5EE3">
              <w:rPr>
                <w:rFonts w:eastAsia="MS Mincho"/>
                <w:b/>
                <w:color w:val="FF0000"/>
                <w:sz w:val="22"/>
                <w:lang w:val="en-AU"/>
              </w:rPr>
              <w:t>condominium</w:t>
            </w:r>
            <w:r>
              <w:rPr>
                <w:rFonts w:eastAsia="MS Mincho"/>
                <w:b/>
                <w:color w:val="FF0000"/>
                <w:sz w:val="22"/>
                <w:lang w:val="en-AU"/>
              </w:rPr>
              <w:t>/elements</w:t>
            </w:r>
            <w:r>
              <w:rPr>
                <w:rFonts w:eastAsia="MS Mincho"/>
                <w:lang w:val="en-AU"/>
              </w:rPr>
              <w:t xml:space="preserve"> </w:t>
            </w:r>
          </w:p>
          <w:p w14:paraId="783850FB" w14:textId="2ABC40F9" w:rsidR="00C36B8D" w:rsidRPr="00332358" w:rsidRDefault="00C36B8D" w:rsidP="00430232">
            <w:pPr>
              <w:spacing w:before="100" w:beforeAutospacing="1" w:after="100" w:afterAutospacing="1" w:line="230" w:lineRule="atLeast"/>
              <w:rPr>
                <w:rFonts w:eastAsia="MS Mincho"/>
                <w:lang w:val="en-AU"/>
              </w:rPr>
            </w:pPr>
            <w:r w:rsidRPr="00EA5EE3">
              <w:rPr>
                <w:rFonts w:eastAsia="MS Mincho"/>
                <w:lang w:val="en-AU"/>
              </w:rPr>
              <w:t xml:space="preserve">A conforming application shall support the </w:t>
            </w:r>
            <w:r w:rsidR="00430232" w:rsidRPr="00EA5EE3">
              <w:rPr>
                <w:rFonts w:eastAsia="MS Mincho"/>
                <w:lang w:val="en-AU"/>
              </w:rPr>
              <w:t>Condominium</w:t>
            </w:r>
            <w:r w:rsidRPr="00EA5EE3">
              <w:rPr>
                <w:rFonts w:eastAsia="MS Mincho"/>
                <w:lang w:val="en-AU"/>
              </w:rPr>
              <w:t xml:space="preserve"> XML elements listed in </w:t>
            </w:r>
            <w:r w:rsidRPr="00EA5EE3">
              <w:t xml:space="preserve">Table </w:t>
            </w:r>
            <w:r w:rsidR="00430232" w:rsidRPr="00EA5EE3">
              <w:t>2</w:t>
            </w:r>
            <w:r w:rsidRPr="00EA5EE3">
              <w:rPr>
                <w:rFonts w:eastAsia="MS Mincho"/>
                <w:lang w:val="en-AU"/>
              </w:rPr>
              <w:t xml:space="preserve"> </w:t>
            </w:r>
            <w:r w:rsidR="00430232" w:rsidRPr="00EA5EE3">
              <w:rPr>
                <w:rFonts w:eastAsia="MS Mincho"/>
                <w:lang w:val="en-AU"/>
              </w:rPr>
              <w:t xml:space="preserve">below, </w:t>
            </w:r>
            <w:r w:rsidRPr="00EA5EE3">
              <w:rPr>
                <w:rFonts w:eastAsia="MS Mincho"/>
                <w:lang w:val="en-AU"/>
              </w:rPr>
              <w:t>in accordance with the GML XSD specified in http://schemas.opengis.net/infragml/part</w:t>
            </w:r>
            <w:r w:rsidR="00430232" w:rsidRPr="00EA5EE3">
              <w:rPr>
                <w:rFonts w:eastAsia="MS Mincho"/>
                <w:lang w:val="en-AU"/>
              </w:rPr>
              <w:t>7</w:t>
            </w:r>
            <w:r w:rsidRPr="00EA5EE3">
              <w:rPr>
                <w:rFonts w:eastAsia="MS Mincho"/>
                <w:lang w:val="en-AU"/>
              </w:rPr>
              <w:t>/1.0/</w:t>
            </w:r>
            <w:r w:rsidR="00430232" w:rsidRPr="00EA5EE3">
              <w:rPr>
                <w:rFonts w:eastAsia="MS Mincho"/>
                <w:lang w:val="en-AU"/>
              </w:rPr>
              <w:t>condominium</w:t>
            </w:r>
            <w:r w:rsidRPr="00EA5EE3">
              <w:rPr>
                <w:rFonts w:eastAsia="MS Mincho"/>
                <w:lang w:val="en-AU"/>
              </w:rPr>
              <w:t>.xsd.</w:t>
            </w:r>
          </w:p>
        </w:tc>
      </w:tr>
    </w:tbl>
    <w:p w14:paraId="25C4FBAE" w14:textId="77777777" w:rsidR="00C36B8D" w:rsidRDefault="00C36B8D" w:rsidP="00C36B8D"/>
    <w:p w14:paraId="164833B4" w14:textId="6E5A5BE4" w:rsidR="00C36B8D" w:rsidRPr="00EA5EE3" w:rsidRDefault="00C36B8D" w:rsidP="00C36B8D">
      <w:r w:rsidRPr="00EA5EE3">
        <w:rPr>
          <w:rFonts w:eastAsia="MS Mincho"/>
          <w:lang w:val="en-AU"/>
        </w:rPr>
        <w:t xml:space="preserve">An application conforming to this standard shall support the </w:t>
      </w:r>
      <w:r w:rsidR="00430232" w:rsidRPr="00EA5EE3">
        <w:rPr>
          <w:rFonts w:eastAsia="MS Mincho"/>
          <w:lang w:val="en-AU"/>
        </w:rPr>
        <w:t>Condominium</w:t>
      </w:r>
      <w:r w:rsidRPr="00EA5EE3">
        <w:rPr>
          <w:rFonts w:eastAsia="MS Mincho"/>
          <w:lang w:val="en-AU"/>
        </w:rPr>
        <w:t xml:space="preserve"> XML elements listed below in Table </w:t>
      </w:r>
      <w:r w:rsidR="00430232" w:rsidRPr="00EA5EE3">
        <w:rPr>
          <w:rFonts w:eastAsia="MS Mincho"/>
          <w:lang w:val="en-AU"/>
        </w:rPr>
        <w:t>2</w:t>
      </w:r>
      <w:r w:rsidRPr="00EA5EE3">
        <w:rPr>
          <w:rFonts w:eastAsia="MS Mincho"/>
          <w:lang w:val="en-AU"/>
        </w:rPr>
        <w:t xml:space="preserve"> in accordance with the GML XSD specified in http://schemas.opengis.net/infragml/</w:t>
      </w:r>
      <w:r w:rsidR="00290D95" w:rsidRPr="00EA5EE3">
        <w:rPr>
          <w:rFonts w:eastAsia="MS Mincho"/>
          <w:lang w:val="en-AU"/>
        </w:rPr>
        <w:t>part7/1.0/condominium</w:t>
      </w:r>
      <w:r w:rsidRPr="00EA5EE3">
        <w:rPr>
          <w:rFonts w:eastAsia="MS Mincho"/>
          <w:lang w:val="en-AU"/>
        </w:rPr>
        <w:t xml:space="preserve">.xsd.  </w:t>
      </w:r>
      <w:r w:rsidR="00430232" w:rsidRPr="00EA5EE3">
        <w:rPr>
          <w:rFonts w:eastAsia="MS Mincho"/>
          <w:lang w:val="en-AU"/>
        </w:rPr>
        <w:t>Condominium</w:t>
      </w:r>
      <w:r w:rsidRPr="00EA5EE3">
        <w:rPr>
          <w:rFonts w:eastAsia="MS Mincho"/>
          <w:lang w:val="en-AU"/>
        </w:rPr>
        <w:t xml:space="preserve"> </w:t>
      </w:r>
      <w:r w:rsidRPr="00EA5EE3">
        <w:t>XML element names are shown with a XML namespace prefix of “</w:t>
      </w:r>
      <w:r w:rsidR="00430232" w:rsidRPr="00EA5EE3">
        <w:rPr>
          <w:rFonts w:eastAsia="MS Mincho"/>
          <w:lang w:val="en-AU"/>
        </w:rPr>
        <w:t>lic</w:t>
      </w:r>
      <w:r w:rsidRPr="00EA5EE3">
        <w:t xml:space="preserve">”.  Corresponding </w:t>
      </w:r>
      <w:r w:rsidRPr="00EA5EE3">
        <w:lastRenderedPageBreak/>
        <w:t>LandInfra UML classes are shown with their LandInfra Requirements Class prefix of “</w:t>
      </w:r>
      <w:r w:rsidR="00430232" w:rsidRPr="00EA5EE3">
        <w:t>Condominium</w:t>
      </w:r>
      <w:r w:rsidR="00D14C99" w:rsidRPr="00EA5EE3">
        <w:t xml:space="preserve">”.  </w:t>
      </w:r>
    </w:p>
    <w:tbl>
      <w:tblPr>
        <w:tblStyle w:val="TableGrid"/>
        <w:tblW w:w="0" w:type="auto"/>
        <w:tblLook w:val="04A0" w:firstRow="1" w:lastRow="0" w:firstColumn="1" w:lastColumn="0" w:noHBand="0" w:noVBand="1"/>
      </w:tblPr>
      <w:tblGrid>
        <w:gridCol w:w="4315"/>
        <w:gridCol w:w="4315"/>
      </w:tblGrid>
      <w:tr w:rsidR="00C36B8D" w:rsidRPr="006F5D18" w14:paraId="7CC6C4A6" w14:textId="77777777" w:rsidTr="00F00FB9">
        <w:tc>
          <w:tcPr>
            <w:tcW w:w="4315" w:type="dxa"/>
          </w:tcPr>
          <w:p w14:paraId="6AF43FED" w14:textId="77777777" w:rsidR="00C36B8D" w:rsidRPr="006F5D18" w:rsidRDefault="00C36B8D" w:rsidP="00F00FB9">
            <w:pPr>
              <w:spacing w:before="40" w:after="40"/>
              <w:jc w:val="center"/>
              <w:rPr>
                <w:b/>
              </w:rPr>
            </w:pPr>
            <w:r w:rsidRPr="006F5D18">
              <w:rPr>
                <w:b/>
              </w:rPr>
              <w:t>InfraGML XML element</w:t>
            </w:r>
          </w:p>
        </w:tc>
        <w:tc>
          <w:tcPr>
            <w:tcW w:w="4315" w:type="dxa"/>
          </w:tcPr>
          <w:p w14:paraId="37456880" w14:textId="77777777" w:rsidR="00C36B8D" w:rsidRPr="006F5D18" w:rsidRDefault="00C36B8D" w:rsidP="00F00FB9">
            <w:pPr>
              <w:spacing w:before="40" w:after="40"/>
              <w:jc w:val="center"/>
              <w:rPr>
                <w:b/>
              </w:rPr>
            </w:pPr>
            <w:r w:rsidRPr="006F5D18">
              <w:rPr>
                <w:b/>
              </w:rPr>
              <w:t>LandInfra UML Class</w:t>
            </w:r>
          </w:p>
        </w:tc>
      </w:tr>
      <w:tr w:rsidR="00C36B8D" w14:paraId="620765BE" w14:textId="77777777" w:rsidTr="00F00FB9">
        <w:tc>
          <w:tcPr>
            <w:tcW w:w="4315" w:type="dxa"/>
          </w:tcPr>
          <w:p w14:paraId="7072FF73" w14:textId="504EE0E9" w:rsidR="00C36B8D" w:rsidRPr="00EA5EE3" w:rsidRDefault="00623371" w:rsidP="00F00FB9">
            <w:pPr>
              <w:spacing w:before="40" w:after="40"/>
            </w:pPr>
            <w:r w:rsidRPr="00EA5EE3">
              <w:t>lic:BuildingPart</w:t>
            </w:r>
          </w:p>
        </w:tc>
        <w:tc>
          <w:tcPr>
            <w:tcW w:w="4315" w:type="dxa"/>
          </w:tcPr>
          <w:p w14:paraId="06BED53E" w14:textId="3E8BA748" w:rsidR="00C36B8D" w:rsidRPr="00EA5EE3" w:rsidRDefault="00623371" w:rsidP="00F00FB9">
            <w:pPr>
              <w:spacing w:before="40" w:after="40"/>
            </w:pPr>
            <w:r w:rsidRPr="00EA5EE3">
              <w:t>Condominium</w:t>
            </w:r>
            <w:r w:rsidR="00C36B8D" w:rsidRPr="00EA5EE3">
              <w:t>::</w:t>
            </w:r>
            <w:r w:rsidRPr="00EA5EE3">
              <w:t>BuildingPart</w:t>
            </w:r>
          </w:p>
        </w:tc>
      </w:tr>
      <w:tr w:rsidR="00623371" w14:paraId="53E7BB78" w14:textId="77777777" w:rsidTr="00F00FB9">
        <w:tc>
          <w:tcPr>
            <w:tcW w:w="4315" w:type="dxa"/>
          </w:tcPr>
          <w:p w14:paraId="26BAFF23" w14:textId="0364E26B" w:rsidR="00623371" w:rsidRPr="00EA5EE3" w:rsidRDefault="00623371" w:rsidP="00F00FB9">
            <w:pPr>
              <w:spacing w:before="40" w:after="40"/>
            </w:pPr>
            <w:r w:rsidRPr="00EA5EE3">
              <w:t>lic:CondominiumBuilding</w:t>
            </w:r>
          </w:p>
        </w:tc>
        <w:tc>
          <w:tcPr>
            <w:tcW w:w="4315" w:type="dxa"/>
          </w:tcPr>
          <w:p w14:paraId="6EDA9DE1" w14:textId="548D6A3F" w:rsidR="00623371" w:rsidRPr="00EA5EE3" w:rsidRDefault="00290D95" w:rsidP="00F00FB9">
            <w:pPr>
              <w:spacing w:before="40" w:after="40"/>
            </w:pPr>
            <w:r>
              <w:t>Condominium::</w:t>
            </w:r>
            <w:r w:rsidR="00623371" w:rsidRPr="00EA5EE3">
              <w:t>CondominiumBuilding</w:t>
            </w:r>
          </w:p>
        </w:tc>
      </w:tr>
      <w:tr w:rsidR="00623371" w14:paraId="6C3F7BF2" w14:textId="77777777" w:rsidTr="00F00FB9">
        <w:tc>
          <w:tcPr>
            <w:tcW w:w="4315" w:type="dxa"/>
          </w:tcPr>
          <w:p w14:paraId="6A506981" w14:textId="1F4D2A3C" w:rsidR="00623371" w:rsidRPr="00EA5EE3" w:rsidRDefault="00623371" w:rsidP="00623371">
            <w:pPr>
              <w:spacing w:before="40" w:after="40"/>
            </w:pPr>
            <w:r w:rsidRPr="00EA5EE3">
              <w:t xml:space="preserve">lic:CondominiumScheme </w:t>
            </w:r>
          </w:p>
        </w:tc>
        <w:tc>
          <w:tcPr>
            <w:tcW w:w="4315" w:type="dxa"/>
          </w:tcPr>
          <w:p w14:paraId="29EC6084" w14:textId="7738F5A2" w:rsidR="00623371" w:rsidRPr="00EA5EE3" w:rsidRDefault="00290D95" w:rsidP="00F00FB9">
            <w:pPr>
              <w:spacing w:before="40" w:after="40"/>
            </w:pPr>
            <w:r>
              <w:t>Condominium::</w:t>
            </w:r>
            <w:r w:rsidR="00623371" w:rsidRPr="00EA5EE3">
              <w:t>CondominiumScheme</w:t>
            </w:r>
          </w:p>
        </w:tc>
      </w:tr>
      <w:tr w:rsidR="00623371" w14:paraId="6B49CF3C" w14:textId="77777777" w:rsidTr="00F00FB9">
        <w:tc>
          <w:tcPr>
            <w:tcW w:w="4315" w:type="dxa"/>
          </w:tcPr>
          <w:p w14:paraId="0DE1ECC1" w14:textId="6E5A1151" w:rsidR="00623371" w:rsidRPr="00EA5EE3" w:rsidRDefault="00623371" w:rsidP="00F00FB9">
            <w:pPr>
              <w:spacing w:before="40" w:after="40"/>
            </w:pPr>
            <w:r w:rsidRPr="00EA5EE3">
              <w:t>lic:CondominiumUnit</w:t>
            </w:r>
          </w:p>
        </w:tc>
        <w:tc>
          <w:tcPr>
            <w:tcW w:w="4315" w:type="dxa"/>
          </w:tcPr>
          <w:p w14:paraId="2F4453A6" w14:textId="18DEBC49" w:rsidR="00623371" w:rsidRPr="00EA5EE3" w:rsidRDefault="00290D95" w:rsidP="00F00FB9">
            <w:pPr>
              <w:spacing w:before="40" w:after="40"/>
            </w:pPr>
            <w:r>
              <w:t>Condominium::</w:t>
            </w:r>
            <w:r w:rsidR="00623371" w:rsidRPr="00EA5EE3">
              <w:t>CondominiumUnit</w:t>
            </w:r>
          </w:p>
        </w:tc>
      </w:tr>
    </w:tbl>
    <w:p w14:paraId="541D94E8" w14:textId="7922C32D" w:rsidR="00C36B8D" w:rsidRPr="009D60C1" w:rsidRDefault="00C36B8D" w:rsidP="00C36B8D">
      <w:pPr>
        <w:pStyle w:val="Caption"/>
        <w:jc w:val="center"/>
        <w:rPr>
          <w:color w:val="auto"/>
          <w:sz w:val="22"/>
        </w:rPr>
      </w:pPr>
      <w:r w:rsidRPr="009D60C1">
        <w:rPr>
          <w:color w:val="auto"/>
          <w:sz w:val="22"/>
        </w:rPr>
        <w:t xml:space="preserve">Table </w:t>
      </w:r>
      <w:r w:rsidR="00430232">
        <w:rPr>
          <w:color w:val="auto"/>
          <w:sz w:val="22"/>
        </w:rPr>
        <w:t>2</w:t>
      </w:r>
      <w:r>
        <w:rPr>
          <w:color w:val="auto"/>
          <w:sz w:val="22"/>
        </w:rPr>
        <w:t xml:space="preserve">.  InfraGML </w:t>
      </w:r>
      <w:r w:rsidR="00430232" w:rsidRPr="00EA5EE3">
        <w:rPr>
          <w:color w:val="auto"/>
          <w:sz w:val="22"/>
        </w:rPr>
        <w:t>Condominium</w:t>
      </w:r>
      <w:r>
        <w:rPr>
          <w:color w:val="auto"/>
          <w:sz w:val="22"/>
        </w:rPr>
        <w:t xml:space="preserve"> XML elements with corresponding LandInfra UML classes</w:t>
      </w:r>
    </w:p>
    <w:p w14:paraId="0DE66DAA" w14:textId="77777777" w:rsidR="00C36B8D" w:rsidRDefault="00C36B8D" w:rsidP="00C36B8D"/>
    <w:p w14:paraId="33E8003E" w14:textId="01D9B29D" w:rsidR="009D60C1" w:rsidRDefault="009D60C1" w:rsidP="00673742"/>
    <w:p w14:paraId="17A5F380" w14:textId="77777777" w:rsidR="009D60C1" w:rsidRDefault="009D60C1" w:rsidP="00673742"/>
    <w:p w14:paraId="58DF0CC6" w14:textId="77777777" w:rsidR="00BA44FD" w:rsidRDefault="00BA44FD">
      <w:pPr>
        <w:spacing w:after="0"/>
        <w:rPr>
          <w:b/>
          <w:bCs/>
          <w:sz w:val="28"/>
        </w:rPr>
      </w:pPr>
      <w:r>
        <w:br w:type="page"/>
      </w:r>
    </w:p>
    <w:p w14:paraId="3FC3B222" w14:textId="57404D37" w:rsidR="009A7B37" w:rsidRDefault="009A7B37">
      <w:pPr>
        <w:pStyle w:val="Heading1"/>
      </w:pPr>
      <w:bookmarkStart w:id="37" w:name="_Toc477971895"/>
      <w:r>
        <w:lastRenderedPageBreak/>
        <w:t>Media Types for any data encoding(s)</w:t>
      </w:r>
      <w:bookmarkEnd w:id="37"/>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121A56AC" w:rsidR="009A7B37" w:rsidRDefault="00C4584F" w:rsidP="00C4584F">
      <w:r>
        <w:rPr>
          <w:rFonts w:ascii="TimesNewRomanPSMT" w:hAnsi="TimesNewRomanPSMT" w:cs="TimesNewRomanPSMT"/>
        </w:rPr>
        <w:t>namely ‘application/gml+xml’.</w:t>
      </w:r>
    </w:p>
    <w:p w14:paraId="72486479" w14:textId="77777777" w:rsidR="009A7B37" w:rsidRDefault="009A7B37">
      <w:r>
        <w:br w:type="page"/>
      </w:r>
    </w:p>
    <w:p w14:paraId="5E436107" w14:textId="2012ACFD" w:rsidR="009A7B37" w:rsidRPr="00FC6650" w:rsidRDefault="009A7B37" w:rsidP="00FC6650">
      <w:pPr>
        <w:pStyle w:val="AnnexLevel1main"/>
        <w:keepNext/>
        <w:numPr>
          <w:ilvl w:val="0"/>
          <w:numId w:val="13"/>
        </w:numPr>
        <w:spacing w:before="480"/>
        <w:jc w:val="left"/>
        <w:outlineLvl w:val="0"/>
        <w:rPr>
          <w:bCs/>
        </w:rPr>
      </w:pPr>
      <w:bookmarkStart w:id="38" w:name="_Toc477971896"/>
      <w:r w:rsidRPr="00FC6650">
        <w:rPr>
          <w:bCs/>
        </w:rPr>
        <w:lastRenderedPageBreak/>
        <w:t>Conformance Class Abstract Test Suite (Normative)</w:t>
      </w:r>
      <w:bookmarkEnd w:id="38"/>
    </w:p>
    <w:p w14:paraId="59EE391C" w14:textId="29557A3C" w:rsidR="009A7B37" w:rsidRPr="00C4584F" w:rsidRDefault="009A7B37" w:rsidP="008F4D66">
      <w:pPr>
        <w:pStyle w:val="AnnexNumbered"/>
      </w:pPr>
      <w:bookmarkStart w:id="39" w:name="_Toc254961261"/>
      <w:bookmarkStart w:id="40" w:name="_Ref259545760"/>
      <w:bookmarkStart w:id="41" w:name="_Toc276720685"/>
      <w:bookmarkStart w:id="42" w:name="_Toc279341984"/>
      <w:bookmarkStart w:id="43" w:name="_Toc443461105"/>
      <w:bookmarkStart w:id="44" w:name="_Toc9996974"/>
      <w:bookmarkStart w:id="45" w:name="_Ref207532276"/>
      <w:bookmarkStart w:id="46" w:name="_Ref207532302"/>
      <w:bookmarkStart w:id="47" w:name="_Ref207532345"/>
      <w:bookmarkStart w:id="48" w:name="_Toc219622068"/>
      <w:bookmarkStart w:id="49" w:name="_Toc477971897"/>
      <w:r>
        <w:t xml:space="preserve">Conformance class: </w:t>
      </w:r>
      <w:bookmarkEnd w:id="39"/>
      <w:bookmarkEnd w:id="40"/>
      <w:bookmarkEnd w:id="41"/>
      <w:r w:rsidR="006957B6" w:rsidRPr="00A969AA">
        <w:t>LandDivision</w:t>
      </w:r>
      <w:bookmarkEnd w:id="42"/>
      <w:bookmarkEnd w:id="49"/>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A1521F" w:rsidRPr="005C07AC" w14:paraId="07DB3CF4" w14:textId="77777777" w:rsidTr="00617809">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63031220" w14:textId="54E7E1BF" w:rsidR="00A1521F" w:rsidRPr="005C07AC" w:rsidRDefault="00523C58" w:rsidP="00A1521F">
            <w:pPr>
              <w:kinsoku w:val="0"/>
              <w:overflowPunct w:val="0"/>
              <w:autoSpaceDE w:val="0"/>
              <w:autoSpaceDN w:val="0"/>
              <w:adjustRightInd w:val="0"/>
              <w:spacing w:after="0"/>
              <w:ind w:left="93"/>
              <w:contextualSpacing/>
            </w:pPr>
            <w:hyperlink r:id="rId17" w:history="1">
              <w:r w:rsidR="00A1521F" w:rsidRPr="005C07AC">
                <w:rPr>
                  <w:b/>
                  <w:bCs/>
                  <w:color w:val="FF0000"/>
                  <w:sz w:val="21"/>
                  <w:szCs w:val="21"/>
                </w:rPr>
                <w:t>/</w:t>
              </w:r>
              <w:r w:rsidR="00A1521F">
                <w:rPr>
                  <w:b/>
                  <w:bCs/>
                  <w:color w:val="FF0000"/>
                  <w:sz w:val="21"/>
                  <w:szCs w:val="21"/>
                </w:rPr>
                <w:t>conf/</w:t>
              </w:r>
              <w:r w:rsidR="006957B6" w:rsidRPr="00A969AA">
                <w:rPr>
                  <w:rFonts w:eastAsia="MS Mincho"/>
                  <w:b/>
                  <w:color w:val="FF0000"/>
                  <w:sz w:val="22"/>
                  <w:lang w:val="en-AU"/>
                </w:rPr>
                <w:t>landdivision</w:t>
              </w:r>
              <w:r w:rsidR="00A1521F" w:rsidRPr="005C07AC">
                <w:rPr>
                  <w:bCs/>
                  <w:color w:val="FF0000"/>
                  <w:sz w:val="21"/>
                  <w:szCs w:val="21"/>
                </w:rPr>
                <w:t xml:space="preserve"> </w:t>
              </w:r>
            </w:hyperlink>
          </w:p>
        </w:tc>
      </w:tr>
      <w:tr w:rsidR="00A1521F" w:rsidRPr="005C07AC" w14:paraId="3F47856D" w14:textId="77777777" w:rsidTr="00617809">
        <w:trPr>
          <w:cantSplit/>
        </w:trPr>
        <w:tc>
          <w:tcPr>
            <w:tcW w:w="1591" w:type="dxa"/>
            <w:tcBorders>
              <w:top w:val="single" w:sz="12" w:space="0" w:color="000000"/>
              <w:left w:val="single" w:sz="12" w:space="0" w:color="000000"/>
              <w:bottom w:val="single" w:sz="4" w:space="0" w:color="000000"/>
              <w:right w:val="single" w:sz="4" w:space="0" w:color="000000"/>
            </w:tcBorders>
          </w:tcPr>
          <w:p w14:paraId="00BE22A1" w14:textId="77777777" w:rsidR="00A1521F" w:rsidRPr="005C07AC" w:rsidRDefault="00A1521F" w:rsidP="00617809">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94320A1" w14:textId="5ECC37F3" w:rsidR="00A1521F" w:rsidRPr="00A969AA" w:rsidRDefault="00A1521F" w:rsidP="00A1521F">
            <w:pPr>
              <w:kinsoku w:val="0"/>
              <w:overflowPunct w:val="0"/>
              <w:autoSpaceDE w:val="0"/>
              <w:autoSpaceDN w:val="0"/>
              <w:adjustRightInd w:val="0"/>
              <w:spacing w:after="0"/>
              <w:ind w:left="104"/>
              <w:contextualSpacing/>
              <w:rPr>
                <w:b/>
              </w:rPr>
            </w:pPr>
            <w:r w:rsidRPr="00A969AA">
              <w:rPr>
                <w:b/>
                <w:bCs/>
                <w:color w:val="0000FF"/>
                <w:sz w:val="21"/>
                <w:szCs w:val="21"/>
              </w:rPr>
              <w:t>/req/</w:t>
            </w:r>
            <w:r w:rsidR="006957B6" w:rsidRPr="00A969AA">
              <w:rPr>
                <w:b/>
                <w:bCs/>
                <w:color w:val="0000FF"/>
                <w:sz w:val="21"/>
                <w:szCs w:val="21"/>
              </w:rPr>
              <w:t>landdivision</w:t>
            </w:r>
          </w:p>
        </w:tc>
      </w:tr>
      <w:tr w:rsidR="00A1521F" w:rsidRPr="005C07AC" w14:paraId="2D6F64D3" w14:textId="77777777" w:rsidTr="00617809">
        <w:trPr>
          <w:cantSplit/>
        </w:trPr>
        <w:tc>
          <w:tcPr>
            <w:tcW w:w="1591" w:type="dxa"/>
            <w:tcBorders>
              <w:top w:val="single" w:sz="4" w:space="0" w:color="000000"/>
              <w:left w:val="single" w:sz="12" w:space="0" w:color="000000"/>
              <w:bottom w:val="single" w:sz="4" w:space="0" w:color="000000"/>
              <w:right w:val="single" w:sz="4" w:space="0" w:color="000000"/>
            </w:tcBorders>
          </w:tcPr>
          <w:p w14:paraId="35D669C6" w14:textId="77777777" w:rsidR="00A1521F" w:rsidRPr="005C07AC" w:rsidRDefault="00A1521F" w:rsidP="00617809">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DA49184" w14:textId="0C068D67" w:rsidR="00A1521F" w:rsidRPr="005C07AC" w:rsidRDefault="00A1521F" w:rsidP="00C96A6C">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A969AA" w:rsidRPr="00A969AA">
              <w:rPr>
                <w:rStyle w:val="Hyperlink"/>
                <w:b/>
                <w:bCs/>
                <w:color w:val="FF0000"/>
                <w:sz w:val="21"/>
                <w:szCs w:val="21"/>
              </w:rPr>
              <w:t>core</w:t>
            </w:r>
            <w:r w:rsidR="00072E38">
              <w:rPr>
                <w:rStyle w:val="Hyperlink"/>
                <w:b/>
                <w:bCs/>
                <w:color w:val="00B050"/>
                <w:sz w:val="21"/>
                <w:szCs w:val="21"/>
              </w:rPr>
              <w:t xml:space="preserve"> </w:t>
            </w:r>
            <w:r w:rsidR="00072E38" w:rsidRPr="00A969AA">
              <w:rPr>
                <w:rFonts w:eastAsia="MS Mincho"/>
                <w:sz w:val="22"/>
                <w:lang w:val="en-AU"/>
              </w:rPr>
              <w:t>(from Infra</w:t>
            </w:r>
            <w:r w:rsidR="00C96A6C" w:rsidRPr="00A969AA">
              <w:rPr>
                <w:rFonts w:eastAsia="MS Mincho"/>
                <w:sz w:val="22"/>
                <w:lang w:val="en-AU"/>
              </w:rPr>
              <w:t>GML</w:t>
            </w:r>
            <w:r w:rsidR="00072E38" w:rsidRPr="00A969AA">
              <w:rPr>
                <w:rFonts w:eastAsia="MS Mincho"/>
                <w:sz w:val="22"/>
                <w:lang w:val="en-AU"/>
              </w:rPr>
              <w:t xml:space="preserve"> Part </w:t>
            </w:r>
            <w:r w:rsidR="006957B6" w:rsidRPr="00A969AA">
              <w:rPr>
                <w:rFonts w:eastAsia="MS Mincho"/>
                <w:sz w:val="22"/>
                <w:lang w:val="en-AU"/>
              </w:rPr>
              <w:t>0</w:t>
            </w:r>
            <w:r w:rsidR="00072E38" w:rsidRPr="00A969AA">
              <w:rPr>
                <w:rFonts w:eastAsia="MS Mincho"/>
                <w:sz w:val="22"/>
                <w:lang w:val="en-AU"/>
              </w:rPr>
              <w:t>)</w:t>
            </w:r>
          </w:p>
        </w:tc>
      </w:tr>
      <w:tr w:rsidR="00A1521F" w:rsidRPr="005C07AC" w14:paraId="5C23E311" w14:textId="77777777" w:rsidTr="00617809">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257BAD79" w14:textId="77777777" w:rsidR="00A1521F" w:rsidRPr="005C07AC" w:rsidRDefault="00A1521F" w:rsidP="00617809">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4BAC4FD" w14:textId="6ABC7440" w:rsidR="00A1521F" w:rsidRPr="005C07AC" w:rsidRDefault="00A1521F" w:rsidP="00617809">
            <w:pPr>
              <w:kinsoku w:val="0"/>
              <w:overflowPunct w:val="0"/>
              <w:autoSpaceDE w:val="0"/>
              <w:autoSpaceDN w:val="0"/>
              <w:adjustRightInd w:val="0"/>
              <w:spacing w:after="0"/>
              <w:ind w:left="104"/>
              <w:contextualSpacing/>
            </w:pPr>
            <w:r w:rsidRPr="00BC543D">
              <w:rPr>
                <w:b/>
                <w:bCs/>
                <w:color w:val="FF0000"/>
                <w:sz w:val="21"/>
                <w:szCs w:val="21"/>
              </w:rPr>
              <w:t>/conf/</w:t>
            </w:r>
            <w:r w:rsidR="006957B6" w:rsidRPr="00A969AA">
              <w:rPr>
                <w:b/>
                <w:bCs/>
                <w:color w:val="FF0000"/>
                <w:sz w:val="21"/>
                <w:szCs w:val="21"/>
              </w:rPr>
              <w:t>landdivision</w:t>
            </w:r>
            <w:r>
              <w:rPr>
                <w:b/>
                <w:bCs/>
                <w:color w:val="FF0000"/>
                <w:sz w:val="21"/>
                <w:szCs w:val="21"/>
              </w:rPr>
              <w:t>/elements</w:t>
            </w:r>
          </w:p>
        </w:tc>
      </w:tr>
      <w:tr w:rsidR="00A1521F" w:rsidRPr="005C07AC" w14:paraId="04F7A09C"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7CAF61D" w14:textId="77777777" w:rsidR="00A1521F" w:rsidRPr="005C07AC" w:rsidRDefault="00A1521F" w:rsidP="00617809">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7050A8CC"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61689A63" w14:textId="5AC49DEE" w:rsidR="00A1521F" w:rsidRPr="00BC543D" w:rsidRDefault="00A1521F" w:rsidP="00617809">
            <w:pPr>
              <w:kinsoku w:val="0"/>
              <w:overflowPunct w:val="0"/>
              <w:autoSpaceDE w:val="0"/>
              <w:autoSpaceDN w:val="0"/>
              <w:adjustRightInd w:val="0"/>
              <w:spacing w:after="0"/>
              <w:ind w:left="99"/>
              <w:contextualSpacing/>
            </w:pPr>
            <w:r w:rsidRPr="00BC543D">
              <w:rPr>
                <w:b/>
                <w:bCs/>
                <w:color w:val="0000FF"/>
                <w:sz w:val="21"/>
                <w:szCs w:val="21"/>
              </w:rPr>
              <w:t>/req/</w:t>
            </w:r>
            <w:r w:rsidR="006957B6" w:rsidRPr="00A969AA">
              <w:rPr>
                <w:b/>
                <w:bCs/>
                <w:color w:val="0000FF"/>
                <w:sz w:val="21"/>
                <w:szCs w:val="21"/>
              </w:rPr>
              <w:t>landdivision</w:t>
            </w:r>
            <w:r>
              <w:rPr>
                <w:b/>
                <w:bCs/>
                <w:color w:val="0000FF"/>
                <w:sz w:val="21"/>
                <w:szCs w:val="21"/>
              </w:rPr>
              <w:t>/elements</w:t>
            </w:r>
          </w:p>
        </w:tc>
      </w:tr>
      <w:tr w:rsidR="00A1521F" w:rsidRPr="005C07AC" w14:paraId="574BD3F9"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2AD92F94" w14:textId="77777777" w:rsidR="00A1521F" w:rsidRPr="005C07AC" w:rsidRDefault="00A1521F" w:rsidP="00617809">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69030F5D"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5715161" w14:textId="3E527C6F" w:rsidR="00A1521F" w:rsidRPr="005C07AC" w:rsidRDefault="00A1521F" w:rsidP="00EF48CF">
            <w:pPr>
              <w:kinsoku w:val="0"/>
              <w:overflowPunct w:val="0"/>
              <w:autoSpaceDE w:val="0"/>
              <w:autoSpaceDN w:val="0"/>
              <w:adjustRightInd w:val="0"/>
              <w:spacing w:after="0" w:line="274" w:lineRule="exact"/>
              <w:ind w:left="99" w:right="62"/>
              <w:contextualSpacing/>
            </w:pPr>
            <w:r w:rsidRPr="00A969AA">
              <w:rPr>
                <w:spacing w:val="-1"/>
              </w:rPr>
              <w:t>Verify</w:t>
            </w:r>
            <w:r w:rsidRPr="00A969AA">
              <w:rPr>
                <w:spacing w:val="5"/>
              </w:rPr>
              <w:t xml:space="preserve"> </w:t>
            </w:r>
            <w:r w:rsidRPr="00A969AA">
              <w:t>that</w:t>
            </w:r>
            <w:r w:rsidRPr="00A969AA">
              <w:rPr>
                <w:spacing w:val="4"/>
              </w:rPr>
              <w:t xml:space="preserve"> </w:t>
            </w:r>
            <w:r w:rsidRPr="00A969AA">
              <w:t xml:space="preserve">the </w:t>
            </w:r>
            <w:r w:rsidRPr="00A969AA">
              <w:rPr>
                <w:rFonts w:eastAsia="MS Mincho"/>
                <w:lang w:val="en-AU"/>
              </w:rPr>
              <w:t xml:space="preserve">conforming application supports the </w:t>
            </w:r>
            <w:r w:rsidR="006957B6" w:rsidRPr="00A969AA">
              <w:rPr>
                <w:rFonts w:eastAsia="MS Mincho"/>
                <w:lang w:val="en-AU"/>
              </w:rPr>
              <w:t>LandDivision</w:t>
            </w:r>
            <w:r w:rsidRPr="00A969AA">
              <w:rPr>
                <w:rFonts w:eastAsia="MS Mincho"/>
                <w:lang w:val="en-AU"/>
              </w:rPr>
              <w:t xml:space="preserve"> XML elements listed in </w:t>
            </w:r>
            <w:r w:rsidR="00B07BC6" w:rsidRPr="00A969AA">
              <w:t xml:space="preserve">Table </w:t>
            </w:r>
            <w:r w:rsidR="006957B6" w:rsidRPr="00A969AA">
              <w:t>1</w:t>
            </w:r>
            <w:r w:rsidRPr="00A969AA">
              <w:rPr>
                <w:rFonts w:eastAsia="MS Mincho"/>
                <w:lang w:val="en-AU"/>
              </w:rPr>
              <w:t xml:space="preserve"> in accordance with the GML XSD </w:t>
            </w:r>
            <w:r w:rsidR="006908B6" w:rsidRPr="00A969AA">
              <w:rPr>
                <w:rFonts w:eastAsia="MS Mincho"/>
                <w:lang w:val="en-AU"/>
              </w:rPr>
              <w:t>specified in http://schemas.opengis.net/infragml/</w:t>
            </w:r>
            <w:r w:rsidR="009C43A9" w:rsidRPr="00EA5EE3">
              <w:rPr>
                <w:rFonts w:eastAsia="MS Mincho"/>
                <w:lang w:val="en-AU"/>
              </w:rPr>
              <w:t>part7/1.0/</w:t>
            </w:r>
            <w:r w:rsidR="009C43A9" w:rsidRPr="00A969AA">
              <w:rPr>
                <w:rFonts w:eastAsia="MS Mincho"/>
                <w:lang w:val="en-AU"/>
              </w:rPr>
              <w:t xml:space="preserve"> </w:t>
            </w:r>
            <w:r w:rsidR="00AE6B8E" w:rsidRPr="00A969AA">
              <w:rPr>
                <w:rFonts w:eastAsia="MS Mincho"/>
                <w:lang w:val="en-AU"/>
              </w:rPr>
              <w:t>landdivision</w:t>
            </w:r>
            <w:r w:rsidR="006908B6" w:rsidRPr="00A969AA">
              <w:rPr>
                <w:rFonts w:eastAsia="MS Mincho"/>
                <w:lang w:val="en-AU"/>
              </w:rPr>
              <w:t>.xsd</w:t>
            </w:r>
            <w:r w:rsidR="006908B6">
              <w:rPr>
                <w:rFonts w:eastAsia="MS Mincho"/>
                <w:lang w:val="en-AU"/>
              </w:rPr>
              <w:t>.</w:t>
            </w:r>
          </w:p>
        </w:tc>
      </w:tr>
      <w:tr w:rsidR="00A1521F" w:rsidRPr="005C07AC" w14:paraId="2B1CFA37"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30FDA37" w14:textId="77777777" w:rsidR="00A1521F" w:rsidRPr="005C07AC" w:rsidRDefault="00A1521F" w:rsidP="00617809">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623332E4"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61343688" w14:textId="77777777" w:rsidR="00A1521F" w:rsidRPr="005C07AC" w:rsidRDefault="00A1521F" w:rsidP="00617809">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A1521F" w:rsidRPr="005C07AC" w14:paraId="021C2E7E" w14:textId="77777777" w:rsidTr="0061780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1B7DEA9" w14:textId="77777777" w:rsidR="00A1521F" w:rsidRPr="005C07AC" w:rsidRDefault="00A1521F" w:rsidP="00617809">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5E5A23B" w14:textId="77777777" w:rsidR="00A1521F" w:rsidRPr="005C07AC" w:rsidRDefault="00A1521F" w:rsidP="00617809">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58D8B0C" w14:textId="77777777" w:rsidR="00A1521F" w:rsidRPr="005C07AC" w:rsidRDefault="00A1521F" w:rsidP="00617809">
            <w:pPr>
              <w:kinsoku w:val="0"/>
              <w:overflowPunct w:val="0"/>
              <w:autoSpaceDE w:val="0"/>
              <w:autoSpaceDN w:val="0"/>
              <w:adjustRightInd w:val="0"/>
              <w:spacing w:after="0" w:line="272" w:lineRule="exact"/>
              <w:ind w:left="99"/>
              <w:contextualSpacing/>
            </w:pPr>
            <w:r w:rsidRPr="005C07AC">
              <w:t>Capability</w:t>
            </w:r>
          </w:p>
        </w:tc>
      </w:tr>
    </w:tbl>
    <w:p w14:paraId="2311D2C5" w14:textId="27E472FA" w:rsidR="004A5507" w:rsidRDefault="004A5507" w:rsidP="00FC6650"/>
    <w:p w14:paraId="66EA138B" w14:textId="58C3ACE0" w:rsidR="00C36B8D" w:rsidRPr="00C4584F" w:rsidRDefault="00C36B8D" w:rsidP="00C36B8D">
      <w:pPr>
        <w:pStyle w:val="AnnexNumbered"/>
      </w:pPr>
      <w:bookmarkStart w:id="50" w:name="_Toc477971898"/>
      <w:r>
        <w:t>Conformance class:</w:t>
      </w:r>
      <w:r w:rsidRPr="00A969AA">
        <w:t xml:space="preserve"> </w:t>
      </w:r>
      <w:r w:rsidR="00AE6B8E" w:rsidRPr="00A969AA">
        <w:t>Condominium</w:t>
      </w:r>
      <w:bookmarkEnd w:id="50"/>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C36B8D" w:rsidRPr="005C07AC" w14:paraId="44219193" w14:textId="77777777" w:rsidTr="00F00FB9">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3CFCAA64" w14:textId="775BCC28" w:rsidR="00C36B8D" w:rsidRPr="005C07AC" w:rsidRDefault="00523C58" w:rsidP="00F00FB9">
            <w:pPr>
              <w:kinsoku w:val="0"/>
              <w:overflowPunct w:val="0"/>
              <w:autoSpaceDE w:val="0"/>
              <w:autoSpaceDN w:val="0"/>
              <w:adjustRightInd w:val="0"/>
              <w:spacing w:after="0"/>
              <w:ind w:left="93"/>
              <w:contextualSpacing/>
            </w:pPr>
            <w:hyperlink r:id="rId18" w:history="1">
              <w:r w:rsidR="00C36B8D" w:rsidRPr="005C07AC">
                <w:rPr>
                  <w:b/>
                  <w:bCs/>
                  <w:color w:val="FF0000"/>
                  <w:sz w:val="21"/>
                  <w:szCs w:val="21"/>
                </w:rPr>
                <w:t>/</w:t>
              </w:r>
              <w:r w:rsidR="00C36B8D">
                <w:rPr>
                  <w:b/>
                  <w:bCs/>
                  <w:color w:val="FF0000"/>
                  <w:sz w:val="21"/>
                  <w:szCs w:val="21"/>
                </w:rPr>
                <w:t>conf</w:t>
              </w:r>
              <w:r w:rsidR="00C36B8D" w:rsidRPr="00A969AA">
                <w:rPr>
                  <w:b/>
                  <w:bCs/>
                  <w:color w:val="FF0000"/>
                  <w:sz w:val="21"/>
                  <w:szCs w:val="21"/>
                </w:rPr>
                <w:t>/</w:t>
              </w:r>
              <w:r w:rsidR="00AE6B8E" w:rsidRPr="00A969AA">
                <w:rPr>
                  <w:rFonts w:eastAsia="MS Mincho"/>
                  <w:b/>
                  <w:color w:val="FF0000"/>
                  <w:sz w:val="22"/>
                  <w:lang w:val="en-AU"/>
                </w:rPr>
                <w:t>condominium</w:t>
              </w:r>
              <w:r w:rsidR="00C36B8D" w:rsidRPr="005C07AC">
                <w:rPr>
                  <w:bCs/>
                  <w:color w:val="FF0000"/>
                  <w:sz w:val="21"/>
                  <w:szCs w:val="21"/>
                </w:rPr>
                <w:t xml:space="preserve"> </w:t>
              </w:r>
            </w:hyperlink>
          </w:p>
        </w:tc>
      </w:tr>
      <w:tr w:rsidR="00C36B8D" w:rsidRPr="005C07AC" w14:paraId="36EC3A99" w14:textId="77777777" w:rsidTr="00F00FB9">
        <w:trPr>
          <w:cantSplit/>
        </w:trPr>
        <w:tc>
          <w:tcPr>
            <w:tcW w:w="1591" w:type="dxa"/>
            <w:tcBorders>
              <w:top w:val="single" w:sz="12" w:space="0" w:color="000000"/>
              <w:left w:val="single" w:sz="12" w:space="0" w:color="000000"/>
              <w:bottom w:val="single" w:sz="4" w:space="0" w:color="000000"/>
              <w:right w:val="single" w:sz="4" w:space="0" w:color="000000"/>
            </w:tcBorders>
          </w:tcPr>
          <w:p w14:paraId="56DA86AC" w14:textId="77777777" w:rsidR="00C36B8D" w:rsidRPr="005C07AC" w:rsidRDefault="00C36B8D" w:rsidP="00F00FB9">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186D5F43" w14:textId="5B013A59" w:rsidR="00C36B8D" w:rsidRPr="00345A31" w:rsidRDefault="00C36B8D" w:rsidP="00F00FB9">
            <w:pPr>
              <w:kinsoku w:val="0"/>
              <w:overflowPunct w:val="0"/>
              <w:autoSpaceDE w:val="0"/>
              <w:autoSpaceDN w:val="0"/>
              <w:adjustRightInd w:val="0"/>
              <w:spacing w:after="0"/>
              <w:ind w:left="104"/>
              <w:contextualSpacing/>
            </w:pPr>
            <w:r w:rsidRPr="00A969AA">
              <w:rPr>
                <w:b/>
                <w:bCs/>
                <w:color w:val="0000FF"/>
                <w:sz w:val="21"/>
                <w:szCs w:val="21"/>
              </w:rPr>
              <w:t>/req/</w:t>
            </w:r>
            <w:r w:rsidR="00AE6B8E" w:rsidRPr="00A969AA">
              <w:rPr>
                <w:b/>
                <w:bCs/>
                <w:color w:val="0000FF"/>
                <w:sz w:val="21"/>
                <w:szCs w:val="21"/>
              </w:rPr>
              <w:t>condominium</w:t>
            </w:r>
          </w:p>
        </w:tc>
      </w:tr>
      <w:tr w:rsidR="00AE6B8E" w:rsidRPr="005C07AC" w14:paraId="1396F142" w14:textId="77777777" w:rsidTr="00F00FB9">
        <w:trPr>
          <w:cantSplit/>
        </w:trPr>
        <w:tc>
          <w:tcPr>
            <w:tcW w:w="1591" w:type="dxa"/>
            <w:tcBorders>
              <w:top w:val="single" w:sz="4" w:space="0" w:color="000000"/>
              <w:left w:val="single" w:sz="12" w:space="0" w:color="000000"/>
              <w:bottom w:val="single" w:sz="4" w:space="0" w:color="000000"/>
              <w:right w:val="single" w:sz="4" w:space="0" w:color="000000"/>
            </w:tcBorders>
          </w:tcPr>
          <w:p w14:paraId="13990F34" w14:textId="6FC26A11" w:rsidR="00AE6B8E" w:rsidRPr="005C07AC" w:rsidRDefault="00AE6B8E" w:rsidP="00F00FB9">
            <w:pPr>
              <w:kinsoku w:val="0"/>
              <w:overflowPunct w:val="0"/>
              <w:autoSpaceDE w:val="0"/>
              <w:autoSpaceDN w:val="0"/>
              <w:adjustRightInd w:val="0"/>
              <w:spacing w:after="0" w:line="272" w:lineRule="exact"/>
              <w:ind w:left="93"/>
              <w:contextualSpacing/>
              <w:rPr>
                <w:spacing w:val="-1"/>
              </w:rPr>
            </w:pPr>
            <w:r>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71E905F8" w14:textId="106BF2CF" w:rsidR="00AE6B8E" w:rsidRPr="009B1E69" w:rsidRDefault="00AE6B8E" w:rsidP="00F00FB9">
            <w:pPr>
              <w:kinsoku w:val="0"/>
              <w:overflowPunct w:val="0"/>
              <w:autoSpaceDE w:val="0"/>
              <w:autoSpaceDN w:val="0"/>
              <w:adjustRightInd w:val="0"/>
              <w:spacing w:after="0"/>
              <w:ind w:left="104"/>
              <w:contextualSpacing/>
              <w:rPr>
                <w:rStyle w:val="Hyperlink"/>
                <w:b/>
                <w:bCs/>
                <w:color w:val="FF0000"/>
                <w:sz w:val="21"/>
                <w:szCs w:val="21"/>
              </w:rPr>
            </w:pPr>
            <w:r>
              <w:rPr>
                <w:rStyle w:val="Hyperlink"/>
                <w:b/>
                <w:bCs/>
                <w:color w:val="FF0000"/>
                <w:sz w:val="21"/>
                <w:szCs w:val="21"/>
              </w:rPr>
              <w:t>/conf/landdivision</w:t>
            </w:r>
          </w:p>
        </w:tc>
      </w:tr>
      <w:tr w:rsidR="00C36B8D" w:rsidRPr="005C07AC" w14:paraId="4E69DFE9" w14:textId="77777777" w:rsidTr="00F00FB9">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79C37CB2" w14:textId="77777777" w:rsidR="00C36B8D" w:rsidRPr="005C07AC" w:rsidRDefault="00C36B8D" w:rsidP="00F00FB9">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5B93C142" w14:textId="6CE1758D" w:rsidR="00C36B8D" w:rsidRPr="005C07AC" w:rsidRDefault="00C36B8D" w:rsidP="00F00FB9">
            <w:pPr>
              <w:kinsoku w:val="0"/>
              <w:overflowPunct w:val="0"/>
              <w:autoSpaceDE w:val="0"/>
              <w:autoSpaceDN w:val="0"/>
              <w:adjustRightInd w:val="0"/>
              <w:spacing w:after="0"/>
              <w:ind w:left="104"/>
              <w:contextualSpacing/>
            </w:pPr>
            <w:r w:rsidRPr="00BC543D">
              <w:rPr>
                <w:b/>
                <w:bCs/>
                <w:color w:val="FF0000"/>
                <w:sz w:val="21"/>
                <w:szCs w:val="21"/>
              </w:rPr>
              <w:t>/conf/</w:t>
            </w:r>
            <w:r w:rsidR="00AE6B8E" w:rsidRPr="00A969AA">
              <w:rPr>
                <w:b/>
                <w:bCs/>
                <w:color w:val="FF0000"/>
                <w:sz w:val="21"/>
                <w:szCs w:val="21"/>
              </w:rPr>
              <w:t>condominium</w:t>
            </w:r>
            <w:r>
              <w:rPr>
                <w:b/>
                <w:bCs/>
                <w:color w:val="FF0000"/>
                <w:sz w:val="21"/>
                <w:szCs w:val="21"/>
              </w:rPr>
              <w:t>/elements</w:t>
            </w:r>
          </w:p>
        </w:tc>
      </w:tr>
      <w:tr w:rsidR="00C36B8D" w:rsidRPr="005C07AC" w14:paraId="59233F6B" w14:textId="77777777" w:rsidTr="00F00FB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EBFCCCE" w14:textId="77777777" w:rsidR="00C36B8D" w:rsidRPr="005C07AC" w:rsidRDefault="00C36B8D" w:rsidP="00F00FB9">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2F20C88A" w14:textId="77777777" w:rsidR="00C36B8D" w:rsidRPr="005C07AC" w:rsidRDefault="00C36B8D" w:rsidP="00F00FB9">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17BA1779" w14:textId="6B9A9B58" w:rsidR="00C36B8D" w:rsidRPr="00BC543D" w:rsidRDefault="00C36B8D" w:rsidP="00F00FB9">
            <w:pPr>
              <w:kinsoku w:val="0"/>
              <w:overflowPunct w:val="0"/>
              <w:autoSpaceDE w:val="0"/>
              <w:autoSpaceDN w:val="0"/>
              <w:adjustRightInd w:val="0"/>
              <w:spacing w:after="0"/>
              <w:ind w:left="99"/>
              <w:contextualSpacing/>
            </w:pPr>
            <w:r w:rsidRPr="00BC543D">
              <w:rPr>
                <w:b/>
                <w:bCs/>
                <w:color w:val="0000FF"/>
                <w:sz w:val="21"/>
                <w:szCs w:val="21"/>
              </w:rPr>
              <w:t>/</w:t>
            </w:r>
            <w:r w:rsidRPr="00A969AA">
              <w:rPr>
                <w:b/>
                <w:bCs/>
                <w:color w:val="0000FF"/>
                <w:sz w:val="21"/>
                <w:szCs w:val="21"/>
              </w:rPr>
              <w:t>req/</w:t>
            </w:r>
            <w:r w:rsidR="00AE6B8E" w:rsidRPr="00A969AA">
              <w:rPr>
                <w:b/>
                <w:bCs/>
                <w:color w:val="0000FF"/>
                <w:sz w:val="21"/>
                <w:szCs w:val="21"/>
              </w:rPr>
              <w:t>condominium</w:t>
            </w:r>
            <w:r w:rsidRPr="00A969AA">
              <w:rPr>
                <w:b/>
                <w:bCs/>
                <w:color w:val="0000FF"/>
                <w:sz w:val="21"/>
                <w:szCs w:val="21"/>
              </w:rPr>
              <w:t>/elements</w:t>
            </w:r>
          </w:p>
        </w:tc>
      </w:tr>
      <w:tr w:rsidR="00C36B8D" w:rsidRPr="005C07AC" w14:paraId="6993C41E" w14:textId="77777777" w:rsidTr="00F00FB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844CA22" w14:textId="77777777" w:rsidR="00C36B8D" w:rsidRPr="005C07AC" w:rsidRDefault="00C36B8D" w:rsidP="00F00FB9">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420B4129" w14:textId="77777777" w:rsidR="00C36B8D" w:rsidRPr="005C07AC" w:rsidRDefault="00C36B8D" w:rsidP="00F00FB9">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44CF8E52" w14:textId="41BB8A81" w:rsidR="00C36B8D" w:rsidRPr="005C07AC" w:rsidRDefault="00C36B8D" w:rsidP="00EF48CF">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w:t>
            </w:r>
            <w:r w:rsidR="00AE6B8E" w:rsidRPr="00A969AA">
              <w:rPr>
                <w:rFonts w:eastAsia="MS Mincho"/>
                <w:lang w:val="en-AU"/>
              </w:rPr>
              <w:t>Condominium</w:t>
            </w:r>
            <w:r>
              <w:rPr>
                <w:rFonts w:eastAsia="MS Mincho"/>
                <w:lang w:val="en-AU"/>
              </w:rPr>
              <w:t xml:space="preserve"> XML elements listed in </w:t>
            </w:r>
            <w:r w:rsidRPr="00A969AA">
              <w:t xml:space="preserve">Table </w:t>
            </w:r>
            <w:r w:rsidR="00A969AA">
              <w:t>2</w:t>
            </w:r>
            <w:r w:rsidRPr="00A969AA">
              <w:rPr>
                <w:rFonts w:eastAsia="MS Mincho"/>
                <w:lang w:val="en-AU"/>
              </w:rPr>
              <w:t xml:space="preserve"> </w:t>
            </w:r>
            <w:r>
              <w:rPr>
                <w:rFonts w:eastAsia="MS Mincho"/>
                <w:lang w:val="en-AU"/>
              </w:rPr>
              <w:t xml:space="preserve">in accordance with the GML XSD specified in </w:t>
            </w:r>
            <w:r w:rsidRPr="001A1EBA">
              <w:rPr>
                <w:rFonts w:eastAsia="MS Mincho"/>
                <w:lang w:val="en-AU"/>
              </w:rPr>
              <w:t>http://schemas.opengis.net/infragml/</w:t>
            </w:r>
            <w:r w:rsidR="00972DF4" w:rsidRPr="00EA5EE3">
              <w:rPr>
                <w:rFonts w:eastAsia="MS Mincho"/>
                <w:lang w:val="en-AU"/>
              </w:rPr>
              <w:t>part7/1.0/condominium</w:t>
            </w:r>
            <w:r w:rsidRPr="001A1EBA">
              <w:rPr>
                <w:rFonts w:eastAsia="MS Mincho"/>
                <w:lang w:val="en-AU"/>
              </w:rPr>
              <w:t>.xsd</w:t>
            </w:r>
          </w:p>
        </w:tc>
      </w:tr>
      <w:tr w:rsidR="00C36B8D" w:rsidRPr="005C07AC" w14:paraId="7E3469CC" w14:textId="77777777" w:rsidTr="00F00FB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4D7950D" w14:textId="77777777" w:rsidR="00C36B8D" w:rsidRPr="005C07AC" w:rsidRDefault="00C36B8D" w:rsidP="00F00FB9">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3D7E11FA" w14:textId="77777777" w:rsidR="00C36B8D" w:rsidRPr="005C07AC" w:rsidRDefault="00C36B8D" w:rsidP="00F00FB9">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28848022" w14:textId="77777777" w:rsidR="00C36B8D" w:rsidRPr="005C07AC" w:rsidRDefault="00C36B8D" w:rsidP="00F00FB9">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C36B8D" w:rsidRPr="005C07AC" w14:paraId="53590660" w14:textId="77777777" w:rsidTr="00F00FB9">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BCBA1F5" w14:textId="77777777" w:rsidR="00C36B8D" w:rsidRPr="005C07AC" w:rsidRDefault="00C36B8D" w:rsidP="00F00FB9">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0E110E98" w14:textId="77777777" w:rsidR="00C36B8D" w:rsidRPr="005C07AC" w:rsidRDefault="00C36B8D" w:rsidP="00F00FB9">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3F69A7D9" w14:textId="77777777" w:rsidR="00C36B8D" w:rsidRPr="005C07AC" w:rsidRDefault="00C36B8D" w:rsidP="00F00FB9">
            <w:pPr>
              <w:kinsoku w:val="0"/>
              <w:overflowPunct w:val="0"/>
              <w:autoSpaceDE w:val="0"/>
              <w:autoSpaceDN w:val="0"/>
              <w:adjustRightInd w:val="0"/>
              <w:spacing w:after="0" w:line="272" w:lineRule="exact"/>
              <w:ind w:left="99"/>
              <w:contextualSpacing/>
            </w:pPr>
            <w:r w:rsidRPr="005C07AC">
              <w:t>Capability</w:t>
            </w:r>
          </w:p>
        </w:tc>
      </w:tr>
    </w:tbl>
    <w:p w14:paraId="195662D9" w14:textId="77777777" w:rsidR="00C36B8D" w:rsidRDefault="00C36B8D" w:rsidP="00C36B8D"/>
    <w:p w14:paraId="021B9F2A" w14:textId="53A71F1C" w:rsidR="00E35BE3" w:rsidRDefault="00E35BE3">
      <w:pPr>
        <w:spacing w:after="0"/>
      </w:pPr>
      <w:r>
        <w:br w:type="page"/>
      </w:r>
    </w:p>
    <w:p w14:paraId="56246A04" w14:textId="59213E5D" w:rsidR="00E35BE3" w:rsidRDefault="00E35BE3" w:rsidP="00E35BE3">
      <w:pPr>
        <w:pStyle w:val="AnnexLevel1main"/>
        <w:keepNext/>
        <w:numPr>
          <w:ilvl w:val="0"/>
          <w:numId w:val="13"/>
        </w:numPr>
        <w:spacing w:before="480"/>
        <w:jc w:val="left"/>
        <w:outlineLvl w:val="0"/>
        <w:rPr>
          <w:bCs/>
        </w:rPr>
      </w:pPr>
      <w:bookmarkStart w:id="51" w:name="_Toc477971899"/>
      <w:r w:rsidRPr="00E35BE3">
        <w:rPr>
          <w:bCs/>
        </w:rPr>
        <w:lastRenderedPageBreak/>
        <w:t>Sample XML (Informative)</w:t>
      </w:r>
      <w:bookmarkEnd w:id="51"/>
    </w:p>
    <w:p w14:paraId="6B626AAC" w14:textId="22674589" w:rsidR="0068474F" w:rsidRDefault="0068474F" w:rsidP="003857D9">
      <w:pPr>
        <w:pStyle w:val="AnnexLevel2D"/>
        <w:numPr>
          <w:ilvl w:val="0"/>
          <w:numId w:val="18"/>
        </w:numPr>
      </w:pPr>
      <w:bookmarkStart w:id="52" w:name="_Toc477971900"/>
      <w:r w:rsidRPr="0068474F">
        <w:t>CadastralAccountExample</w:t>
      </w:r>
      <w:bookmarkEnd w:id="52"/>
    </w:p>
    <w:p w14:paraId="6464F4E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101529CD" w14:textId="682DABC0"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&lt;?xml-stylesheet type="text/xsl" href="CadastralAccountExample0321.xsl"?&gt;</w:t>
      </w:r>
    </w:p>
    <w:p w14:paraId="16F1611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li:LandInfraDataset</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ld0</w:t>
      </w:r>
      <w:r>
        <w:rPr>
          <w:rFonts w:ascii="Arial" w:hAnsi="Arial" w:cs="Arial"/>
          <w:color w:val="0000FF"/>
          <w:sz w:val="20"/>
          <w:szCs w:val="20"/>
          <w:highlight w:val="white"/>
        </w:rPr>
        <w:t>"</w:t>
      </w:r>
      <w:r>
        <w:rPr>
          <w:rFonts w:ascii="Arial" w:hAnsi="Arial" w:cs="Arial"/>
          <w:color w:val="FF0000"/>
          <w:sz w:val="20"/>
          <w:szCs w:val="20"/>
          <w:highlight w:val="white"/>
        </w:rPr>
        <w:t xml:space="preserve"> 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xmlns:xsi</w:t>
      </w:r>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 Part7LandDivision0321.xsd</w:t>
      </w:r>
      <w:r>
        <w:rPr>
          <w:rFonts w:ascii="Arial" w:hAnsi="Arial" w:cs="Arial"/>
          <w:color w:val="0000FF"/>
          <w:sz w:val="20"/>
          <w:szCs w:val="20"/>
          <w:highlight w:val="white"/>
        </w:rPr>
        <w:t>"&gt;</w:t>
      </w:r>
    </w:p>
    <w:p w14:paraId="4525502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li:datasetID</w:t>
      </w:r>
      <w:r>
        <w:rPr>
          <w:rFonts w:ascii="Arial" w:hAnsi="Arial" w:cs="Arial"/>
          <w:color w:val="0000FF"/>
          <w:sz w:val="20"/>
          <w:szCs w:val="20"/>
          <w:highlight w:val="white"/>
        </w:rPr>
        <w:t>&gt;</w:t>
      </w:r>
    </w:p>
    <w:p w14:paraId="438071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li:identifier</w:t>
      </w:r>
      <w:r>
        <w:rPr>
          <w:rFonts w:ascii="Arial" w:hAnsi="Arial" w:cs="Arial"/>
          <w:color w:val="0000FF"/>
          <w:sz w:val="20"/>
          <w:szCs w:val="20"/>
          <w:highlight w:val="white"/>
        </w:rPr>
        <w:t>&gt;</w:t>
      </w:r>
      <w:r>
        <w:rPr>
          <w:rFonts w:ascii="Arial" w:hAnsi="Arial" w:cs="Arial"/>
          <w:color w:val="000000"/>
          <w:sz w:val="20"/>
          <w:szCs w:val="20"/>
          <w:highlight w:val="white"/>
        </w:rPr>
        <w:t>ld0</w:t>
      </w:r>
      <w:r>
        <w:rPr>
          <w:rFonts w:ascii="Arial" w:hAnsi="Arial" w:cs="Arial"/>
          <w:color w:val="0000FF"/>
          <w:sz w:val="20"/>
          <w:szCs w:val="20"/>
          <w:highlight w:val="white"/>
        </w:rPr>
        <w:t>&lt;/</w:t>
      </w:r>
      <w:r>
        <w:rPr>
          <w:rFonts w:ascii="Arial" w:hAnsi="Arial" w:cs="Arial"/>
          <w:color w:val="800000"/>
          <w:sz w:val="20"/>
          <w:szCs w:val="20"/>
          <w:highlight w:val="white"/>
        </w:rPr>
        <w:t>li:identifier</w:t>
      </w:r>
      <w:r>
        <w:rPr>
          <w:rFonts w:ascii="Arial" w:hAnsi="Arial" w:cs="Arial"/>
          <w:color w:val="0000FF"/>
          <w:sz w:val="20"/>
          <w:szCs w:val="20"/>
          <w:highlight w:val="white"/>
        </w:rPr>
        <w:t>&gt;</w:t>
      </w:r>
    </w:p>
    <w:p w14:paraId="318203F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li:scope</w:t>
      </w:r>
      <w:r>
        <w:rPr>
          <w:rFonts w:ascii="Arial" w:hAnsi="Arial" w:cs="Arial"/>
          <w:color w:val="0000FF"/>
          <w:sz w:val="20"/>
          <w:szCs w:val="20"/>
          <w:highlight w:val="white"/>
        </w:rPr>
        <w:t>&gt;</w:t>
      </w:r>
    </w:p>
    <w:p w14:paraId="63DE0A6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li:datasetID</w:t>
      </w:r>
      <w:r>
        <w:rPr>
          <w:rFonts w:ascii="Arial" w:hAnsi="Arial" w:cs="Arial"/>
          <w:color w:val="0000FF"/>
          <w:sz w:val="20"/>
          <w:szCs w:val="20"/>
          <w:highlight w:val="white"/>
        </w:rPr>
        <w:t>&gt;</w:t>
      </w:r>
    </w:p>
    <w:p w14:paraId="58428AD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li:name</w:t>
      </w:r>
      <w:r>
        <w:rPr>
          <w:rFonts w:ascii="Arial" w:hAnsi="Arial" w:cs="Arial"/>
          <w:color w:val="0000FF"/>
          <w:sz w:val="20"/>
          <w:szCs w:val="20"/>
          <w:highlight w:val="white"/>
        </w:rPr>
        <w:t>&gt;</w:t>
      </w:r>
      <w:r>
        <w:rPr>
          <w:rFonts w:ascii="Arial" w:hAnsi="Arial" w:cs="Arial"/>
          <w:color w:val="000000"/>
          <w:sz w:val="20"/>
          <w:szCs w:val="20"/>
          <w:highlight w:val="white"/>
        </w:rPr>
        <w:t>Part7 Dataset</w:t>
      </w:r>
      <w:r>
        <w:rPr>
          <w:rFonts w:ascii="Arial" w:hAnsi="Arial" w:cs="Arial"/>
          <w:color w:val="0000FF"/>
          <w:sz w:val="20"/>
          <w:szCs w:val="20"/>
          <w:highlight w:val="white"/>
        </w:rPr>
        <w:t>&lt;/</w:t>
      </w:r>
      <w:r>
        <w:rPr>
          <w:rFonts w:ascii="Arial" w:hAnsi="Arial" w:cs="Arial"/>
          <w:color w:val="800000"/>
          <w:sz w:val="20"/>
          <w:szCs w:val="20"/>
          <w:highlight w:val="white"/>
        </w:rPr>
        <w:t>li:name</w:t>
      </w:r>
      <w:r>
        <w:rPr>
          <w:rFonts w:ascii="Arial" w:hAnsi="Arial" w:cs="Arial"/>
          <w:color w:val="0000FF"/>
          <w:sz w:val="20"/>
          <w:szCs w:val="20"/>
          <w:highlight w:val="white"/>
        </w:rPr>
        <w:t>&gt;</w:t>
      </w:r>
    </w:p>
    <w:p w14:paraId="0BD5C13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li:description</w:t>
      </w:r>
      <w:r>
        <w:rPr>
          <w:rFonts w:ascii="Arial" w:hAnsi="Arial" w:cs="Arial"/>
          <w:color w:val="0000FF"/>
          <w:sz w:val="20"/>
          <w:szCs w:val="20"/>
          <w:highlight w:val="white"/>
        </w:rPr>
        <w:t>&gt;</w:t>
      </w:r>
      <w:r>
        <w:rPr>
          <w:rFonts w:ascii="Arial" w:hAnsi="Arial" w:cs="Arial"/>
          <w:color w:val="000000"/>
          <w:sz w:val="20"/>
          <w:szCs w:val="20"/>
          <w:highlight w:val="white"/>
        </w:rPr>
        <w:t>LandInfra dataset to test content for Part7 LandDivision</w:t>
      </w:r>
      <w:r>
        <w:rPr>
          <w:rFonts w:ascii="Arial" w:hAnsi="Arial" w:cs="Arial"/>
          <w:color w:val="0000FF"/>
          <w:sz w:val="20"/>
          <w:szCs w:val="20"/>
          <w:highlight w:val="white"/>
        </w:rPr>
        <w:t>&lt;/</w:t>
      </w:r>
      <w:r>
        <w:rPr>
          <w:rFonts w:ascii="Arial" w:hAnsi="Arial" w:cs="Arial"/>
          <w:color w:val="800000"/>
          <w:sz w:val="20"/>
          <w:szCs w:val="20"/>
          <w:highlight w:val="white"/>
        </w:rPr>
        <w:t>li:description</w:t>
      </w:r>
      <w:r>
        <w:rPr>
          <w:rFonts w:ascii="Arial" w:hAnsi="Arial" w:cs="Arial"/>
          <w:color w:val="0000FF"/>
          <w:sz w:val="20"/>
          <w:szCs w:val="20"/>
          <w:highlight w:val="white"/>
        </w:rPr>
        <w:t>&gt;</w:t>
      </w:r>
    </w:p>
    <w:p w14:paraId="226108CF" w14:textId="77777777" w:rsidR="0068474F" w:rsidRPr="00BE7D2D" w:rsidRDefault="0068474F" w:rsidP="0068474F">
      <w:pPr>
        <w:autoSpaceDE w:val="0"/>
        <w:autoSpaceDN w:val="0"/>
        <w:adjustRightInd w:val="0"/>
        <w:spacing w:after="0"/>
        <w:rPr>
          <w:rFonts w:ascii="Arial" w:hAnsi="Arial" w:cs="Arial"/>
          <w:color w:val="000000"/>
          <w:sz w:val="20"/>
          <w:szCs w:val="20"/>
          <w:highlight w:val="white"/>
          <w:lang w:val="da-DK"/>
        </w:rPr>
      </w:pPr>
      <w:r>
        <w:rPr>
          <w:rFonts w:ascii="Arial" w:hAnsi="Arial" w:cs="Arial"/>
          <w:color w:val="000000"/>
          <w:sz w:val="20"/>
          <w:szCs w:val="20"/>
          <w:highlight w:val="white"/>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li:dateTime</w:t>
      </w:r>
      <w:r w:rsidRPr="00BE7D2D">
        <w:rPr>
          <w:rFonts w:ascii="Arial" w:hAnsi="Arial" w:cs="Arial"/>
          <w:color w:val="0000FF"/>
          <w:sz w:val="20"/>
          <w:szCs w:val="20"/>
          <w:highlight w:val="white"/>
          <w:lang w:val="da-DK"/>
        </w:rPr>
        <w:t>&gt;</w:t>
      </w:r>
      <w:r w:rsidRPr="00BE7D2D">
        <w:rPr>
          <w:rFonts w:ascii="Arial" w:hAnsi="Arial" w:cs="Arial"/>
          <w:color w:val="000000"/>
          <w:sz w:val="20"/>
          <w:szCs w:val="20"/>
          <w:highlight w:val="white"/>
          <w:lang w:val="da-DK"/>
        </w:rPr>
        <w:t>2017-02-20T10:00:00</w:t>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li:dateTime</w:t>
      </w:r>
      <w:r w:rsidRPr="00BE7D2D">
        <w:rPr>
          <w:rFonts w:ascii="Arial" w:hAnsi="Arial" w:cs="Arial"/>
          <w:color w:val="0000FF"/>
          <w:sz w:val="20"/>
          <w:szCs w:val="20"/>
          <w:highlight w:val="white"/>
          <w:lang w:val="da-DK"/>
        </w:rPr>
        <w:t>&gt;</w:t>
      </w:r>
    </w:p>
    <w:p w14:paraId="7F9BB3C7" w14:textId="77777777" w:rsidR="0068474F" w:rsidRDefault="0068474F" w:rsidP="0068474F">
      <w:pPr>
        <w:autoSpaceDE w:val="0"/>
        <w:autoSpaceDN w:val="0"/>
        <w:adjustRightInd w:val="0"/>
        <w:spacing w:after="0"/>
        <w:rPr>
          <w:rFonts w:ascii="Arial" w:hAnsi="Arial" w:cs="Arial"/>
          <w:color w:val="000000"/>
          <w:sz w:val="20"/>
          <w:szCs w:val="20"/>
          <w:highlight w:val="white"/>
        </w:rPr>
      </w:pPr>
      <w:r w:rsidRPr="00BE7D2D">
        <w:rPr>
          <w:rFonts w:ascii="Arial" w:hAnsi="Arial" w:cs="Arial"/>
          <w:color w:val="000000"/>
          <w:sz w:val="20"/>
          <w:szCs w:val="20"/>
          <w:highlight w:val="white"/>
          <w:lang w:val="da-DK"/>
        </w:rPr>
        <w:tab/>
      </w:r>
      <w:r>
        <w:rPr>
          <w:rFonts w:ascii="Arial" w:hAnsi="Arial" w:cs="Arial"/>
          <w:color w:val="0000FF"/>
          <w:sz w:val="20"/>
          <w:szCs w:val="20"/>
          <w:highlight w:val="white"/>
        </w:rPr>
        <w:t>&lt;</w:t>
      </w:r>
      <w:r>
        <w:rPr>
          <w:rFonts w:ascii="Arial" w:hAnsi="Arial" w:cs="Arial"/>
          <w:color w:val="800000"/>
          <w:sz w:val="20"/>
          <w:szCs w:val="20"/>
          <w:highlight w:val="white"/>
        </w:rPr>
        <w:t>li:datasetVersion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li:datasetVersion</w:t>
      </w:r>
      <w:r>
        <w:rPr>
          <w:rFonts w:ascii="Arial" w:hAnsi="Arial" w:cs="Arial"/>
          <w:color w:val="0000FF"/>
          <w:sz w:val="20"/>
          <w:szCs w:val="20"/>
          <w:highlight w:val="white"/>
        </w:rPr>
        <w:t>&gt;</w:t>
      </w:r>
    </w:p>
    <w:p w14:paraId="134CDD8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li:application</w:t>
      </w:r>
      <w:r>
        <w:rPr>
          <w:rFonts w:ascii="Arial" w:hAnsi="Arial" w:cs="Arial"/>
          <w:color w:val="0000FF"/>
          <w:sz w:val="20"/>
          <w:szCs w:val="20"/>
          <w:highlight w:val="white"/>
        </w:rPr>
        <w:t>&gt;</w:t>
      </w:r>
    </w:p>
    <w:p w14:paraId="06DBE7E7" w14:textId="77777777" w:rsidR="0068474F" w:rsidRPr="00BE7D2D" w:rsidRDefault="0068474F" w:rsidP="0068474F">
      <w:pPr>
        <w:autoSpaceDE w:val="0"/>
        <w:autoSpaceDN w:val="0"/>
        <w:adjustRightInd w:val="0"/>
        <w:spacing w:after="0"/>
        <w:rPr>
          <w:rFonts w:ascii="Arial" w:hAnsi="Arial" w:cs="Arial"/>
          <w:color w:val="000000"/>
          <w:sz w:val="20"/>
          <w:szCs w:val="20"/>
          <w:highlight w:val="white"/>
          <w:lang w:val="da-DK"/>
        </w:rPr>
      </w:pPr>
      <w:r>
        <w:rPr>
          <w:rFonts w:ascii="Arial" w:hAnsi="Arial" w:cs="Arial"/>
          <w:color w:val="000000"/>
          <w:sz w:val="20"/>
          <w:szCs w:val="20"/>
          <w:highlight w:val="white"/>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li:author</w:t>
      </w:r>
      <w:r w:rsidRPr="00BE7D2D">
        <w:rPr>
          <w:rFonts w:ascii="Arial" w:hAnsi="Arial" w:cs="Arial"/>
          <w:color w:val="0000FF"/>
          <w:sz w:val="20"/>
          <w:szCs w:val="20"/>
          <w:highlight w:val="white"/>
          <w:lang w:val="da-DK"/>
        </w:rPr>
        <w:t>&gt;</w:t>
      </w:r>
      <w:r w:rsidRPr="00BE7D2D">
        <w:rPr>
          <w:rFonts w:ascii="Arial" w:hAnsi="Arial" w:cs="Arial"/>
          <w:color w:val="000000"/>
          <w:sz w:val="20"/>
          <w:szCs w:val="20"/>
          <w:highlight w:val="white"/>
          <w:lang w:val="da-DK"/>
        </w:rPr>
        <w:t>Erik Stubkjær, Aalborg University, Denmark</w:t>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li:author</w:t>
      </w:r>
      <w:r w:rsidRPr="00BE7D2D">
        <w:rPr>
          <w:rFonts w:ascii="Arial" w:hAnsi="Arial" w:cs="Arial"/>
          <w:color w:val="0000FF"/>
          <w:sz w:val="20"/>
          <w:szCs w:val="20"/>
          <w:highlight w:val="white"/>
          <w:lang w:val="da-DK"/>
        </w:rPr>
        <w:t>&gt;</w:t>
      </w:r>
    </w:p>
    <w:p w14:paraId="3D5C4A8E" w14:textId="77777777" w:rsidR="0068474F" w:rsidRDefault="0068474F" w:rsidP="0068474F">
      <w:pPr>
        <w:autoSpaceDE w:val="0"/>
        <w:autoSpaceDN w:val="0"/>
        <w:adjustRightInd w:val="0"/>
        <w:spacing w:after="0"/>
        <w:rPr>
          <w:rFonts w:ascii="Arial" w:hAnsi="Arial" w:cs="Arial"/>
          <w:color w:val="000000"/>
          <w:sz w:val="20"/>
          <w:szCs w:val="20"/>
          <w:highlight w:val="white"/>
        </w:rPr>
      </w:pPr>
      <w:r w:rsidRPr="00BE7D2D">
        <w:rPr>
          <w:rFonts w:ascii="Arial" w:hAnsi="Arial" w:cs="Arial"/>
          <w:color w:val="000000"/>
          <w:sz w:val="20"/>
          <w:szCs w:val="20"/>
          <w:highlight w:val="white"/>
          <w:lang w:val="da-DK"/>
        </w:rPr>
        <w:tab/>
      </w:r>
      <w:r>
        <w:rPr>
          <w:rFonts w:ascii="Arial" w:hAnsi="Arial" w:cs="Arial"/>
          <w:color w:val="0000FF"/>
          <w:sz w:val="20"/>
          <w:szCs w:val="20"/>
          <w:highlight w:val="white"/>
        </w:rPr>
        <w:t>&lt;</w:t>
      </w:r>
      <w:r>
        <w:rPr>
          <w:rFonts w:ascii="Arial" w:hAnsi="Arial" w:cs="Arial"/>
          <w:color w:val="800000"/>
          <w:sz w:val="20"/>
          <w:szCs w:val="20"/>
          <w:highlight w:val="white"/>
        </w:rPr>
        <w:t>li:infraVersion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li:infraVersion</w:t>
      </w:r>
      <w:r>
        <w:rPr>
          <w:rFonts w:ascii="Arial" w:hAnsi="Arial" w:cs="Arial"/>
          <w:color w:val="0000FF"/>
          <w:sz w:val="20"/>
          <w:szCs w:val="20"/>
          <w:highlight w:val="white"/>
        </w:rPr>
        <w:t>&gt;</w:t>
      </w:r>
    </w:p>
    <w:p w14:paraId="18A507E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li:language</w:t>
      </w:r>
      <w:r>
        <w:rPr>
          <w:rFonts w:ascii="Arial" w:hAnsi="Arial" w:cs="Arial"/>
          <w:color w:val="0000FF"/>
          <w:sz w:val="20"/>
          <w:szCs w:val="20"/>
          <w:highlight w:val="white"/>
        </w:rPr>
        <w:t>&gt;</w:t>
      </w:r>
    </w:p>
    <w:p w14:paraId="0E2DB68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li:defaultCRS</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0ABF87E6"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
    <w:p w14:paraId="70CD40E4"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The present dataset regards the content of a Statement of documentType 'Cadastral Account'</w:t>
      </w:r>
    </w:p>
    <w:p w14:paraId="0D3F6FD4"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The context: </w:t>
      </w:r>
    </w:p>
    <w:p w14:paraId="55B1DB60"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You have a number of persons who have Ownership rights into another number of LandParcels. The abstract legal boundaries of the LandParcels are depicted on a cadastral map. The LandParcels are embedded in a complete surface with no overlaps and holes (a tessellation). [The relation of these abstract boundaries to hedges, ditches, streams, etc. on the ground, and to actual use and agreements is out of scope. – A LandParcel within another LandParcel is permitted; in this sense holes are possible, but also this aspect is out of scope here]</w:t>
      </w:r>
    </w:p>
    <w:p w14:paraId="2339D708" w14:textId="77777777" w:rsidR="0068474F" w:rsidRDefault="0068474F" w:rsidP="0068474F">
      <w:pPr>
        <w:autoSpaceDE w:val="0"/>
        <w:autoSpaceDN w:val="0"/>
        <w:adjustRightInd w:val="0"/>
        <w:spacing w:after="0"/>
        <w:rPr>
          <w:rFonts w:ascii="Arial" w:hAnsi="Arial" w:cs="Arial"/>
          <w:color w:val="808080"/>
          <w:sz w:val="20"/>
          <w:szCs w:val="20"/>
          <w:highlight w:val="white"/>
        </w:rPr>
      </w:pPr>
    </w:p>
    <w:p w14:paraId="7CFB099F"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One or more owners in common request from 'professional', i.e. LandSurveyor, a recasting of LandParcel boundaries. The LandSurveyor documents the request through the present CadastralAccount with a tabular part and a corresponding graphical part. On the latter, the requested new boundaries are drawn. The new boundaries subdivide existing LandParcels into a transitory LandParcels (or LandParcelParts if a name is needed).</w:t>
      </w:r>
    </w:p>
    <w:p w14:paraId="45AD100C"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The tabular part of the CadastralAccount comprises of a sequence with three parts. The opening part lists existing /current PropertyUnits, each with owner details and the LandParcels recorded as parts of the PropertyUnit by the pertinent authority. The second, intermediate part documents changes, and the closing part recapitulates the new situation in terms of both current PropertyUnits (without owner details), each with unchanged or changed LandParcels, as well as new PropertyUnits, established through the change process.</w:t>
      </w:r>
    </w:p>
    <w:p w14:paraId="1B4D7CC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6B948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0D2B68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w:t>
      </w:r>
      <w:r>
        <w:rPr>
          <w:rFonts w:ascii="Arial" w:hAnsi="Arial" w:cs="Arial"/>
          <w:color w:val="0000FF"/>
          <w:sz w:val="20"/>
          <w:szCs w:val="20"/>
          <w:highlight w:val="white"/>
        </w:rPr>
        <w:t>"&gt;</w:t>
      </w:r>
    </w:p>
    <w:p w14:paraId="554CF47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044A5BC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Statement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ld2</w:t>
      </w:r>
      <w:r>
        <w:rPr>
          <w:rFonts w:ascii="Arial" w:hAnsi="Arial" w:cs="Arial"/>
          <w:color w:val="0000FF"/>
          <w:sz w:val="20"/>
          <w:szCs w:val="20"/>
          <w:highlight w:val="white"/>
        </w:rPr>
        <w:t>"&gt;</w:t>
      </w:r>
    </w:p>
    <w:p w14:paraId="33B0D5F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li:documentID</w:t>
      </w:r>
      <w:r>
        <w:rPr>
          <w:rFonts w:ascii="Arial" w:hAnsi="Arial" w:cs="Arial"/>
          <w:color w:val="0000FF"/>
          <w:sz w:val="20"/>
          <w:szCs w:val="20"/>
          <w:highlight w:val="white"/>
        </w:rPr>
        <w:t>&gt;</w:t>
      </w:r>
    </w:p>
    <w:p w14:paraId="220E10D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li:identifier</w:t>
      </w:r>
      <w:r>
        <w:rPr>
          <w:rFonts w:ascii="Arial" w:hAnsi="Arial" w:cs="Arial"/>
          <w:color w:val="0000FF"/>
          <w:sz w:val="20"/>
          <w:szCs w:val="20"/>
          <w:highlight w:val="white"/>
        </w:rPr>
        <w:t>/&gt;</w:t>
      </w:r>
    </w:p>
    <w:p w14:paraId="10A80D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li:scope</w:t>
      </w:r>
      <w:r>
        <w:rPr>
          <w:rFonts w:ascii="Arial" w:hAnsi="Arial" w:cs="Arial"/>
          <w:color w:val="0000FF"/>
          <w:sz w:val="20"/>
          <w:szCs w:val="20"/>
          <w:highlight w:val="white"/>
        </w:rPr>
        <w:t>/&gt;</w:t>
      </w:r>
    </w:p>
    <w:p w14:paraId="1A2720B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li:documentID</w:t>
      </w:r>
      <w:r>
        <w:rPr>
          <w:rFonts w:ascii="Arial" w:hAnsi="Arial" w:cs="Arial"/>
          <w:color w:val="0000FF"/>
          <w:sz w:val="20"/>
          <w:szCs w:val="20"/>
          <w:highlight w:val="white"/>
        </w:rPr>
        <w:t>&gt;</w:t>
      </w:r>
    </w:p>
    <w:p w14:paraId="6A1E9D6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li:documentType</w:t>
      </w:r>
      <w:r>
        <w:rPr>
          <w:rFonts w:ascii="Arial" w:hAnsi="Arial" w:cs="Arial"/>
          <w:color w:val="0000FF"/>
          <w:sz w:val="20"/>
          <w:szCs w:val="20"/>
          <w:highlight w:val="white"/>
        </w:rPr>
        <w:t>&gt;</w:t>
      </w:r>
      <w:r>
        <w:rPr>
          <w:rFonts w:ascii="Arial" w:hAnsi="Arial" w:cs="Arial"/>
          <w:color w:val="000000"/>
          <w:sz w:val="20"/>
          <w:szCs w:val="20"/>
          <w:highlight w:val="white"/>
        </w:rPr>
        <w:t>Cadastral Account</w:t>
      </w:r>
      <w:r>
        <w:rPr>
          <w:rFonts w:ascii="Arial" w:hAnsi="Arial" w:cs="Arial"/>
          <w:color w:val="0000FF"/>
          <w:sz w:val="20"/>
          <w:szCs w:val="20"/>
          <w:highlight w:val="white"/>
        </w:rPr>
        <w:t>&lt;/</w:t>
      </w:r>
      <w:r>
        <w:rPr>
          <w:rFonts w:ascii="Arial" w:hAnsi="Arial" w:cs="Arial"/>
          <w:color w:val="800000"/>
          <w:sz w:val="20"/>
          <w:szCs w:val="20"/>
          <w:highlight w:val="white"/>
        </w:rPr>
        <w:t>li:documentType</w:t>
      </w:r>
      <w:r>
        <w:rPr>
          <w:rFonts w:ascii="Arial" w:hAnsi="Arial" w:cs="Arial"/>
          <w:color w:val="0000FF"/>
          <w:sz w:val="20"/>
          <w:szCs w:val="20"/>
          <w:highlight w:val="white"/>
        </w:rPr>
        <w:t>&gt;</w:t>
      </w:r>
    </w:p>
    <w:p w14:paraId="3389C7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47AF75A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draftsman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ld2a</w:t>
      </w:r>
      <w:r>
        <w:rPr>
          <w:rFonts w:ascii="Arial" w:hAnsi="Arial" w:cs="Arial"/>
          <w:color w:val="0000FF"/>
          <w:sz w:val="20"/>
          <w:szCs w:val="20"/>
          <w:highlight w:val="white"/>
        </w:rPr>
        <w:t>"&gt;</w:t>
      </w:r>
    </w:p>
    <w:p w14:paraId="3140F5E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li:fullName</w:t>
      </w:r>
      <w:r>
        <w:rPr>
          <w:rFonts w:ascii="Arial" w:hAnsi="Arial" w:cs="Arial"/>
          <w:color w:val="0000FF"/>
          <w:sz w:val="20"/>
          <w:szCs w:val="20"/>
          <w:highlight w:val="white"/>
        </w:rPr>
        <w:t>&gt;</w:t>
      </w:r>
      <w:r>
        <w:rPr>
          <w:rFonts w:ascii="Arial" w:hAnsi="Arial" w:cs="Arial"/>
          <w:color w:val="000000"/>
          <w:sz w:val="20"/>
          <w:szCs w:val="20"/>
          <w:highlight w:val="white"/>
        </w:rPr>
        <w:t>Erik St</w:t>
      </w:r>
      <w:r>
        <w:rPr>
          <w:rFonts w:ascii="Arial" w:hAnsi="Arial" w:cs="Arial"/>
          <w:color w:val="0000FF"/>
          <w:sz w:val="20"/>
          <w:szCs w:val="20"/>
          <w:highlight w:val="white"/>
        </w:rPr>
        <w:t>&lt;/</w:t>
      </w:r>
      <w:r>
        <w:rPr>
          <w:rFonts w:ascii="Arial" w:hAnsi="Arial" w:cs="Arial"/>
          <w:color w:val="800000"/>
          <w:sz w:val="20"/>
          <w:szCs w:val="20"/>
          <w:highlight w:val="white"/>
        </w:rPr>
        <w:t>li:fullName</w:t>
      </w:r>
      <w:r>
        <w:rPr>
          <w:rFonts w:ascii="Arial" w:hAnsi="Arial" w:cs="Arial"/>
          <w:color w:val="0000FF"/>
          <w:sz w:val="20"/>
          <w:szCs w:val="20"/>
          <w:highlight w:val="white"/>
        </w:rPr>
        <w:t>&gt;</w:t>
      </w:r>
    </w:p>
    <w:p w14:paraId="2426C39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li:type</w:t>
      </w:r>
      <w:r>
        <w:rPr>
          <w:rFonts w:ascii="Arial" w:hAnsi="Arial" w:cs="Arial"/>
          <w:color w:val="0000FF"/>
          <w:sz w:val="20"/>
          <w:szCs w:val="20"/>
          <w:highlight w:val="white"/>
        </w:rPr>
        <w:t>/&gt;</w:t>
      </w:r>
    </w:p>
    <w:p w14:paraId="7E2B1AF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li:company</w:t>
      </w:r>
      <w:r>
        <w:rPr>
          <w:rFonts w:ascii="Arial" w:hAnsi="Arial" w:cs="Arial"/>
          <w:color w:val="0000FF"/>
          <w:sz w:val="20"/>
          <w:szCs w:val="20"/>
          <w:highlight w:val="white"/>
        </w:rPr>
        <w:t>&gt;</w:t>
      </w:r>
      <w:r>
        <w:rPr>
          <w:rFonts w:ascii="Arial" w:hAnsi="Arial" w:cs="Arial"/>
          <w:color w:val="000000"/>
          <w:sz w:val="20"/>
          <w:szCs w:val="20"/>
          <w:highlight w:val="white"/>
        </w:rPr>
        <w:t>Measurewell</w:t>
      </w:r>
      <w:r>
        <w:rPr>
          <w:rFonts w:ascii="Arial" w:hAnsi="Arial" w:cs="Arial"/>
          <w:color w:val="0000FF"/>
          <w:sz w:val="20"/>
          <w:szCs w:val="20"/>
          <w:highlight w:val="white"/>
        </w:rPr>
        <w:t>&lt;/</w:t>
      </w:r>
      <w:r>
        <w:rPr>
          <w:rFonts w:ascii="Arial" w:hAnsi="Arial" w:cs="Arial"/>
          <w:color w:val="800000"/>
          <w:sz w:val="20"/>
          <w:szCs w:val="20"/>
          <w:highlight w:val="white"/>
        </w:rPr>
        <w:t>li:company</w:t>
      </w:r>
      <w:r>
        <w:rPr>
          <w:rFonts w:ascii="Arial" w:hAnsi="Arial" w:cs="Arial"/>
          <w:color w:val="0000FF"/>
          <w:sz w:val="20"/>
          <w:szCs w:val="20"/>
          <w:highlight w:val="white"/>
        </w:rPr>
        <w:t>&gt;</w:t>
      </w:r>
    </w:p>
    <w:p w14:paraId="56B5CFF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li:registration</w:t>
      </w:r>
      <w:r>
        <w:rPr>
          <w:rFonts w:ascii="Arial" w:hAnsi="Arial" w:cs="Arial"/>
          <w:color w:val="0000FF"/>
          <w:sz w:val="20"/>
          <w:szCs w:val="20"/>
          <w:highlight w:val="white"/>
        </w:rPr>
        <w:t>&gt;</w:t>
      </w:r>
      <w:r>
        <w:rPr>
          <w:rFonts w:ascii="Arial" w:hAnsi="Arial" w:cs="Arial"/>
          <w:color w:val="000000"/>
          <w:sz w:val="20"/>
          <w:szCs w:val="20"/>
          <w:highlight w:val="white"/>
        </w:rPr>
        <w:t>LicenseX_1968-43</w:t>
      </w:r>
      <w:r>
        <w:rPr>
          <w:rFonts w:ascii="Arial" w:hAnsi="Arial" w:cs="Arial"/>
          <w:color w:val="0000FF"/>
          <w:sz w:val="20"/>
          <w:szCs w:val="20"/>
          <w:highlight w:val="white"/>
        </w:rPr>
        <w:t>&lt;/</w:t>
      </w:r>
      <w:r>
        <w:rPr>
          <w:rFonts w:ascii="Arial" w:hAnsi="Arial" w:cs="Arial"/>
          <w:color w:val="800000"/>
          <w:sz w:val="20"/>
          <w:szCs w:val="20"/>
          <w:highlight w:val="white"/>
        </w:rPr>
        <w:t>li:registration</w:t>
      </w:r>
      <w:r>
        <w:rPr>
          <w:rFonts w:ascii="Arial" w:hAnsi="Arial" w:cs="Arial"/>
          <w:color w:val="0000FF"/>
          <w:sz w:val="20"/>
          <w:szCs w:val="20"/>
          <w:highlight w:val="white"/>
        </w:rPr>
        <w:t>&gt;</w:t>
      </w:r>
    </w:p>
    <w:p w14:paraId="17F821F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li:licensingCountry</w:t>
      </w:r>
      <w:r>
        <w:rPr>
          <w:rFonts w:ascii="Arial" w:hAnsi="Arial" w:cs="Arial"/>
          <w:color w:val="0000FF"/>
          <w:sz w:val="20"/>
          <w:szCs w:val="20"/>
          <w:highlight w:val="white"/>
        </w:rPr>
        <w:t>&gt;</w:t>
      </w:r>
      <w:r>
        <w:rPr>
          <w:rFonts w:ascii="Arial" w:hAnsi="Arial" w:cs="Arial"/>
          <w:color w:val="000000"/>
          <w:sz w:val="20"/>
          <w:szCs w:val="20"/>
          <w:highlight w:val="white"/>
        </w:rPr>
        <w:t>DK</w:t>
      </w:r>
      <w:r>
        <w:rPr>
          <w:rFonts w:ascii="Arial" w:hAnsi="Arial" w:cs="Arial"/>
          <w:color w:val="0000FF"/>
          <w:sz w:val="20"/>
          <w:szCs w:val="20"/>
          <w:highlight w:val="white"/>
        </w:rPr>
        <w:t>&lt;/</w:t>
      </w:r>
      <w:r>
        <w:rPr>
          <w:rFonts w:ascii="Arial" w:hAnsi="Arial" w:cs="Arial"/>
          <w:color w:val="800000"/>
          <w:sz w:val="20"/>
          <w:szCs w:val="20"/>
          <w:highlight w:val="white"/>
        </w:rPr>
        <w:t>li:licensingCountry</w:t>
      </w:r>
      <w:r>
        <w:rPr>
          <w:rFonts w:ascii="Arial" w:hAnsi="Arial" w:cs="Arial"/>
          <w:color w:val="0000FF"/>
          <w:sz w:val="20"/>
          <w:szCs w:val="20"/>
          <w:highlight w:val="white"/>
        </w:rPr>
        <w:t>&gt;</w:t>
      </w:r>
    </w:p>
    <w:p w14:paraId="253B64B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draftsman</w:t>
      </w:r>
      <w:r>
        <w:rPr>
          <w:rFonts w:ascii="Arial" w:hAnsi="Arial" w:cs="Arial"/>
          <w:color w:val="0000FF"/>
          <w:sz w:val="20"/>
          <w:szCs w:val="20"/>
          <w:highlight w:val="white"/>
        </w:rPr>
        <w:t>&gt;</w:t>
      </w:r>
    </w:p>
    <w:p w14:paraId="7293502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caseID</w:t>
      </w:r>
      <w:r>
        <w:rPr>
          <w:rFonts w:ascii="Arial" w:hAnsi="Arial" w:cs="Arial"/>
          <w:color w:val="0000FF"/>
          <w:sz w:val="20"/>
          <w:szCs w:val="20"/>
          <w:highlight w:val="white"/>
        </w:rPr>
        <w:t>&gt;</w:t>
      </w:r>
    </w:p>
    <w:p w14:paraId="18764D7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Case2017-21</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0D87C18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Aalborg branch</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2C17267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caseID</w:t>
      </w:r>
      <w:r>
        <w:rPr>
          <w:rFonts w:ascii="Arial" w:hAnsi="Arial" w:cs="Arial"/>
          <w:color w:val="0000FF"/>
          <w:sz w:val="20"/>
          <w:szCs w:val="20"/>
          <w:highlight w:val="white"/>
        </w:rPr>
        <w:t>&gt;</w:t>
      </w:r>
    </w:p>
    <w:p w14:paraId="0F2B6A5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signatory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ld2ba</w:t>
      </w:r>
      <w:r>
        <w:rPr>
          <w:rFonts w:ascii="Arial" w:hAnsi="Arial" w:cs="Arial"/>
          <w:color w:val="0000FF"/>
          <w:sz w:val="20"/>
          <w:szCs w:val="20"/>
          <w:highlight w:val="white"/>
        </w:rPr>
        <w:t>"&gt;</w:t>
      </w:r>
    </w:p>
    <w:p w14:paraId="0F9B4D8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signingParty</w:t>
      </w:r>
      <w:r>
        <w:rPr>
          <w:rFonts w:ascii="Arial" w:hAnsi="Arial" w:cs="Arial"/>
          <w:color w:val="0000FF"/>
          <w:sz w:val="20"/>
          <w:szCs w:val="20"/>
          <w:highlight w:val="white"/>
        </w:rPr>
        <w:t>/&gt;</w:t>
      </w:r>
    </w:p>
    <w:p w14:paraId="53FAA15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signingDate</w:t>
      </w:r>
      <w:r>
        <w:rPr>
          <w:rFonts w:ascii="Arial" w:hAnsi="Arial" w:cs="Arial"/>
          <w:color w:val="0000FF"/>
          <w:sz w:val="20"/>
          <w:szCs w:val="20"/>
          <w:highlight w:val="white"/>
        </w:rPr>
        <w:t>&gt;</w:t>
      </w:r>
      <w:r>
        <w:rPr>
          <w:rFonts w:ascii="Arial" w:hAnsi="Arial" w:cs="Arial"/>
          <w:color w:val="000000"/>
          <w:sz w:val="20"/>
          <w:szCs w:val="20"/>
          <w:highlight w:val="white"/>
        </w:rPr>
        <w:t>2017-02-28</w:t>
      </w:r>
      <w:r>
        <w:rPr>
          <w:rFonts w:ascii="Arial" w:hAnsi="Arial" w:cs="Arial"/>
          <w:color w:val="0000FF"/>
          <w:sz w:val="20"/>
          <w:szCs w:val="20"/>
          <w:highlight w:val="white"/>
        </w:rPr>
        <w:t>&lt;/</w:t>
      </w:r>
      <w:r>
        <w:rPr>
          <w:rFonts w:ascii="Arial" w:hAnsi="Arial" w:cs="Arial"/>
          <w:color w:val="800000"/>
          <w:sz w:val="20"/>
          <w:szCs w:val="20"/>
          <w:highlight w:val="white"/>
        </w:rPr>
        <w:t>signingDate</w:t>
      </w:r>
      <w:r>
        <w:rPr>
          <w:rFonts w:ascii="Arial" w:hAnsi="Arial" w:cs="Arial"/>
          <w:color w:val="0000FF"/>
          <w:sz w:val="20"/>
          <w:szCs w:val="20"/>
          <w:highlight w:val="white"/>
        </w:rPr>
        <w:t>&gt;</w:t>
      </w:r>
    </w:p>
    <w:p w14:paraId="510C6A4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signatory</w:t>
      </w:r>
      <w:r>
        <w:rPr>
          <w:rFonts w:ascii="Arial" w:hAnsi="Arial" w:cs="Arial"/>
          <w:color w:val="0000FF"/>
          <w:sz w:val="20"/>
          <w:szCs w:val="20"/>
          <w:highlight w:val="white"/>
        </w:rPr>
        <w:t>&gt;</w:t>
      </w:r>
    </w:p>
    <w:p w14:paraId="6455562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Statement</w:t>
      </w:r>
      <w:r>
        <w:rPr>
          <w:rFonts w:ascii="Arial" w:hAnsi="Arial" w:cs="Arial"/>
          <w:color w:val="0000FF"/>
          <w:sz w:val="20"/>
          <w:szCs w:val="20"/>
          <w:highlight w:val="white"/>
        </w:rPr>
        <w:t>&gt;</w:t>
      </w:r>
    </w:p>
    <w:p w14:paraId="38D6A00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CC7386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21CB1F1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123</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0875334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133D679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35BCC1A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ld10</w:t>
      </w:r>
      <w:r>
        <w:rPr>
          <w:rFonts w:ascii="Arial" w:hAnsi="Arial" w:cs="Arial"/>
          <w:color w:val="0000FF"/>
          <w:sz w:val="20"/>
          <w:szCs w:val="20"/>
          <w:highlight w:val="white"/>
        </w:rPr>
        <w:t>"&gt;</w:t>
      </w:r>
    </w:p>
    <w:p w14:paraId="255F33A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Sandy Thompson</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504CBE9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2B399B6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5C0B766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postAddress</w:t>
      </w:r>
      <w:r>
        <w:rPr>
          <w:rFonts w:ascii="Arial" w:hAnsi="Arial" w:cs="Arial"/>
          <w:color w:val="0000FF"/>
          <w:sz w:val="20"/>
          <w:szCs w:val="20"/>
          <w:highlight w:val="white"/>
        </w:rPr>
        <w:t>&gt;</w:t>
      </w:r>
      <w:r>
        <w:rPr>
          <w:rFonts w:ascii="Arial" w:hAnsi="Arial" w:cs="Arial"/>
          <w:color w:val="000000"/>
          <w:sz w:val="20"/>
          <w:szCs w:val="20"/>
          <w:highlight w:val="white"/>
        </w:rPr>
        <w:t>Sandy Road 32, 1234 Here</w:t>
      </w:r>
      <w:r>
        <w:rPr>
          <w:rFonts w:ascii="Arial" w:hAnsi="Arial" w:cs="Arial"/>
          <w:color w:val="0000FF"/>
          <w:sz w:val="20"/>
          <w:szCs w:val="20"/>
          <w:highlight w:val="white"/>
        </w:rPr>
        <w:t>&lt;/</w:t>
      </w:r>
      <w:r>
        <w:rPr>
          <w:rFonts w:ascii="Arial" w:hAnsi="Arial" w:cs="Arial"/>
          <w:color w:val="800000"/>
          <w:sz w:val="20"/>
          <w:szCs w:val="20"/>
          <w:highlight w:val="white"/>
        </w:rPr>
        <w:t>postAddress</w:t>
      </w:r>
      <w:r>
        <w:rPr>
          <w:rFonts w:ascii="Arial" w:hAnsi="Arial" w:cs="Arial"/>
          <w:color w:val="0000FF"/>
          <w:sz w:val="20"/>
          <w:szCs w:val="20"/>
          <w:highlight w:val="white"/>
        </w:rPr>
        <w:t>&gt;</w:t>
      </w:r>
    </w:p>
    <w:p w14:paraId="3EC9A81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The list of LandParcels. Here only one  </w:t>
      </w:r>
      <w:r>
        <w:rPr>
          <w:rFonts w:ascii="Arial" w:hAnsi="Arial" w:cs="Arial"/>
          <w:color w:val="0000FF"/>
          <w:sz w:val="20"/>
          <w:szCs w:val="20"/>
          <w:highlight w:val="white"/>
        </w:rPr>
        <w:t>--&gt;</w:t>
      </w:r>
    </w:p>
    <w:p w14:paraId="5942DC1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503293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ld3</w:t>
      </w:r>
      <w:r>
        <w:rPr>
          <w:rFonts w:ascii="Arial" w:hAnsi="Arial" w:cs="Arial"/>
          <w:color w:val="0000FF"/>
          <w:sz w:val="20"/>
          <w:szCs w:val="20"/>
          <w:highlight w:val="white"/>
        </w:rPr>
        <w:t>"&gt;</w:t>
      </w:r>
    </w:p>
    <w:p w14:paraId="1551E7C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0236407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Demonstration of potential for recording of more area values, e.g. of areal restricted for certain purposes, e.g. road </w:t>
      </w:r>
      <w:r>
        <w:rPr>
          <w:rFonts w:ascii="Arial" w:hAnsi="Arial" w:cs="Arial"/>
          <w:color w:val="0000FF"/>
          <w:sz w:val="20"/>
          <w:szCs w:val="20"/>
          <w:highlight w:val="white"/>
        </w:rPr>
        <w:t>--&gt;</w:t>
      </w:r>
    </w:p>
    <w:p w14:paraId="765420B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ps10</w:t>
      </w:r>
      <w:r>
        <w:rPr>
          <w:rFonts w:ascii="Arial" w:hAnsi="Arial" w:cs="Arial"/>
          <w:color w:val="0000FF"/>
          <w:sz w:val="20"/>
          <w:szCs w:val="20"/>
          <w:highlight w:val="white"/>
        </w:rPr>
        <w:t>"&gt;</w:t>
      </w:r>
    </w:p>
    <w:p w14:paraId="1479217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parcelArea2</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0605E08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1715</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2A8325A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04497C7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1238F5E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E3DEDB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13g</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18D46C2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846E22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816650</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425DAF0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1F11863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E57264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063548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0000FF"/>
          <w:sz w:val="20"/>
          <w:szCs w:val="20"/>
          <w:highlight w:val="white"/>
        </w:rPr>
        <w:t>&gt;</w:t>
      </w:r>
    </w:p>
    <w:p w14:paraId="2DAE421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12B3D9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Second PropertyUnit </w:t>
      </w:r>
      <w:r>
        <w:rPr>
          <w:rFonts w:ascii="Arial" w:hAnsi="Arial" w:cs="Arial"/>
          <w:color w:val="0000FF"/>
          <w:sz w:val="20"/>
          <w:szCs w:val="20"/>
          <w:highlight w:val="white"/>
        </w:rPr>
        <w:t>--&gt;</w:t>
      </w:r>
    </w:p>
    <w:p w14:paraId="42E752C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F60671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ld8</w:t>
      </w:r>
      <w:r>
        <w:rPr>
          <w:rFonts w:ascii="Arial" w:hAnsi="Arial" w:cs="Arial"/>
          <w:color w:val="0000FF"/>
          <w:sz w:val="20"/>
          <w:szCs w:val="20"/>
          <w:highlight w:val="white"/>
        </w:rPr>
        <w:t>"&gt;</w:t>
      </w:r>
    </w:p>
    <w:p w14:paraId="7060281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ld2</w:t>
      </w:r>
      <w:r>
        <w:rPr>
          <w:rFonts w:ascii="Arial" w:hAnsi="Arial" w:cs="Arial"/>
          <w:color w:val="0000FF"/>
          <w:sz w:val="20"/>
          <w:szCs w:val="20"/>
          <w:highlight w:val="white"/>
        </w:rPr>
        <w:t>"/&gt;</w:t>
      </w:r>
    </w:p>
    <w:p w14:paraId="33EFA7F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0C0AA67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891</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0F9FE10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0388377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1BC5728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ld9</w:t>
      </w:r>
      <w:r>
        <w:rPr>
          <w:rFonts w:ascii="Arial" w:hAnsi="Arial" w:cs="Arial"/>
          <w:color w:val="0000FF"/>
          <w:sz w:val="20"/>
          <w:szCs w:val="20"/>
          <w:highlight w:val="white"/>
        </w:rPr>
        <w:t>"&gt;</w:t>
      </w:r>
    </w:p>
    <w:p w14:paraId="00C68C4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Windy Thompson</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5BFFD88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0122AC5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2A3AE0E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postAddress</w:t>
      </w:r>
      <w:r>
        <w:rPr>
          <w:rFonts w:ascii="Arial" w:hAnsi="Arial" w:cs="Arial"/>
          <w:color w:val="0000FF"/>
          <w:sz w:val="20"/>
          <w:szCs w:val="20"/>
          <w:highlight w:val="white"/>
        </w:rPr>
        <w:t>&gt;</w:t>
      </w:r>
      <w:r>
        <w:rPr>
          <w:rFonts w:ascii="Arial" w:hAnsi="Arial" w:cs="Arial"/>
          <w:color w:val="000000"/>
          <w:sz w:val="20"/>
          <w:szCs w:val="20"/>
          <w:highlight w:val="white"/>
        </w:rPr>
        <w:t>Next Village Road 12, 2345 There</w:t>
      </w:r>
      <w:r>
        <w:rPr>
          <w:rFonts w:ascii="Arial" w:hAnsi="Arial" w:cs="Arial"/>
          <w:color w:val="0000FF"/>
          <w:sz w:val="20"/>
          <w:szCs w:val="20"/>
          <w:highlight w:val="white"/>
        </w:rPr>
        <w:t>&lt;/</w:t>
      </w:r>
      <w:r>
        <w:rPr>
          <w:rFonts w:ascii="Arial" w:hAnsi="Arial" w:cs="Arial"/>
          <w:color w:val="800000"/>
          <w:sz w:val="20"/>
          <w:szCs w:val="20"/>
          <w:highlight w:val="white"/>
        </w:rPr>
        <w:t>postAddress</w:t>
      </w:r>
      <w:r>
        <w:rPr>
          <w:rFonts w:ascii="Arial" w:hAnsi="Arial" w:cs="Arial"/>
          <w:color w:val="0000FF"/>
          <w:sz w:val="20"/>
          <w:szCs w:val="20"/>
          <w:highlight w:val="white"/>
        </w:rPr>
        <w:t>&gt;</w:t>
      </w:r>
    </w:p>
    <w:p w14:paraId="2FD38A9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This PropertyUnit comprises three LandParcels  </w:t>
      </w:r>
      <w:r>
        <w:rPr>
          <w:rFonts w:ascii="Arial" w:hAnsi="Arial" w:cs="Arial"/>
          <w:color w:val="0000FF"/>
          <w:sz w:val="20"/>
          <w:szCs w:val="20"/>
          <w:highlight w:val="white"/>
        </w:rPr>
        <w:t>--&gt;</w:t>
      </w:r>
    </w:p>
    <w:p w14:paraId="617975F3" w14:textId="77777777" w:rsidR="0068474F" w:rsidRPr="00BE7D2D" w:rsidRDefault="0068474F" w:rsidP="0068474F">
      <w:pPr>
        <w:autoSpaceDE w:val="0"/>
        <w:autoSpaceDN w:val="0"/>
        <w:adjustRightInd w:val="0"/>
        <w:spacing w:after="0"/>
        <w:rPr>
          <w:rFonts w:ascii="Arial" w:hAnsi="Arial" w:cs="Arial"/>
          <w:color w:val="000000"/>
          <w:sz w:val="20"/>
          <w:szCs w:val="20"/>
          <w:highlight w:val="white"/>
          <w:lang w:val="da-DK"/>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landParcel</w:t>
      </w:r>
      <w:r w:rsidRPr="00BE7D2D">
        <w:rPr>
          <w:rFonts w:ascii="Arial" w:hAnsi="Arial" w:cs="Arial"/>
          <w:color w:val="0000FF"/>
          <w:sz w:val="20"/>
          <w:szCs w:val="20"/>
          <w:highlight w:val="white"/>
          <w:lang w:val="da-DK"/>
        </w:rPr>
        <w:t>&gt;</w:t>
      </w:r>
    </w:p>
    <w:p w14:paraId="0BAEC35C" w14:textId="77777777" w:rsidR="0068474F" w:rsidRPr="00BE7D2D" w:rsidRDefault="0068474F" w:rsidP="0068474F">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LandParcel</w:t>
      </w:r>
      <w:r w:rsidRPr="00BE7D2D">
        <w:rPr>
          <w:rFonts w:ascii="Arial" w:hAnsi="Arial" w:cs="Arial"/>
          <w:color w:val="FF0000"/>
          <w:sz w:val="20"/>
          <w:szCs w:val="20"/>
          <w:highlight w:val="white"/>
          <w:lang w:val="da-DK"/>
        </w:rPr>
        <w:t xml:space="preserve"> gml:id</w:t>
      </w:r>
      <w:r w:rsidRPr="00BE7D2D">
        <w:rPr>
          <w:rFonts w:ascii="Arial" w:hAnsi="Arial" w:cs="Arial"/>
          <w:color w:val="0000FF"/>
          <w:sz w:val="20"/>
          <w:szCs w:val="20"/>
          <w:highlight w:val="white"/>
          <w:lang w:val="da-DK"/>
        </w:rPr>
        <w:t>="</w:t>
      </w:r>
      <w:r w:rsidRPr="00BE7D2D">
        <w:rPr>
          <w:rFonts w:ascii="Arial" w:hAnsi="Arial" w:cs="Arial"/>
          <w:color w:val="000000"/>
          <w:sz w:val="20"/>
          <w:szCs w:val="20"/>
          <w:highlight w:val="white"/>
          <w:lang w:val="da-DK"/>
        </w:rPr>
        <w:t>ld4</w:t>
      </w:r>
      <w:r w:rsidRPr="00BE7D2D">
        <w:rPr>
          <w:rFonts w:ascii="Arial" w:hAnsi="Arial" w:cs="Arial"/>
          <w:color w:val="0000FF"/>
          <w:sz w:val="20"/>
          <w:szCs w:val="20"/>
          <w:highlight w:val="white"/>
          <w:lang w:val="da-DK"/>
        </w:rPr>
        <w:t>"&gt;</w:t>
      </w:r>
    </w:p>
    <w:p w14:paraId="4A895492" w14:textId="77777777" w:rsidR="0068474F" w:rsidRDefault="0068474F" w:rsidP="0068474F">
      <w:pPr>
        <w:autoSpaceDE w:val="0"/>
        <w:autoSpaceDN w:val="0"/>
        <w:adjustRightInd w:val="0"/>
        <w:spacing w:after="0"/>
        <w:rPr>
          <w:rFonts w:ascii="Arial" w:hAnsi="Arial" w:cs="Arial"/>
          <w:color w:val="000000"/>
          <w:sz w:val="20"/>
          <w:szCs w:val="20"/>
          <w:highlight w:val="white"/>
        </w:rPr>
      </w:pP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117E4F1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ps11</w:t>
      </w:r>
      <w:r>
        <w:rPr>
          <w:rFonts w:ascii="Arial" w:hAnsi="Arial" w:cs="Arial"/>
          <w:color w:val="0000FF"/>
          <w:sz w:val="20"/>
          <w:szCs w:val="20"/>
          <w:highlight w:val="white"/>
        </w:rPr>
        <w:t>"&gt;</w:t>
      </w:r>
    </w:p>
    <w:p w14:paraId="35ABF37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parcelArea2</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20A860E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769AE9C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007E31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99FDB2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44A7FD7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2h</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7BB3162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0655C7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291861</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6B98FE9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676C045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5EFE9B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4FE585A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344C9F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w:t>
      </w:r>
      <w:r>
        <w:rPr>
          <w:rFonts w:ascii="Arial" w:hAnsi="Arial" w:cs="Arial"/>
          <w:color w:val="0000FF"/>
          <w:sz w:val="20"/>
          <w:szCs w:val="20"/>
          <w:highlight w:val="white"/>
        </w:rPr>
        <w:t>"&gt;</w:t>
      </w:r>
    </w:p>
    <w:p w14:paraId="71048CA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5693C10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ps12</w:t>
      </w:r>
      <w:r>
        <w:rPr>
          <w:rFonts w:ascii="Arial" w:hAnsi="Arial" w:cs="Arial"/>
          <w:color w:val="0000FF"/>
          <w:sz w:val="20"/>
          <w:szCs w:val="20"/>
          <w:highlight w:val="white"/>
        </w:rPr>
        <w:t>"&gt;</w:t>
      </w:r>
    </w:p>
    <w:p w14:paraId="7D61CAF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parcelArea2</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2BB53F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16717</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635B7BB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47A5386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2872827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4C04ED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10aa</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7427470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1DCB36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426045</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2ADB6AE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3EA2179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6B708BC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57AEE51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6B96E1F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w:t>
      </w:r>
      <w:r>
        <w:rPr>
          <w:rFonts w:ascii="Arial" w:hAnsi="Arial" w:cs="Arial"/>
          <w:color w:val="0000FF"/>
          <w:sz w:val="20"/>
          <w:szCs w:val="20"/>
          <w:highlight w:val="white"/>
        </w:rPr>
        <w:t>"&gt;</w:t>
      </w:r>
    </w:p>
    <w:p w14:paraId="1666C4C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7F98B5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ps13</w:t>
      </w:r>
      <w:r>
        <w:rPr>
          <w:rFonts w:ascii="Arial" w:hAnsi="Arial" w:cs="Arial"/>
          <w:color w:val="0000FF"/>
          <w:sz w:val="20"/>
          <w:szCs w:val="20"/>
          <w:highlight w:val="white"/>
        </w:rPr>
        <w:t>"&gt;</w:t>
      </w:r>
    </w:p>
    <w:p w14:paraId="2084593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parcelArea2</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105E51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5560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0D786E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602C249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18856E0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51DBF2D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14x</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7DFF0CB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3C97018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235253</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08224B1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26A6BFC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66178DF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0ADBBF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0000FF"/>
          <w:sz w:val="20"/>
          <w:szCs w:val="20"/>
          <w:highlight w:val="white"/>
        </w:rPr>
        <w:t>&gt;</w:t>
      </w:r>
    </w:p>
    <w:p w14:paraId="14116D1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B91F9B1"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
    <w:p w14:paraId="2A24F74F"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t>End of first section: Presentation of involved PropertyUnits with all their LandParcels</w:t>
      </w:r>
    </w:p>
    <w:p w14:paraId="67305CDA"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lastRenderedPageBreak/>
        <w:t xml:space="preserve"> Next section specifies the temporary LandParcels (or LandParcelParts) , which are exchanged between existing LandParcels or provide the basis for new LandParcels. </w:t>
      </w:r>
    </w:p>
    <w:p w14:paraId="4566F827"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The LandInfra standard 15-111r1 supports the change process through the code list 'parcelState'. The code list is presented here with an alternative: The use of literals which refer to the LandParcels involved. The above introduced 'parcelArea2' is augmented with these literals.</w:t>
      </w:r>
    </w:p>
    <w:p w14:paraId="1A4ACBA8"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The temporary LandParcels are specified within a dummy PropertyUnit, "ld11"</w:t>
      </w:r>
    </w:p>
    <w:p w14:paraId="4273BD8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D3BBC0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27A9A21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ld11</w:t>
      </w:r>
      <w:r>
        <w:rPr>
          <w:rFonts w:ascii="Arial" w:hAnsi="Arial" w:cs="Arial"/>
          <w:color w:val="0000FF"/>
          <w:sz w:val="20"/>
          <w:szCs w:val="20"/>
          <w:highlight w:val="white"/>
        </w:rPr>
        <w:t>"&gt;</w:t>
      </w:r>
    </w:p>
    <w:p w14:paraId="31BC8A9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91DF08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7CA1B99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000</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635ADA4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propertyUnitID</w:t>
      </w:r>
      <w:r>
        <w:rPr>
          <w:rFonts w:ascii="Arial" w:hAnsi="Arial" w:cs="Arial"/>
          <w:color w:val="0000FF"/>
          <w:sz w:val="20"/>
          <w:szCs w:val="20"/>
          <w:highlight w:val="white"/>
        </w:rPr>
        <w:t>&gt;</w:t>
      </w:r>
    </w:p>
    <w:p w14:paraId="2F74EDF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ownership</w:t>
      </w:r>
      <w:r>
        <w:rPr>
          <w:rFonts w:ascii="Arial" w:hAnsi="Arial" w:cs="Arial"/>
          <w:color w:val="0000FF"/>
          <w:sz w:val="20"/>
          <w:szCs w:val="20"/>
          <w:highlight w:val="white"/>
        </w:rPr>
        <w:t>/&gt;</w:t>
      </w:r>
    </w:p>
    <w:p w14:paraId="33DA3FE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postAddress</w:t>
      </w:r>
      <w:r>
        <w:rPr>
          <w:rFonts w:ascii="Arial" w:hAnsi="Arial" w:cs="Arial"/>
          <w:color w:val="0000FF"/>
          <w:sz w:val="20"/>
          <w:szCs w:val="20"/>
          <w:highlight w:val="white"/>
        </w:rPr>
        <w:t>/&gt;</w:t>
      </w:r>
    </w:p>
    <w:p w14:paraId="56D3321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F35E27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ld12</w:t>
      </w:r>
      <w:r>
        <w:rPr>
          <w:rFonts w:ascii="Arial" w:hAnsi="Arial" w:cs="Arial"/>
          <w:color w:val="0000FF"/>
          <w:sz w:val="20"/>
          <w:szCs w:val="20"/>
          <w:highlight w:val="white"/>
        </w:rPr>
        <w:t>"&gt;</w:t>
      </w:r>
    </w:p>
    <w:p w14:paraId="513DD2F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4BD2F83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ps14</w:t>
      </w:r>
      <w:r>
        <w:rPr>
          <w:rFonts w:ascii="Arial" w:hAnsi="Arial" w:cs="Arial"/>
          <w:color w:val="0000FF"/>
          <w:sz w:val="20"/>
          <w:szCs w:val="20"/>
          <w:highlight w:val="white"/>
        </w:rPr>
        <w:t>"&gt;</w:t>
      </w:r>
    </w:p>
    <w:p w14:paraId="77892F7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parcelTransition</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64EDFD9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13g N1 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1927116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0AD2899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49F40C3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3284741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T1</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1E666A5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5A0AC9E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9</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6AF14AA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45CA0CC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35866E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216FE85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5D30E50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ld13</w:t>
      </w:r>
      <w:r>
        <w:rPr>
          <w:rFonts w:ascii="Arial" w:hAnsi="Arial" w:cs="Arial"/>
          <w:color w:val="0000FF"/>
          <w:sz w:val="20"/>
          <w:szCs w:val="20"/>
          <w:highlight w:val="white"/>
        </w:rPr>
        <w:t>"&gt;</w:t>
      </w:r>
    </w:p>
    <w:p w14:paraId="37CE7FA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080402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ps15</w:t>
      </w:r>
      <w:r>
        <w:rPr>
          <w:rFonts w:ascii="Arial" w:hAnsi="Arial" w:cs="Arial"/>
          <w:color w:val="0000FF"/>
          <w:sz w:val="20"/>
          <w:szCs w:val="20"/>
          <w:highlight w:val="white"/>
        </w:rPr>
        <w:t>"&gt;</w:t>
      </w:r>
    </w:p>
    <w:p w14:paraId="1CD3A63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parcelTransition</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7E9CD5E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10aa N1 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61C7397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2F5555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08D7B7C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56B250F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T2</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11D80CD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8722F9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928</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3F97606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2D5A5F5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7F08FD4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16E950C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0FCBCC5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ld7</w:t>
      </w:r>
      <w:r>
        <w:rPr>
          <w:rFonts w:ascii="Arial" w:hAnsi="Arial" w:cs="Arial"/>
          <w:color w:val="0000FF"/>
          <w:sz w:val="20"/>
          <w:szCs w:val="20"/>
          <w:highlight w:val="white"/>
        </w:rPr>
        <w:t>"&gt;</w:t>
      </w:r>
    </w:p>
    <w:p w14:paraId="186BD3D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7BABBB7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ps19</w:t>
      </w:r>
      <w:r>
        <w:rPr>
          <w:rFonts w:ascii="Arial" w:hAnsi="Arial" w:cs="Arial"/>
          <w:color w:val="0000FF"/>
          <w:sz w:val="20"/>
          <w:szCs w:val="20"/>
          <w:highlight w:val="white"/>
        </w:rPr>
        <w:t>"&gt;</w:t>
      </w:r>
    </w:p>
    <w:p w14:paraId="0642EF6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parcelTransition</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50E777A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10aa N2 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5AE6C3D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61F5194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12D8904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19234CC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N2</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7A446FF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2E88272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927</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3851F31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3AE73B2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53D52EC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471039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6EA40D5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ld14</w:t>
      </w:r>
      <w:r>
        <w:rPr>
          <w:rFonts w:ascii="Arial" w:hAnsi="Arial" w:cs="Arial"/>
          <w:color w:val="0000FF"/>
          <w:sz w:val="20"/>
          <w:szCs w:val="20"/>
          <w:highlight w:val="white"/>
        </w:rPr>
        <w:t>"&gt;</w:t>
      </w:r>
    </w:p>
    <w:p w14:paraId="26A015F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6676DB3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ps17</w:t>
      </w:r>
      <w:r>
        <w:rPr>
          <w:rFonts w:ascii="Arial" w:hAnsi="Arial" w:cs="Arial"/>
          <w:color w:val="0000FF"/>
          <w:sz w:val="20"/>
          <w:szCs w:val="20"/>
          <w:highlight w:val="white"/>
        </w:rPr>
        <w:t>"&gt;</w:t>
      </w:r>
    </w:p>
    <w:p w14:paraId="78C512A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parcelTransition</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3B68FDD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10aa N3 0</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45DFCA7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568415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7BA0040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44C703F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N3</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21F0E88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3215B1A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958</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054C298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55E126A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994F15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21FB8F8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4ABE816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ld15</w:t>
      </w:r>
      <w:r>
        <w:rPr>
          <w:rFonts w:ascii="Arial" w:hAnsi="Arial" w:cs="Arial"/>
          <w:color w:val="0000FF"/>
          <w:sz w:val="20"/>
          <w:szCs w:val="20"/>
          <w:highlight w:val="white"/>
        </w:rPr>
        <w:t>"&gt;</w:t>
      </w:r>
    </w:p>
    <w:p w14:paraId="0977A90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This instance illustrates the recording of a restriction R1 concerning a LandParcel, e.g. in situations where cadastral/ land administration recording is not strongly integrated with land registries at the courts. Being recorded, data concerning the restriction is embedded into the LandParcel dataset </w:t>
      </w:r>
      <w:r>
        <w:rPr>
          <w:rFonts w:ascii="Arial" w:hAnsi="Arial" w:cs="Arial"/>
          <w:color w:val="0000FF"/>
          <w:sz w:val="20"/>
          <w:szCs w:val="20"/>
          <w:highlight w:val="white"/>
        </w:rPr>
        <w:t>--&gt;</w:t>
      </w:r>
    </w:p>
    <w:p w14:paraId="4E9B81F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ED61BE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ps18</w:t>
      </w:r>
      <w:r>
        <w:rPr>
          <w:rFonts w:ascii="Arial" w:hAnsi="Arial" w:cs="Arial"/>
          <w:color w:val="0000FF"/>
          <w:sz w:val="20"/>
          <w:szCs w:val="20"/>
          <w:highlight w:val="white"/>
        </w:rPr>
        <w:t>"&gt;</w:t>
      </w:r>
    </w:p>
    <w:p w14:paraId="36F93CB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r>
        <w:rPr>
          <w:rFonts w:ascii="Arial" w:hAnsi="Arial" w:cs="Arial"/>
          <w:color w:val="000000"/>
          <w:sz w:val="20"/>
          <w:szCs w:val="20"/>
          <w:highlight w:val="white"/>
        </w:rPr>
        <w:t>parcelTransition</w:t>
      </w:r>
      <w:r>
        <w:rPr>
          <w:rFonts w:ascii="Arial" w:hAnsi="Arial" w:cs="Arial"/>
          <w:color w:val="0000FF"/>
          <w:sz w:val="20"/>
          <w:szCs w:val="20"/>
          <w:highlight w:val="white"/>
        </w:rPr>
        <w:t>&lt;/</w:t>
      </w:r>
      <w:r>
        <w:rPr>
          <w:rFonts w:ascii="Arial" w:hAnsi="Arial" w:cs="Arial"/>
          <w:color w:val="800000"/>
          <w:sz w:val="20"/>
          <w:szCs w:val="20"/>
          <w:highlight w:val="white"/>
        </w:rPr>
        <w:t>li:valueType</w:t>
      </w:r>
      <w:r>
        <w:rPr>
          <w:rFonts w:ascii="Arial" w:hAnsi="Arial" w:cs="Arial"/>
          <w:color w:val="0000FF"/>
          <w:sz w:val="20"/>
          <w:szCs w:val="20"/>
          <w:highlight w:val="white"/>
        </w:rPr>
        <w:t>&gt;</w:t>
      </w:r>
    </w:p>
    <w:p w14:paraId="129B237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r>
        <w:rPr>
          <w:rFonts w:ascii="Arial" w:hAnsi="Arial" w:cs="Arial"/>
          <w:color w:val="000000"/>
          <w:sz w:val="20"/>
          <w:szCs w:val="20"/>
          <w:highlight w:val="white"/>
        </w:rPr>
        <w:t>10aa 10aa 1117</w:t>
      </w:r>
      <w:r>
        <w:rPr>
          <w:rFonts w:ascii="Arial" w:hAnsi="Arial" w:cs="Arial"/>
          <w:color w:val="0000FF"/>
          <w:sz w:val="20"/>
          <w:szCs w:val="20"/>
          <w:highlight w:val="white"/>
        </w:rPr>
        <w:t>&lt;/</w:t>
      </w:r>
      <w:r>
        <w:rPr>
          <w:rFonts w:ascii="Arial" w:hAnsi="Arial" w:cs="Arial"/>
          <w:color w:val="800000"/>
          <w:sz w:val="20"/>
          <w:szCs w:val="20"/>
          <w:highlight w:val="white"/>
        </w:rPr>
        <w:t>li:value</w:t>
      </w:r>
      <w:r>
        <w:rPr>
          <w:rFonts w:ascii="Arial" w:hAnsi="Arial" w:cs="Arial"/>
          <w:color w:val="0000FF"/>
          <w:sz w:val="20"/>
          <w:szCs w:val="20"/>
          <w:highlight w:val="white"/>
        </w:rPr>
        <w:t>&gt;</w:t>
      </w:r>
    </w:p>
    <w:p w14:paraId="64ACE7D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5847323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li:property</w:t>
      </w:r>
      <w:r>
        <w:rPr>
          <w:rFonts w:ascii="Arial" w:hAnsi="Arial" w:cs="Arial"/>
          <w:color w:val="0000FF"/>
          <w:sz w:val="20"/>
          <w:szCs w:val="20"/>
          <w:highlight w:val="white"/>
        </w:rPr>
        <w:t>&gt;</w:t>
      </w:r>
    </w:p>
    <w:p w14:paraId="3E5E65A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466DE92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R1</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0195FC7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cadastralParcelId</w:t>
      </w:r>
      <w:r>
        <w:rPr>
          <w:rFonts w:ascii="Arial" w:hAnsi="Arial" w:cs="Arial"/>
          <w:color w:val="0000FF"/>
          <w:sz w:val="20"/>
          <w:szCs w:val="20"/>
          <w:highlight w:val="white"/>
        </w:rPr>
        <w:t>&gt;</w:t>
      </w:r>
    </w:p>
    <w:p w14:paraId="7204559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m2</w:t>
      </w:r>
      <w:r>
        <w:rPr>
          <w:rFonts w:ascii="Arial" w:hAnsi="Arial" w:cs="Arial"/>
          <w:color w:val="0000FF"/>
          <w:sz w:val="20"/>
          <w:szCs w:val="20"/>
          <w:highlight w:val="white"/>
        </w:rPr>
        <w:t>"&gt;</w:t>
      </w:r>
      <w:r>
        <w:rPr>
          <w:rFonts w:ascii="Arial" w:hAnsi="Arial" w:cs="Arial"/>
          <w:color w:val="000000"/>
          <w:sz w:val="20"/>
          <w:szCs w:val="20"/>
          <w:highlight w:val="white"/>
        </w:rPr>
        <w:t>1117</w:t>
      </w:r>
      <w:r>
        <w:rPr>
          <w:rFonts w:ascii="Arial" w:hAnsi="Arial" w:cs="Arial"/>
          <w:color w:val="0000FF"/>
          <w:sz w:val="20"/>
          <w:szCs w:val="20"/>
          <w:highlight w:val="white"/>
        </w:rPr>
        <w:t>&lt;/</w:t>
      </w:r>
      <w:r>
        <w:rPr>
          <w:rFonts w:ascii="Arial" w:hAnsi="Arial" w:cs="Arial"/>
          <w:color w:val="800000"/>
          <w:sz w:val="20"/>
          <w:szCs w:val="20"/>
          <w:highlight w:val="white"/>
        </w:rPr>
        <w:t>parcelArea</w:t>
      </w:r>
      <w:r>
        <w:rPr>
          <w:rFonts w:ascii="Arial" w:hAnsi="Arial" w:cs="Arial"/>
          <w:color w:val="0000FF"/>
          <w:sz w:val="20"/>
          <w:szCs w:val="20"/>
          <w:highlight w:val="white"/>
        </w:rPr>
        <w:t>&gt;</w:t>
      </w:r>
    </w:p>
    <w:p w14:paraId="2B55AB8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shapeAndLocation</w:t>
      </w:r>
      <w:r>
        <w:rPr>
          <w:rFonts w:ascii="Arial" w:hAnsi="Arial" w:cs="Arial"/>
          <w:color w:val="0000FF"/>
          <w:sz w:val="20"/>
          <w:szCs w:val="20"/>
          <w:highlight w:val="white"/>
        </w:rPr>
        <w:t>/&gt;</w:t>
      </w:r>
    </w:p>
    <w:p w14:paraId="10A2155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35186B8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landParcel</w:t>
      </w:r>
      <w:r>
        <w:rPr>
          <w:rFonts w:ascii="Arial" w:hAnsi="Arial" w:cs="Arial"/>
          <w:color w:val="0000FF"/>
          <w:sz w:val="20"/>
          <w:szCs w:val="20"/>
          <w:highlight w:val="white"/>
        </w:rPr>
        <w:t>&gt;</w:t>
      </w:r>
    </w:p>
    <w:p w14:paraId="04E25FE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LandPropertyUnit</w:t>
      </w:r>
      <w:r>
        <w:rPr>
          <w:rFonts w:ascii="Arial" w:hAnsi="Arial" w:cs="Arial"/>
          <w:color w:val="0000FF"/>
          <w:sz w:val="20"/>
          <w:szCs w:val="20"/>
          <w:highlight w:val="white"/>
        </w:rPr>
        <w:t>&gt;</w:t>
      </w:r>
    </w:p>
    <w:p w14:paraId="7B86FC4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048959A9"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p>
    <w:p w14:paraId="2441537B"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End of second section. The third, closing section summarizes for each PropertyUnit of the opening section the remaining LandParcels. The areas of these may well be changed, as accounted for in second section. </w:t>
      </w:r>
    </w:p>
    <w:p w14:paraId="792C5A2A"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Newly established LandParcels must get PropertyUnit status. In some cases, the new PropertyUnit is composed of more parts, in the above example T1 and T2.</w:t>
      </w:r>
    </w:p>
    <w:p w14:paraId="358BFE36"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Restrictions, cf R1 above, has to be integrated into the pertinent dataset.</w:t>
      </w:r>
    </w:p>
    <w:p w14:paraId="56A42852" w14:textId="77777777" w:rsidR="0068474F" w:rsidRDefault="0068474F" w:rsidP="0068474F">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 xml:space="preserve"> The data content of the closing section is derived from the information of the above two sections, and therefore to be derived, e.g. through a xsl transformation.</w:t>
      </w:r>
    </w:p>
    <w:p w14:paraId="72ABAF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F70EA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69ED700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ld50</w:t>
      </w:r>
      <w:r>
        <w:rPr>
          <w:rFonts w:ascii="Arial" w:hAnsi="Arial" w:cs="Arial"/>
          <w:color w:val="0000FF"/>
          <w:sz w:val="20"/>
          <w:szCs w:val="20"/>
          <w:highlight w:val="white"/>
        </w:rPr>
        <w:t>"&gt;</w:t>
      </w:r>
    </w:p>
    <w:p w14:paraId="54EE978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038D71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FA133A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p057</w:t>
      </w:r>
      <w:r>
        <w:rPr>
          <w:rFonts w:ascii="Arial" w:hAnsi="Arial" w:cs="Arial"/>
          <w:color w:val="0000FF"/>
          <w:sz w:val="20"/>
          <w:szCs w:val="20"/>
          <w:highlight w:val="white"/>
        </w:rPr>
        <w:t>"&gt;</w:t>
      </w:r>
    </w:p>
    <w:p w14:paraId="664839E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397292.87 1317152.78</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BE24C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33AA28C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1EBF48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41181E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5EB1CCC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60A590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3606D7E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F95C21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6F449C6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ld51</w:t>
      </w:r>
      <w:r>
        <w:rPr>
          <w:rFonts w:ascii="Arial" w:hAnsi="Arial" w:cs="Arial"/>
          <w:color w:val="0000FF"/>
          <w:sz w:val="20"/>
          <w:szCs w:val="20"/>
          <w:highlight w:val="white"/>
        </w:rPr>
        <w:t>"&gt;</w:t>
      </w:r>
    </w:p>
    <w:p w14:paraId="36316C1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10CA99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DD3BE2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p058</w:t>
      </w:r>
      <w:r>
        <w:rPr>
          <w:rFonts w:ascii="Arial" w:hAnsi="Arial" w:cs="Arial"/>
          <w:color w:val="0000FF"/>
          <w:sz w:val="20"/>
          <w:szCs w:val="20"/>
          <w:highlight w:val="white"/>
        </w:rPr>
        <w:t>"&gt;</w:t>
      </w:r>
    </w:p>
    <w:p w14:paraId="3F32E15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397335.80 1317083.48</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DFCAF1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01D5B3F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E65BD7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0220A3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54EEF9A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EEC90C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047AE79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A13D98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668D276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ld55</w:t>
      </w:r>
      <w:r>
        <w:rPr>
          <w:rFonts w:ascii="Arial" w:hAnsi="Arial" w:cs="Arial"/>
          <w:color w:val="0000FF"/>
          <w:sz w:val="20"/>
          <w:szCs w:val="20"/>
          <w:highlight w:val="white"/>
        </w:rPr>
        <w:t>"&gt;</w:t>
      </w:r>
    </w:p>
    <w:p w14:paraId="502D4A9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493A18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5EA9937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p059</w:t>
      </w:r>
      <w:r>
        <w:rPr>
          <w:rFonts w:ascii="Arial" w:hAnsi="Arial" w:cs="Arial"/>
          <w:color w:val="0000FF"/>
          <w:sz w:val="20"/>
          <w:szCs w:val="20"/>
          <w:highlight w:val="white"/>
        </w:rPr>
        <w:t>"&gt;</w:t>
      </w:r>
    </w:p>
    <w:p w14:paraId="2A8BE03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397338.50 1317078.10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325E54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6FDA280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1F3DFD0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8205B1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7C537CF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9EEC48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47F59D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4B73E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4F4B5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ld56</w:t>
      </w:r>
      <w:r>
        <w:rPr>
          <w:rFonts w:ascii="Arial" w:hAnsi="Arial" w:cs="Arial"/>
          <w:color w:val="0000FF"/>
          <w:sz w:val="20"/>
          <w:szCs w:val="20"/>
          <w:highlight w:val="white"/>
        </w:rPr>
        <w:t>"&gt;</w:t>
      </w:r>
    </w:p>
    <w:p w14:paraId="6AF0494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F38ED4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65F4BD8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p127</w:t>
      </w:r>
      <w:r>
        <w:rPr>
          <w:rFonts w:ascii="Arial" w:hAnsi="Arial" w:cs="Arial"/>
          <w:color w:val="0000FF"/>
          <w:sz w:val="20"/>
          <w:szCs w:val="20"/>
          <w:highlight w:val="white"/>
        </w:rPr>
        <w:t>"&gt;</w:t>
      </w:r>
    </w:p>
    <w:p w14:paraId="7918997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397338.83 1317083.42</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FC57DB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1674DAE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1BFFA33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39247AA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47810E3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D0B0F6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6C5A977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6A71A12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243FFE7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ld57</w:t>
      </w:r>
      <w:r>
        <w:rPr>
          <w:rFonts w:ascii="Arial" w:hAnsi="Arial" w:cs="Arial"/>
          <w:color w:val="0000FF"/>
          <w:sz w:val="20"/>
          <w:szCs w:val="20"/>
          <w:highlight w:val="white"/>
        </w:rPr>
        <w:t>"&gt;</w:t>
      </w:r>
    </w:p>
    <w:p w14:paraId="4611853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92FE6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DA2B33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p126</w:t>
      </w:r>
      <w:r>
        <w:rPr>
          <w:rFonts w:ascii="Arial" w:hAnsi="Arial" w:cs="Arial"/>
          <w:color w:val="0000FF"/>
          <w:sz w:val="20"/>
          <w:szCs w:val="20"/>
          <w:highlight w:val="white"/>
        </w:rPr>
        <w:t>"&gt;</w:t>
      </w:r>
    </w:p>
    <w:p w14:paraId="55C3563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397291.86 1317084.10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1CF967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53CCDB5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507F06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4C9E57B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7196E4A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4CF0C8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5621391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398063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0A33442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ld58</w:t>
      </w:r>
      <w:r>
        <w:rPr>
          <w:rFonts w:ascii="Arial" w:hAnsi="Arial" w:cs="Arial"/>
          <w:color w:val="0000FF"/>
          <w:sz w:val="20"/>
          <w:szCs w:val="20"/>
          <w:highlight w:val="white"/>
        </w:rPr>
        <w:t>"&gt;</w:t>
      </w:r>
    </w:p>
    <w:p w14:paraId="6BCB1DC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A434F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340C45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p137</w:t>
      </w:r>
      <w:r>
        <w:rPr>
          <w:rFonts w:ascii="Arial" w:hAnsi="Arial" w:cs="Arial"/>
          <w:color w:val="0000FF"/>
          <w:sz w:val="20"/>
          <w:szCs w:val="20"/>
          <w:highlight w:val="white"/>
        </w:rPr>
        <w:t>"&gt;</w:t>
      </w:r>
    </w:p>
    <w:p w14:paraId="56B82A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397291.57 1317064.10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2527A5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612D468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0F8B0B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F9F60D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205349E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6474AD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680EA96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5853D4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38C2EA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ld59</w:t>
      </w:r>
      <w:r>
        <w:rPr>
          <w:rFonts w:ascii="Arial" w:hAnsi="Arial" w:cs="Arial"/>
          <w:color w:val="0000FF"/>
          <w:sz w:val="20"/>
          <w:szCs w:val="20"/>
          <w:highlight w:val="white"/>
        </w:rPr>
        <w:t>"&gt;</w:t>
      </w:r>
    </w:p>
    <w:p w14:paraId="23E7559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CCAC11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095F782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p138</w:t>
      </w:r>
      <w:r>
        <w:rPr>
          <w:rFonts w:ascii="Arial" w:hAnsi="Arial" w:cs="Arial"/>
          <w:color w:val="0000FF"/>
          <w:sz w:val="20"/>
          <w:szCs w:val="20"/>
          <w:highlight w:val="white"/>
        </w:rPr>
        <w:t>"&gt;</w:t>
      </w:r>
    </w:p>
    <w:p w14:paraId="2E90A14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397338.29 1317063.42</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D87A3A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579DA0A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5529B51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3C14D53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0644C97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7F0D6C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0D6D861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DBEC1E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A20A92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ld60</w:t>
      </w:r>
      <w:r>
        <w:rPr>
          <w:rFonts w:ascii="Arial" w:hAnsi="Arial" w:cs="Arial"/>
          <w:color w:val="0000FF"/>
          <w:sz w:val="20"/>
          <w:szCs w:val="20"/>
          <w:highlight w:val="white"/>
        </w:rPr>
        <w:t>"&gt;</w:t>
      </w:r>
    </w:p>
    <w:p w14:paraId="32073E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5AFF1AF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07B9B5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p144</w:t>
      </w:r>
      <w:r>
        <w:rPr>
          <w:rFonts w:ascii="Arial" w:hAnsi="Arial" w:cs="Arial"/>
          <w:color w:val="0000FF"/>
          <w:sz w:val="20"/>
          <w:szCs w:val="20"/>
          <w:highlight w:val="white"/>
        </w:rPr>
        <w:t>"&gt;</w:t>
      </w:r>
    </w:p>
    <w:p w14:paraId="7A83CEF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397291.50 1317044.11</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DA772C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0BEA49B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61B48D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4FC5A1D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6BDE911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547207D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35A371C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A510C1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2492FD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ld61</w:t>
      </w:r>
      <w:r>
        <w:rPr>
          <w:rFonts w:ascii="Arial" w:hAnsi="Arial" w:cs="Arial"/>
          <w:color w:val="0000FF"/>
          <w:sz w:val="20"/>
          <w:szCs w:val="20"/>
          <w:highlight w:val="white"/>
        </w:rPr>
        <w:t>"&gt;</w:t>
      </w:r>
    </w:p>
    <w:p w14:paraId="7CBDE78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C6839B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657B6F0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p145</w:t>
      </w:r>
      <w:r>
        <w:rPr>
          <w:rFonts w:ascii="Arial" w:hAnsi="Arial" w:cs="Arial"/>
          <w:color w:val="0000FF"/>
          <w:sz w:val="20"/>
          <w:szCs w:val="20"/>
          <w:highlight w:val="white"/>
        </w:rPr>
        <w:t>"&gt;</w:t>
      </w:r>
    </w:p>
    <w:p w14:paraId="4B5E82C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397336.13 1317043.45</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3CC117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46C5ED4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22C6C6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D465F7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3FC921B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2200A7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423EDAB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005963A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005057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ld62</w:t>
      </w:r>
      <w:r>
        <w:rPr>
          <w:rFonts w:ascii="Arial" w:hAnsi="Arial" w:cs="Arial"/>
          <w:color w:val="0000FF"/>
          <w:sz w:val="20"/>
          <w:szCs w:val="20"/>
          <w:highlight w:val="white"/>
        </w:rPr>
        <w:t>"&gt;</w:t>
      </w:r>
    </w:p>
    <w:p w14:paraId="252C657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333C3B9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8C7C43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p146</w:t>
      </w:r>
      <w:r>
        <w:rPr>
          <w:rFonts w:ascii="Arial" w:hAnsi="Arial" w:cs="Arial"/>
          <w:color w:val="0000FF"/>
          <w:sz w:val="20"/>
          <w:szCs w:val="20"/>
          <w:highlight w:val="white"/>
        </w:rPr>
        <w:t>"&gt;</w:t>
      </w:r>
    </w:p>
    <w:p w14:paraId="12BF9A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397337.93 1317049.88</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B89D1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5140937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56552B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0B23B35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73A4D20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51AF95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&gt;&lt;/</w:t>
      </w:r>
      <w:r>
        <w:rPr>
          <w:rFonts w:ascii="Arial" w:hAnsi="Arial" w:cs="Arial"/>
          <w:color w:val="800000"/>
          <w:sz w:val="20"/>
          <w:szCs w:val="20"/>
          <w:highlight w:val="white"/>
        </w:rPr>
        <w:t>li:feature</w:t>
      </w:r>
      <w:r>
        <w:rPr>
          <w:rFonts w:ascii="Arial" w:hAnsi="Arial" w:cs="Arial"/>
          <w:color w:val="0000FF"/>
          <w:sz w:val="20"/>
          <w:szCs w:val="20"/>
          <w:highlight w:val="white"/>
        </w:rPr>
        <w:t>&gt;&lt;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46DC567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ld63</w:t>
      </w:r>
      <w:r>
        <w:rPr>
          <w:rFonts w:ascii="Arial" w:hAnsi="Arial" w:cs="Arial"/>
          <w:color w:val="0000FF"/>
          <w:sz w:val="20"/>
          <w:szCs w:val="20"/>
          <w:highlight w:val="white"/>
        </w:rPr>
        <w:t>"&gt;</w:t>
      </w:r>
    </w:p>
    <w:p w14:paraId="0DEF227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A09673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45C9E08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p159</w:t>
      </w:r>
      <w:r>
        <w:rPr>
          <w:rFonts w:ascii="Arial" w:hAnsi="Arial" w:cs="Arial"/>
          <w:color w:val="0000FF"/>
          <w:sz w:val="20"/>
          <w:szCs w:val="20"/>
          <w:highlight w:val="white"/>
        </w:rPr>
        <w:t>"&gt;</w:t>
      </w:r>
    </w:p>
    <w:p w14:paraId="6CB8822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397290.98 1317023.98</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D66C2F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6A52C75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04B70CD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D741D3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6A92D9D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EBD0DB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55C3E6D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77AC8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C744C0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ld64</w:t>
      </w:r>
      <w:r>
        <w:rPr>
          <w:rFonts w:ascii="Arial" w:hAnsi="Arial" w:cs="Arial"/>
          <w:color w:val="0000FF"/>
          <w:sz w:val="20"/>
          <w:szCs w:val="20"/>
          <w:highlight w:val="white"/>
        </w:rPr>
        <w:t>"&gt;</w:t>
      </w:r>
    </w:p>
    <w:p w14:paraId="3494D5E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4CDEA4F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146C158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p160</w:t>
      </w:r>
      <w:r>
        <w:rPr>
          <w:rFonts w:ascii="Arial" w:hAnsi="Arial" w:cs="Arial"/>
          <w:color w:val="0000FF"/>
          <w:sz w:val="20"/>
          <w:szCs w:val="20"/>
          <w:highlight w:val="white"/>
        </w:rPr>
        <w:t>"&gt;</w:t>
      </w:r>
    </w:p>
    <w:p w14:paraId="118224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397294.31 1317023.68</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8C88B4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5093FF1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58AE804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397B287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44CC117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63C6802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512E6E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D6119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10F2F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ld65</w:t>
      </w:r>
      <w:r>
        <w:rPr>
          <w:rFonts w:ascii="Arial" w:hAnsi="Arial" w:cs="Arial"/>
          <w:color w:val="0000FF"/>
          <w:sz w:val="20"/>
          <w:szCs w:val="20"/>
          <w:highlight w:val="white"/>
        </w:rPr>
        <w:t>"&gt;</w:t>
      </w:r>
    </w:p>
    <w:p w14:paraId="0E90F5B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A2F1B5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C38926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p161</w:t>
      </w:r>
      <w:r>
        <w:rPr>
          <w:rFonts w:ascii="Arial" w:hAnsi="Arial" w:cs="Arial"/>
          <w:color w:val="0000FF"/>
          <w:sz w:val="20"/>
          <w:szCs w:val="20"/>
          <w:highlight w:val="white"/>
        </w:rPr>
        <w:t>"&gt;</w:t>
      </w:r>
    </w:p>
    <w:p w14:paraId="1154487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397308.44 1317021.09</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96BC92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6711B10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CC1C9D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2169049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54E1D34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7672E3A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3094FCA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EAD4AF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920C2D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ld67</w:t>
      </w:r>
      <w:r>
        <w:rPr>
          <w:rFonts w:ascii="Arial" w:hAnsi="Arial" w:cs="Arial"/>
          <w:color w:val="0000FF"/>
          <w:sz w:val="20"/>
          <w:szCs w:val="20"/>
          <w:highlight w:val="white"/>
        </w:rPr>
        <w:t>"&gt;</w:t>
      </w:r>
    </w:p>
    <w:p w14:paraId="38DF69E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DEF8F4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1A594D8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p162</w:t>
      </w:r>
      <w:r>
        <w:rPr>
          <w:rFonts w:ascii="Arial" w:hAnsi="Arial" w:cs="Arial"/>
          <w:color w:val="0000FF"/>
          <w:sz w:val="20"/>
          <w:szCs w:val="20"/>
          <w:highlight w:val="white"/>
        </w:rPr>
        <w:t>"&gt;</w:t>
      </w:r>
    </w:p>
    <w:p w14:paraId="6EFFCB5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397319.59 1317019.40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628DB9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487DFE8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49B9CB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00D7565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601752B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79CD28E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4EA6CC8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0005FA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96388D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ld68</w:t>
      </w:r>
      <w:r>
        <w:rPr>
          <w:rFonts w:ascii="Arial" w:hAnsi="Arial" w:cs="Arial"/>
          <w:color w:val="0000FF"/>
          <w:sz w:val="20"/>
          <w:szCs w:val="20"/>
          <w:highlight w:val="white"/>
        </w:rPr>
        <w:t>"&gt;</w:t>
      </w:r>
    </w:p>
    <w:p w14:paraId="5A85E9B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5E64C9A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5B981A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p163</w:t>
      </w:r>
      <w:r>
        <w:rPr>
          <w:rFonts w:ascii="Arial" w:hAnsi="Arial" w:cs="Arial"/>
          <w:color w:val="0000FF"/>
          <w:sz w:val="20"/>
          <w:szCs w:val="20"/>
          <w:highlight w:val="white"/>
        </w:rPr>
        <w:t>"&gt;</w:t>
      </w:r>
    </w:p>
    <w:p w14:paraId="75471BD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397329.01 1317017.97</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4046DC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78F5828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D9D573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827179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2EC0000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6CCD02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4A5B0F7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226CF5C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491E0AA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ld69</w:t>
      </w:r>
      <w:r>
        <w:rPr>
          <w:rFonts w:ascii="Arial" w:hAnsi="Arial" w:cs="Arial"/>
          <w:color w:val="0000FF"/>
          <w:sz w:val="20"/>
          <w:szCs w:val="20"/>
          <w:highlight w:val="white"/>
        </w:rPr>
        <w:t>"&gt;</w:t>
      </w:r>
    </w:p>
    <w:p w14:paraId="208B21A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495CE1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52112A5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p055</w:t>
      </w:r>
      <w:r>
        <w:rPr>
          <w:rFonts w:ascii="Arial" w:hAnsi="Arial" w:cs="Arial"/>
          <w:color w:val="0000FF"/>
          <w:sz w:val="20"/>
          <w:szCs w:val="20"/>
          <w:highlight w:val="white"/>
        </w:rPr>
        <w:t>"&gt;</w:t>
      </w:r>
    </w:p>
    <w:p w14:paraId="779141F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397277.00 1317179.00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A9C60B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7C37517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13D9EF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4086E6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32813FD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2379DDD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15403B5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C30BE2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54FC110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ld70</w:t>
      </w:r>
      <w:r>
        <w:rPr>
          <w:rFonts w:ascii="Arial" w:hAnsi="Arial" w:cs="Arial"/>
          <w:color w:val="0000FF"/>
          <w:sz w:val="20"/>
          <w:szCs w:val="20"/>
          <w:highlight w:val="white"/>
        </w:rPr>
        <w:t>"&gt;</w:t>
      </w:r>
    </w:p>
    <w:p w14:paraId="6525DCC2"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7892E68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6A3948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p056</w:t>
      </w:r>
      <w:r>
        <w:rPr>
          <w:rFonts w:ascii="Arial" w:hAnsi="Arial" w:cs="Arial"/>
          <w:color w:val="0000FF"/>
          <w:sz w:val="20"/>
          <w:szCs w:val="20"/>
          <w:highlight w:val="white"/>
        </w:rPr>
        <w:t>"&gt;</w:t>
      </w:r>
    </w:p>
    <w:p w14:paraId="3C85C8B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397285.00 1317166.00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37143B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5B3F57E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81D5C4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096A756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5425AC5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451052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&gt;&lt;/</w:t>
      </w:r>
      <w:r>
        <w:rPr>
          <w:rFonts w:ascii="Arial" w:hAnsi="Arial" w:cs="Arial"/>
          <w:color w:val="800000"/>
          <w:sz w:val="20"/>
          <w:szCs w:val="20"/>
          <w:highlight w:val="white"/>
        </w:rPr>
        <w:t>li:feature</w:t>
      </w:r>
      <w:r>
        <w:rPr>
          <w:rFonts w:ascii="Arial" w:hAnsi="Arial" w:cs="Arial"/>
          <w:color w:val="0000FF"/>
          <w:sz w:val="20"/>
          <w:szCs w:val="20"/>
          <w:highlight w:val="white"/>
        </w:rPr>
        <w:t>&gt;&lt;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733FA5E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ld71</w:t>
      </w:r>
      <w:r>
        <w:rPr>
          <w:rFonts w:ascii="Arial" w:hAnsi="Arial" w:cs="Arial"/>
          <w:color w:val="0000FF"/>
          <w:sz w:val="20"/>
          <w:szCs w:val="20"/>
          <w:highlight w:val="white"/>
        </w:rPr>
        <w:t>"&gt;</w:t>
      </w:r>
    </w:p>
    <w:p w14:paraId="6BCD392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3B15A47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4854593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p201</w:t>
      </w:r>
      <w:r>
        <w:rPr>
          <w:rFonts w:ascii="Arial" w:hAnsi="Arial" w:cs="Arial"/>
          <w:color w:val="0000FF"/>
          <w:sz w:val="20"/>
          <w:szCs w:val="20"/>
          <w:highlight w:val="white"/>
        </w:rPr>
        <w:t>"&gt;</w:t>
      </w:r>
    </w:p>
    <w:p w14:paraId="66EEFB2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397283.00 1317047.00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925EA2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3E948B9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63BD281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AB8696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3FAF725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48C29E7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6D453448"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2F3A93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28AE7A2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ld72</w:t>
      </w:r>
      <w:r>
        <w:rPr>
          <w:rFonts w:ascii="Arial" w:hAnsi="Arial" w:cs="Arial"/>
          <w:color w:val="0000FF"/>
          <w:sz w:val="20"/>
          <w:szCs w:val="20"/>
          <w:highlight w:val="white"/>
        </w:rPr>
        <w:t>"&gt;</w:t>
      </w:r>
    </w:p>
    <w:p w14:paraId="4891946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3F6B931"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7B2B3FC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p202</w:t>
      </w:r>
      <w:r>
        <w:rPr>
          <w:rFonts w:ascii="Arial" w:hAnsi="Arial" w:cs="Arial"/>
          <w:color w:val="0000FF"/>
          <w:sz w:val="20"/>
          <w:szCs w:val="20"/>
          <w:highlight w:val="white"/>
        </w:rPr>
        <w:t>"&gt;</w:t>
      </w:r>
    </w:p>
    <w:p w14:paraId="4539965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397275.00 1317042.00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D4A8A7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3FAEA370"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29C0DFF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675D169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79389577"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0ACAE4A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24B390CC"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17C6B4A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D0E577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ld73</w:t>
      </w:r>
      <w:r>
        <w:rPr>
          <w:rFonts w:ascii="Arial" w:hAnsi="Arial" w:cs="Arial"/>
          <w:color w:val="0000FF"/>
          <w:sz w:val="20"/>
          <w:szCs w:val="20"/>
          <w:highlight w:val="white"/>
        </w:rPr>
        <w:t>"&gt;</w:t>
      </w:r>
    </w:p>
    <w:p w14:paraId="6A3F6645"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1D435BAE"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3C20EA4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p203</w:t>
      </w:r>
      <w:r>
        <w:rPr>
          <w:rFonts w:ascii="Arial" w:hAnsi="Arial" w:cs="Arial"/>
          <w:color w:val="0000FF"/>
          <w:sz w:val="20"/>
          <w:szCs w:val="20"/>
          <w:highlight w:val="white"/>
        </w:rPr>
        <w:t>"&gt;</w:t>
      </w:r>
    </w:p>
    <w:p w14:paraId="55C90F0B"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397281.00 1317036.00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D5303FF"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gml:Point</w:t>
      </w:r>
      <w:r>
        <w:rPr>
          <w:rFonts w:ascii="Arial" w:hAnsi="Arial" w:cs="Arial"/>
          <w:color w:val="0000FF"/>
          <w:sz w:val="20"/>
          <w:szCs w:val="20"/>
          <w:highlight w:val="white"/>
        </w:rPr>
        <w:t>&gt;</w:t>
      </w:r>
    </w:p>
    <w:p w14:paraId="14CD0FC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li:geometry</w:t>
      </w:r>
      <w:r>
        <w:rPr>
          <w:rFonts w:ascii="Arial" w:hAnsi="Arial" w:cs="Arial"/>
          <w:color w:val="0000FF"/>
          <w:sz w:val="20"/>
          <w:szCs w:val="20"/>
          <w:highlight w:val="white"/>
        </w:rPr>
        <w:t>&gt;</w:t>
      </w:r>
    </w:p>
    <w:p w14:paraId="19E3EDDD"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li:spatialRepresentation</w:t>
      </w:r>
      <w:r>
        <w:rPr>
          <w:rFonts w:ascii="Arial" w:hAnsi="Arial" w:cs="Arial"/>
          <w:color w:val="0000FF"/>
          <w:sz w:val="20"/>
          <w:szCs w:val="20"/>
          <w:highlight w:val="white"/>
        </w:rPr>
        <w:t>&gt;</w:t>
      </w:r>
    </w:p>
    <w:p w14:paraId="5828E836"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type</w:t>
      </w:r>
      <w:r>
        <w:rPr>
          <w:rFonts w:ascii="Arial" w:hAnsi="Arial" w:cs="Arial"/>
          <w:color w:val="0000FF"/>
          <w:sz w:val="20"/>
          <w:szCs w:val="20"/>
          <w:highlight w:val="white"/>
        </w:rPr>
        <w:t>/&gt;</w:t>
      </w:r>
    </w:p>
    <w:p w14:paraId="346150E9"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469C6B3"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SurveyMonument</w:t>
      </w:r>
      <w:r>
        <w:rPr>
          <w:rFonts w:ascii="Arial" w:hAnsi="Arial" w:cs="Arial"/>
          <w:color w:val="0000FF"/>
          <w:sz w:val="20"/>
          <w:szCs w:val="20"/>
          <w:highlight w:val="white"/>
        </w:rPr>
        <w:t>&gt;</w:t>
      </w:r>
    </w:p>
    <w:p w14:paraId="38F88284"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li:feature</w:t>
      </w:r>
      <w:r>
        <w:rPr>
          <w:rFonts w:ascii="Arial" w:hAnsi="Arial" w:cs="Arial"/>
          <w:color w:val="0000FF"/>
          <w:sz w:val="20"/>
          <w:szCs w:val="20"/>
          <w:highlight w:val="white"/>
        </w:rPr>
        <w:t>&gt;</w:t>
      </w:r>
    </w:p>
    <w:p w14:paraId="30B3D25A" w14:textId="77777777" w:rsidR="0068474F" w:rsidRDefault="0068474F" w:rsidP="0068474F">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li:LandInfraDataset</w:t>
      </w:r>
      <w:r>
        <w:rPr>
          <w:rFonts w:ascii="Arial" w:hAnsi="Arial" w:cs="Arial"/>
          <w:color w:val="0000FF"/>
          <w:sz w:val="20"/>
          <w:szCs w:val="20"/>
          <w:highlight w:val="white"/>
        </w:rPr>
        <w:t>&gt;</w:t>
      </w:r>
    </w:p>
    <w:p w14:paraId="5051B6B6" w14:textId="77777777" w:rsidR="0068474F" w:rsidRPr="0068474F" w:rsidRDefault="0068474F" w:rsidP="0068474F"/>
    <w:p w14:paraId="02D47716" w14:textId="77777777" w:rsidR="00061980" w:rsidRDefault="00061980" w:rsidP="00DD7ED7">
      <w:pPr>
        <w:spacing w:after="0"/>
        <w:ind w:left="-284"/>
        <w:rPr>
          <w:sz w:val="16"/>
          <w:szCs w:val="16"/>
        </w:rPr>
      </w:pPr>
    </w:p>
    <w:p w14:paraId="5E0A5465" w14:textId="19F250A7" w:rsidR="00061980" w:rsidRPr="006F659C" w:rsidRDefault="00061980" w:rsidP="00DD7ED7">
      <w:pPr>
        <w:spacing w:after="0"/>
        <w:ind w:left="-284"/>
        <w:rPr>
          <w:sz w:val="16"/>
          <w:szCs w:val="16"/>
        </w:rPr>
      </w:pPr>
    </w:p>
    <w:p w14:paraId="479E746C" w14:textId="77777777" w:rsidR="0068474F" w:rsidRDefault="0068474F">
      <w:pPr>
        <w:spacing w:after="0"/>
      </w:pPr>
      <w:r>
        <w:br w:type="page"/>
      </w:r>
    </w:p>
    <w:p w14:paraId="05F848CA" w14:textId="4386A6DD" w:rsidR="00061980" w:rsidRDefault="00061980" w:rsidP="003857D9">
      <w:pPr>
        <w:pStyle w:val="AnnexLevel2D"/>
        <w:numPr>
          <w:ilvl w:val="0"/>
          <w:numId w:val="18"/>
        </w:numPr>
      </w:pPr>
      <w:bookmarkStart w:id="53" w:name="_Toc477971901"/>
      <w:r>
        <w:lastRenderedPageBreak/>
        <w:t>Condominium example</w:t>
      </w:r>
      <w:bookmarkEnd w:id="53"/>
    </w:p>
    <w:p w14:paraId="6839613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8080"/>
          <w:sz w:val="20"/>
          <w:szCs w:val="20"/>
          <w:highlight w:val="white"/>
          <w:lang w:val="en-GB"/>
        </w:rPr>
        <w:t>&lt;?xml version="1.0" encoding="UTF-8"?&gt;</w:t>
      </w:r>
    </w:p>
    <w:p w14:paraId="7C52DA88" w14:textId="442B4B9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8080"/>
          <w:sz w:val="20"/>
          <w:szCs w:val="20"/>
          <w:highlight w:val="white"/>
          <w:lang w:val="en-GB"/>
        </w:rPr>
        <w:t>&lt;?xml-stylesheet type="text/x</w:t>
      </w:r>
      <w:r w:rsidR="00C86DBF">
        <w:rPr>
          <w:rFonts w:ascii="Arial" w:hAnsi="Arial" w:cs="Arial"/>
          <w:color w:val="008080"/>
          <w:sz w:val="20"/>
          <w:szCs w:val="20"/>
          <w:highlight w:val="white"/>
          <w:lang w:val="en-GB"/>
        </w:rPr>
        <w:t>sl" href="CondominiumExample0321</w:t>
      </w:r>
      <w:r w:rsidRPr="00BE7D2D">
        <w:rPr>
          <w:rFonts w:ascii="Arial" w:hAnsi="Arial" w:cs="Arial"/>
          <w:color w:val="008080"/>
          <w:sz w:val="20"/>
          <w:szCs w:val="20"/>
          <w:highlight w:val="white"/>
          <w:lang w:val="en-GB"/>
        </w:rPr>
        <w:t>.xsl"?&gt;</w:t>
      </w:r>
    </w:p>
    <w:p w14:paraId="1196A10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li:LandInfraDataset</w:t>
      </w:r>
      <w:r w:rsidRPr="00BE7D2D">
        <w:rPr>
          <w:rFonts w:ascii="Arial" w:hAnsi="Arial" w:cs="Arial"/>
          <w:color w:val="FF0000"/>
          <w:sz w:val="20"/>
          <w:szCs w:val="20"/>
          <w:highlight w:val="white"/>
          <w:lang w:val="en-GB"/>
        </w:rPr>
        <w:t xml:space="preserve"> xmlns</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http://www.opengis.net/infragml/condominium/1.0</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xmlns:lild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http://www.opengis.net/infragml/landdivision/1.0</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xmlns:li</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http://www.opengis.net/infragml/core/1.0</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xmlns:gml</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http://www.opengis.net/gml/3.2</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c00</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xmlns:gmllr</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http://www.opengis.net/gml/3.3/lr</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xmlns:gmllro</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http://www.opengis.net/gml/3.3/lro</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xmlns:xlink</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http://www.w3.org/1999/xlink</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xmlns:xsi</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http://www.w3.org/2001/XMLSchema-instance</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xsi:schemaLocation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http://www.opengis.net/infragml/condominium/1.0 Part7Condominium0321.xsd</w:t>
      </w:r>
      <w:r w:rsidRPr="00BE7D2D">
        <w:rPr>
          <w:rFonts w:ascii="Arial" w:hAnsi="Arial" w:cs="Arial"/>
          <w:color w:val="0000FF"/>
          <w:sz w:val="20"/>
          <w:szCs w:val="20"/>
          <w:highlight w:val="white"/>
          <w:lang w:val="en-GB"/>
        </w:rPr>
        <w:t>"&gt;</w:t>
      </w:r>
    </w:p>
    <w:p w14:paraId="5AAC223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li:datasetID</w:t>
      </w:r>
      <w:r w:rsidRPr="00BE7D2D">
        <w:rPr>
          <w:rFonts w:ascii="Arial" w:hAnsi="Arial" w:cs="Arial"/>
          <w:color w:val="0000FF"/>
          <w:sz w:val="20"/>
          <w:szCs w:val="20"/>
          <w:highlight w:val="white"/>
          <w:lang w:val="en-GB"/>
        </w:rPr>
        <w:t>&gt;</w:t>
      </w:r>
    </w:p>
    <w:p w14:paraId="18A8A8C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p>
    <w:p w14:paraId="196011F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li:scope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OGC LandInfraSWG</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li:scope</w:t>
      </w:r>
      <w:r w:rsidRPr="00BE7D2D">
        <w:rPr>
          <w:rFonts w:ascii="Arial" w:hAnsi="Arial" w:cs="Arial"/>
          <w:color w:val="0000FF"/>
          <w:sz w:val="20"/>
          <w:szCs w:val="20"/>
          <w:highlight w:val="white"/>
          <w:lang w:val="en-GB"/>
        </w:rPr>
        <w:t>&gt;</w:t>
      </w:r>
    </w:p>
    <w:p w14:paraId="159D2C1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li:datasetID</w:t>
      </w:r>
      <w:r w:rsidRPr="00BE7D2D">
        <w:rPr>
          <w:rFonts w:ascii="Arial" w:hAnsi="Arial" w:cs="Arial"/>
          <w:color w:val="0000FF"/>
          <w:sz w:val="20"/>
          <w:szCs w:val="20"/>
          <w:highlight w:val="white"/>
          <w:lang w:val="en-GB"/>
        </w:rPr>
        <w:t>&gt;</w:t>
      </w:r>
    </w:p>
    <w:p w14:paraId="49B1F4A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li:name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Part7 Condominium Dataset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li:name</w:t>
      </w:r>
      <w:r w:rsidRPr="00BE7D2D">
        <w:rPr>
          <w:rFonts w:ascii="Arial" w:hAnsi="Arial" w:cs="Arial"/>
          <w:color w:val="0000FF"/>
          <w:sz w:val="20"/>
          <w:szCs w:val="20"/>
          <w:highlight w:val="white"/>
          <w:lang w:val="en-GB"/>
        </w:rPr>
        <w:t>&gt;</w:t>
      </w:r>
    </w:p>
    <w:p w14:paraId="4B048E2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li:description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LandInfra dataset to test content for Part7 Condominium</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li:description</w:t>
      </w:r>
      <w:r w:rsidRPr="00BE7D2D">
        <w:rPr>
          <w:rFonts w:ascii="Arial" w:hAnsi="Arial" w:cs="Arial"/>
          <w:color w:val="0000FF"/>
          <w:sz w:val="20"/>
          <w:szCs w:val="20"/>
          <w:highlight w:val="white"/>
          <w:lang w:val="en-GB"/>
        </w:rPr>
        <w:t>&gt;</w:t>
      </w:r>
    </w:p>
    <w:p w14:paraId="08CD567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li:dateTime</w:t>
      </w:r>
      <w:r w:rsidRPr="00BE7D2D">
        <w:rPr>
          <w:rFonts w:ascii="Arial" w:hAnsi="Arial" w:cs="Arial"/>
          <w:color w:val="0000FF"/>
          <w:sz w:val="20"/>
          <w:szCs w:val="20"/>
          <w:highlight w:val="white"/>
          <w:lang w:val="da-DK"/>
        </w:rPr>
        <w:t>&gt;</w:t>
      </w:r>
      <w:r w:rsidRPr="00BE7D2D">
        <w:rPr>
          <w:rFonts w:ascii="Arial" w:hAnsi="Arial" w:cs="Arial"/>
          <w:color w:val="000000"/>
          <w:sz w:val="20"/>
          <w:szCs w:val="20"/>
          <w:highlight w:val="white"/>
          <w:lang w:val="da-DK"/>
        </w:rPr>
        <w:t>2017-03-10T21:00:00</w:t>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li:dateTime</w:t>
      </w:r>
      <w:r w:rsidRPr="00BE7D2D">
        <w:rPr>
          <w:rFonts w:ascii="Arial" w:hAnsi="Arial" w:cs="Arial"/>
          <w:color w:val="0000FF"/>
          <w:sz w:val="20"/>
          <w:szCs w:val="20"/>
          <w:highlight w:val="white"/>
          <w:lang w:val="da-DK"/>
        </w:rPr>
        <w:t>&gt;</w:t>
      </w:r>
    </w:p>
    <w:p w14:paraId="4879E75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li:datasetVersion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li:datasetVersion</w:t>
      </w:r>
      <w:r w:rsidRPr="00BE7D2D">
        <w:rPr>
          <w:rFonts w:ascii="Arial" w:hAnsi="Arial" w:cs="Arial"/>
          <w:color w:val="0000FF"/>
          <w:sz w:val="20"/>
          <w:szCs w:val="20"/>
          <w:highlight w:val="white"/>
          <w:lang w:val="en-GB"/>
        </w:rPr>
        <w:t>&gt;</w:t>
      </w:r>
    </w:p>
    <w:p w14:paraId="07AD00F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li:application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manual</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li:application</w:t>
      </w:r>
      <w:r w:rsidRPr="00BE7D2D">
        <w:rPr>
          <w:rFonts w:ascii="Arial" w:hAnsi="Arial" w:cs="Arial"/>
          <w:color w:val="0000FF"/>
          <w:sz w:val="20"/>
          <w:szCs w:val="20"/>
          <w:highlight w:val="white"/>
          <w:lang w:val="en-GB"/>
        </w:rPr>
        <w:t>&gt;</w:t>
      </w:r>
    </w:p>
    <w:p w14:paraId="130A25E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li:author</w:t>
      </w:r>
      <w:r w:rsidRPr="00BE7D2D">
        <w:rPr>
          <w:rFonts w:ascii="Arial" w:hAnsi="Arial" w:cs="Arial"/>
          <w:color w:val="0000FF"/>
          <w:sz w:val="20"/>
          <w:szCs w:val="20"/>
          <w:highlight w:val="white"/>
          <w:lang w:val="da-DK"/>
        </w:rPr>
        <w:t>&gt;</w:t>
      </w:r>
      <w:r w:rsidRPr="00BE7D2D">
        <w:rPr>
          <w:rFonts w:ascii="Arial" w:hAnsi="Arial" w:cs="Arial"/>
          <w:color w:val="000000"/>
          <w:sz w:val="20"/>
          <w:szCs w:val="20"/>
          <w:highlight w:val="white"/>
          <w:lang w:val="da-DK"/>
        </w:rPr>
        <w:t>Erik Stubkjær, Aalborg University, Denmark</w:t>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li:author</w:t>
      </w:r>
      <w:r w:rsidRPr="00BE7D2D">
        <w:rPr>
          <w:rFonts w:ascii="Arial" w:hAnsi="Arial" w:cs="Arial"/>
          <w:color w:val="0000FF"/>
          <w:sz w:val="20"/>
          <w:szCs w:val="20"/>
          <w:highlight w:val="white"/>
          <w:lang w:val="da-DK"/>
        </w:rPr>
        <w:t>&gt;</w:t>
      </w:r>
    </w:p>
    <w:p w14:paraId="075D98B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li:infraVersion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li:infraVersion</w:t>
      </w:r>
      <w:r w:rsidRPr="00BE7D2D">
        <w:rPr>
          <w:rFonts w:ascii="Arial" w:hAnsi="Arial" w:cs="Arial"/>
          <w:color w:val="0000FF"/>
          <w:sz w:val="20"/>
          <w:szCs w:val="20"/>
          <w:highlight w:val="white"/>
          <w:lang w:val="en-GB"/>
        </w:rPr>
        <w:t>&gt;</w:t>
      </w:r>
    </w:p>
    <w:p w14:paraId="2CB77C7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li:language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English</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li:language</w:t>
      </w:r>
      <w:r w:rsidRPr="00BE7D2D">
        <w:rPr>
          <w:rFonts w:ascii="Arial" w:hAnsi="Arial" w:cs="Arial"/>
          <w:color w:val="0000FF"/>
          <w:sz w:val="20"/>
          <w:szCs w:val="20"/>
          <w:highlight w:val="white"/>
          <w:lang w:val="en-GB"/>
        </w:rPr>
        <w:t>&gt;</w:t>
      </w:r>
    </w:p>
    <w:p w14:paraId="162FBE7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li:defaultCRS</w:t>
      </w:r>
      <w:r w:rsidRPr="00BE7D2D">
        <w:rPr>
          <w:rFonts w:ascii="Arial" w:hAnsi="Arial" w:cs="Arial"/>
          <w:color w:val="0000FF"/>
          <w:sz w:val="20"/>
          <w:szCs w:val="20"/>
          <w:highlight w:val="white"/>
          <w:lang w:val="en-GB"/>
        </w:rPr>
        <w:t>/&gt;</w:t>
      </w:r>
    </w:p>
    <w:p w14:paraId="40AAF37C"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8080"/>
          <w:sz w:val="20"/>
          <w:szCs w:val="20"/>
          <w:highlight w:val="white"/>
          <w:lang w:val="en-GB"/>
        </w:rPr>
        <w:t xml:space="preserve"> </w:t>
      </w:r>
    </w:p>
    <w:p w14:paraId="794BB97B"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 xml:space="preserve"> The present dataset is needed for establishment of CondominiumUnits</w:t>
      </w:r>
    </w:p>
    <w:p w14:paraId="691790ED"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 xml:space="preserve">The context: </w:t>
      </w:r>
    </w:p>
    <w:p w14:paraId="481FCDDB"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 xml:space="preserve">You have a PropertyUnit, where a CondominiumBuilding (or more) stands on the LandParcel(s) of the PropertyUnit. Generallly, the CondominiumBuilding(s) have more storages / floors. </w:t>
      </w:r>
    </w:p>
    <w:p w14:paraId="07292AC5"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The owner of the PropertyUnit requests from 'professional', i.e. LandSurveyor, the establishment of CondominiumUnits, which consist of one or more parts of the CondominiumBuilding(s). The CondominiumUnits are to be sold, and buyers get exclusive rights to their CondominiumUnit as well as a mandatory share in the joint elements of the PropertyUnit: Roof, outer walls, technical installations, the LandParcel(s), etc. The sale and future owners are out of scope relative to the present condominiumSchemeEstablishment.</w:t>
      </w:r>
    </w:p>
    <w:p w14:paraId="515A83BC"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p>
    <w:p w14:paraId="187C97AB"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The LandSurveyor documents the requested through the present CondominiumScheme with a tabular part and a corresponding graphical part. The latter shows the footprint of the CondominiumBuilding(s) on LandParcel(s), as well as floor-wise the identification, area-size, and boundaries of the pertinent BuildingParts within the CondominiumBuilding(s).</w:t>
      </w:r>
    </w:p>
    <w:p w14:paraId="7ED342D3" w14:textId="77777777" w:rsidR="00BE7D2D" w:rsidRPr="00BE7D2D" w:rsidRDefault="00BE7D2D" w:rsidP="00BE7D2D">
      <w:pPr>
        <w:autoSpaceDE w:val="0"/>
        <w:autoSpaceDN w:val="0"/>
        <w:adjustRightInd w:val="0"/>
        <w:spacing w:after="0"/>
        <w:rPr>
          <w:rFonts w:ascii="Arial" w:hAnsi="Arial" w:cs="Arial"/>
          <w:color w:val="808080"/>
          <w:sz w:val="20"/>
          <w:szCs w:val="20"/>
          <w:highlight w:val="white"/>
          <w:lang w:val="en-GB"/>
        </w:rPr>
      </w:pPr>
      <w:r w:rsidRPr="00BE7D2D">
        <w:rPr>
          <w:rFonts w:ascii="Arial" w:hAnsi="Arial" w:cs="Arial"/>
          <w:color w:val="808080"/>
          <w:sz w:val="20"/>
          <w:szCs w:val="20"/>
          <w:highlight w:val="white"/>
          <w:lang w:val="en-GB"/>
        </w:rPr>
        <w:t>The tabular part of the CondominiumScheme comprises of three parts. The opening part states the existing /current PropertyUnit with owner details and the LandParcel(s) recorded as parts of the PropertyUnit by the pertinent authority. Next, the CondominiumBuilding(s) are described and their footprint recorded on respective LandParcel(s). The third, main part specifies for each CondominiumUnit its PropertyUnit identifier, postAddress, and shareInJointFacilities, as well as the BuildingPart(s), which belong to the CondominiumUnit.</w:t>
      </w:r>
    </w:p>
    <w:p w14:paraId="09B7925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808080"/>
          <w:sz w:val="20"/>
          <w:szCs w:val="20"/>
          <w:highlight w:val="white"/>
          <w:lang w:val="en-GB"/>
        </w:rPr>
        <w:t xml:space="preserve"> </w:t>
      </w:r>
      <w:r w:rsidRPr="00BE7D2D">
        <w:rPr>
          <w:rFonts w:ascii="Arial" w:hAnsi="Arial" w:cs="Arial"/>
          <w:color w:val="0000FF"/>
          <w:sz w:val="20"/>
          <w:szCs w:val="20"/>
          <w:highlight w:val="white"/>
          <w:lang w:val="en-GB"/>
        </w:rPr>
        <w:t>--&gt;</w:t>
      </w:r>
    </w:p>
    <w:p w14:paraId="6275C67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5B4C435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lild:Statement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c61</w:t>
      </w:r>
      <w:r w:rsidRPr="00BE7D2D">
        <w:rPr>
          <w:rFonts w:ascii="Arial" w:hAnsi="Arial" w:cs="Arial"/>
          <w:color w:val="0000FF"/>
          <w:sz w:val="20"/>
          <w:szCs w:val="20"/>
          <w:highlight w:val="white"/>
          <w:lang w:val="en-GB"/>
        </w:rPr>
        <w:t>"&gt;</w:t>
      </w:r>
    </w:p>
    <w:p w14:paraId="17C00E3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li:documentID</w:t>
      </w:r>
      <w:r w:rsidRPr="00BE7D2D">
        <w:rPr>
          <w:rFonts w:ascii="Arial" w:hAnsi="Arial" w:cs="Arial"/>
          <w:color w:val="0000FF"/>
          <w:sz w:val="20"/>
          <w:szCs w:val="20"/>
          <w:highlight w:val="white"/>
          <w:lang w:val="en-GB"/>
        </w:rPr>
        <w:t>&gt;</w:t>
      </w:r>
    </w:p>
    <w:p w14:paraId="3DEF056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001</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p>
    <w:p w14:paraId="15AE8EE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li:documentID</w:t>
      </w:r>
      <w:r w:rsidRPr="00BE7D2D">
        <w:rPr>
          <w:rFonts w:ascii="Arial" w:hAnsi="Arial" w:cs="Arial"/>
          <w:color w:val="0000FF"/>
          <w:sz w:val="20"/>
          <w:szCs w:val="20"/>
          <w:highlight w:val="white"/>
          <w:lang w:val="en-GB"/>
        </w:rPr>
        <w:t>&gt;</w:t>
      </w:r>
    </w:p>
    <w:p w14:paraId="64AC983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 Scheme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li:documentType</w:t>
      </w:r>
      <w:r w:rsidRPr="00BE7D2D">
        <w:rPr>
          <w:rFonts w:ascii="Arial" w:hAnsi="Arial" w:cs="Arial"/>
          <w:color w:val="0000FF"/>
          <w:sz w:val="20"/>
          <w:szCs w:val="20"/>
          <w:highlight w:val="white"/>
          <w:lang w:val="en-GB"/>
        </w:rPr>
        <w:t>&gt;</w:t>
      </w:r>
    </w:p>
    <w:p w14:paraId="4C57880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lild:type</w:t>
      </w:r>
      <w:r w:rsidRPr="00BE7D2D">
        <w:rPr>
          <w:rFonts w:ascii="Arial" w:hAnsi="Arial" w:cs="Arial"/>
          <w:color w:val="0000FF"/>
          <w:sz w:val="20"/>
          <w:szCs w:val="20"/>
          <w:highlight w:val="white"/>
          <w:lang w:val="da-DK"/>
        </w:rPr>
        <w:t>/&gt;</w:t>
      </w:r>
    </w:p>
    <w:p w14:paraId="550B95B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lild:draftsman</w:t>
      </w:r>
      <w:r w:rsidRPr="00BE7D2D">
        <w:rPr>
          <w:rFonts w:ascii="Arial" w:hAnsi="Arial" w:cs="Arial"/>
          <w:color w:val="FF0000"/>
          <w:sz w:val="20"/>
          <w:szCs w:val="20"/>
          <w:highlight w:val="white"/>
          <w:lang w:val="da-DK"/>
        </w:rPr>
        <w:t xml:space="preserve"> gml:id</w:t>
      </w:r>
      <w:r w:rsidRPr="00BE7D2D">
        <w:rPr>
          <w:rFonts w:ascii="Arial" w:hAnsi="Arial" w:cs="Arial"/>
          <w:color w:val="0000FF"/>
          <w:sz w:val="20"/>
          <w:szCs w:val="20"/>
          <w:highlight w:val="white"/>
          <w:lang w:val="da-DK"/>
        </w:rPr>
        <w:t>="</w:t>
      </w:r>
      <w:r w:rsidRPr="00BE7D2D">
        <w:rPr>
          <w:rFonts w:ascii="Arial" w:hAnsi="Arial" w:cs="Arial"/>
          <w:color w:val="000000"/>
          <w:sz w:val="20"/>
          <w:szCs w:val="20"/>
          <w:highlight w:val="white"/>
          <w:lang w:val="da-DK"/>
        </w:rPr>
        <w:t>ld2</w:t>
      </w:r>
      <w:r w:rsidRPr="00BE7D2D">
        <w:rPr>
          <w:rFonts w:ascii="Arial" w:hAnsi="Arial" w:cs="Arial"/>
          <w:color w:val="0000FF"/>
          <w:sz w:val="20"/>
          <w:szCs w:val="20"/>
          <w:highlight w:val="white"/>
          <w:lang w:val="da-DK"/>
        </w:rPr>
        <w:t>"&gt;</w:t>
      </w:r>
    </w:p>
    <w:p w14:paraId="387C824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da-DK"/>
        </w:rPr>
        <w:lastRenderedPageBreak/>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li:fullName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Erik St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li:fullName</w:t>
      </w:r>
      <w:r w:rsidRPr="00BE7D2D">
        <w:rPr>
          <w:rFonts w:ascii="Arial" w:hAnsi="Arial" w:cs="Arial"/>
          <w:color w:val="0000FF"/>
          <w:sz w:val="20"/>
          <w:szCs w:val="20"/>
          <w:highlight w:val="white"/>
          <w:lang w:val="en-GB"/>
        </w:rPr>
        <w:t>&gt;</w:t>
      </w:r>
    </w:p>
    <w:p w14:paraId="1B9D9E2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li:type</w:t>
      </w:r>
      <w:r w:rsidRPr="00BE7D2D">
        <w:rPr>
          <w:rFonts w:ascii="Arial" w:hAnsi="Arial" w:cs="Arial"/>
          <w:color w:val="0000FF"/>
          <w:sz w:val="20"/>
          <w:szCs w:val="20"/>
          <w:highlight w:val="white"/>
          <w:lang w:val="en-GB"/>
        </w:rPr>
        <w:t>/&gt;</w:t>
      </w:r>
    </w:p>
    <w:p w14:paraId="08C8196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li:company</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Measurewell</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li:company</w:t>
      </w:r>
      <w:r w:rsidRPr="00BE7D2D">
        <w:rPr>
          <w:rFonts w:ascii="Arial" w:hAnsi="Arial" w:cs="Arial"/>
          <w:color w:val="0000FF"/>
          <w:sz w:val="20"/>
          <w:szCs w:val="20"/>
          <w:highlight w:val="white"/>
          <w:lang w:val="en-GB"/>
        </w:rPr>
        <w:t>&gt;</w:t>
      </w:r>
    </w:p>
    <w:p w14:paraId="7F834DD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li:registration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LicenseX_1968-43</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li:registration</w:t>
      </w:r>
      <w:r w:rsidRPr="00BE7D2D">
        <w:rPr>
          <w:rFonts w:ascii="Arial" w:hAnsi="Arial" w:cs="Arial"/>
          <w:color w:val="0000FF"/>
          <w:sz w:val="20"/>
          <w:szCs w:val="20"/>
          <w:highlight w:val="white"/>
          <w:lang w:val="en-GB"/>
        </w:rPr>
        <w:t>&gt;</w:t>
      </w:r>
    </w:p>
    <w:p w14:paraId="6B4E57F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li:licensingCountry</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DK</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li:licensingCountry</w:t>
      </w:r>
      <w:r w:rsidRPr="00BE7D2D">
        <w:rPr>
          <w:rFonts w:ascii="Arial" w:hAnsi="Arial" w:cs="Arial"/>
          <w:color w:val="0000FF"/>
          <w:sz w:val="20"/>
          <w:szCs w:val="20"/>
          <w:highlight w:val="white"/>
          <w:lang w:val="en-GB"/>
        </w:rPr>
        <w:t>&gt;</w:t>
      </w:r>
    </w:p>
    <w:p w14:paraId="3791B2B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lild:draftsman</w:t>
      </w:r>
      <w:r w:rsidRPr="00BE7D2D">
        <w:rPr>
          <w:rFonts w:ascii="Arial" w:hAnsi="Arial" w:cs="Arial"/>
          <w:color w:val="0000FF"/>
          <w:sz w:val="20"/>
          <w:szCs w:val="20"/>
          <w:highlight w:val="white"/>
          <w:lang w:val="en-GB"/>
        </w:rPr>
        <w:t>&gt;</w:t>
      </w:r>
    </w:p>
    <w:p w14:paraId="6B81E66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lild:caseID</w:t>
      </w:r>
      <w:r w:rsidRPr="00BE7D2D">
        <w:rPr>
          <w:rFonts w:ascii="Arial" w:hAnsi="Arial" w:cs="Arial"/>
          <w:color w:val="0000FF"/>
          <w:sz w:val="20"/>
          <w:szCs w:val="20"/>
          <w:highlight w:val="white"/>
          <w:lang w:val="en-GB"/>
        </w:rPr>
        <w:t>&gt;</w:t>
      </w:r>
    </w:p>
    <w:p w14:paraId="7171DC8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Case2017-C23</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38262DB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Aalborg branch</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2BB3A28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lild:caseID</w:t>
      </w:r>
      <w:r w:rsidRPr="00BE7D2D">
        <w:rPr>
          <w:rFonts w:ascii="Arial" w:hAnsi="Arial" w:cs="Arial"/>
          <w:color w:val="0000FF"/>
          <w:sz w:val="20"/>
          <w:szCs w:val="20"/>
          <w:highlight w:val="white"/>
          <w:lang w:val="en-GB"/>
        </w:rPr>
        <w:t>&gt;</w:t>
      </w:r>
    </w:p>
    <w:p w14:paraId="256E52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lild:signatory</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ld3</w:t>
      </w:r>
      <w:r w:rsidRPr="00BE7D2D">
        <w:rPr>
          <w:rFonts w:ascii="Arial" w:hAnsi="Arial" w:cs="Arial"/>
          <w:color w:val="0000FF"/>
          <w:sz w:val="20"/>
          <w:szCs w:val="20"/>
          <w:highlight w:val="white"/>
          <w:lang w:val="en-GB"/>
        </w:rPr>
        <w:t>"&gt;</w:t>
      </w:r>
    </w:p>
    <w:p w14:paraId="146B932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lild:signingParty</w:t>
      </w:r>
      <w:r w:rsidRPr="00BE7D2D">
        <w:rPr>
          <w:rFonts w:ascii="Arial" w:hAnsi="Arial" w:cs="Arial"/>
          <w:color w:val="0000FF"/>
          <w:sz w:val="20"/>
          <w:szCs w:val="20"/>
          <w:highlight w:val="white"/>
          <w:lang w:val="en-GB"/>
        </w:rPr>
        <w:t>/&gt;</w:t>
      </w:r>
    </w:p>
    <w:p w14:paraId="7DF95C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lild:signingDate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2017-03-04</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lild:signingDate</w:t>
      </w:r>
      <w:r w:rsidRPr="00BE7D2D">
        <w:rPr>
          <w:rFonts w:ascii="Arial" w:hAnsi="Arial" w:cs="Arial"/>
          <w:color w:val="0000FF"/>
          <w:sz w:val="20"/>
          <w:szCs w:val="20"/>
          <w:highlight w:val="white"/>
          <w:lang w:val="en-GB"/>
        </w:rPr>
        <w:t>&gt;</w:t>
      </w:r>
    </w:p>
    <w:p w14:paraId="624DDFA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lild:signatory</w:t>
      </w:r>
      <w:r w:rsidRPr="00BE7D2D">
        <w:rPr>
          <w:rFonts w:ascii="Arial" w:hAnsi="Arial" w:cs="Arial"/>
          <w:color w:val="0000FF"/>
          <w:sz w:val="20"/>
          <w:szCs w:val="20"/>
          <w:highlight w:val="white"/>
          <w:lang w:val="en-GB"/>
        </w:rPr>
        <w:t>&gt;</w:t>
      </w:r>
    </w:p>
    <w:p w14:paraId="6089DDA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lild:Statement</w:t>
      </w:r>
      <w:r w:rsidRPr="00BE7D2D">
        <w:rPr>
          <w:rFonts w:ascii="Arial" w:hAnsi="Arial" w:cs="Arial"/>
          <w:color w:val="0000FF"/>
          <w:sz w:val="20"/>
          <w:szCs w:val="20"/>
          <w:highlight w:val="white"/>
          <w:lang w:val="en-GB"/>
        </w:rPr>
        <w:t>&gt;</w:t>
      </w:r>
    </w:p>
    <w:p w14:paraId="24098DF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1D98E4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8080"/>
          <w:sz w:val="20"/>
          <w:szCs w:val="20"/>
          <w:highlight w:val="white"/>
          <w:lang w:val="en-GB"/>
        </w:rPr>
        <w:t xml:space="preserve">        </w:t>
      </w:r>
      <w:r w:rsidRPr="00BE7D2D">
        <w:rPr>
          <w:rFonts w:ascii="Arial" w:hAnsi="Arial" w:cs="Arial"/>
          <w:color w:val="0000FF"/>
          <w:sz w:val="20"/>
          <w:szCs w:val="20"/>
          <w:highlight w:val="white"/>
          <w:lang w:val="en-GB"/>
        </w:rPr>
        <w:t>--&gt;</w:t>
      </w:r>
    </w:p>
    <w:p w14:paraId="0D81CD5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47AEBB0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lild:LandPropertyUnit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c50</w:t>
      </w:r>
      <w:r w:rsidRPr="00BE7D2D">
        <w:rPr>
          <w:rFonts w:ascii="Arial" w:hAnsi="Arial" w:cs="Arial"/>
          <w:color w:val="0000FF"/>
          <w:sz w:val="20"/>
          <w:szCs w:val="20"/>
          <w:highlight w:val="white"/>
          <w:lang w:val="en-GB"/>
        </w:rPr>
        <w:t>"&gt;</w:t>
      </w:r>
    </w:p>
    <w:p w14:paraId="154AA9A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lild:documentation</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c61</w:t>
      </w:r>
      <w:r w:rsidRPr="00BE7D2D">
        <w:rPr>
          <w:rFonts w:ascii="Arial" w:hAnsi="Arial" w:cs="Arial"/>
          <w:color w:val="0000FF"/>
          <w:sz w:val="20"/>
          <w:szCs w:val="20"/>
          <w:highlight w:val="white"/>
          <w:lang w:val="en-GB"/>
        </w:rPr>
        <w:t>"</w:t>
      </w:r>
      <w:r w:rsidRPr="00BE7D2D">
        <w:rPr>
          <w:rFonts w:ascii="Arial" w:hAnsi="Arial" w:cs="Arial"/>
          <w:color w:val="FF0000"/>
          <w:sz w:val="20"/>
          <w:szCs w:val="20"/>
          <w:highlight w:val="white"/>
          <w:lang w:val="en-GB"/>
        </w:rPr>
        <w:t xml:space="preserve"> </w:t>
      </w:r>
      <w:r w:rsidRPr="00BE7D2D">
        <w:rPr>
          <w:rFonts w:ascii="Arial" w:hAnsi="Arial" w:cs="Arial"/>
          <w:color w:val="0000FF"/>
          <w:sz w:val="20"/>
          <w:szCs w:val="20"/>
          <w:highlight w:val="white"/>
          <w:lang w:val="en-GB"/>
        </w:rPr>
        <w:t>/&gt;</w:t>
      </w:r>
    </w:p>
    <w:p w14:paraId="6C5B53E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06AE451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123</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669C84F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Recording District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1DA54E1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69B0E2A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41F4F46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c51</w:t>
      </w:r>
      <w:r w:rsidRPr="00BE7D2D">
        <w:rPr>
          <w:rFonts w:ascii="Arial" w:hAnsi="Arial" w:cs="Arial"/>
          <w:color w:val="0000FF"/>
          <w:sz w:val="20"/>
          <w:szCs w:val="20"/>
          <w:highlight w:val="white"/>
          <w:lang w:val="en-GB"/>
        </w:rPr>
        <w:t>"&gt;</w:t>
      </w:r>
    </w:p>
    <w:p w14:paraId="6D508F9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lild:name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Peter</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lild:name</w:t>
      </w:r>
      <w:r w:rsidRPr="00BE7D2D">
        <w:rPr>
          <w:rFonts w:ascii="Arial" w:hAnsi="Arial" w:cs="Arial"/>
          <w:color w:val="0000FF"/>
          <w:sz w:val="20"/>
          <w:szCs w:val="20"/>
          <w:highlight w:val="white"/>
          <w:lang w:val="en-GB"/>
        </w:rPr>
        <w:t>&gt;</w:t>
      </w:r>
    </w:p>
    <w:p w14:paraId="46A1B04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lild:relativeShare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0.5</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lild:relativeShare</w:t>
      </w:r>
      <w:r w:rsidRPr="00BE7D2D">
        <w:rPr>
          <w:rFonts w:ascii="Arial" w:hAnsi="Arial" w:cs="Arial"/>
          <w:color w:val="0000FF"/>
          <w:sz w:val="20"/>
          <w:szCs w:val="20"/>
          <w:highlight w:val="white"/>
          <w:lang w:val="en-GB"/>
        </w:rPr>
        <w:t>&gt;</w:t>
      </w:r>
    </w:p>
    <w:p w14:paraId="43F5845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lild:ownerAddress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Some other place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lild:ownerAddress</w:t>
      </w:r>
      <w:r w:rsidRPr="00BE7D2D">
        <w:rPr>
          <w:rFonts w:ascii="Arial" w:hAnsi="Arial" w:cs="Arial"/>
          <w:color w:val="0000FF"/>
          <w:sz w:val="20"/>
          <w:szCs w:val="20"/>
          <w:highlight w:val="white"/>
          <w:lang w:val="en-GB"/>
        </w:rPr>
        <w:t>&gt;</w:t>
      </w:r>
    </w:p>
    <w:p w14:paraId="3CE3D06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0ABFF45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010D620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7977929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c51a</w:t>
      </w:r>
      <w:r w:rsidRPr="00BE7D2D">
        <w:rPr>
          <w:rFonts w:ascii="Arial" w:hAnsi="Arial" w:cs="Arial"/>
          <w:color w:val="0000FF"/>
          <w:sz w:val="20"/>
          <w:szCs w:val="20"/>
          <w:highlight w:val="white"/>
          <w:lang w:val="en-GB"/>
        </w:rPr>
        <w:t>"&gt;</w:t>
      </w:r>
    </w:p>
    <w:p w14:paraId="7B40A7F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lild:name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Anna</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lild:name</w:t>
      </w:r>
      <w:r w:rsidRPr="00BE7D2D">
        <w:rPr>
          <w:rFonts w:ascii="Arial" w:hAnsi="Arial" w:cs="Arial"/>
          <w:color w:val="0000FF"/>
          <w:sz w:val="20"/>
          <w:szCs w:val="20"/>
          <w:highlight w:val="white"/>
          <w:lang w:val="en-GB"/>
        </w:rPr>
        <w:t>&gt;</w:t>
      </w:r>
    </w:p>
    <w:p w14:paraId="7A77A72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lild:relativeShare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0.5</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lild:relativeShare</w:t>
      </w:r>
      <w:r w:rsidRPr="00BE7D2D">
        <w:rPr>
          <w:rFonts w:ascii="Arial" w:hAnsi="Arial" w:cs="Arial"/>
          <w:color w:val="0000FF"/>
          <w:sz w:val="20"/>
          <w:szCs w:val="20"/>
          <w:highlight w:val="white"/>
          <w:lang w:val="en-GB"/>
        </w:rPr>
        <w:t>&gt;</w:t>
      </w:r>
    </w:p>
    <w:p w14:paraId="5B559FC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lild:ownerAddress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Same other place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lild:ownerAddress</w:t>
      </w:r>
      <w:r w:rsidRPr="00BE7D2D">
        <w:rPr>
          <w:rFonts w:ascii="Arial" w:hAnsi="Arial" w:cs="Arial"/>
          <w:color w:val="0000FF"/>
          <w:sz w:val="20"/>
          <w:szCs w:val="20"/>
          <w:highlight w:val="white"/>
          <w:lang w:val="en-GB"/>
        </w:rPr>
        <w:t>&gt;</w:t>
      </w:r>
    </w:p>
    <w:p w14:paraId="7EE03A5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7B2ADE4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369EB00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lild:landParcel</w:t>
      </w:r>
      <w:r w:rsidRPr="00BE7D2D">
        <w:rPr>
          <w:rFonts w:ascii="Arial" w:hAnsi="Arial" w:cs="Arial"/>
          <w:color w:val="0000FF"/>
          <w:sz w:val="20"/>
          <w:szCs w:val="20"/>
          <w:highlight w:val="white"/>
          <w:lang w:val="en-GB"/>
        </w:rPr>
        <w:t>&gt;</w:t>
      </w:r>
    </w:p>
    <w:p w14:paraId="00D49D3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da-DK"/>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da-DK"/>
        </w:rPr>
        <w:t>&lt;</w:t>
      </w:r>
      <w:r w:rsidRPr="00BE7D2D">
        <w:rPr>
          <w:rFonts w:ascii="Arial" w:hAnsi="Arial" w:cs="Arial"/>
          <w:color w:val="800000"/>
          <w:sz w:val="20"/>
          <w:szCs w:val="20"/>
          <w:highlight w:val="white"/>
          <w:lang w:val="da-DK"/>
        </w:rPr>
        <w:t>lild:LandParcel</w:t>
      </w:r>
      <w:r w:rsidRPr="00BE7D2D">
        <w:rPr>
          <w:rFonts w:ascii="Arial" w:hAnsi="Arial" w:cs="Arial"/>
          <w:color w:val="FF0000"/>
          <w:sz w:val="20"/>
          <w:szCs w:val="20"/>
          <w:highlight w:val="white"/>
          <w:lang w:val="da-DK"/>
        </w:rPr>
        <w:t xml:space="preserve"> gml:id</w:t>
      </w:r>
      <w:r w:rsidRPr="00BE7D2D">
        <w:rPr>
          <w:rFonts w:ascii="Arial" w:hAnsi="Arial" w:cs="Arial"/>
          <w:color w:val="0000FF"/>
          <w:sz w:val="20"/>
          <w:szCs w:val="20"/>
          <w:highlight w:val="white"/>
          <w:lang w:val="da-DK"/>
        </w:rPr>
        <w:t>="</w:t>
      </w:r>
      <w:r w:rsidRPr="00BE7D2D">
        <w:rPr>
          <w:rFonts w:ascii="Arial" w:hAnsi="Arial" w:cs="Arial"/>
          <w:color w:val="000000"/>
          <w:sz w:val="20"/>
          <w:szCs w:val="20"/>
          <w:highlight w:val="white"/>
          <w:lang w:val="da-DK"/>
        </w:rPr>
        <w:t>c53</w:t>
      </w:r>
      <w:r w:rsidRPr="00BE7D2D">
        <w:rPr>
          <w:rFonts w:ascii="Arial" w:hAnsi="Arial" w:cs="Arial"/>
          <w:color w:val="0000FF"/>
          <w:sz w:val="20"/>
          <w:szCs w:val="20"/>
          <w:highlight w:val="white"/>
          <w:lang w:val="da-DK"/>
        </w:rPr>
        <w:t>"&gt;</w:t>
      </w:r>
    </w:p>
    <w:p w14:paraId="77A1280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00"/>
          <w:sz w:val="20"/>
          <w:szCs w:val="20"/>
          <w:highlight w:val="white"/>
          <w:lang w:val="da-DK"/>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lild:cadastralParcelId</w:t>
      </w:r>
      <w:r w:rsidRPr="00BE7D2D">
        <w:rPr>
          <w:rFonts w:ascii="Arial" w:hAnsi="Arial" w:cs="Arial"/>
          <w:color w:val="0000FF"/>
          <w:sz w:val="20"/>
          <w:szCs w:val="20"/>
          <w:highlight w:val="white"/>
          <w:lang w:val="en-GB"/>
        </w:rPr>
        <w:t>&gt;</w:t>
      </w:r>
    </w:p>
    <w:p w14:paraId="7C8A03A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17b</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55BA811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Cadastral Township x of City y</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6EF8544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lild:cadastralParcelId</w:t>
      </w:r>
      <w:r w:rsidRPr="00BE7D2D">
        <w:rPr>
          <w:rFonts w:ascii="Arial" w:hAnsi="Arial" w:cs="Arial"/>
          <w:color w:val="0000FF"/>
          <w:sz w:val="20"/>
          <w:szCs w:val="20"/>
          <w:highlight w:val="white"/>
          <w:lang w:val="en-GB"/>
        </w:rPr>
        <w:t>&gt;</w:t>
      </w:r>
    </w:p>
    <w:p w14:paraId="47C7309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lild:parcelArea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1200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lild:parcelArea</w:t>
      </w:r>
      <w:r w:rsidRPr="00BE7D2D">
        <w:rPr>
          <w:rFonts w:ascii="Arial" w:hAnsi="Arial" w:cs="Arial"/>
          <w:color w:val="0000FF"/>
          <w:sz w:val="20"/>
          <w:szCs w:val="20"/>
          <w:highlight w:val="white"/>
          <w:lang w:val="en-GB"/>
        </w:rPr>
        <w:t>&gt;</w:t>
      </w:r>
    </w:p>
    <w:p w14:paraId="3F9F0AA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lild:shapeAndLocation</w:t>
      </w:r>
      <w:r w:rsidRPr="00BE7D2D">
        <w:rPr>
          <w:rFonts w:ascii="Arial" w:hAnsi="Arial" w:cs="Arial"/>
          <w:color w:val="0000FF"/>
          <w:sz w:val="20"/>
          <w:szCs w:val="20"/>
          <w:highlight w:val="white"/>
          <w:lang w:val="en-GB"/>
        </w:rPr>
        <w:t>&gt;</w:t>
      </w:r>
    </w:p>
    <w:p w14:paraId="5368C30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c53a</w:t>
      </w:r>
      <w:r w:rsidRPr="00BE7D2D">
        <w:rPr>
          <w:rFonts w:ascii="Arial" w:hAnsi="Arial" w:cs="Arial"/>
          <w:color w:val="0000FF"/>
          <w:sz w:val="20"/>
          <w:szCs w:val="20"/>
          <w:highlight w:val="white"/>
          <w:lang w:val="en-GB"/>
        </w:rPr>
        <w:t>"&gt;</w:t>
      </w:r>
    </w:p>
    <w:p w14:paraId="750E778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470D22C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5DFD16B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515D818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0B3F45C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1565ABE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c53b</w:t>
      </w:r>
      <w:r w:rsidRPr="00BE7D2D">
        <w:rPr>
          <w:rFonts w:ascii="Arial" w:hAnsi="Arial" w:cs="Arial"/>
          <w:color w:val="0000FF"/>
          <w:sz w:val="20"/>
          <w:szCs w:val="20"/>
          <w:highlight w:val="white"/>
          <w:lang w:val="en-GB"/>
        </w:rPr>
        <w:t>"&gt;</w:t>
      </w:r>
    </w:p>
    <w:p w14:paraId="788196D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1E85681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7EF7F3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0944927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lastRenderedPageBreak/>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c53c</w:t>
      </w:r>
      <w:r w:rsidRPr="00BE7D2D">
        <w:rPr>
          <w:rFonts w:ascii="Arial" w:hAnsi="Arial" w:cs="Arial"/>
          <w:color w:val="0000FF"/>
          <w:sz w:val="20"/>
          <w:szCs w:val="20"/>
          <w:highlight w:val="white"/>
          <w:lang w:val="en-GB"/>
        </w:rPr>
        <w:t>"&gt;</w:t>
      </w:r>
    </w:p>
    <w:p w14:paraId="26B2F44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830 910 830 1290 930 1390 1620 1390 1620 1060 1230 990 830 910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3A534CD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28B6F12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0D4D347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65E36D6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60E9325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6D3DA56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70FF19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lild:shapeAndLocation</w:t>
      </w:r>
      <w:r w:rsidRPr="00BE7D2D">
        <w:rPr>
          <w:rFonts w:ascii="Arial" w:hAnsi="Arial" w:cs="Arial"/>
          <w:color w:val="0000FF"/>
          <w:sz w:val="20"/>
          <w:szCs w:val="20"/>
          <w:highlight w:val="white"/>
          <w:lang w:val="en-GB"/>
        </w:rPr>
        <w:t>&gt;</w:t>
      </w:r>
    </w:p>
    <w:p w14:paraId="058E1FA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lild:LandParcel</w:t>
      </w:r>
      <w:r w:rsidRPr="00BE7D2D">
        <w:rPr>
          <w:rFonts w:ascii="Arial" w:hAnsi="Arial" w:cs="Arial"/>
          <w:color w:val="0000FF"/>
          <w:sz w:val="20"/>
          <w:szCs w:val="20"/>
          <w:highlight w:val="white"/>
          <w:lang w:val="en-GB"/>
        </w:rPr>
        <w:t>&gt;</w:t>
      </w:r>
    </w:p>
    <w:p w14:paraId="3860EA1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lild:landParcel</w:t>
      </w:r>
      <w:r w:rsidRPr="00BE7D2D">
        <w:rPr>
          <w:rFonts w:ascii="Arial" w:hAnsi="Arial" w:cs="Arial"/>
          <w:color w:val="0000FF"/>
          <w:sz w:val="20"/>
          <w:szCs w:val="20"/>
          <w:highlight w:val="white"/>
          <w:lang w:val="en-GB"/>
        </w:rPr>
        <w:t>&gt;</w:t>
      </w:r>
    </w:p>
    <w:p w14:paraId="790226F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lild:LandPropertyUnit</w:t>
      </w:r>
      <w:r w:rsidRPr="00BE7D2D">
        <w:rPr>
          <w:rFonts w:ascii="Arial" w:hAnsi="Arial" w:cs="Arial"/>
          <w:color w:val="0000FF"/>
          <w:sz w:val="20"/>
          <w:szCs w:val="20"/>
          <w:highlight w:val="white"/>
          <w:lang w:val="en-GB"/>
        </w:rPr>
        <w:t>&gt;</w:t>
      </w:r>
    </w:p>
    <w:p w14:paraId="629D8FB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519E81E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8080"/>
          <w:sz w:val="20"/>
          <w:szCs w:val="20"/>
          <w:highlight w:val="white"/>
          <w:lang w:val="en-GB"/>
        </w:rPr>
        <w:t xml:space="preserve">        </w:t>
      </w:r>
      <w:r w:rsidRPr="00BE7D2D">
        <w:rPr>
          <w:rFonts w:ascii="Arial" w:hAnsi="Arial" w:cs="Arial"/>
          <w:color w:val="0000FF"/>
          <w:sz w:val="20"/>
          <w:szCs w:val="20"/>
          <w:highlight w:val="white"/>
          <w:lang w:val="en-GB"/>
        </w:rPr>
        <w:t>--&gt;</w:t>
      </w:r>
    </w:p>
    <w:p w14:paraId="48EA0D0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560383E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CondominiumBuilding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w:t>
      </w:r>
      <w:r w:rsidRPr="00BE7D2D">
        <w:rPr>
          <w:rFonts w:ascii="Arial" w:hAnsi="Arial" w:cs="Arial"/>
          <w:color w:val="0000FF"/>
          <w:sz w:val="20"/>
          <w:szCs w:val="20"/>
          <w:highlight w:val="white"/>
          <w:lang w:val="en-GB"/>
        </w:rPr>
        <w:t>"&gt;</w:t>
      </w:r>
    </w:p>
    <w:p w14:paraId="5FE879D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li:property</w:t>
      </w:r>
      <w:r w:rsidRPr="00BE7D2D">
        <w:rPr>
          <w:rFonts w:ascii="Arial" w:hAnsi="Arial" w:cs="Arial"/>
          <w:color w:val="0000FF"/>
          <w:sz w:val="20"/>
          <w:szCs w:val="20"/>
          <w:highlight w:val="white"/>
          <w:lang w:val="en-GB"/>
        </w:rPr>
        <w:t>&gt;</w:t>
      </w:r>
    </w:p>
    <w:p w14:paraId="7496A15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li:Property</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c54</w:t>
      </w:r>
      <w:r w:rsidRPr="00BE7D2D">
        <w:rPr>
          <w:rFonts w:ascii="Arial" w:hAnsi="Arial" w:cs="Arial"/>
          <w:color w:val="0000FF"/>
          <w:sz w:val="20"/>
          <w:szCs w:val="20"/>
          <w:highlight w:val="white"/>
          <w:lang w:val="en-GB"/>
        </w:rPr>
        <w:t>"&gt;</w:t>
      </w:r>
    </w:p>
    <w:p w14:paraId="51B872F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li:valueType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footprint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li:valueType</w:t>
      </w:r>
      <w:r w:rsidRPr="00BE7D2D">
        <w:rPr>
          <w:rFonts w:ascii="Arial" w:hAnsi="Arial" w:cs="Arial"/>
          <w:color w:val="0000FF"/>
          <w:sz w:val="20"/>
          <w:szCs w:val="20"/>
          <w:highlight w:val="white"/>
          <w:lang w:val="en-GB"/>
        </w:rPr>
        <w:t>&gt;</w:t>
      </w:r>
    </w:p>
    <w:p w14:paraId="2C1EC72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li:value</w:t>
      </w:r>
      <w:r w:rsidRPr="00BE7D2D">
        <w:rPr>
          <w:rFonts w:ascii="Arial" w:hAnsi="Arial" w:cs="Arial"/>
          <w:color w:val="0000FF"/>
          <w:sz w:val="20"/>
          <w:szCs w:val="20"/>
          <w:highlight w:val="white"/>
          <w:lang w:val="en-GB"/>
        </w:rPr>
        <w:t>&gt;</w:t>
      </w:r>
    </w:p>
    <w:p w14:paraId="33CA9B6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c56</w:t>
      </w:r>
      <w:r w:rsidRPr="00BE7D2D">
        <w:rPr>
          <w:rFonts w:ascii="Arial" w:hAnsi="Arial" w:cs="Arial"/>
          <w:color w:val="0000FF"/>
          <w:sz w:val="20"/>
          <w:szCs w:val="20"/>
          <w:highlight w:val="white"/>
          <w:lang w:val="en-GB"/>
        </w:rPr>
        <w:t>"&gt;</w:t>
      </w:r>
    </w:p>
    <w:p w14:paraId="7EB78FE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980 1150 1530 1150 1530 1290 980 1290 980 1150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6318B5E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4607846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li:value</w:t>
      </w:r>
      <w:r w:rsidRPr="00BE7D2D">
        <w:rPr>
          <w:rFonts w:ascii="Arial" w:hAnsi="Arial" w:cs="Arial"/>
          <w:color w:val="0000FF"/>
          <w:sz w:val="20"/>
          <w:szCs w:val="20"/>
          <w:highlight w:val="white"/>
          <w:lang w:val="en-GB"/>
        </w:rPr>
        <w:t>&gt;</w:t>
      </w:r>
    </w:p>
    <w:p w14:paraId="2970798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li:Property</w:t>
      </w:r>
      <w:r w:rsidRPr="00BE7D2D">
        <w:rPr>
          <w:rFonts w:ascii="Arial" w:hAnsi="Arial" w:cs="Arial"/>
          <w:color w:val="0000FF"/>
          <w:sz w:val="20"/>
          <w:szCs w:val="20"/>
          <w:highlight w:val="white"/>
          <w:lang w:val="en-GB"/>
        </w:rPr>
        <w:t>&gt;</w:t>
      </w:r>
    </w:p>
    <w:p w14:paraId="5AF31CC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li:property</w:t>
      </w:r>
      <w:r w:rsidRPr="00BE7D2D">
        <w:rPr>
          <w:rFonts w:ascii="Arial" w:hAnsi="Arial" w:cs="Arial"/>
          <w:color w:val="0000FF"/>
          <w:sz w:val="20"/>
          <w:szCs w:val="20"/>
          <w:highlight w:val="white"/>
          <w:lang w:val="en-GB"/>
        </w:rPr>
        <w:t>&gt;</w:t>
      </w:r>
    </w:p>
    <w:p w14:paraId="3BA3542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1234</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buildingNumber</w:t>
      </w:r>
      <w:r w:rsidRPr="00BE7D2D">
        <w:rPr>
          <w:rFonts w:ascii="Arial" w:hAnsi="Arial" w:cs="Arial"/>
          <w:color w:val="0000FF"/>
          <w:sz w:val="20"/>
          <w:szCs w:val="20"/>
          <w:highlight w:val="white"/>
          <w:lang w:val="en-GB"/>
        </w:rPr>
        <w:t>&gt;</w:t>
      </w:r>
    </w:p>
    <w:p w14:paraId="03E165C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parcelLocation</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c53</w:t>
      </w:r>
      <w:r w:rsidRPr="00BE7D2D">
        <w:rPr>
          <w:rFonts w:ascii="Arial" w:hAnsi="Arial" w:cs="Arial"/>
          <w:color w:val="0000FF"/>
          <w:sz w:val="20"/>
          <w:szCs w:val="20"/>
          <w:highlight w:val="white"/>
          <w:lang w:val="en-GB"/>
        </w:rPr>
        <w:t>"/&gt;</w:t>
      </w:r>
    </w:p>
    <w:p w14:paraId="7909F01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CondominiumBuilding</w:t>
      </w:r>
      <w:r w:rsidRPr="00BE7D2D">
        <w:rPr>
          <w:rFonts w:ascii="Arial" w:hAnsi="Arial" w:cs="Arial"/>
          <w:color w:val="0000FF"/>
          <w:sz w:val="20"/>
          <w:szCs w:val="20"/>
          <w:highlight w:val="white"/>
          <w:lang w:val="en-GB"/>
        </w:rPr>
        <w:t>&gt;</w:t>
      </w:r>
    </w:p>
    <w:p w14:paraId="0D4D4F3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69E3EFB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8080"/>
          <w:sz w:val="20"/>
          <w:szCs w:val="20"/>
          <w:highlight w:val="white"/>
          <w:lang w:val="en-GB"/>
        </w:rPr>
        <w:t xml:space="preserve">        </w:t>
      </w:r>
      <w:r w:rsidRPr="00BE7D2D">
        <w:rPr>
          <w:rFonts w:ascii="Arial" w:hAnsi="Arial" w:cs="Arial"/>
          <w:color w:val="0000FF"/>
          <w:sz w:val="20"/>
          <w:szCs w:val="20"/>
          <w:highlight w:val="white"/>
          <w:lang w:val="en-GB"/>
        </w:rPr>
        <w:t>--&gt;</w:t>
      </w:r>
    </w:p>
    <w:p w14:paraId="6870A61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44A15D7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CondominiumScheme</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w:t>
      </w:r>
      <w:r w:rsidRPr="00BE7D2D">
        <w:rPr>
          <w:rFonts w:ascii="Arial" w:hAnsi="Arial" w:cs="Arial"/>
          <w:color w:val="0000FF"/>
          <w:sz w:val="20"/>
          <w:szCs w:val="20"/>
          <w:highlight w:val="white"/>
          <w:lang w:val="en-GB"/>
        </w:rPr>
        <w:t>"&gt;</w:t>
      </w:r>
    </w:p>
    <w:p w14:paraId="7D8B30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li:documentID</w:t>
      </w:r>
      <w:r w:rsidRPr="00BE7D2D">
        <w:rPr>
          <w:rFonts w:ascii="Arial" w:hAnsi="Arial" w:cs="Arial"/>
          <w:color w:val="0000FF"/>
          <w:sz w:val="20"/>
          <w:szCs w:val="20"/>
          <w:highlight w:val="white"/>
          <w:lang w:val="en-GB"/>
        </w:rPr>
        <w:t>&gt;</w:t>
      </w:r>
    </w:p>
    <w:p w14:paraId="5FDC773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001a</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li:identifier</w:t>
      </w:r>
      <w:r w:rsidRPr="00BE7D2D">
        <w:rPr>
          <w:rFonts w:ascii="Arial" w:hAnsi="Arial" w:cs="Arial"/>
          <w:color w:val="0000FF"/>
          <w:sz w:val="20"/>
          <w:szCs w:val="20"/>
          <w:highlight w:val="white"/>
          <w:lang w:val="en-GB"/>
        </w:rPr>
        <w:t>&gt;</w:t>
      </w:r>
    </w:p>
    <w:p w14:paraId="27D5BF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li:documentID</w:t>
      </w:r>
      <w:r w:rsidRPr="00BE7D2D">
        <w:rPr>
          <w:rFonts w:ascii="Arial" w:hAnsi="Arial" w:cs="Arial"/>
          <w:color w:val="0000FF"/>
          <w:sz w:val="20"/>
          <w:szCs w:val="20"/>
          <w:highlight w:val="white"/>
          <w:lang w:val="en-GB"/>
        </w:rPr>
        <w:t>&gt;</w:t>
      </w:r>
    </w:p>
    <w:p w14:paraId="4E0F92F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 Scheme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li:documentType</w:t>
      </w:r>
      <w:r w:rsidRPr="00BE7D2D">
        <w:rPr>
          <w:rFonts w:ascii="Arial" w:hAnsi="Arial" w:cs="Arial"/>
          <w:color w:val="0000FF"/>
          <w:sz w:val="20"/>
          <w:szCs w:val="20"/>
          <w:highlight w:val="white"/>
          <w:lang w:val="en-GB"/>
        </w:rPr>
        <w:t>&gt;</w:t>
      </w:r>
    </w:p>
    <w:p w14:paraId="4686ED5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lild:type</w:t>
      </w:r>
      <w:r w:rsidRPr="00BE7D2D">
        <w:rPr>
          <w:rFonts w:ascii="Arial" w:hAnsi="Arial" w:cs="Arial"/>
          <w:color w:val="0000FF"/>
          <w:sz w:val="20"/>
          <w:szCs w:val="20"/>
          <w:highlight w:val="white"/>
          <w:lang w:val="en-GB"/>
        </w:rPr>
        <w:t>/&gt;</w:t>
      </w:r>
    </w:p>
    <w:p w14:paraId="414D19D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lild:draftsman</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ld2a</w:t>
      </w:r>
      <w:r w:rsidRPr="00BE7D2D">
        <w:rPr>
          <w:rFonts w:ascii="Arial" w:hAnsi="Arial" w:cs="Arial"/>
          <w:color w:val="0000FF"/>
          <w:sz w:val="20"/>
          <w:szCs w:val="20"/>
          <w:highlight w:val="white"/>
          <w:lang w:val="en-GB"/>
        </w:rPr>
        <w:t>"&gt;</w:t>
      </w:r>
    </w:p>
    <w:p w14:paraId="45E5667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li:fullName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Erik St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li:fullName</w:t>
      </w:r>
      <w:r w:rsidRPr="00BE7D2D">
        <w:rPr>
          <w:rFonts w:ascii="Arial" w:hAnsi="Arial" w:cs="Arial"/>
          <w:color w:val="0000FF"/>
          <w:sz w:val="20"/>
          <w:szCs w:val="20"/>
          <w:highlight w:val="white"/>
          <w:lang w:val="en-GB"/>
        </w:rPr>
        <w:t>&gt;</w:t>
      </w:r>
    </w:p>
    <w:p w14:paraId="0C9975E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li:type</w:t>
      </w:r>
      <w:r w:rsidRPr="00BE7D2D">
        <w:rPr>
          <w:rFonts w:ascii="Arial" w:hAnsi="Arial" w:cs="Arial"/>
          <w:color w:val="0000FF"/>
          <w:sz w:val="20"/>
          <w:szCs w:val="20"/>
          <w:highlight w:val="white"/>
          <w:lang w:val="en-GB"/>
        </w:rPr>
        <w:t>/&gt;</w:t>
      </w:r>
    </w:p>
    <w:p w14:paraId="764D8E2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li:company</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Measurewell</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li:company</w:t>
      </w:r>
      <w:r w:rsidRPr="00BE7D2D">
        <w:rPr>
          <w:rFonts w:ascii="Arial" w:hAnsi="Arial" w:cs="Arial"/>
          <w:color w:val="0000FF"/>
          <w:sz w:val="20"/>
          <w:szCs w:val="20"/>
          <w:highlight w:val="white"/>
          <w:lang w:val="en-GB"/>
        </w:rPr>
        <w:t>&gt;</w:t>
      </w:r>
    </w:p>
    <w:p w14:paraId="1853BA4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li:registration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LicenseX_1968-43</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li:registration</w:t>
      </w:r>
      <w:r w:rsidRPr="00BE7D2D">
        <w:rPr>
          <w:rFonts w:ascii="Arial" w:hAnsi="Arial" w:cs="Arial"/>
          <w:color w:val="0000FF"/>
          <w:sz w:val="20"/>
          <w:szCs w:val="20"/>
          <w:highlight w:val="white"/>
          <w:lang w:val="en-GB"/>
        </w:rPr>
        <w:t>&gt;</w:t>
      </w:r>
    </w:p>
    <w:p w14:paraId="5F1DE12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li:licensingCountry</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DK</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li:licensingCountry</w:t>
      </w:r>
      <w:r w:rsidRPr="00BE7D2D">
        <w:rPr>
          <w:rFonts w:ascii="Arial" w:hAnsi="Arial" w:cs="Arial"/>
          <w:color w:val="0000FF"/>
          <w:sz w:val="20"/>
          <w:szCs w:val="20"/>
          <w:highlight w:val="white"/>
          <w:lang w:val="en-GB"/>
        </w:rPr>
        <w:t>&gt;</w:t>
      </w:r>
    </w:p>
    <w:p w14:paraId="18545BB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lild:draftsman</w:t>
      </w:r>
      <w:r w:rsidRPr="00BE7D2D">
        <w:rPr>
          <w:rFonts w:ascii="Arial" w:hAnsi="Arial" w:cs="Arial"/>
          <w:color w:val="0000FF"/>
          <w:sz w:val="20"/>
          <w:szCs w:val="20"/>
          <w:highlight w:val="white"/>
          <w:lang w:val="en-GB"/>
        </w:rPr>
        <w:t>&gt;</w:t>
      </w:r>
    </w:p>
    <w:p w14:paraId="774EF8D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lild:caseID</w:t>
      </w:r>
      <w:r w:rsidRPr="00BE7D2D">
        <w:rPr>
          <w:rFonts w:ascii="Arial" w:hAnsi="Arial" w:cs="Arial"/>
          <w:color w:val="0000FF"/>
          <w:sz w:val="20"/>
          <w:szCs w:val="20"/>
          <w:highlight w:val="white"/>
          <w:lang w:val="en-GB"/>
        </w:rPr>
        <w:t>&gt;</w:t>
      </w:r>
    </w:p>
    <w:p w14:paraId="2BADDC0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Case2017-C23</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47DFA72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Aalborg branch</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6A1D5BF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lild:caseID</w:t>
      </w:r>
      <w:r w:rsidRPr="00BE7D2D">
        <w:rPr>
          <w:rFonts w:ascii="Arial" w:hAnsi="Arial" w:cs="Arial"/>
          <w:color w:val="0000FF"/>
          <w:sz w:val="20"/>
          <w:szCs w:val="20"/>
          <w:highlight w:val="white"/>
          <w:lang w:val="en-GB"/>
        </w:rPr>
        <w:t>&gt;</w:t>
      </w:r>
    </w:p>
    <w:p w14:paraId="035ECF4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lild:signatory</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ld3a</w:t>
      </w:r>
      <w:r w:rsidRPr="00BE7D2D">
        <w:rPr>
          <w:rFonts w:ascii="Arial" w:hAnsi="Arial" w:cs="Arial"/>
          <w:color w:val="0000FF"/>
          <w:sz w:val="20"/>
          <w:szCs w:val="20"/>
          <w:highlight w:val="white"/>
          <w:lang w:val="en-GB"/>
        </w:rPr>
        <w:t>"&gt;</w:t>
      </w:r>
    </w:p>
    <w:p w14:paraId="6743A75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lild:signingParty</w:t>
      </w:r>
      <w:r w:rsidRPr="00BE7D2D">
        <w:rPr>
          <w:rFonts w:ascii="Arial" w:hAnsi="Arial" w:cs="Arial"/>
          <w:color w:val="0000FF"/>
          <w:sz w:val="20"/>
          <w:szCs w:val="20"/>
          <w:highlight w:val="white"/>
          <w:lang w:val="en-GB"/>
        </w:rPr>
        <w:t>/&gt;</w:t>
      </w:r>
    </w:p>
    <w:p w14:paraId="2978BEA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lild:signingDate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2017-03-04</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lild:signingDate</w:t>
      </w:r>
      <w:r w:rsidRPr="00BE7D2D">
        <w:rPr>
          <w:rFonts w:ascii="Arial" w:hAnsi="Arial" w:cs="Arial"/>
          <w:color w:val="0000FF"/>
          <w:sz w:val="20"/>
          <w:szCs w:val="20"/>
          <w:highlight w:val="white"/>
          <w:lang w:val="en-GB"/>
        </w:rPr>
        <w:t>&gt;</w:t>
      </w:r>
    </w:p>
    <w:p w14:paraId="1836F00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lild:signatory</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 xml:space="preserve"> </w:t>
      </w:r>
    </w:p>
    <w:p w14:paraId="0EA2EA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buildingDescription</w:t>
      </w:r>
      <w:r w:rsidRPr="00BE7D2D">
        <w:rPr>
          <w:rFonts w:ascii="Arial" w:hAnsi="Arial" w:cs="Arial"/>
          <w:color w:val="0000FF"/>
          <w:sz w:val="20"/>
          <w:szCs w:val="20"/>
          <w:highlight w:val="white"/>
          <w:lang w:val="en-GB"/>
        </w:rPr>
        <w:t>/&gt;</w:t>
      </w:r>
    </w:p>
    <w:p w14:paraId="1B0A0B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lastRenderedPageBreak/>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unit</w:t>
      </w:r>
      <w:r w:rsidRPr="00BE7D2D">
        <w:rPr>
          <w:rFonts w:ascii="Arial" w:hAnsi="Arial" w:cs="Arial"/>
          <w:color w:val="0000FF"/>
          <w:sz w:val="20"/>
          <w:szCs w:val="20"/>
          <w:highlight w:val="white"/>
          <w:lang w:val="en-GB"/>
        </w:rPr>
        <w:t>&gt;</w:t>
      </w:r>
    </w:p>
    <w:p w14:paraId="6B5715E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c2</w:t>
      </w:r>
      <w:r w:rsidRPr="00BE7D2D">
        <w:rPr>
          <w:rFonts w:ascii="Arial" w:hAnsi="Arial" w:cs="Arial"/>
          <w:color w:val="0000FF"/>
          <w:sz w:val="20"/>
          <w:szCs w:val="20"/>
          <w:highlight w:val="white"/>
          <w:lang w:val="en-GB"/>
        </w:rPr>
        <w:t>"&gt;</w:t>
      </w:r>
    </w:p>
    <w:p w14:paraId="06EFA4B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lild:documentation</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c61</w:t>
      </w:r>
      <w:r w:rsidRPr="00BE7D2D">
        <w:rPr>
          <w:rFonts w:ascii="Arial" w:hAnsi="Arial" w:cs="Arial"/>
          <w:color w:val="0000FF"/>
          <w:sz w:val="20"/>
          <w:szCs w:val="20"/>
          <w:highlight w:val="white"/>
          <w:lang w:val="en-GB"/>
        </w:rPr>
        <w:t>"/&gt;</w:t>
      </w:r>
    </w:p>
    <w:p w14:paraId="328E04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0D4E7E8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1759FD4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72576C8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1EEA828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259E640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lild:postAddress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Autumn Road 1, ground floor left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lild:postAddress</w:t>
      </w:r>
      <w:r w:rsidRPr="00BE7D2D">
        <w:rPr>
          <w:rFonts w:ascii="Arial" w:hAnsi="Arial" w:cs="Arial"/>
          <w:color w:val="0000FF"/>
          <w:sz w:val="20"/>
          <w:szCs w:val="20"/>
          <w:highlight w:val="white"/>
          <w:lang w:val="en-GB"/>
        </w:rPr>
        <w:t>&gt;</w:t>
      </w:r>
    </w:p>
    <w:p w14:paraId="486FA14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shareInJointFacilities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10 120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shareInJointFacilities</w:t>
      </w:r>
      <w:r w:rsidRPr="00BE7D2D">
        <w:rPr>
          <w:rFonts w:ascii="Arial" w:hAnsi="Arial" w:cs="Arial"/>
          <w:color w:val="0000FF"/>
          <w:sz w:val="20"/>
          <w:szCs w:val="20"/>
          <w:highlight w:val="white"/>
          <w:lang w:val="en-GB"/>
        </w:rPr>
        <w:t>&gt;</w:t>
      </w:r>
    </w:p>
    <w:p w14:paraId="7D8BFB7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condominiumUseType</w:t>
      </w:r>
      <w:r w:rsidRPr="00BE7D2D">
        <w:rPr>
          <w:rFonts w:ascii="Arial" w:hAnsi="Arial" w:cs="Arial"/>
          <w:color w:val="0000FF"/>
          <w:sz w:val="20"/>
          <w:szCs w:val="20"/>
          <w:highlight w:val="white"/>
          <w:lang w:val="en-GB"/>
        </w:rPr>
        <w:t>/&gt;</w:t>
      </w:r>
    </w:p>
    <w:p w14:paraId="7E3BAF3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designUnitID</w:t>
      </w:r>
      <w:r w:rsidRPr="00BE7D2D">
        <w:rPr>
          <w:rFonts w:ascii="Arial" w:hAnsi="Arial" w:cs="Arial"/>
          <w:color w:val="0000FF"/>
          <w:sz w:val="20"/>
          <w:szCs w:val="20"/>
          <w:highlight w:val="white"/>
          <w:lang w:val="en-GB"/>
        </w:rPr>
        <w:t>/&gt;</w:t>
      </w:r>
    </w:p>
    <w:p w14:paraId="52BCE14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mainPart</w:t>
      </w:r>
      <w:r w:rsidRPr="00BE7D2D">
        <w:rPr>
          <w:rFonts w:ascii="Arial" w:hAnsi="Arial" w:cs="Arial"/>
          <w:color w:val="0000FF"/>
          <w:sz w:val="20"/>
          <w:szCs w:val="20"/>
          <w:highlight w:val="white"/>
          <w:lang w:val="en-GB"/>
        </w:rPr>
        <w:t>&gt;</w:t>
      </w:r>
    </w:p>
    <w:p w14:paraId="331AA7E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c4</w:t>
      </w:r>
      <w:r w:rsidRPr="00BE7D2D">
        <w:rPr>
          <w:rFonts w:ascii="Arial" w:hAnsi="Arial" w:cs="Arial"/>
          <w:color w:val="0000FF"/>
          <w:sz w:val="20"/>
          <w:szCs w:val="20"/>
          <w:highlight w:val="white"/>
          <w:lang w:val="en-GB"/>
        </w:rPr>
        <w:t>"&gt;</w:t>
      </w:r>
    </w:p>
    <w:p w14:paraId="20A8E7B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Ground floor</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p>
    <w:p w14:paraId="0ACF4A2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false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p>
    <w:p w14:paraId="4D5C83B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condominiumMainPart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p>
    <w:p w14:paraId="71371E7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6A987A2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c5</w:t>
      </w:r>
      <w:r w:rsidRPr="00BE7D2D">
        <w:rPr>
          <w:rFonts w:ascii="Arial" w:hAnsi="Arial" w:cs="Arial"/>
          <w:color w:val="0000FF"/>
          <w:sz w:val="20"/>
          <w:szCs w:val="20"/>
          <w:highlight w:val="white"/>
          <w:lang w:val="en-GB"/>
        </w:rPr>
        <w:t>"&gt;</w:t>
      </w:r>
    </w:p>
    <w:p w14:paraId="7693B3A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1B5F634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2m</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356FBC2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1A923AE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76EB5B4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78</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0000FF"/>
          <w:sz w:val="20"/>
          <w:szCs w:val="20"/>
          <w:highlight w:val="white"/>
          <w:lang w:val="en-GB"/>
        </w:rPr>
        <w:t>&gt;</w:t>
      </w:r>
    </w:p>
    <w:p w14:paraId="3E18BF8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5679767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w7</w:t>
      </w:r>
      <w:r w:rsidRPr="00BE7D2D">
        <w:rPr>
          <w:rFonts w:ascii="Arial" w:hAnsi="Arial" w:cs="Arial"/>
          <w:color w:val="0000FF"/>
          <w:sz w:val="20"/>
          <w:szCs w:val="20"/>
          <w:highlight w:val="white"/>
          <w:lang w:val="en-GB"/>
        </w:rPr>
        <w:t>"&gt;</w:t>
      </w:r>
    </w:p>
    <w:p w14:paraId="0CC3735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412C0FC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5266B40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4914CC0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w8</w:t>
      </w:r>
      <w:r w:rsidRPr="00BE7D2D">
        <w:rPr>
          <w:rFonts w:ascii="Arial" w:hAnsi="Arial" w:cs="Arial"/>
          <w:color w:val="0000FF"/>
          <w:sz w:val="20"/>
          <w:szCs w:val="20"/>
          <w:highlight w:val="white"/>
          <w:lang w:val="en-GB"/>
        </w:rPr>
        <w:t>"&gt;</w:t>
      </w:r>
    </w:p>
    <w:p w14:paraId="3DE4FD5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450 1510 100 1510 100 1060 570 1060 570 1260 450 1260 450 1510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14D6EA2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13E209A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61990E9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47D1257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3D97676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7466A91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2171CCE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25CF2D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partOf</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w:t>
      </w:r>
      <w:r w:rsidRPr="00BE7D2D">
        <w:rPr>
          <w:rFonts w:ascii="Arial" w:hAnsi="Arial" w:cs="Arial"/>
          <w:color w:val="0000FF"/>
          <w:sz w:val="20"/>
          <w:szCs w:val="20"/>
          <w:highlight w:val="white"/>
          <w:lang w:val="en-GB"/>
        </w:rPr>
        <w:t>"/&gt;</w:t>
      </w:r>
    </w:p>
    <w:p w14:paraId="1800828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0000FF"/>
          <w:sz w:val="20"/>
          <w:szCs w:val="20"/>
          <w:highlight w:val="white"/>
          <w:lang w:val="en-GB"/>
        </w:rPr>
        <w:t>&gt;</w:t>
      </w:r>
    </w:p>
    <w:p w14:paraId="669D167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mainPart</w:t>
      </w:r>
      <w:r w:rsidRPr="00BE7D2D">
        <w:rPr>
          <w:rFonts w:ascii="Arial" w:hAnsi="Arial" w:cs="Arial"/>
          <w:color w:val="0000FF"/>
          <w:sz w:val="20"/>
          <w:szCs w:val="20"/>
          <w:highlight w:val="white"/>
          <w:lang w:val="en-GB"/>
        </w:rPr>
        <w:t>&gt;</w:t>
      </w:r>
    </w:p>
    <w:p w14:paraId="3374AD4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1E27430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c7</w:t>
      </w:r>
      <w:r w:rsidRPr="00BE7D2D">
        <w:rPr>
          <w:rFonts w:ascii="Arial" w:hAnsi="Arial" w:cs="Arial"/>
          <w:color w:val="0000FF"/>
          <w:sz w:val="20"/>
          <w:szCs w:val="20"/>
          <w:highlight w:val="white"/>
          <w:lang w:val="en-GB"/>
        </w:rPr>
        <w:t>"&gt;</w:t>
      </w:r>
    </w:p>
    <w:p w14:paraId="6343F22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Basement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p>
    <w:p w14:paraId="40AED23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p>
    <w:p w14:paraId="0DC332F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condominiumAccessoryPart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p>
    <w:p w14:paraId="1487F7C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3F39DF1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c8</w:t>
      </w:r>
      <w:r w:rsidRPr="00BE7D2D">
        <w:rPr>
          <w:rFonts w:ascii="Arial" w:hAnsi="Arial" w:cs="Arial"/>
          <w:color w:val="0000FF"/>
          <w:sz w:val="20"/>
          <w:szCs w:val="20"/>
          <w:highlight w:val="white"/>
          <w:lang w:val="en-GB"/>
        </w:rPr>
        <w:t>"&gt;</w:t>
      </w:r>
    </w:p>
    <w:p w14:paraId="2A3065F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1DC4DB8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2a</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242663E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6FD3153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0FE1D4B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6</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0000FF"/>
          <w:sz w:val="20"/>
          <w:szCs w:val="20"/>
          <w:highlight w:val="white"/>
          <w:lang w:val="en-GB"/>
        </w:rPr>
        <w:t>&gt;</w:t>
      </w:r>
    </w:p>
    <w:p w14:paraId="65A971E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308472F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w10</w:t>
      </w:r>
      <w:r w:rsidRPr="00BE7D2D">
        <w:rPr>
          <w:rFonts w:ascii="Arial" w:hAnsi="Arial" w:cs="Arial"/>
          <w:color w:val="0000FF"/>
          <w:sz w:val="20"/>
          <w:szCs w:val="20"/>
          <w:highlight w:val="white"/>
          <w:lang w:val="en-GB"/>
        </w:rPr>
        <w:t>"&gt;</w:t>
      </w:r>
    </w:p>
    <w:p w14:paraId="643ADD0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lastRenderedPageBreak/>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413DF59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010457F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1EB0311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w9</w:t>
      </w:r>
      <w:r w:rsidRPr="00BE7D2D">
        <w:rPr>
          <w:rFonts w:ascii="Arial" w:hAnsi="Arial" w:cs="Arial"/>
          <w:color w:val="0000FF"/>
          <w:sz w:val="20"/>
          <w:szCs w:val="20"/>
          <w:highlight w:val="white"/>
          <w:lang w:val="en-GB"/>
        </w:rPr>
        <w:t>"&gt;</w:t>
      </w:r>
    </w:p>
    <w:p w14:paraId="68592C2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560 2160 560 1960 630 1960 630 2160 560 2160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4000D5B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7B13860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370A7FE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28D8CEC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2082762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47FC5E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37CE097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764DBAA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partOf</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w:t>
      </w:r>
      <w:r w:rsidRPr="00BE7D2D">
        <w:rPr>
          <w:rFonts w:ascii="Arial" w:hAnsi="Arial" w:cs="Arial"/>
          <w:color w:val="0000FF"/>
          <w:sz w:val="20"/>
          <w:szCs w:val="20"/>
          <w:highlight w:val="white"/>
          <w:lang w:val="en-GB"/>
        </w:rPr>
        <w:t>"/&gt;</w:t>
      </w:r>
    </w:p>
    <w:p w14:paraId="1EFF4B4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0000FF"/>
          <w:sz w:val="20"/>
          <w:szCs w:val="20"/>
          <w:highlight w:val="white"/>
          <w:lang w:val="en-GB"/>
        </w:rPr>
        <w:t>&gt;</w:t>
      </w:r>
    </w:p>
    <w:p w14:paraId="42F7A0C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30DF14A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CondominiumUnit</w:t>
      </w:r>
      <w:r w:rsidRPr="00BE7D2D">
        <w:rPr>
          <w:rFonts w:ascii="Arial" w:hAnsi="Arial" w:cs="Arial"/>
          <w:color w:val="0000FF"/>
          <w:sz w:val="20"/>
          <w:szCs w:val="20"/>
          <w:highlight w:val="white"/>
          <w:lang w:val="en-GB"/>
        </w:rPr>
        <w:t>&gt;</w:t>
      </w:r>
    </w:p>
    <w:p w14:paraId="792762B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unit</w:t>
      </w:r>
      <w:r w:rsidRPr="00BE7D2D">
        <w:rPr>
          <w:rFonts w:ascii="Arial" w:hAnsi="Arial" w:cs="Arial"/>
          <w:color w:val="0000FF"/>
          <w:sz w:val="20"/>
          <w:szCs w:val="20"/>
          <w:highlight w:val="white"/>
          <w:lang w:val="en-GB"/>
        </w:rPr>
        <w:t>&gt;</w:t>
      </w:r>
    </w:p>
    <w:p w14:paraId="7703EF5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unit</w:t>
      </w:r>
      <w:r w:rsidRPr="00BE7D2D">
        <w:rPr>
          <w:rFonts w:ascii="Arial" w:hAnsi="Arial" w:cs="Arial"/>
          <w:color w:val="0000FF"/>
          <w:sz w:val="20"/>
          <w:szCs w:val="20"/>
          <w:highlight w:val="white"/>
          <w:lang w:val="en-GB"/>
        </w:rPr>
        <w:t>&gt;</w:t>
      </w:r>
    </w:p>
    <w:p w14:paraId="6D0187B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c10</w:t>
      </w:r>
      <w:r w:rsidRPr="00BE7D2D">
        <w:rPr>
          <w:rFonts w:ascii="Arial" w:hAnsi="Arial" w:cs="Arial"/>
          <w:color w:val="0000FF"/>
          <w:sz w:val="20"/>
          <w:szCs w:val="20"/>
          <w:highlight w:val="white"/>
          <w:lang w:val="en-GB"/>
        </w:rPr>
        <w:t>"&gt;</w:t>
      </w:r>
    </w:p>
    <w:p w14:paraId="6EBF55D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lild:documentation</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c61</w:t>
      </w:r>
      <w:r w:rsidRPr="00BE7D2D">
        <w:rPr>
          <w:rFonts w:ascii="Arial" w:hAnsi="Arial" w:cs="Arial"/>
          <w:color w:val="0000FF"/>
          <w:sz w:val="20"/>
          <w:szCs w:val="20"/>
          <w:highlight w:val="white"/>
          <w:lang w:val="en-GB"/>
        </w:rPr>
        <w:t>"&gt;</w:t>
      </w:r>
    </w:p>
    <w:p w14:paraId="3D4DBA8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lild:documentation</w:t>
      </w:r>
      <w:r w:rsidRPr="00BE7D2D">
        <w:rPr>
          <w:rFonts w:ascii="Arial" w:hAnsi="Arial" w:cs="Arial"/>
          <w:color w:val="0000FF"/>
          <w:sz w:val="20"/>
          <w:szCs w:val="20"/>
          <w:highlight w:val="white"/>
          <w:lang w:val="en-GB"/>
        </w:rPr>
        <w:t>&gt;</w:t>
      </w:r>
    </w:p>
    <w:p w14:paraId="69FAA72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4FEAC3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7C5A106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lild:scope</w:t>
      </w:r>
      <w:r w:rsidRPr="00BE7D2D">
        <w:rPr>
          <w:rFonts w:ascii="Arial" w:hAnsi="Arial" w:cs="Arial"/>
          <w:color w:val="0000FF"/>
          <w:sz w:val="20"/>
          <w:szCs w:val="20"/>
          <w:highlight w:val="white"/>
          <w:lang w:val="en-GB"/>
        </w:rPr>
        <w:t>/&gt;</w:t>
      </w:r>
    </w:p>
    <w:p w14:paraId="2633837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lild:propertyUnitID</w:t>
      </w:r>
      <w:r w:rsidRPr="00BE7D2D">
        <w:rPr>
          <w:rFonts w:ascii="Arial" w:hAnsi="Arial" w:cs="Arial"/>
          <w:color w:val="0000FF"/>
          <w:sz w:val="20"/>
          <w:szCs w:val="20"/>
          <w:highlight w:val="white"/>
          <w:lang w:val="en-GB"/>
        </w:rPr>
        <w:t>&gt;</w:t>
      </w:r>
    </w:p>
    <w:p w14:paraId="2147AD2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lild:ownership</w:t>
      </w:r>
      <w:r w:rsidRPr="00BE7D2D">
        <w:rPr>
          <w:rFonts w:ascii="Arial" w:hAnsi="Arial" w:cs="Arial"/>
          <w:color w:val="0000FF"/>
          <w:sz w:val="20"/>
          <w:szCs w:val="20"/>
          <w:highlight w:val="white"/>
          <w:lang w:val="en-GB"/>
        </w:rPr>
        <w:t>/&gt;</w:t>
      </w:r>
    </w:p>
    <w:p w14:paraId="55CB404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lild:postAddress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Autumn Road 3, 1st floor left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lild:postAddress</w:t>
      </w:r>
      <w:r w:rsidRPr="00BE7D2D">
        <w:rPr>
          <w:rFonts w:ascii="Arial" w:hAnsi="Arial" w:cs="Arial"/>
          <w:color w:val="0000FF"/>
          <w:sz w:val="20"/>
          <w:szCs w:val="20"/>
          <w:highlight w:val="white"/>
          <w:lang w:val="en-GB"/>
        </w:rPr>
        <w:t>&gt;</w:t>
      </w:r>
    </w:p>
    <w:p w14:paraId="716D048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shareInJointFacilities</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11 120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shareInJointFacilities</w:t>
      </w:r>
      <w:r w:rsidRPr="00BE7D2D">
        <w:rPr>
          <w:rFonts w:ascii="Arial" w:hAnsi="Arial" w:cs="Arial"/>
          <w:color w:val="0000FF"/>
          <w:sz w:val="20"/>
          <w:szCs w:val="20"/>
          <w:highlight w:val="white"/>
          <w:lang w:val="en-GB"/>
        </w:rPr>
        <w:t>&gt;</w:t>
      </w:r>
    </w:p>
    <w:p w14:paraId="7E54C0F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mainPart</w:t>
      </w:r>
      <w:r w:rsidRPr="00BE7D2D">
        <w:rPr>
          <w:rFonts w:ascii="Arial" w:hAnsi="Arial" w:cs="Arial"/>
          <w:color w:val="0000FF"/>
          <w:sz w:val="20"/>
          <w:szCs w:val="20"/>
          <w:highlight w:val="white"/>
          <w:lang w:val="en-GB"/>
        </w:rPr>
        <w:t>&gt;</w:t>
      </w:r>
    </w:p>
    <w:p w14:paraId="147B5D2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c12</w:t>
      </w:r>
      <w:r w:rsidRPr="00BE7D2D">
        <w:rPr>
          <w:rFonts w:ascii="Arial" w:hAnsi="Arial" w:cs="Arial"/>
          <w:color w:val="0000FF"/>
          <w:sz w:val="20"/>
          <w:szCs w:val="20"/>
          <w:highlight w:val="white"/>
          <w:lang w:val="en-GB"/>
        </w:rPr>
        <w:t>"&gt;</w:t>
      </w:r>
    </w:p>
    <w:p w14:paraId="5BB0AB0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1st floor</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p>
    <w:p w14:paraId="239D346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false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p>
    <w:p w14:paraId="60F05AF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condominiumMainPart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p>
    <w:p w14:paraId="7FDE7FC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15D8210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c13</w:t>
      </w:r>
      <w:r w:rsidRPr="00BE7D2D">
        <w:rPr>
          <w:rFonts w:ascii="Arial" w:hAnsi="Arial" w:cs="Arial"/>
          <w:color w:val="0000FF"/>
          <w:sz w:val="20"/>
          <w:szCs w:val="20"/>
          <w:highlight w:val="white"/>
          <w:lang w:val="en-GB"/>
        </w:rPr>
        <w:t>"&gt;</w:t>
      </w:r>
    </w:p>
    <w:p w14:paraId="1F76C9A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2B22DE8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9m</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73C029E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2E15421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0096244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77</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0000FF"/>
          <w:sz w:val="20"/>
          <w:szCs w:val="20"/>
          <w:highlight w:val="white"/>
          <w:lang w:val="en-GB"/>
        </w:rPr>
        <w:t>&gt;</w:t>
      </w:r>
    </w:p>
    <w:p w14:paraId="1AFABE8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206B98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w1</w:t>
      </w:r>
      <w:r w:rsidRPr="00BE7D2D">
        <w:rPr>
          <w:rFonts w:ascii="Arial" w:hAnsi="Arial" w:cs="Arial"/>
          <w:color w:val="0000FF"/>
          <w:sz w:val="20"/>
          <w:szCs w:val="20"/>
          <w:highlight w:val="white"/>
          <w:lang w:val="en-GB"/>
        </w:rPr>
        <w:t>"&gt;</w:t>
      </w:r>
    </w:p>
    <w:p w14:paraId="5AB54F1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78A7895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4E4DCE3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19EDD40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w2</w:t>
      </w:r>
      <w:r w:rsidRPr="00BE7D2D">
        <w:rPr>
          <w:rFonts w:ascii="Arial" w:hAnsi="Arial" w:cs="Arial"/>
          <w:color w:val="0000FF"/>
          <w:sz w:val="20"/>
          <w:szCs w:val="20"/>
          <w:highlight w:val="white"/>
          <w:lang w:val="en-GB"/>
        </w:rPr>
        <w:t>"&gt;</w:t>
      </w:r>
    </w:p>
    <w:p w14:paraId="53EAD5A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790 410 1250 410 1250 610 1130 610 1130 860 790 860 790 410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731400D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61725F9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7BCA62B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1E39390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144CBC4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5EDE916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1B7D186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291ED8A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lastRenderedPageBreak/>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partOf</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w:t>
      </w:r>
      <w:r w:rsidRPr="00BE7D2D">
        <w:rPr>
          <w:rFonts w:ascii="Arial" w:hAnsi="Arial" w:cs="Arial"/>
          <w:color w:val="0000FF"/>
          <w:sz w:val="20"/>
          <w:szCs w:val="20"/>
          <w:highlight w:val="white"/>
          <w:lang w:val="en-GB"/>
        </w:rPr>
        <w:t>"/&gt;</w:t>
      </w:r>
    </w:p>
    <w:p w14:paraId="1F6B3ED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0000FF"/>
          <w:sz w:val="20"/>
          <w:szCs w:val="20"/>
          <w:highlight w:val="white"/>
          <w:lang w:val="en-GB"/>
        </w:rPr>
        <w:t>&gt;</w:t>
      </w:r>
    </w:p>
    <w:p w14:paraId="7056775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mainPart</w:t>
      </w:r>
      <w:r w:rsidRPr="00BE7D2D">
        <w:rPr>
          <w:rFonts w:ascii="Arial" w:hAnsi="Arial" w:cs="Arial"/>
          <w:color w:val="0000FF"/>
          <w:sz w:val="20"/>
          <w:szCs w:val="20"/>
          <w:highlight w:val="white"/>
          <w:lang w:val="en-GB"/>
        </w:rPr>
        <w:t>&gt;</w:t>
      </w:r>
    </w:p>
    <w:p w14:paraId="402D88D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2DE7958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c15</w:t>
      </w:r>
      <w:r w:rsidRPr="00BE7D2D">
        <w:rPr>
          <w:rFonts w:ascii="Arial" w:hAnsi="Arial" w:cs="Arial"/>
          <w:color w:val="0000FF"/>
          <w:sz w:val="20"/>
          <w:szCs w:val="20"/>
          <w:highlight w:val="white"/>
          <w:lang w:val="en-GB"/>
        </w:rPr>
        <w:t>"&gt;</w:t>
      </w:r>
    </w:p>
    <w:p w14:paraId="285FDAF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Basement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p>
    <w:p w14:paraId="00612DA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p>
    <w:p w14:paraId="2B20F7F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condominiumAccessoryPart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p>
    <w:p w14:paraId="2AD4D31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41B1CE0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c16</w:t>
      </w:r>
      <w:r w:rsidRPr="00BE7D2D">
        <w:rPr>
          <w:rFonts w:ascii="Arial" w:hAnsi="Arial" w:cs="Arial"/>
          <w:color w:val="0000FF"/>
          <w:sz w:val="20"/>
          <w:szCs w:val="20"/>
          <w:highlight w:val="white"/>
          <w:lang w:val="en-GB"/>
        </w:rPr>
        <w:t>"&gt;</w:t>
      </w:r>
    </w:p>
    <w:p w14:paraId="5D38B0E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62E6DAF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9a</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4D6B222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220A05A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7587256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5</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0000FF"/>
          <w:sz w:val="20"/>
          <w:szCs w:val="20"/>
          <w:highlight w:val="white"/>
          <w:lang w:val="en-GB"/>
        </w:rPr>
        <w:t>&gt;</w:t>
      </w:r>
    </w:p>
    <w:p w14:paraId="5CB24BB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3F10666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w3</w:t>
      </w:r>
      <w:r w:rsidRPr="00BE7D2D">
        <w:rPr>
          <w:rFonts w:ascii="Arial" w:hAnsi="Arial" w:cs="Arial"/>
          <w:color w:val="0000FF"/>
          <w:sz w:val="20"/>
          <w:szCs w:val="20"/>
          <w:highlight w:val="white"/>
          <w:lang w:val="en-GB"/>
        </w:rPr>
        <w:t>"&gt;</w:t>
      </w:r>
    </w:p>
    <w:p w14:paraId="733567F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62E253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1FB6076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25463CF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w4</w:t>
      </w:r>
      <w:r w:rsidRPr="00BE7D2D">
        <w:rPr>
          <w:rFonts w:ascii="Arial" w:hAnsi="Arial" w:cs="Arial"/>
          <w:color w:val="0000FF"/>
          <w:sz w:val="20"/>
          <w:szCs w:val="20"/>
          <w:highlight w:val="white"/>
          <w:lang w:val="en-GB"/>
        </w:rPr>
        <w:t>"&gt;</w:t>
      </w:r>
    </w:p>
    <w:p w14:paraId="129E1EC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980 2160 980 1960 1050 1960 1050 2160 980 2160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570ECD7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6DEC678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214B989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6C29420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05D5EAD9"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7A9F2912"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46F7981E"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2393850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partOf</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w:t>
      </w:r>
      <w:r w:rsidRPr="00BE7D2D">
        <w:rPr>
          <w:rFonts w:ascii="Arial" w:hAnsi="Arial" w:cs="Arial"/>
          <w:color w:val="0000FF"/>
          <w:sz w:val="20"/>
          <w:szCs w:val="20"/>
          <w:highlight w:val="white"/>
          <w:lang w:val="en-GB"/>
        </w:rPr>
        <w:t>"/&gt;</w:t>
      </w:r>
    </w:p>
    <w:p w14:paraId="6D64088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0000FF"/>
          <w:sz w:val="20"/>
          <w:szCs w:val="20"/>
          <w:highlight w:val="white"/>
          <w:lang w:val="en-GB"/>
        </w:rPr>
        <w:t>&gt;</w:t>
      </w:r>
    </w:p>
    <w:p w14:paraId="31A7335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7668D7B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2F29264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c15a</w:t>
      </w:r>
      <w:r w:rsidRPr="00BE7D2D">
        <w:rPr>
          <w:rFonts w:ascii="Arial" w:hAnsi="Arial" w:cs="Arial"/>
          <w:color w:val="0000FF"/>
          <w:sz w:val="20"/>
          <w:szCs w:val="20"/>
          <w:highlight w:val="white"/>
          <w:lang w:val="en-GB"/>
        </w:rPr>
        <w:t>"&gt;</w:t>
      </w:r>
    </w:p>
    <w:p w14:paraId="58AF647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Basement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floorNumber</w:t>
      </w:r>
      <w:r w:rsidRPr="00BE7D2D">
        <w:rPr>
          <w:rFonts w:ascii="Arial" w:hAnsi="Arial" w:cs="Arial"/>
          <w:color w:val="0000FF"/>
          <w:sz w:val="20"/>
          <w:szCs w:val="20"/>
          <w:highlight w:val="white"/>
          <w:lang w:val="en-GB"/>
        </w:rPr>
        <w:t>&gt;</w:t>
      </w:r>
    </w:p>
    <w:p w14:paraId="5BADF2C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subSurfaceFloor</w:t>
      </w:r>
      <w:r w:rsidRPr="00BE7D2D">
        <w:rPr>
          <w:rFonts w:ascii="Arial" w:hAnsi="Arial" w:cs="Arial"/>
          <w:color w:val="0000FF"/>
          <w:sz w:val="20"/>
          <w:szCs w:val="20"/>
          <w:highlight w:val="white"/>
          <w:lang w:val="en-GB"/>
        </w:rPr>
        <w:t>&gt;</w:t>
      </w:r>
    </w:p>
    <w:p w14:paraId="3B48D74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condominiumAccessoryPart</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buildingPartType</w:t>
      </w:r>
      <w:r w:rsidRPr="00BE7D2D">
        <w:rPr>
          <w:rFonts w:ascii="Arial" w:hAnsi="Arial" w:cs="Arial"/>
          <w:color w:val="0000FF"/>
          <w:sz w:val="20"/>
          <w:szCs w:val="20"/>
          <w:highlight w:val="white"/>
          <w:lang w:val="en-GB"/>
        </w:rPr>
        <w:t>&gt;</w:t>
      </w:r>
    </w:p>
    <w:p w14:paraId="74777DB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271F5EF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c16a</w:t>
      </w:r>
      <w:r w:rsidRPr="00BE7D2D">
        <w:rPr>
          <w:rFonts w:ascii="Arial" w:hAnsi="Arial" w:cs="Arial"/>
          <w:color w:val="0000FF"/>
          <w:sz w:val="20"/>
          <w:szCs w:val="20"/>
          <w:highlight w:val="white"/>
          <w:lang w:val="en-GB"/>
        </w:rPr>
        <w:t>"&gt;</w:t>
      </w:r>
    </w:p>
    <w:p w14:paraId="798A7F6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51462DD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9b8a</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lild:identifier</w:t>
      </w:r>
      <w:r w:rsidRPr="00BE7D2D">
        <w:rPr>
          <w:rFonts w:ascii="Arial" w:hAnsi="Arial" w:cs="Arial"/>
          <w:color w:val="0000FF"/>
          <w:sz w:val="20"/>
          <w:szCs w:val="20"/>
          <w:highlight w:val="white"/>
          <w:lang w:val="en-GB"/>
        </w:rPr>
        <w:t>&gt;</w:t>
      </w:r>
    </w:p>
    <w:p w14:paraId="0C597D61"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lild:spatialUnitID</w:t>
      </w:r>
      <w:r w:rsidRPr="00BE7D2D">
        <w:rPr>
          <w:rFonts w:ascii="Arial" w:hAnsi="Arial" w:cs="Arial"/>
          <w:color w:val="0000FF"/>
          <w:sz w:val="20"/>
          <w:szCs w:val="20"/>
          <w:highlight w:val="white"/>
          <w:lang w:val="en-GB"/>
        </w:rPr>
        <w:t>&gt;</w:t>
      </w:r>
    </w:p>
    <w:p w14:paraId="602BB7C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2D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lild:dimension</w:t>
      </w:r>
      <w:r w:rsidRPr="00BE7D2D">
        <w:rPr>
          <w:rFonts w:ascii="Arial" w:hAnsi="Arial" w:cs="Arial"/>
          <w:color w:val="0000FF"/>
          <w:sz w:val="20"/>
          <w:szCs w:val="20"/>
          <w:highlight w:val="white"/>
          <w:lang w:val="en-GB"/>
        </w:rPr>
        <w:t>&gt;</w:t>
      </w:r>
    </w:p>
    <w:p w14:paraId="0835EFF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FF0000"/>
          <w:sz w:val="20"/>
          <w:szCs w:val="20"/>
          <w:highlight w:val="white"/>
          <w:lang w:val="en-GB"/>
        </w:rPr>
        <w:t xml:space="preserve"> uom</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m2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5</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lild:area</w:t>
      </w:r>
      <w:r w:rsidRPr="00BE7D2D">
        <w:rPr>
          <w:rFonts w:ascii="Arial" w:hAnsi="Arial" w:cs="Arial"/>
          <w:color w:val="0000FF"/>
          <w:sz w:val="20"/>
          <w:szCs w:val="20"/>
          <w:highlight w:val="white"/>
          <w:lang w:val="en-GB"/>
        </w:rPr>
        <w:t>&gt;</w:t>
      </w:r>
    </w:p>
    <w:p w14:paraId="1844743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152AF10B"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w5</w:t>
      </w:r>
      <w:r w:rsidRPr="00BE7D2D">
        <w:rPr>
          <w:rFonts w:ascii="Arial" w:hAnsi="Arial" w:cs="Arial"/>
          <w:color w:val="0000FF"/>
          <w:sz w:val="20"/>
          <w:szCs w:val="20"/>
          <w:highlight w:val="white"/>
          <w:lang w:val="en-GB"/>
        </w:rPr>
        <w:t>"&gt;</w:t>
      </w:r>
    </w:p>
    <w:p w14:paraId="2B6DFA08"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lild:boundingElementID</w:t>
      </w:r>
      <w:r w:rsidRPr="00BE7D2D">
        <w:rPr>
          <w:rFonts w:ascii="Arial" w:hAnsi="Arial" w:cs="Arial"/>
          <w:color w:val="0000FF"/>
          <w:sz w:val="20"/>
          <w:szCs w:val="20"/>
          <w:highlight w:val="white"/>
          <w:lang w:val="en-GB"/>
        </w:rPr>
        <w:t>/&gt;</w:t>
      </w:r>
    </w:p>
    <w:p w14:paraId="351DBFE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true</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lild:isComplete</w:t>
      </w:r>
      <w:r w:rsidRPr="00BE7D2D">
        <w:rPr>
          <w:rFonts w:ascii="Arial" w:hAnsi="Arial" w:cs="Arial"/>
          <w:color w:val="0000FF"/>
          <w:sz w:val="20"/>
          <w:szCs w:val="20"/>
          <w:highlight w:val="white"/>
          <w:lang w:val="en-GB"/>
        </w:rPr>
        <w:t>&gt;</w:t>
      </w:r>
    </w:p>
    <w:p w14:paraId="5156CC5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09EA08E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FF0000"/>
          <w:sz w:val="20"/>
          <w:szCs w:val="20"/>
          <w:highlight w:val="white"/>
          <w:lang w:val="en-GB"/>
        </w:rPr>
        <w:t xml:space="preserve"> gml:id</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w6</w:t>
      </w:r>
      <w:r w:rsidRPr="00BE7D2D">
        <w:rPr>
          <w:rFonts w:ascii="Arial" w:hAnsi="Arial" w:cs="Arial"/>
          <w:color w:val="0000FF"/>
          <w:sz w:val="20"/>
          <w:szCs w:val="20"/>
          <w:highlight w:val="white"/>
          <w:lang w:val="en-GB"/>
        </w:rPr>
        <w:t>"&gt;</w:t>
      </w:r>
    </w:p>
    <w:p w14:paraId="7263B9C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FF0000"/>
          <w:sz w:val="20"/>
          <w:szCs w:val="20"/>
          <w:highlight w:val="white"/>
          <w:lang w:val="en-GB"/>
        </w:rPr>
        <w:t xml:space="preserve"> srsDimension</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2</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910 2160 910 1960 980 1960 980 2160 910 2160</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gml:posList</w:t>
      </w:r>
      <w:r w:rsidRPr="00BE7D2D">
        <w:rPr>
          <w:rFonts w:ascii="Arial" w:hAnsi="Arial" w:cs="Arial"/>
          <w:color w:val="0000FF"/>
          <w:sz w:val="20"/>
          <w:szCs w:val="20"/>
          <w:highlight w:val="white"/>
          <w:lang w:val="en-GB"/>
        </w:rPr>
        <w:t>&gt;</w:t>
      </w:r>
    </w:p>
    <w:p w14:paraId="76DB659A"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gml:LineString</w:t>
      </w:r>
      <w:r w:rsidRPr="00BE7D2D">
        <w:rPr>
          <w:rFonts w:ascii="Arial" w:hAnsi="Arial" w:cs="Arial"/>
          <w:color w:val="0000FF"/>
          <w:sz w:val="20"/>
          <w:szCs w:val="20"/>
          <w:highlight w:val="white"/>
          <w:lang w:val="en-GB"/>
        </w:rPr>
        <w:t>&gt;</w:t>
      </w:r>
    </w:p>
    <w:p w14:paraId="59D5C27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lild:geometry</w:t>
      </w:r>
      <w:r w:rsidRPr="00BE7D2D">
        <w:rPr>
          <w:rFonts w:ascii="Arial" w:hAnsi="Arial" w:cs="Arial"/>
          <w:color w:val="0000FF"/>
          <w:sz w:val="20"/>
          <w:szCs w:val="20"/>
          <w:highlight w:val="white"/>
          <w:lang w:val="en-GB"/>
        </w:rPr>
        <w:t>&gt;</w:t>
      </w:r>
    </w:p>
    <w:p w14:paraId="7891993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r w:rsidRPr="00BE7D2D">
        <w:rPr>
          <w:rFonts w:ascii="Arial" w:hAnsi="Arial" w:cs="Arial"/>
          <w:color w:val="000000"/>
          <w:sz w:val="20"/>
          <w:szCs w:val="20"/>
          <w:highlight w:val="white"/>
          <w:lang w:val="en-GB"/>
        </w:rPr>
        <w:t>structured</w:t>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lild:stringType</w:t>
      </w:r>
      <w:r w:rsidRPr="00BE7D2D">
        <w:rPr>
          <w:rFonts w:ascii="Arial" w:hAnsi="Arial" w:cs="Arial"/>
          <w:color w:val="0000FF"/>
          <w:sz w:val="20"/>
          <w:szCs w:val="20"/>
          <w:highlight w:val="white"/>
          <w:lang w:val="en-GB"/>
        </w:rPr>
        <w:t>&gt;</w:t>
      </w:r>
    </w:p>
    <w:p w14:paraId="04AF6185"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lastRenderedPageBreak/>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lild:BEString</w:t>
      </w:r>
      <w:r w:rsidRPr="00BE7D2D">
        <w:rPr>
          <w:rFonts w:ascii="Arial" w:hAnsi="Arial" w:cs="Arial"/>
          <w:color w:val="0000FF"/>
          <w:sz w:val="20"/>
          <w:szCs w:val="20"/>
          <w:highlight w:val="white"/>
          <w:lang w:val="en-GB"/>
        </w:rPr>
        <w:t>&gt;</w:t>
      </w:r>
    </w:p>
    <w:p w14:paraId="573CE7EF"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lild:boundingElement</w:t>
      </w:r>
      <w:r w:rsidRPr="00BE7D2D">
        <w:rPr>
          <w:rFonts w:ascii="Arial" w:hAnsi="Arial" w:cs="Arial"/>
          <w:color w:val="0000FF"/>
          <w:sz w:val="20"/>
          <w:szCs w:val="20"/>
          <w:highlight w:val="white"/>
          <w:lang w:val="en-GB"/>
        </w:rPr>
        <w:t>&gt;</w:t>
      </w:r>
    </w:p>
    <w:p w14:paraId="569A93A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lild:SpatialUnit</w:t>
      </w:r>
      <w:r w:rsidRPr="00BE7D2D">
        <w:rPr>
          <w:rFonts w:ascii="Arial" w:hAnsi="Arial" w:cs="Arial"/>
          <w:color w:val="0000FF"/>
          <w:sz w:val="20"/>
          <w:szCs w:val="20"/>
          <w:highlight w:val="white"/>
          <w:lang w:val="en-GB"/>
        </w:rPr>
        <w:t>&gt;</w:t>
      </w:r>
    </w:p>
    <w:p w14:paraId="031ECFE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shapeAndLocation</w:t>
      </w:r>
      <w:r w:rsidRPr="00BE7D2D">
        <w:rPr>
          <w:rFonts w:ascii="Arial" w:hAnsi="Arial" w:cs="Arial"/>
          <w:color w:val="0000FF"/>
          <w:sz w:val="20"/>
          <w:szCs w:val="20"/>
          <w:highlight w:val="white"/>
          <w:lang w:val="en-GB"/>
        </w:rPr>
        <w:t>&gt;</w:t>
      </w:r>
    </w:p>
    <w:p w14:paraId="501B664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partOf</w:t>
      </w:r>
      <w:r w:rsidRPr="00BE7D2D">
        <w:rPr>
          <w:rFonts w:ascii="Arial" w:hAnsi="Arial" w:cs="Arial"/>
          <w:color w:val="FF0000"/>
          <w:sz w:val="20"/>
          <w:szCs w:val="20"/>
          <w:highlight w:val="white"/>
          <w:lang w:val="en-GB"/>
        </w:rPr>
        <w:t xml:space="preserve"> xlink:href</w:t>
      </w:r>
      <w:r w:rsidRPr="00BE7D2D">
        <w:rPr>
          <w:rFonts w:ascii="Arial" w:hAnsi="Arial" w:cs="Arial"/>
          <w:color w:val="0000FF"/>
          <w:sz w:val="20"/>
          <w:szCs w:val="20"/>
          <w:highlight w:val="white"/>
          <w:lang w:val="en-GB"/>
        </w:rPr>
        <w:t>="</w:t>
      </w:r>
      <w:r w:rsidRPr="00BE7D2D">
        <w:rPr>
          <w:rFonts w:ascii="Arial" w:hAnsi="Arial" w:cs="Arial"/>
          <w:color w:val="000000"/>
          <w:sz w:val="20"/>
          <w:szCs w:val="20"/>
          <w:highlight w:val="white"/>
          <w:lang w:val="en-GB"/>
        </w:rPr>
        <w:t>c14a</w:t>
      </w:r>
      <w:r w:rsidRPr="00BE7D2D">
        <w:rPr>
          <w:rFonts w:ascii="Arial" w:hAnsi="Arial" w:cs="Arial"/>
          <w:color w:val="0000FF"/>
          <w:sz w:val="20"/>
          <w:szCs w:val="20"/>
          <w:highlight w:val="white"/>
          <w:lang w:val="en-GB"/>
        </w:rPr>
        <w:t>"/&gt;</w:t>
      </w:r>
    </w:p>
    <w:p w14:paraId="46308273"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BuildingPart</w:t>
      </w:r>
      <w:r w:rsidRPr="00BE7D2D">
        <w:rPr>
          <w:rFonts w:ascii="Arial" w:hAnsi="Arial" w:cs="Arial"/>
          <w:color w:val="0000FF"/>
          <w:sz w:val="20"/>
          <w:szCs w:val="20"/>
          <w:highlight w:val="white"/>
          <w:lang w:val="en-GB"/>
        </w:rPr>
        <w:t>&gt;</w:t>
      </w:r>
    </w:p>
    <w:p w14:paraId="4E094487"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accessoryPart</w:t>
      </w:r>
      <w:r w:rsidRPr="00BE7D2D">
        <w:rPr>
          <w:rFonts w:ascii="Arial" w:hAnsi="Arial" w:cs="Arial"/>
          <w:color w:val="0000FF"/>
          <w:sz w:val="20"/>
          <w:szCs w:val="20"/>
          <w:highlight w:val="white"/>
          <w:lang w:val="en-GB"/>
        </w:rPr>
        <w:t>&gt;</w:t>
      </w:r>
    </w:p>
    <w:p w14:paraId="5496C536"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CondominiumUnit</w:t>
      </w:r>
      <w:r w:rsidRPr="00BE7D2D">
        <w:rPr>
          <w:rFonts w:ascii="Arial" w:hAnsi="Arial" w:cs="Arial"/>
          <w:color w:val="0000FF"/>
          <w:sz w:val="20"/>
          <w:szCs w:val="20"/>
          <w:highlight w:val="white"/>
          <w:lang w:val="en-GB"/>
        </w:rPr>
        <w:t>&gt;</w:t>
      </w:r>
    </w:p>
    <w:p w14:paraId="37187E1C"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unit</w:t>
      </w:r>
      <w:r w:rsidRPr="00BE7D2D">
        <w:rPr>
          <w:rFonts w:ascii="Arial" w:hAnsi="Arial" w:cs="Arial"/>
          <w:color w:val="0000FF"/>
          <w:sz w:val="20"/>
          <w:szCs w:val="20"/>
          <w:highlight w:val="white"/>
          <w:lang w:val="en-GB"/>
        </w:rPr>
        <w:t>&gt;</w:t>
      </w:r>
    </w:p>
    <w:p w14:paraId="41AADBAD"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CondominiumScheme</w:t>
      </w:r>
      <w:r w:rsidRPr="00BE7D2D">
        <w:rPr>
          <w:rFonts w:ascii="Arial" w:hAnsi="Arial" w:cs="Arial"/>
          <w:color w:val="0000FF"/>
          <w:sz w:val="20"/>
          <w:szCs w:val="20"/>
          <w:highlight w:val="white"/>
          <w:lang w:val="en-GB"/>
        </w:rPr>
        <w:t>&gt;</w:t>
      </w:r>
    </w:p>
    <w:p w14:paraId="52BA5E14"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00"/>
          <w:sz w:val="20"/>
          <w:szCs w:val="20"/>
          <w:highlight w:val="white"/>
          <w:lang w:val="en-GB"/>
        </w:rPr>
        <w:tab/>
      </w: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li:feature</w:t>
      </w:r>
      <w:r w:rsidRPr="00BE7D2D">
        <w:rPr>
          <w:rFonts w:ascii="Arial" w:hAnsi="Arial" w:cs="Arial"/>
          <w:color w:val="0000FF"/>
          <w:sz w:val="20"/>
          <w:szCs w:val="20"/>
          <w:highlight w:val="white"/>
          <w:lang w:val="en-GB"/>
        </w:rPr>
        <w:t>&gt;</w:t>
      </w:r>
    </w:p>
    <w:p w14:paraId="52B80420" w14:textId="77777777" w:rsidR="00BE7D2D" w:rsidRPr="00BE7D2D" w:rsidRDefault="00BE7D2D" w:rsidP="00BE7D2D">
      <w:pPr>
        <w:autoSpaceDE w:val="0"/>
        <w:autoSpaceDN w:val="0"/>
        <w:adjustRightInd w:val="0"/>
        <w:spacing w:after="0"/>
        <w:rPr>
          <w:rFonts w:ascii="Arial" w:hAnsi="Arial" w:cs="Arial"/>
          <w:color w:val="000000"/>
          <w:sz w:val="20"/>
          <w:szCs w:val="20"/>
          <w:highlight w:val="white"/>
          <w:lang w:val="en-GB"/>
        </w:rPr>
      </w:pPr>
      <w:r w:rsidRPr="00BE7D2D">
        <w:rPr>
          <w:rFonts w:ascii="Arial" w:hAnsi="Arial" w:cs="Arial"/>
          <w:color w:val="0000FF"/>
          <w:sz w:val="20"/>
          <w:szCs w:val="20"/>
          <w:highlight w:val="white"/>
          <w:lang w:val="en-GB"/>
        </w:rPr>
        <w:t>&lt;/</w:t>
      </w:r>
      <w:r w:rsidRPr="00BE7D2D">
        <w:rPr>
          <w:rFonts w:ascii="Arial" w:hAnsi="Arial" w:cs="Arial"/>
          <w:color w:val="800000"/>
          <w:sz w:val="20"/>
          <w:szCs w:val="20"/>
          <w:highlight w:val="white"/>
          <w:lang w:val="en-GB"/>
        </w:rPr>
        <w:t>li:LandInfraDataset</w:t>
      </w:r>
      <w:r w:rsidRPr="00BE7D2D">
        <w:rPr>
          <w:rFonts w:ascii="Arial" w:hAnsi="Arial" w:cs="Arial"/>
          <w:color w:val="0000FF"/>
          <w:sz w:val="20"/>
          <w:szCs w:val="20"/>
          <w:highlight w:val="white"/>
          <w:lang w:val="en-GB"/>
        </w:rPr>
        <w:t>&gt;</w:t>
      </w:r>
    </w:p>
    <w:p w14:paraId="4F8E8A0E" w14:textId="2AF85AF2" w:rsidR="003857D9" w:rsidRDefault="003857D9">
      <w:pPr>
        <w:spacing w:after="0"/>
      </w:pPr>
      <w:r>
        <w:br w:type="page"/>
      </w:r>
    </w:p>
    <w:p w14:paraId="5512ED84" w14:textId="3459DE13" w:rsidR="003857D9" w:rsidRDefault="003857D9" w:rsidP="003857D9">
      <w:pPr>
        <w:pStyle w:val="AnnexLevel2D"/>
        <w:numPr>
          <w:ilvl w:val="0"/>
          <w:numId w:val="18"/>
        </w:numPr>
      </w:pPr>
      <w:r>
        <w:lastRenderedPageBreak/>
        <w:t xml:space="preserve"> </w:t>
      </w:r>
      <w:bookmarkStart w:id="54" w:name="_Toc477971902"/>
      <w:r>
        <w:t>Bounding Elements example</w:t>
      </w:r>
      <w:bookmarkEnd w:id="54"/>
    </w:p>
    <w:p w14:paraId="4968B516" w14:textId="6F77AD90" w:rsidR="003857D9" w:rsidRDefault="00473BFF" w:rsidP="003857D9">
      <w:r>
        <w:t>This example demonstrates how Bound</w:t>
      </w:r>
      <w:r w:rsidR="00FB25BE">
        <w:t>ing</w:t>
      </w:r>
      <w:r>
        <w:t xml:space="preserve"> Elements are encoded.  Every type is included as if it were valid for Land Parcels, though some may be more appropriate for Condominium Building Parts.  Coordinate values are chosen for clarity</w:t>
      </w:r>
      <w:r w:rsidR="008300EF">
        <w:t xml:space="preserve"> and may therefore not be realistic for real Land Parcels or Building Parts. </w:t>
      </w:r>
      <w:r w:rsidR="00CA4414">
        <w:t xml:space="preserve"> See OGC 15-111r1 for a complete definition of the various types of Bounding Elements.</w:t>
      </w:r>
    </w:p>
    <w:p w14:paraId="6E41897F" w14:textId="3C7856CB" w:rsidR="008300EF" w:rsidRDefault="008300EF" w:rsidP="003857D9">
      <w:r>
        <w:t>The first three Spatial Units demonstrate the difference in dimension only and are not complete in definition</w:t>
      </w:r>
      <w:r w:rsidR="00FB25BE">
        <w:t>, as they lack Bounding Elements.</w:t>
      </w:r>
      <w:r>
        <w:t xml:space="preserve">  </w:t>
      </w:r>
    </w:p>
    <w:p w14:paraId="69F4243E" w14:textId="52852728" w:rsidR="00523C58" w:rsidRDefault="00C83D97" w:rsidP="00C83D97">
      <w:pPr>
        <w:jc w:val="center"/>
      </w:pPr>
      <w:r>
        <w:object w:dxaOrig="9403" w:dyaOrig="2006" w14:anchorId="24755B8B">
          <v:shape id="_x0000_i1027" type="#_x0000_t75" style="width:403.95pt;height:86.2pt" o:ole="">
            <v:imagedata r:id="rId19" o:title=""/>
          </v:shape>
          <o:OLEObject Type="Embed" ProgID="Visio.Drawing.15" ShapeID="_x0000_i1027" DrawAspect="Content" ObjectID="_1551713841" r:id="rId20"/>
        </w:object>
      </w:r>
    </w:p>
    <w:p w14:paraId="593C1953" w14:textId="77777777" w:rsidR="008300EF" w:rsidRDefault="008300EF" w:rsidP="00C83D97">
      <w:pPr>
        <w:jc w:val="center"/>
      </w:pPr>
    </w:p>
    <w:p w14:paraId="42199C8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6B96A5FB"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D6A7E34"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xmlns:lild</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97859A5"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913F718"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gml:id</w:t>
      </w:r>
      <w:r>
        <w:rPr>
          <w:rFonts w:ascii="Arial" w:hAnsi="Arial" w:cs="Arial"/>
          <w:color w:val="0000FF"/>
          <w:sz w:val="20"/>
          <w:szCs w:val="20"/>
          <w:highlight w:val="white"/>
        </w:rPr>
        <w:t>="</w:t>
      </w:r>
      <w:r>
        <w:rPr>
          <w:rFonts w:ascii="Arial" w:hAnsi="Arial" w:cs="Arial"/>
          <w:color w:val="000000"/>
          <w:sz w:val="20"/>
          <w:szCs w:val="20"/>
          <w:highlight w:val="white"/>
        </w:rPr>
        <w:t>BE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DFB19A0"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512FB06"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434DE3C"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B3E8175" w14:textId="77777777" w:rsidR="00523C58" w:rsidRDefault="00523C58" w:rsidP="00523C58">
      <w:pPr>
        <w:autoSpaceDE w:val="0"/>
        <w:autoSpaceDN w:val="0"/>
        <w:adjustRightInd w:val="0"/>
        <w:spacing w:after="0"/>
        <w:rPr>
          <w:rFonts w:ascii="Arial" w:hAnsi="Arial" w:cs="Arial"/>
          <w:color w:val="FF0000"/>
          <w:sz w:val="20"/>
          <w:szCs w:val="20"/>
          <w:highlight w:val="white"/>
        </w:rPr>
      </w:pPr>
      <w:r>
        <w:rPr>
          <w:rFonts w:ascii="Arial" w:hAnsi="Arial" w:cs="Arial"/>
          <w:color w:val="FF0000"/>
          <w:sz w:val="20"/>
          <w:szCs w:val="20"/>
          <w:highlight w:val="white"/>
        </w:rPr>
        <w:t>xmlns:xsi</w:t>
      </w:r>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7F9414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xsi:schemaLocation</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 Part7LandDivision0321.xsd</w:t>
      </w:r>
      <w:r>
        <w:rPr>
          <w:rFonts w:ascii="Arial" w:hAnsi="Arial" w:cs="Arial"/>
          <w:color w:val="0000FF"/>
          <w:sz w:val="20"/>
          <w:szCs w:val="20"/>
          <w:highlight w:val="white"/>
        </w:rPr>
        <w:t>"&gt;</w:t>
      </w:r>
    </w:p>
    <w:p w14:paraId="004AA14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4A1A022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BE</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62D05D9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datasetID</w:t>
      </w:r>
      <w:r>
        <w:rPr>
          <w:rFonts w:ascii="Arial" w:hAnsi="Arial" w:cs="Arial"/>
          <w:color w:val="0000FF"/>
          <w:sz w:val="20"/>
          <w:szCs w:val="20"/>
          <w:highlight w:val="white"/>
        </w:rPr>
        <w:t>&gt;</w:t>
      </w:r>
    </w:p>
    <w:p w14:paraId="6EA35B8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r>
        <w:rPr>
          <w:rFonts w:ascii="Arial" w:hAnsi="Arial" w:cs="Arial"/>
          <w:color w:val="000000"/>
          <w:sz w:val="20"/>
          <w:szCs w:val="20"/>
          <w:highlight w:val="white"/>
        </w:rPr>
        <w:t>2017-03-22T10:00:00</w:t>
      </w:r>
      <w:r>
        <w:rPr>
          <w:rFonts w:ascii="Arial" w:hAnsi="Arial" w:cs="Arial"/>
          <w:color w:val="0000FF"/>
          <w:sz w:val="20"/>
          <w:szCs w:val="20"/>
          <w:highlight w:val="white"/>
        </w:rPr>
        <w:t>&lt;/</w:t>
      </w:r>
      <w:r>
        <w:rPr>
          <w:rFonts w:ascii="Arial" w:hAnsi="Arial" w:cs="Arial"/>
          <w:color w:val="800000"/>
          <w:sz w:val="20"/>
          <w:szCs w:val="20"/>
          <w:highlight w:val="white"/>
        </w:rPr>
        <w:t>dateTime</w:t>
      </w:r>
      <w:r>
        <w:rPr>
          <w:rFonts w:ascii="Arial" w:hAnsi="Arial" w:cs="Arial"/>
          <w:color w:val="0000FF"/>
          <w:sz w:val="20"/>
          <w:szCs w:val="20"/>
          <w:highlight w:val="white"/>
        </w:rPr>
        <w:t>&gt;</w:t>
      </w:r>
    </w:p>
    <w:p w14:paraId="0BFAEC3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datasetVersion</w:t>
      </w:r>
      <w:r>
        <w:rPr>
          <w:rFonts w:ascii="Arial" w:hAnsi="Arial" w:cs="Arial"/>
          <w:color w:val="0000FF"/>
          <w:sz w:val="20"/>
          <w:szCs w:val="20"/>
          <w:highlight w:val="white"/>
        </w:rPr>
        <w:t>&gt;</w:t>
      </w:r>
    </w:p>
    <w:p w14:paraId="3444A6D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48C23E8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5EE6B85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r>
        <w:rPr>
          <w:rFonts w:ascii="Arial" w:hAnsi="Arial" w:cs="Arial"/>
          <w:color w:val="800000"/>
          <w:sz w:val="20"/>
          <w:szCs w:val="20"/>
          <w:highlight w:val="white"/>
        </w:rPr>
        <w:t>infraVersion</w:t>
      </w:r>
      <w:r>
        <w:rPr>
          <w:rFonts w:ascii="Arial" w:hAnsi="Arial" w:cs="Arial"/>
          <w:color w:val="0000FF"/>
          <w:sz w:val="20"/>
          <w:szCs w:val="20"/>
          <w:highlight w:val="white"/>
        </w:rPr>
        <w:t>&gt;</w:t>
      </w:r>
    </w:p>
    <w:p w14:paraId="543B750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0805F5C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defaultCRS</w:t>
      </w:r>
      <w:r>
        <w:rPr>
          <w:rFonts w:ascii="Arial" w:hAnsi="Arial" w:cs="Arial"/>
          <w:color w:val="0000FF"/>
          <w:sz w:val="20"/>
          <w:szCs w:val="20"/>
          <w:highlight w:val="white"/>
        </w:rPr>
        <w:t>/&gt;</w:t>
      </w:r>
    </w:p>
    <w:p w14:paraId="67B1768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1E1DFB1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lild:LandPropertyUnit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lpu1</w:t>
      </w:r>
      <w:r>
        <w:rPr>
          <w:rFonts w:ascii="Arial" w:hAnsi="Arial" w:cs="Arial"/>
          <w:color w:val="0000FF"/>
          <w:sz w:val="20"/>
          <w:szCs w:val="20"/>
          <w:highlight w:val="white"/>
        </w:rPr>
        <w:t>"&gt;</w:t>
      </w:r>
    </w:p>
    <w:p w14:paraId="7F3611C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lild:documentation</w:t>
      </w:r>
      <w:r>
        <w:rPr>
          <w:rFonts w:ascii="Arial" w:hAnsi="Arial" w:cs="Arial"/>
          <w:color w:val="0000FF"/>
          <w:sz w:val="20"/>
          <w:szCs w:val="20"/>
          <w:highlight w:val="white"/>
        </w:rPr>
        <w:t>&gt;&lt;/</w:t>
      </w:r>
      <w:r>
        <w:rPr>
          <w:rFonts w:ascii="Arial" w:hAnsi="Arial" w:cs="Arial"/>
          <w:color w:val="800000"/>
          <w:sz w:val="20"/>
          <w:szCs w:val="20"/>
          <w:highlight w:val="white"/>
        </w:rPr>
        <w:t>lild:documentation</w:t>
      </w:r>
      <w:r>
        <w:rPr>
          <w:rFonts w:ascii="Arial" w:hAnsi="Arial" w:cs="Arial"/>
          <w:color w:val="0000FF"/>
          <w:sz w:val="20"/>
          <w:szCs w:val="20"/>
          <w:highlight w:val="white"/>
        </w:rPr>
        <w:t>&gt;</w:t>
      </w:r>
    </w:p>
    <w:p w14:paraId="585494C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lild:propertyUnitID</w:t>
      </w:r>
      <w:r>
        <w:rPr>
          <w:rFonts w:ascii="Arial" w:hAnsi="Arial" w:cs="Arial"/>
          <w:color w:val="0000FF"/>
          <w:sz w:val="20"/>
          <w:szCs w:val="20"/>
          <w:highlight w:val="white"/>
        </w:rPr>
        <w:t>&gt;</w:t>
      </w:r>
    </w:p>
    <w:p w14:paraId="3FDD350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448C62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lild:propertyUnitID</w:t>
      </w:r>
      <w:r>
        <w:rPr>
          <w:rFonts w:ascii="Arial" w:hAnsi="Arial" w:cs="Arial"/>
          <w:color w:val="0000FF"/>
          <w:sz w:val="20"/>
          <w:szCs w:val="20"/>
          <w:highlight w:val="white"/>
        </w:rPr>
        <w:t>&gt;</w:t>
      </w:r>
    </w:p>
    <w:p w14:paraId="16E6BA3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lild:ownership</w:t>
      </w:r>
      <w:r>
        <w:rPr>
          <w:rFonts w:ascii="Arial" w:hAnsi="Arial" w:cs="Arial"/>
          <w:color w:val="0000FF"/>
          <w:sz w:val="20"/>
          <w:szCs w:val="20"/>
          <w:highlight w:val="white"/>
        </w:rPr>
        <w:t>&gt;&lt;/</w:t>
      </w:r>
      <w:r>
        <w:rPr>
          <w:rFonts w:ascii="Arial" w:hAnsi="Arial" w:cs="Arial"/>
          <w:color w:val="800000"/>
          <w:sz w:val="20"/>
          <w:szCs w:val="20"/>
          <w:highlight w:val="white"/>
        </w:rPr>
        <w:t>lild:ownership</w:t>
      </w:r>
      <w:r>
        <w:rPr>
          <w:rFonts w:ascii="Arial" w:hAnsi="Arial" w:cs="Arial"/>
          <w:color w:val="0000FF"/>
          <w:sz w:val="20"/>
          <w:szCs w:val="20"/>
          <w:highlight w:val="white"/>
        </w:rPr>
        <w:t>&gt;</w:t>
      </w:r>
    </w:p>
    <w:p w14:paraId="2C83512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4CC6E2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 Land Parcel                                                                           </w:t>
      </w:r>
      <w:r>
        <w:rPr>
          <w:rFonts w:ascii="Arial" w:hAnsi="Arial" w:cs="Arial"/>
          <w:color w:val="0000FF"/>
          <w:sz w:val="20"/>
          <w:szCs w:val="20"/>
          <w:highlight w:val="white"/>
        </w:rPr>
        <w:t>--&gt;</w:t>
      </w:r>
    </w:p>
    <w:p w14:paraId="71AB929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E24317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2D8B083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w:t>
      </w:r>
      <w:r>
        <w:rPr>
          <w:rFonts w:ascii="Arial" w:hAnsi="Arial" w:cs="Arial"/>
          <w:color w:val="0000FF"/>
          <w:sz w:val="20"/>
          <w:szCs w:val="20"/>
          <w:highlight w:val="white"/>
        </w:rPr>
        <w:t>"&gt;</w:t>
      </w:r>
    </w:p>
    <w:p w14:paraId="49C5DE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46F0C08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1D17932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2C740B6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7AE6C4B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021566D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w:t>
      </w:r>
      <w:r>
        <w:rPr>
          <w:rFonts w:ascii="Arial" w:hAnsi="Arial" w:cs="Arial"/>
          <w:color w:val="0000FF"/>
          <w:sz w:val="20"/>
          <w:szCs w:val="20"/>
          <w:highlight w:val="white"/>
        </w:rPr>
        <w:t>"&gt;</w:t>
      </w:r>
    </w:p>
    <w:p w14:paraId="0A170F2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31AD758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683BB5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66B7DA3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363BD9C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311DB68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5BF024B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26BD923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519F2CF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628D93B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C67C67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LIM Land Parcel                                                                           </w:t>
      </w:r>
      <w:r>
        <w:rPr>
          <w:rFonts w:ascii="Arial" w:hAnsi="Arial" w:cs="Arial"/>
          <w:color w:val="0000FF"/>
          <w:sz w:val="20"/>
          <w:szCs w:val="20"/>
          <w:highlight w:val="white"/>
        </w:rPr>
        <w:t>--&gt;</w:t>
      </w:r>
    </w:p>
    <w:p w14:paraId="6435A2E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8B7C33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CC84D5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lpLIM</w:t>
      </w:r>
      <w:r>
        <w:rPr>
          <w:rFonts w:ascii="Arial" w:hAnsi="Arial" w:cs="Arial"/>
          <w:color w:val="0000FF"/>
          <w:sz w:val="20"/>
          <w:szCs w:val="20"/>
          <w:highlight w:val="white"/>
        </w:rPr>
        <w:t>"&gt;</w:t>
      </w:r>
    </w:p>
    <w:p w14:paraId="6B4C36A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65D9B76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C5CD0E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3FC68DB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3F36E1F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3787CE0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suLIM</w:t>
      </w:r>
      <w:r>
        <w:rPr>
          <w:rFonts w:ascii="Arial" w:hAnsi="Arial" w:cs="Arial"/>
          <w:color w:val="0000FF"/>
          <w:sz w:val="20"/>
          <w:szCs w:val="20"/>
          <w:highlight w:val="white"/>
        </w:rPr>
        <w:t>"&gt;</w:t>
      </w:r>
    </w:p>
    <w:p w14:paraId="6FF86BD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284EDE6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74B68BC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1A1C346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liminal</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4712D30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38372A5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3760CB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176579C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2AFCE75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4342A7C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F2A59B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3D Land Parcel                                                                           </w:t>
      </w:r>
      <w:r>
        <w:rPr>
          <w:rFonts w:ascii="Arial" w:hAnsi="Arial" w:cs="Arial"/>
          <w:color w:val="0000FF"/>
          <w:sz w:val="20"/>
          <w:szCs w:val="20"/>
          <w:highlight w:val="white"/>
        </w:rPr>
        <w:t>--&gt;</w:t>
      </w:r>
    </w:p>
    <w:p w14:paraId="46C0FA6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453265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4F2F1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lp3D</w:t>
      </w:r>
      <w:r>
        <w:rPr>
          <w:rFonts w:ascii="Arial" w:hAnsi="Arial" w:cs="Arial"/>
          <w:color w:val="0000FF"/>
          <w:sz w:val="20"/>
          <w:szCs w:val="20"/>
          <w:highlight w:val="white"/>
        </w:rPr>
        <w:t>"&gt;</w:t>
      </w:r>
    </w:p>
    <w:p w14:paraId="6727E5A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00A271A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72EE73F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40E3F7A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cf</w:t>
      </w:r>
      <w:r>
        <w:rPr>
          <w:rFonts w:ascii="Arial" w:hAnsi="Arial" w:cs="Arial"/>
          <w:color w:val="0000FF"/>
          <w:sz w:val="20"/>
          <w:szCs w:val="20"/>
          <w:highlight w:val="white"/>
        </w:rPr>
        <w:t>"&gt;</w:t>
      </w:r>
      <w:r>
        <w:rPr>
          <w:rFonts w:ascii="Arial" w:hAnsi="Arial" w:cs="Arial"/>
          <w:color w:val="000000"/>
          <w:sz w:val="20"/>
          <w:szCs w:val="20"/>
          <w:highlight w:val="white"/>
        </w:rPr>
        <w:t>1000000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04A122D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34C1F2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su3D</w:t>
      </w:r>
      <w:r>
        <w:rPr>
          <w:rFonts w:ascii="Arial" w:hAnsi="Arial" w:cs="Arial"/>
          <w:color w:val="0000FF"/>
          <w:sz w:val="20"/>
          <w:szCs w:val="20"/>
          <w:highlight w:val="white"/>
        </w:rPr>
        <w:t>"&gt;</w:t>
      </w:r>
    </w:p>
    <w:p w14:paraId="0F7AA67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6F51A35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9F3EE3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0E07657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3D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4CCC4EC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54F6621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0B1DB84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0E32CD1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4DF3A528" w14:textId="119CEDB6" w:rsidR="00523C58" w:rsidRDefault="00523C58" w:rsidP="00523C58">
      <w:pPr>
        <w:autoSpaceDE w:val="0"/>
        <w:autoSpaceDN w:val="0"/>
        <w:adjustRightInd w:val="0"/>
        <w:spacing w:after="0"/>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4C582134" w14:textId="04D42F03" w:rsidR="00C83D97" w:rsidRDefault="00C83D97" w:rsidP="00523C58">
      <w:pPr>
        <w:autoSpaceDE w:val="0"/>
        <w:autoSpaceDN w:val="0"/>
        <w:adjustRightInd w:val="0"/>
        <w:spacing w:after="0"/>
        <w:rPr>
          <w:rFonts w:ascii="Arial" w:hAnsi="Arial" w:cs="Arial"/>
          <w:color w:val="0000FF"/>
          <w:sz w:val="20"/>
          <w:szCs w:val="20"/>
          <w:highlight w:val="white"/>
        </w:rPr>
      </w:pPr>
    </w:p>
    <w:p w14:paraId="5B1C39F0" w14:textId="7F6927F8" w:rsidR="00C83D97" w:rsidRDefault="00C83D97" w:rsidP="00523C58">
      <w:pPr>
        <w:autoSpaceDE w:val="0"/>
        <w:autoSpaceDN w:val="0"/>
        <w:adjustRightInd w:val="0"/>
        <w:spacing w:after="0"/>
        <w:rPr>
          <w:rFonts w:ascii="Arial" w:hAnsi="Arial" w:cs="Arial"/>
          <w:color w:val="0000FF"/>
          <w:sz w:val="20"/>
          <w:szCs w:val="20"/>
          <w:highlight w:val="white"/>
        </w:rPr>
      </w:pPr>
    </w:p>
    <w:p w14:paraId="2389BC0E" w14:textId="1C352656" w:rsidR="008300EF" w:rsidRDefault="008300EF" w:rsidP="008300EF">
      <w:r>
        <w:t xml:space="preserve">The </w:t>
      </w:r>
      <w:r>
        <w:t>2D-T</w:t>
      </w:r>
      <w:r>
        <w:t xml:space="preserve"> Spatial Unit demonstrate</w:t>
      </w:r>
      <w:r>
        <w:t>s</w:t>
      </w:r>
      <w:r>
        <w:t xml:space="preserve"> the </w:t>
      </w:r>
      <w:r>
        <w:t>use of the BEText Bound</w:t>
      </w:r>
      <w:r w:rsidR="00FB25BE">
        <w:t>ing</w:t>
      </w:r>
      <w:r>
        <w:t xml:space="preserve"> Element in 2D</w:t>
      </w:r>
      <w:r>
        <w:t xml:space="preserve">:  </w:t>
      </w:r>
    </w:p>
    <w:p w14:paraId="161AE1C9" w14:textId="77A8680E" w:rsidR="00C83D97" w:rsidRDefault="00C83D97" w:rsidP="00C83D97">
      <w:pPr>
        <w:autoSpaceDE w:val="0"/>
        <w:autoSpaceDN w:val="0"/>
        <w:adjustRightInd w:val="0"/>
        <w:spacing w:after="0"/>
        <w:jc w:val="center"/>
        <w:rPr>
          <w:rFonts w:ascii="Arial" w:hAnsi="Arial" w:cs="Arial"/>
          <w:color w:val="0000FF"/>
          <w:sz w:val="20"/>
          <w:szCs w:val="20"/>
          <w:highlight w:val="white"/>
        </w:rPr>
      </w:pPr>
      <w:r>
        <w:object w:dxaOrig="4646" w:dyaOrig="2830" w14:anchorId="5C59AF56">
          <v:shape id="_x0000_i1029" type="#_x0000_t75" style="width:232.2pt;height:141.35pt" o:ole="">
            <v:imagedata r:id="rId21" o:title=""/>
          </v:shape>
          <o:OLEObject Type="Embed" ProgID="Visio.Drawing.15" ShapeID="_x0000_i1029" DrawAspect="Content" ObjectID="_1551713842" r:id="rId22"/>
        </w:object>
      </w:r>
    </w:p>
    <w:p w14:paraId="0114F195" w14:textId="77777777" w:rsidR="00C83D97" w:rsidRDefault="00C83D97" w:rsidP="00523C58">
      <w:pPr>
        <w:autoSpaceDE w:val="0"/>
        <w:autoSpaceDN w:val="0"/>
        <w:adjustRightInd w:val="0"/>
        <w:spacing w:after="0"/>
        <w:rPr>
          <w:rFonts w:ascii="Arial" w:hAnsi="Arial" w:cs="Arial"/>
          <w:color w:val="000000"/>
          <w:sz w:val="20"/>
          <w:szCs w:val="20"/>
          <w:highlight w:val="white"/>
        </w:rPr>
      </w:pPr>
    </w:p>
    <w:p w14:paraId="1713BE4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B77A65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2D-T Land Parcel                                                                          </w:t>
      </w:r>
      <w:r>
        <w:rPr>
          <w:rFonts w:ascii="Arial" w:hAnsi="Arial" w:cs="Arial"/>
          <w:color w:val="0000FF"/>
          <w:sz w:val="20"/>
          <w:szCs w:val="20"/>
          <w:highlight w:val="white"/>
        </w:rPr>
        <w:t>--&gt;</w:t>
      </w:r>
    </w:p>
    <w:p w14:paraId="683493A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411048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5BE74B8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lp2D-T</w:t>
      </w:r>
      <w:r>
        <w:rPr>
          <w:rFonts w:ascii="Arial" w:hAnsi="Arial" w:cs="Arial"/>
          <w:color w:val="0000FF"/>
          <w:sz w:val="20"/>
          <w:szCs w:val="20"/>
          <w:highlight w:val="white"/>
        </w:rPr>
        <w:t>"&gt;</w:t>
      </w:r>
    </w:p>
    <w:p w14:paraId="5348E1B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2E071BD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1C4E1F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591CF9F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47AF99D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36AE47D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su2D-T</w:t>
      </w:r>
      <w:r>
        <w:rPr>
          <w:rFonts w:ascii="Arial" w:hAnsi="Arial" w:cs="Arial"/>
          <w:color w:val="0000FF"/>
          <w:sz w:val="20"/>
          <w:szCs w:val="20"/>
          <w:highlight w:val="white"/>
        </w:rPr>
        <w:t>"&gt;</w:t>
      </w:r>
    </w:p>
    <w:p w14:paraId="5705EDE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19855E2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C7931A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4073358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1ED85B2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D2E817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lild:BEText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text1</w:t>
      </w:r>
      <w:r>
        <w:rPr>
          <w:rFonts w:ascii="Arial" w:hAnsi="Arial" w:cs="Arial"/>
          <w:color w:val="0000FF"/>
          <w:sz w:val="20"/>
          <w:szCs w:val="20"/>
          <w:highlight w:val="white"/>
        </w:rPr>
        <w:t>"&gt;</w:t>
      </w:r>
    </w:p>
    <w:p w14:paraId="2C2ACF2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015A32A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7C55496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7E8812A0" w14:textId="5539EDD0" w:rsidR="00FB25BE"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"Beginning at Survey Monument SM</w:t>
      </w:r>
      <w:r w:rsidR="00FB25BE">
        <w:rPr>
          <w:rFonts w:ascii="Arial" w:hAnsi="Arial" w:cs="Arial"/>
          <w:color w:val="000000"/>
          <w:sz w:val="20"/>
          <w:szCs w:val="20"/>
          <w:highlight w:val="white"/>
        </w:rPr>
        <w:t>1</w:t>
      </w:r>
      <w:r>
        <w:rPr>
          <w:rFonts w:ascii="Arial" w:hAnsi="Arial" w:cs="Arial"/>
          <w:color w:val="000000"/>
          <w:sz w:val="20"/>
          <w:szCs w:val="20"/>
          <w:highlight w:val="white"/>
        </w:rPr>
        <w:t xml:space="preserve">, thence North 50 feet, thence East 100 feet, </w:t>
      </w:r>
    </w:p>
    <w:p w14:paraId="6EEE5C2B" w14:textId="25A51B0A" w:rsidR="00523C58" w:rsidRDefault="00FB25BE"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 xml:space="preserve">                      </w:t>
      </w:r>
      <w:r w:rsidR="00523C58">
        <w:rPr>
          <w:rFonts w:ascii="Arial" w:hAnsi="Arial" w:cs="Arial"/>
          <w:color w:val="000000"/>
          <w:sz w:val="20"/>
          <w:szCs w:val="20"/>
          <w:highlight w:val="white"/>
        </w:rPr>
        <w:t>thence South 50 feet, thence West 100 feet to the point of beginning"</w:t>
      </w:r>
    </w:p>
    <w:p w14:paraId="4952E25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0BC131A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lild:BEText</w:t>
      </w:r>
      <w:r>
        <w:rPr>
          <w:rFonts w:ascii="Arial" w:hAnsi="Arial" w:cs="Arial"/>
          <w:color w:val="0000FF"/>
          <w:sz w:val="20"/>
          <w:szCs w:val="20"/>
          <w:highlight w:val="white"/>
        </w:rPr>
        <w:t>&gt;</w:t>
      </w:r>
    </w:p>
    <w:p w14:paraId="0D9A2FD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F2A9EC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511A174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70FCCB1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2D086E07" w14:textId="477F5E38" w:rsidR="00523C58" w:rsidRDefault="00523C58" w:rsidP="00523C58">
      <w:pPr>
        <w:autoSpaceDE w:val="0"/>
        <w:autoSpaceDN w:val="0"/>
        <w:adjustRightInd w:val="0"/>
        <w:spacing w:after="0"/>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7C4E55A5" w14:textId="389D97B7" w:rsidR="00C83D97" w:rsidRDefault="00C83D97" w:rsidP="00523C58">
      <w:pPr>
        <w:autoSpaceDE w:val="0"/>
        <w:autoSpaceDN w:val="0"/>
        <w:adjustRightInd w:val="0"/>
        <w:spacing w:after="0"/>
        <w:rPr>
          <w:rFonts w:ascii="Arial" w:hAnsi="Arial" w:cs="Arial"/>
          <w:color w:val="0000FF"/>
          <w:sz w:val="20"/>
          <w:szCs w:val="20"/>
          <w:highlight w:val="white"/>
        </w:rPr>
      </w:pPr>
    </w:p>
    <w:p w14:paraId="10D218EE" w14:textId="13E33A9E" w:rsidR="00C83D97" w:rsidRDefault="00C83D97" w:rsidP="00523C58">
      <w:pPr>
        <w:autoSpaceDE w:val="0"/>
        <w:autoSpaceDN w:val="0"/>
        <w:adjustRightInd w:val="0"/>
        <w:spacing w:after="0"/>
        <w:rPr>
          <w:rFonts w:ascii="Arial" w:hAnsi="Arial" w:cs="Arial"/>
          <w:color w:val="0000FF"/>
          <w:sz w:val="20"/>
          <w:szCs w:val="20"/>
          <w:highlight w:val="white"/>
        </w:rPr>
      </w:pPr>
    </w:p>
    <w:p w14:paraId="0F4C68E9" w14:textId="3DECE3C1" w:rsidR="008300EF" w:rsidRDefault="008300EF">
      <w:pPr>
        <w:spacing w:after="0"/>
        <w:rPr>
          <w:rFonts w:ascii="Arial" w:hAnsi="Arial" w:cs="Arial"/>
          <w:color w:val="0000FF"/>
          <w:sz w:val="20"/>
          <w:szCs w:val="20"/>
          <w:highlight w:val="white"/>
        </w:rPr>
      </w:pPr>
      <w:r>
        <w:rPr>
          <w:rFonts w:ascii="Arial" w:hAnsi="Arial" w:cs="Arial"/>
          <w:color w:val="0000FF"/>
          <w:sz w:val="20"/>
          <w:szCs w:val="20"/>
          <w:highlight w:val="white"/>
        </w:rPr>
        <w:br w:type="page"/>
      </w:r>
    </w:p>
    <w:p w14:paraId="03D6C9AA" w14:textId="534045D5" w:rsidR="008300EF" w:rsidRDefault="008300EF" w:rsidP="008300EF">
      <w:r>
        <w:lastRenderedPageBreak/>
        <w:t>The 2D-</w:t>
      </w:r>
      <w:r>
        <w:t>P</w:t>
      </w:r>
      <w:r>
        <w:t xml:space="preserve"> Spatial Unit demonstrate</w:t>
      </w:r>
      <w:r>
        <w:t>s</w:t>
      </w:r>
      <w:r>
        <w:t xml:space="preserve"> the use of the BE</w:t>
      </w:r>
      <w:r>
        <w:t>Point</w:t>
      </w:r>
      <w:r>
        <w:t xml:space="preserve"> Bound</w:t>
      </w:r>
      <w:r w:rsidR="00FB25BE">
        <w:t>ing</w:t>
      </w:r>
      <w:r>
        <w:t xml:space="preserve"> Element in 2D</w:t>
      </w:r>
      <w:r>
        <w:t xml:space="preserve">, where a single representative point within the Land Parcel is used.  </w:t>
      </w:r>
      <w:r>
        <w:t>The 2D-</w:t>
      </w:r>
      <w:r>
        <w:t>R</w:t>
      </w:r>
      <w:r>
        <w:t xml:space="preserve"> Spatial Unit demonstrate the use of the BE</w:t>
      </w:r>
      <w:r>
        <w:t>String ring type of</w:t>
      </w:r>
      <w:r>
        <w:t xml:space="preserve"> Bound</w:t>
      </w:r>
      <w:r w:rsidR="00FB25BE">
        <w:t>ing</w:t>
      </w:r>
      <w:r>
        <w:t xml:space="preserve"> Element in 2D</w:t>
      </w:r>
      <w:r>
        <w:t xml:space="preserve">, where the exterior boundary is specified as a closed linestring geometry.  2D-H extends the ring example to include </w:t>
      </w:r>
      <w:r w:rsidR="00FB25BE">
        <w:t>an interior ring</w:t>
      </w:r>
      <w:r>
        <w:t xml:space="preserve"> defining </w:t>
      </w:r>
      <w:r w:rsidR="00FB25BE">
        <w:t>a hole boundary</w:t>
      </w:r>
      <w:r>
        <w:t>.</w:t>
      </w:r>
      <w:r>
        <w:t xml:space="preserve"> </w:t>
      </w:r>
    </w:p>
    <w:p w14:paraId="1B70B604" w14:textId="489ABAD5" w:rsidR="008300EF" w:rsidRDefault="008300EF" w:rsidP="008300EF">
      <w:r>
        <w:t xml:space="preserve">  </w:t>
      </w:r>
    </w:p>
    <w:p w14:paraId="43EA3A8E" w14:textId="77777777" w:rsidR="008300EF" w:rsidRDefault="008300EF" w:rsidP="00523C58">
      <w:pPr>
        <w:autoSpaceDE w:val="0"/>
        <w:autoSpaceDN w:val="0"/>
        <w:adjustRightInd w:val="0"/>
        <w:spacing w:after="0"/>
        <w:rPr>
          <w:rFonts w:ascii="Arial" w:hAnsi="Arial" w:cs="Arial"/>
          <w:color w:val="0000FF"/>
          <w:sz w:val="20"/>
          <w:szCs w:val="20"/>
          <w:highlight w:val="white"/>
        </w:rPr>
      </w:pPr>
    </w:p>
    <w:p w14:paraId="100C1BA6" w14:textId="48B28924" w:rsidR="00C83D97" w:rsidRDefault="00C83D97" w:rsidP="00C83D97">
      <w:pPr>
        <w:autoSpaceDE w:val="0"/>
        <w:autoSpaceDN w:val="0"/>
        <w:adjustRightInd w:val="0"/>
        <w:spacing w:after="0"/>
        <w:jc w:val="center"/>
        <w:rPr>
          <w:rFonts w:ascii="Arial" w:hAnsi="Arial" w:cs="Arial"/>
          <w:color w:val="0000FF"/>
          <w:sz w:val="20"/>
          <w:szCs w:val="20"/>
          <w:highlight w:val="white"/>
        </w:rPr>
      </w:pPr>
      <w:r>
        <w:object w:dxaOrig="9969" w:dyaOrig="5118" w14:anchorId="3A3F0035">
          <v:shape id="_x0000_i1030" type="#_x0000_t75" style="width:423.1pt;height:217.3pt" o:ole="">
            <v:imagedata r:id="rId23" o:title=""/>
          </v:shape>
          <o:OLEObject Type="Embed" ProgID="Visio.Drawing.15" ShapeID="_x0000_i1030" DrawAspect="Content" ObjectID="_1551713843" r:id="rId24"/>
        </w:object>
      </w:r>
    </w:p>
    <w:p w14:paraId="3F2BE7E1" w14:textId="77777777" w:rsidR="00C83D97" w:rsidRDefault="00C83D97" w:rsidP="00523C58">
      <w:pPr>
        <w:autoSpaceDE w:val="0"/>
        <w:autoSpaceDN w:val="0"/>
        <w:adjustRightInd w:val="0"/>
        <w:spacing w:after="0"/>
        <w:rPr>
          <w:rFonts w:ascii="Arial" w:hAnsi="Arial" w:cs="Arial"/>
          <w:color w:val="000000"/>
          <w:sz w:val="20"/>
          <w:szCs w:val="20"/>
          <w:highlight w:val="white"/>
        </w:rPr>
      </w:pPr>
    </w:p>
    <w:p w14:paraId="3771C46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28896A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2D-P Land Parcel                                                                           </w:t>
      </w:r>
      <w:r>
        <w:rPr>
          <w:rFonts w:ascii="Arial" w:hAnsi="Arial" w:cs="Arial"/>
          <w:color w:val="0000FF"/>
          <w:sz w:val="20"/>
          <w:szCs w:val="20"/>
          <w:highlight w:val="white"/>
        </w:rPr>
        <w:t>--&gt;</w:t>
      </w:r>
    </w:p>
    <w:p w14:paraId="6D0892C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CF4D8A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582772A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lp2D-P</w:t>
      </w:r>
      <w:r>
        <w:rPr>
          <w:rFonts w:ascii="Arial" w:hAnsi="Arial" w:cs="Arial"/>
          <w:color w:val="0000FF"/>
          <w:sz w:val="20"/>
          <w:szCs w:val="20"/>
          <w:highlight w:val="white"/>
        </w:rPr>
        <w:t>"&gt;</w:t>
      </w:r>
    </w:p>
    <w:p w14:paraId="7C6551B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55FDDC4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06F7C21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69DDDEB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7FB5338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6587566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su2D-P</w:t>
      </w:r>
      <w:r>
        <w:rPr>
          <w:rFonts w:ascii="Arial" w:hAnsi="Arial" w:cs="Arial"/>
          <w:color w:val="0000FF"/>
          <w:sz w:val="20"/>
          <w:szCs w:val="20"/>
          <w:highlight w:val="white"/>
        </w:rPr>
        <w:t>"&gt;</w:t>
      </w:r>
    </w:p>
    <w:p w14:paraId="14099CE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4FD4552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1FD49FB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3AFF75A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7550BF5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35CA21C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lild:BEPoint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point1</w:t>
      </w:r>
      <w:r>
        <w:rPr>
          <w:rFonts w:ascii="Arial" w:hAnsi="Arial" w:cs="Arial"/>
          <w:color w:val="0000FF"/>
          <w:sz w:val="20"/>
          <w:szCs w:val="20"/>
          <w:highlight w:val="white"/>
        </w:rPr>
        <w:t>"&gt;</w:t>
      </w:r>
    </w:p>
    <w:p w14:paraId="267DFAB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4A077C1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1C30811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p1</w:t>
      </w:r>
      <w:r>
        <w:rPr>
          <w:rFonts w:ascii="Arial" w:hAnsi="Arial" w:cs="Arial"/>
          <w:color w:val="0000FF"/>
          <w:sz w:val="20"/>
          <w:szCs w:val="20"/>
          <w:highlight w:val="white"/>
        </w:rPr>
        <w:t>"&gt;</w:t>
      </w:r>
    </w:p>
    <w:p w14:paraId="0BD5C13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50 25</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2628E7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39FF134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lild:BEPoint</w:t>
      </w:r>
      <w:r>
        <w:rPr>
          <w:rFonts w:ascii="Arial" w:hAnsi="Arial" w:cs="Arial"/>
          <w:color w:val="0000FF"/>
          <w:sz w:val="20"/>
          <w:szCs w:val="20"/>
          <w:highlight w:val="white"/>
        </w:rPr>
        <w:t>&gt;</w:t>
      </w:r>
    </w:p>
    <w:p w14:paraId="0993C4F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04F9063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6070197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478DA78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2060897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28730A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762C2B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2D-R Land Parcel                                                                           </w:t>
      </w:r>
      <w:r>
        <w:rPr>
          <w:rFonts w:ascii="Arial" w:hAnsi="Arial" w:cs="Arial"/>
          <w:color w:val="0000FF"/>
          <w:sz w:val="20"/>
          <w:szCs w:val="20"/>
          <w:highlight w:val="white"/>
        </w:rPr>
        <w:t>--&gt;</w:t>
      </w:r>
    </w:p>
    <w:p w14:paraId="72D417C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DA21E5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5F71D33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lp2D-R</w:t>
      </w:r>
      <w:r>
        <w:rPr>
          <w:rFonts w:ascii="Arial" w:hAnsi="Arial" w:cs="Arial"/>
          <w:color w:val="0000FF"/>
          <w:sz w:val="20"/>
          <w:szCs w:val="20"/>
          <w:highlight w:val="white"/>
        </w:rPr>
        <w:t>"&gt;</w:t>
      </w:r>
    </w:p>
    <w:p w14:paraId="2CC1550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0FE8ACA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C34C08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3ECB2C4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136D5D0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6597B8B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su2D-R</w:t>
      </w:r>
      <w:r>
        <w:rPr>
          <w:rFonts w:ascii="Arial" w:hAnsi="Arial" w:cs="Arial"/>
          <w:color w:val="0000FF"/>
          <w:sz w:val="20"/>
          <w:szCs w:val="20"/>
          <w:highlight w:val="white"/>
        </w:rPr>
        <w:t>"&gt;</w:t>
      </w:r>
    </w:p>
    <w:p w14:paraId="0895AA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70B449A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4F7A96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2CECE96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17C29E5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04015A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ring1</w:t>
      </w:r>
      <w:r>
        <w:rPr>
          <w:rFonts w:ascii="Arial" w:hAnsi="Arial" w:cs="Arial"/>
          <w:color w:val="0000FF"/>
          <w:sz w:val="20"/>
          <w:szCs w:val="20"/>
          <w:highlight w:val="white"/>
        </w:rPr>
        <w:t>"&gt;</w:t>
      </w:r>
    </w:p>
    <w:p w14:paraId="558AFF5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50732A8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6D33B9D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746E22E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w:t>
      </w:r>
      <w:r>
        <w:rPr>
          <w:rFonts w:ascii="Arial" w:hAnsi="Arial" w:cs="Arial"/>
          <w:color w:val="0000FF"/>
          <w:sz w:val="20"/>
          <w:szCs w:val="20"/>
          <w:highlight w:val="white"/>
        </w:rPr>
        <w:t>"&gt;</w:t>
      </w:r>
    </w:p>
    <w:p w14:paraId="403F07F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D2139D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EB3CB6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28F55B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FD8D7E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CE075A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7A0DE69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02555E1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ring</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2006993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3830305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BBC53C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72E6B3A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1787475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BC8B2A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1D7A15D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FA4D84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2D-H Land Parcel                                                                           </w:t>
      </w:r>
      <w:r>
        <w:rPr>
          <w:rFonts w:ascii="Arial" w:hAnsi="Arial" w:cs="Arial"/>
          <w:color w:val="0000FF"/>
          <w:sz w:val="20"/>
          <w:szCs w:val="20"/>
          <w:highlight w:val="white"/>
        </w:rPr>
        <w:t>--&gt;</w:t>
      </w:r>
    </w:p>
    <w:p w14:paraId="22093F2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7C9B46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701BCF4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lp2D-H</w:t>
      </w:r>
      <w:r>
        <w:rPr>
          <w:rFonts w:ascii="Arial" w:hAnsi="Arial" w:cs="Arial"/>
          <w:color w:val="0000FF"/>
          <w:sz w:val="20"/>
          <w:szCs w:val="20"/>
          <w:highlight w:val="white"/>
        </w:rPr>
        <w:t>"&gt;</w:t>
      </w:r>
    </w:p>
    <w:p w14:paraId="75ECBA0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15A97E8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267CEB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037336B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4800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7607400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0F30512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su2D-H</w:t>
      </w:r>
      <w:r>
        <w:rPr>
          <w:rFonts w:ascii="Arial" w:hAnsi="Arial" w:cs="Arial"/>
          <w:color w:val="0000FF"/>
          <w:sz w:val="20"/>
          <w:szCs w:val="20"/>
          <w:highlight w:val="white"/>
        </w:rPr>
        <w:t>"&gt;</w:t>
      </w:r>
    </w:p>
    <w:p w14:paraId="4BA6A59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532AF92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32A4431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62AE12C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4B14600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7B585D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hole1</w:t>
      </w:r>
      <w:r>
        <w:rPr>
          <w:rFonts w:ascii="Arial" w:hAnsi="Arial" w:cs="Arial"/>
          <w:color w:val="0000FF"/>
          <w:sz w:val="20"/>
          <w:szCs w:val="20"/>
          <w:highlight w:val="white"/>
        </w:rPr>
        <w:t>"&gt;</w:t>
      </w:r>
    </w:p>
    <w:p w14:paraId="39DBC4D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3F1B807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1D1C219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5B412E7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gml:MultiCurve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mc1</w:t>
      </w:r>
      <w:r>
        <w:rPr>
          <w:rFonts w:ascii="Arial" w:hAnsi="Arial" w:cs="Arial"/>
          <w:color w:val="0000FF"/>
          <w:sz w:val="20"/>
          <w:szCs w:val="20"/>
          <w:highlight w:val="white"/>
        </w:rPr>
        <w:t>"&gt;</w:t>
      </w:r>
    </w:p>
    <w:p w14:paraId="6EA157A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3EADD27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ls2</w:t>
      </w:r>
      <w:r>
        <w:rPr>
          <w:rFonts w:ascii="Arial" w:hAnsi="Arial" w:cs="Arial"/>
          <w:color w:val="0000FF"/>
          <w:sz w:val="20"/>
          <w:szCs w:val="20"/>
          <w:highlight w:val="white"/>
        </w:rPr>
        <w:t>"&gt;</w:t>
      </w:r>
    </w:p>
    <w:p w14:paraId="2D6F8BF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B59B58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B95253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3C101B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E6BFB2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F8E3AE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4E761A4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23DA699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0D1172E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ls3</w:t>
      </w:r>
      <w:r>
        <w:rPr>
          <w:rFonts w:ascii="Arial" w:hAnsi="Arial" w:cs="Arial"/>
          <w:color w:val="0000FF"/>
          <w:sz w:val="20"/>
          <w:szCs w:val="20"/>
          <w:highlight w:val="white"/>
        </w:rPr>
        <w:t>"&gt;</w:t>
      </w:r>
    </w:p>
    <w:p w14:paraId="71714EA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270 30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2E3FF0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270 40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FBB10E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290 40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684163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290 30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455A4A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270 30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499B47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67AD1C5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7725DB2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gml:MultiCurve</w:t>
      </w:r>
      <w:r>
        <w:rPr>
          <w:rFonts w:ascii="Arial" w:hAnsi="Arial" w:cs="Arial"/>
          <w:color w:val="0000FF"/>
          <w:sz w:val="20"/>
          <w:szCs w:val="20"/>
          <w:highlight w:val="white"/>
        </w:rPr>
        <w:t>&gt;</w:t>
      </w:r>
    </w:p>
    <w:p w14:paraId="02561A7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3C41842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ring</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3878500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7AA2BDF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505E60A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4FAEE23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032992B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6CEDCFBD" w14:textId="4BE7C003" w:rsidR="00523C58" w:rsidRDefault="00523C58" w:rsidP="00523C58">
      <w:pPr>
        <w:autoSpaceDE w:val="0"/>
        <w:autoSpaceDN w:val="0"/>
        <w:adjustRightInd w:val="0"/>
        <w:spacing w:after="0"/>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14BE04D7" w14:textId="0616748D" w:rsidR="00C83D97" w:rsidRDefault="00C83D97" w:rsidP="00523C58">
      <w:pPr>
        <w:autoSpaceDE w:val="0"/>
        <w:autoSpaceDN w:val="0"/>
        <w:adjustRightInd w:val="0"/>
        <w:spacing w:after="0"/>
        <w:rPr>
          <w:rFonts w:ascii="Arial" w:hAnsi="Arial" w:cs="Arial"/>
          <w:color w:val="0000FF"/>
          <w:sz w:val="20"/>
          <w:szCs w:val="20"/>
          <w:highlight w:val="white"/>
        </w:rPr>
      </w:pPr>
    </w:p>
    <w:p w14:paraId="5CC6E4E2" w14:textId="77777777" w:rsidR="00FB25BE" w:rsidRDefault="00FB25BE">
      <w:pPr>
        <w:spacing w:after="0"/>
      </w:pPr>
      <w:r>
        <w:br w:type="page"/>
      </w:r>
    </w:p>
    <w:p w14:paraId="062BADCA" w14:textId="4415220C" w:rsidR="004358F2" w:rsidRDefault="004358F2" w:rsidP="004358F2">
      <w:r>
        <w:lastRenderedPageBreak/>
        <w:t>The 2D-</w:t>
      </w:r>
      <w:r>
        <w:t>CC</w:t>
      </w:r>
      <w:r>
        <w:t xml:space="preserve"> Spatial Unit demonstrate the use of the </w:t>
      </w:r>
      <w:r>
        <w:t xml:space="preserve">other four types of BEString </w:t>
      </w:r>
      <w:r>
        <w:t>Bound</w:t>
      </w:r>
      <w:r w:rsidR="00FB25BE">
        <w:t>ing</w:t>
      </w:r>
      <w:r>
        <w:t xml:space="preserve"> Element</w:t>
      </w:r>
      <w:r>
        <w:t>s</w:t>
      </w:r>
      <w:r>
        <w:t xml:space="preserve"> in 2D: </w:t>
      </w:r>
      <w:r>
        <w:t xml:space="preserve">partial, unstructured, structured, and topological.  The partial type specifies that only part of the common boundary (linestring ls4) is used by 2D-CC. The 2D-TC Spatial Unit demonstrates how a Bounding Element geometry (linestring ls7) can be shared by two Spatial Units (in opposite directions).  Note that 2D-TC uses another part of the </w:t>
      </w:r>
      <w:r>
        <w:t>common boundary (linestring ls4)</w:t>
      </w:r>
    </w:p>
    <w:p w14:paraId="2681E837" w14:textId="39A04D55" w:rsidR="00C83D97" w:rsidRDefault="00C83D97" w:rsidP="00523C58">
      <w:pPr>
        <w:autoSpaceDE w:val="0"/>
        <w:autoSpaceDN w:val="0"/>
        <w:adjustRightInd w:val="0"/>
        <w:spacing w:after="0"/>
        <w:rPr>
          <w:rFonts w:ascii="Arial" w:hAnsi="Arial" w:cs="Arial"/>
          <w:color w:val="0000FF"/>
          <w:sz w:val="20"/>
          <w:szCs w:val="20"/>
          <w:highlight w:val="white"/>
        </w:rPr>
      </w:pPr>
    </w:p>
    <w:p w14:paraId="55C38827" w14:textId="2689483D" w:rsidR="00C83D97" w:rsidRDefault="00C83D97" w:rsidP="00C83D97">
      <w:pPr>
        <w:autoSpaceDE w:val="0"/>
        <w:autoSpaceDN w:val="0"/>
        <w:adjustRightInd w:val="0"/>
        <w:spacing w:after="0"/>
        <w:jc w:val="center"/>
        <w:rPr>
          <w:rFonts w:ascii="Arial" w:hAnsi="Arial" w:cs="Arial"/>
          <w:color w:val="0000FF"/>
          <w:sz w:val="20"/>
          <w:szCs w:val="20"/>
          <w:highlight w:val="white"/>
        </w:rPr>
      </w:pPr>
      <w:r>
        <w:object w:dxaOrig="11006" w:dyaOrig="3163" w14:anchorId="2257D0F1">
          <v:shape id="_x0000_i1032" type="#_x0000_t75" style="width:421.45pt;height:121.2pt" o:ole="">
            <v:imagedata r:id="rId25" o:title=""/>
          </v:shape>
          <o:OLEObject Type="Embed" ProgID="Visio.Drawing.15" ShapeID="_x0000_i1032" DrawAspect="Content" ObjectID="_1551713844" r:id="rId26"/>
        </w:object>
      </w:r>
    </w:p>
    <w:p w14:paraId="17379628" w14:textId="77777777" w:rsidR="00C83D97" w:rsidRDefault="00C83D97" w:rsidP="00523C58">
      <w:pPr>
        <w:autoSpaceDE w:val="0"/>
        <w:autoSpaceDN w:val="0"/>
        <w:adjustRightInd w:val="0"/>
        <w:spacing w:after="0"/>
        <w:rPr>
          <w:rFonts w:ascii="Arial" w:hAnsi="Arial" w:cs="Arial"/>
          <w:color w:val="000000"/>
          <w:sz w:val="20"/>
          <w:szCs w:val="20"/>
          <w:highlight w:val="white"/>
        </w:rPr>
      </w:pPr>
    </w:p>
    <w:p w14:paraId="7A47896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56E71F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2D-CC Land Parcel                                                                           </w:t>
      </w:r>
      <w:r>
        <w:rPr>
          <w:rFonts w:ascii="Arial" w:hAnsi="Arial" w:cs="Arial"/>
          <w:color w:val="0000FF"/>
          <w:sz w:val="20"/>
          <w:szCs w:val="20"/>
          <w:highlight w:val="white"/>
        </w:rPr>
        <w:t>--&gt;</w:t>
      </w:r>
    </w:p>
    <w:p w14:paraId="1916998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30B80A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B52F5C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lp2D-CC</w:t>
      </w:r>
      <w:r>
        <w:rPr>
          <w:rFonts w:ascii="Arial" w:hAnsi="Arial" w:cs="Arial"/>
          <w:color w:val="0000FF"/>
          <w:sz w:val="20"/>
          <w:szCs w:val="20"/>
          <w:highlight w:val="white"/>
        </w:rPr>
        <w:t>"&gt;</w:t>
      </w:r>
    </w:p>
    <w:p w14:paraId="78ACE50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1BDC48A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CDB8D7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3DCF494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543A047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50CA893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su2D-CC</w:t>
      </w:r>
      <w:r>
        <w:rPr>
          <w:rFonts w:ascii="Arial" w:hAnsi="Arial" w:cs="Arial"/>
          <w:color w:val="0000FF"/>
          <w:sz w:val="20"/>
          <w:szCs w:val="20"/>
          <w:highlight w:val="white"/>
        </w:rPr>
        <w:t>"&gt;</w:t>
      </w:r>
    </w:p>
    <w:p w14:paraId="04FE2AF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25C228F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4AAFF5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4F11DA5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7AF1DE2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BE4278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partial1</w:t>
      </w:r>
      <w:r>
        <w:rPr>
          <w:rFonts w:ascii="Arial" w:hAnsi="Arial" w:cs="Arial"/>
          <w:color w:val="0000FF"/>
          <w:sz w:val="20"/>
          <w:szCs w:val="20"/>
          <w:highlight w:val="white"/>
        </w:rPr>
        <w:t>"&gt;</w:t>
      </w:r>
    </w:p>
    <w:p w14:paraId="6ACD4A1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609F812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622BD09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45EE665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ls4</w:t>
      </w:r>
      <w:r>
        <w:rPr>
          <w:rFonts w:ascii="Arial" w:hAnsi="Arial" w:cs="Arial"/>
          <w:color w:val="0000FF"/>
          <w:sz w:val="20"/>
          <w:szCs w:val="20"/>
          <w:highlight w:val="white"/>
        </w:rPr>
        <w:t>"&gt;</w:t>
      </w:r>
    </w:p>
    <w:p w14:paraId="65D8A22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2D23CE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350 0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677A91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079D8C4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421C36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partial</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4F5EB08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7EA718F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B75811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15E7172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unstructured1</w:t>
      </w:r>
      <w:r>
        <w:rPr>
          <w:rFonts w:ascii="Arial" w:hAnsi="Arial" w:cs="Arial"/>
          <w:color w:val="0000FF"/>
          <w:sz w:val="20"/>
          <w:szCs w:val="20"/>
          <w:highlight w:val="white"/>
        </w:rPr>
        <w:t>"&gt;</w:t>
      </w:r>
    </w:p>
    <w:p w14:paraId="5D709A2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43D763C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391A877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49CB4AA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ls5</w:t>
      </w:r>
      <w:r>
        <w:rPr>
          <w:rFonts w:ascii="Arial" w:hAnsi="Arial" w:cs="Arial"/>
          <w:color w:val="0000FF"/>
          <w:sz w:val="20"/>
          <w:szCs w:val="20"/>
          <w:highlight w:val="white"/>
        </w:rPr>
        <w:t>"&gt;</w:t>
      </w:r>
    </w:p>
    <w:p w14:paraId="16FBB68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100 49</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195DB9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D16106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528177B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4BD9CDC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unstructured</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7DB8AE5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31048E3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16D12C7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71A3086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structured1</w:t>
      </w:r>
      <w:r>
        <w:rPr>
          <w:rFonts w:ascii="Arial" w:hAnsi="Arial" w:cs="Arial"/>
          <w:color w:val="0000FF"/>
          <w:sz w:val="20"/>
          <w:szCs w:val="20"/>
          <w:highlight w:val="white"/>
        </w:rPr>
        <w:t>"&gt;</w:t>
      </w:r>
    </w:p>
    <w:p w14:paraId="16861BF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31EC277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4BB25A9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144B323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ls6</w:t>
      </w:r>
      <w:r>
        <w:rPr>
          <w:rFonts w:ascii="Arial" w:hAnsi="Arial" w:cs="Arial"/>
          <w:color w:val="0000FF"/>
          <w:sz w:val="20"/>
          <w:szCs w:val="20"/>
          <w:highlight w:val="white"/>
        </w:rPr>
        <w:t>"&gt;</w:t>
      </w:r>
    </w:p>
    <w:p w14:paraId="23D176F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5CEA50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39E8EB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04D67FD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33F22D4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structured</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6CBFA0A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r>
        <w:rPr>
          <w:rFonts w:ascii="Arial" w:hAnsi="Arial" w:cs="Arial"/>
          <w:color w:val="000000"/>
          <w:sz w:val="20"/>
          <w:szCs w:val="20"/>
          <w:highlight w:val="white"/>
        </w:rPr>
        <w:t>reverse</w:t>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p>
    <w:p w14:paraId="0E8433A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00BDDAF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0E852A8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5BCD11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topo1</w:t>
      </w:r>
      <w:r>
        <w:rPr>
          <w:rFonts w:ascii="Arial" w:hAnsi="Arial" w:cs="Arial"/>
          <w:color w:val="0000FF"/>
          <w:sz w:val="20"/>
          <w:szCs w:val="20"/>
          <w:highlight w:val="white"/>
        </w:rPr>
        <w:t>"&gt;</w:t>
      </w:r>
    </w:p>
    <w:p w14:paraId="57AD204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27BB19B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4FD7722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1742293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ls7</w:t>
      </w:r>
      <w:r>
        <w:rPr>
          <w:rFonts w:ascii="Arial" w:hAnsi="Arial" w:cs="Arial"/>
          <w:color w:val="0000FF"/>
          <w:sz w:val="20"/>
          <w:szCs w:val="20"/>
          <w:highlight w:val="white"/>
        </w:rPr>
        <w:t>"&gt;</w:t>
      </w:r>
    </w:p>
    <w:p w14:paraId="6034ED6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984D6B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82D46A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6BFD36C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6C2B91F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topological</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5E8C702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r>
        <w:rPr>
          <w:rFonts w:ascii="Arial" w:hAnsi="Arial" w:cs="Arial"/>
          <w:color w:val="000000"/>
          <w:sz w:val="20"/>
          <w:szCs w:val="20"/>
          <w:highlight w:val="white"/>
        </w:rPr>
        <w:t>reverse</w:t>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p>
    <w:p w14:paraId="4CB7488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2E6664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925579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189F30B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2E1C16E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06A64CA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4D805E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E682BB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2D-TC Land Parcel                                                                           </w:t>
      </w:r>
      <w:r>
        <w:rPr>
          <w:rFonts w:ascii="Arial" w:hAnsi="Arial" w:cs="Arial"/>
          <w:color w:val="0000FF"/>
          <w:sz w:val="20"/>
          <w:szCs w:val="20"/>
          <w:highlight w:val="white"/>
        </w:rPr>
        <w:t>--&gt;</w:t>
      </w:r>
    </w:p>
    <w:p w14:paraId="5D61E46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F84CE0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74E02D9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lp2D-TC</w:t>
      </w:r>
      <w:r>
        <w:rPr>
          <w:rFonts w:ascii="Arial" w:hAnsi="Arial" w:cs="Arial"/>
          <w:color w:val="0000FF"/>
          <w:sz w:val="20"/>
          <w:szCs w:val="20"/>
          <w:highlight w:val="white"/>
        </w:rPr>
        <w:t>"&gt;</w:t>
      </w:r>
    </w:p>
    <w:p w14:paraId="574103C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743A6C3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0056570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0B560B8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sf</w:t>
      </w:r>
      <w:r>
        <w:rPr>
          <w:rFonts w:ascii="Arial" w:hAnsi="Arial" w:cs="Arial"/>
          <w:color w:val="0000FF"/>
          <w:sz w:val="20"/>
          <w:szCs w:val="20"/>
          <w:highlight w:val="white"/>
        </w:rPr>
        <w:t>"&gt;</w:t>
      </w:r>
      <w:r>
        <w:rPr>
          <w:rFonts w:ascii="Arial" w:hAnsi="Arial" w:cs="Arial"/>
          <w:color w:val="000000"/>
          <w:sz w:val="20"/>
          <w:szCs w:val="20"/>
          <w:highlight w:val="white"/>
        </w:rPr>
        <w:t>5000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7F05EFC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21CD499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su2D-TC</w:t>
      </w:r>
      <w:r>
        <w:rPr>
          <w:rFonts w:ascii="Arial" w:hAnsi="Arial" w:cs="Arial"/>
          <w:color w:val="0000FF"/>
          <w:sz w:val="20"/>
          <w:szCs w:val="20"/>
          <w:highlight w:val="white"/>
        </w:rPr>
        <w:t>"&gt;</w:t>
      </w:r>
    </w:p>
    <w:p w14:paraId="5B8C93A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3B091BD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77D434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4B8B85B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2D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42948AE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partial1</w:t>
      </w:r>
      <w:r>
        <w:rPr>
          <w:rFonts w:ascii="Arial" w:hAnsi="Arial" w:cs="Arial"/>
          <w:color w:val="0000FF"/>
          <w:sz w:val="20"/>
          <w:szCs w:val="20"/>
          <w:highlight w:val="white"/>
        </w:rPr>
        <w:t>"&gt;</w:t>
      </w:r>
    </w:p>
    <w:p w14:paraId="57A285B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10F041E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C1D09E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topo2</w:t>
      </w:r>
      <w:r>
        <w:rPr>
          <w:rFonts w:ascii="Arial" w:hAnsi="Arial" w:cs="Arial"/>
          <w:color w:val="0000FF"/>
          <w:sz w:val="20"/>
          <w:szCs w:val="20"/>
          <w:highlight w:val="white"/>
        </w:rPr>
        <w:t>"&gt;</w:t>
      </w:r>
    </w:p>
    <w:p w14:paraId="31115AE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01D9192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00A5A5D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ls7</w:t>
      </w:r>
      <w:r>
        <w:rPr>
          <w:rFonts w:ascii="Arial" w:hAnsi="Arial" w:cs="Arial"/>
          <w:color w:val="0000FF"/>
          <w:sz w:val="20"/>
          <w:szCs w:val="20"/>
          <w:highlight w:val="white"/>
        </w:rPr>
        <w:t>"&gt;&lt;/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6DD8BC7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r>
        <w:rPr>
          <w:rFonts w:ascii="Arial" w:hAnsi="Arial" w:cs="Arial"/>
          <w:color w:val="000000"/>
          <w:sz w:val="20"/>
          <w:szCs w:val="20"/>
          <w:highlight w:val="white"/>
        </w:rPr>
        <w:t>topological</w:t>
      </w:r>
      <w:r>
        <w:rPr>
          <w:rFonts w:ascii="Arial" w:hAnsi="Arial" w:cs="Arial"/>
          <w:color w:val="0000FF"/>
          <w:sz w:val="20"/>
          <w:szCs w:val="20"/>
          <w:highlight w:val="white"/>
        </w:rPr>
        <w:t>&lt;/</w:t>
      </w:r>
      <w:r>
        <w:rPr>
          <w:rFonts w:ascii="Arial" w:hAnsi="Arial" w:cs="Arial"/>
          <w:color w:val="800000"/>
          <w:sz w:val="20"/>
          <w:szCs w:val="20"/>
          <w:highlight w:val="white"/>
        </w:rPr>
        <w:t>lild:stringType</w:t>
      </w:r>
      <w:r>
        <w:rPr>
          <w:rFonts w:ascii="Arial" w:hAnsi="Arial" w:cs="Arial"/>
          <w:color w:val="0000FF"/>
          <w:sz w:val="20"/>
          <w:szCs w:val="20"/>
          <w:highlight w:val="white"/>
        </w:rPr>
        <w:t>&gt;</w:t>
      </w:r>
    </w:p>
    <w:p w14:paraId="2EC3266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r>
        <w:rPr>
          <w:rFonts w:ascii="Arial" w:hAnsi="Arial" w:cs="Arial"/>
          <w:color w:val="000000"/>
          <w:sz w:val="20"/>
          <w:szCs w:val="20"/>
          <w:highlight w:val="white"/>
        </w:rPr>
        <w:t>forward</w:t>
      </w:r>
      <w:r>
        <w:rPr>
          <w:rFonts w:ascii="Arial" w:hAnsi="Arial" w:cs="Arial"/>
          <w:color w:val="0000FF"/>
          <w:sz w:val="20"/>
          <w:szCs w:val="20"/>
          <w:highlight w:val="white"/>
        </w:rPr>
        <w:t>&lt;/</w:t>
      </w:r>
      <w:r>
        <w:rPr>
          <w:rFonts w:ascii="Arial" w:hAnsi="Arial" w:cs="Arial"/>
          <w:color w:val="800000"/>
          <w:sz w:val="20"/>
          <w:szCs w:val="20"/>
          <w:highlight w:val="white"/>
        </w:rPr>
        <w:t>lild:direction</w:t>
      </w:r>
      <w:r>
        <w:rPr>
          <w:rFonts w:ascii="Arial" w:hAnsi="Arial" w:cs="Arial"/>
          <w:color w:val="0000FF"/>
          <w:sz w:val="20"/>
          <w:szCs w:val="20"/>
          <w:highlight w:val="white"/>
        </w:rPr>
        <w:t>&gt;</w:t>
      </w:r>
    </w:p>
    <w:p w14:paraId="0FA3EEF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lild:BEString</w:t>
      </w:r>
      <w:r>
        <w:rPr>
          <w:rFonts w:ascii="Arial" w:hAnsi="Arial" w:cs="Arial"/>
          <w:color w:val="0000FF"/>
          <w:sz w:val="20"/>
          <w:szCs w:val="20"/>
          <w:highlight w:val="white"/>
        </w:rPr>
        <w:t>&gt;</w:t>
      </w:r>
    </w:p>
    <w:p w14:paraId="1F14500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94E060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71497E2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2B79689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6BAD911D" w14:textId="0FFD65FE" w:rsidR="00523C58" w:rsidRDefault="00523C58" w:rsidP="00523C58">
      <w:pPr>
        <w:autoSpaceDE w:val="0"/>
        <w:autoSpaceDN w:val="0"/>
        <w:adjustRightInd w:val="0"/>
        <w:spacing w:after="0"/>
        <w:rPr>
          <w:rFonts w:ascii="Arial" w:hAnsi="Arial" w:cs="Arial"/>
          <w:color w:val="0000FF"/>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073E8B02" w14:textId="06F3FC11" w:rsidR="00C83D97" w:rsidRDefault="00C83D97" w:rsidP="00523C58">
      <w:pPr>
        <w:autoSpaceDE w:val="0"/>
        <w:autoSpaceDN w:val="0"/>
        <w:adjustRightInd w:val="0"/>
        <w:spacing w:after="0"/>
        <w:rPr>
          <w:rFonts w:ascii="Arial" w:hAnsi="Arial" w:cs="Arial"/>
          <w:color w:val="0000FF"/>
          <w:sz w:val="20"/>
          <w:szCs w:val="20"/>
          <w:highlight w:val="white"/>
        </w:rPr>
      </w:pPr>
    </w:p>
    <w:p w14:paraId="5919C0C9" w14:textId="102FD9D6" w:rsidR="00C83D97" w:rsidRDefault="00C83D97" w:rsidP="00523C58">
      <w:pPr>
        <w:autoSpaceDE w:val="0"/>
        <w:autoSpaceDN w:val="0"/>
        <w:adjustRightInd w:val="0"/>
        <w:spacing w:after="0"/>
        <w:rPr>
          <w:rFonts w:ascii="Arial" w:hAnsi="Arial" w:cs="Arial"/>
          <w:color w:val="0000FF"/>
          <w:sz w:val="20"/>
          <w:szCs w:val="20"/>
          <w:highlight w:val="white"/>
        </w:rPr>
      </w:pPr>
    </w:p>
    <w:p w14:paraId="19B08487" w14:textId="77777777" w:rsidR="00FB25BE" w:rsidRDefault="00FB25BE">
      <w:pPr>
        <w:spacing w:after="0"/>
      </w:pPr>
      <w:r>
        <w:br w:type="page"/>
      </w:r>
    </w:p>
    <w:p w14:paraId="16C48F22" w14:textId="15B42830" w:rsidR="00C83D97" w:rsidRDefault="00FB25BE" w:rsidP="00523C58">
      <w:pPr>
        <w:autoSpaceDE w:val="0"/>
        <w:autoSpaceDN w:val="0"/>
        <w:adjustRightInd w:val="0"/>
        <w:spacing w:after="0"/>
      </w:pPr>
      <w:r>
        <w:lastRenderedPageBreak/>
        <w:t>The last two Spatial Units are 3D.  The first, 3D-FC has a combination of the three BEFace types of Bounding Elements: extruded, explicit, and implicit.  Only three sides of the Spatial Unit have been specified.  The 3D-S provides a complete geometry definition</w:t>
      </w:r>
      <w:r w:rsidR="00A22B39">
        <w:t>,</w:t>
      </w:r>
      <w:r>
        <w:t xml:space="preserve"> using a solid geometry type.</w:t>
      </w:r>
    </w:p>
    <w:p w14:paraId="55B7CC92" w14:textId="77777777" w:rsidR="00FB25BE" w:rsidRDefault="00FB25BE" w:rsidP="00523C58">
      <w:pPr>
        <w:autoSpaceDE w:val="0"/>
        <w:autoSpaceDN w:val="0"/>
        <w:adjustRightInd w:val="0"/>
        <w:spacing w:after="0"/>
        <w:rPr>
          <w:rFonts w:ascii="Arial" w:hAnsi="Arial" w:cs="Arial"/>
          <w:color w:val="0000FF"/>
          <w:sz w:val="20"/>
          <w:szCs w:val="20"/>
          <w:highlight w:val="white"/>
        </w:rPr>
      </w:pPr>
    </w:p>
    <w:p w14:paraId="6C19C3BC" w14:textId="47C3B3C3" w:rsidR="00C83D97" w:rsidRDefault="00C83D97" w:rsidP="00C83D97">
      <w:pPr>
        <w:autoSpaceDE w:val="0"/>
        <w:autoSpaceDN w:val="0"/>
        <w:adjustRightInd w:val="0"/>
        <w:spacing w:after="0"/>
        <w:jc w:val="center"/>
        <w:rPr>
          <w:rFonts w:ascii="Arial" w:hAnsi="Arial" w:cs="Arial"/>
          <w:color w:val="0000FF"/>
          <w:sz w:val="20"/>
          <w:szCs w:val="20"/>
          <w:highlight w:val="white"/>
        </w:rPr>
      </w:pPr>
      <w:r>
        <w:object w:dxaOrig="14881" w:dyaOrig="4235" w14:anchorId="259DA092">
          <v:shape id="_x0000_i1034" type="#_x0000_t75" style="width:424.75pt;height:121.2pt" o:ole="">
            <v:imagedata r:id="rId27" o:title=""/>
          </v:shape>
          <o:OLEObject Type="Embed" ProgID="Visio.Drawing.15" ShapeID="_x0000_i1034" DrawAspect="Content" ObjectID="_1551713845" r:id="rId28"/>
        </w:object>
      </w:r>
    </w:p>
    <w:p w14:paraId="6CB07B7B" w14:textId="6558EB29" w:rsidR="00C83D97" w:rsidRDefault="00C83D97" w:rsidP="00523C58">
      <w:pPr>
        <w:autoSpaceDE w:val="0"/>
        <w:autoSpaceDN w:val="0"/>
        <w:adjustRightInd w:val="0"/>
        <w:spacing w:after="0"/>
        <w:rPr>
          <w:rFonts w:ascii="Arial" w:hAnsi="Arial" w:cs="Arial"/>
          <w:color w:val="0000FF"/>
          <w:sz w:val="20"/>
          <w:szCs w:val="20"/>
          <w:highlight w:val="white"/>
        </w:rPr>
      </w:pPr>
    </w:p>
    <w:p w14:paraId="1F427CAE" w14:textId="77777777" w:rsidR="00C83D97" w:rsidRDefault="00C83D97" w:rsidP="00523C58">
      <w:pPr>
        <w:autoSpaceDE w:val="0"/>
        <w:autoSpaceDN w:val="0"/>
        <w:adjustRightInd w:val="0"/>
        <w:spacing w:after="0"/>
        <w:rPr>
          <w:rFonts w:ascii="Arial" w:hAnsi="Arial" w:cs="Arial"/>
          <w:color w:val="000000"/>
          <w:sz w:val="20"/>
          <w:szCs w:val="20"/>
          <w:highlight w:val="white"/>
        </w:rPr>
      </w:pPr>
    </w:p>
    <w:p w14:paraId="7CA4EAD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DD203C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3D-FC Land Parcel                                                                 </w:t>
      </w:r>
      <w:r>
        <w:rPr>
          <w:rFonts w:ascii="Arial" w:hAnsi="Arial" w:cs="Arial"/>
          <w:color w:val="0000FF"/>
          <w:sz w:val="20"/>
          <w:szCs w:val="20"/>
          <w:highlight w:val="white"/>
        </w:rPr>
        <w:t>--&gt;</w:t>
      </w:r>
    </w:p>
    <w:p w14:paraId="5CE7189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8A767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9356D6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lp3D-FC</w:t>
      </w:r>
      <w:r>
        <w:rPr>
          <w:rFonts w:ascii="Arial" w:hAnsi="Arial" w:cs="Arial"/>
          <w:color w:val="0000FF"/>
          <w:sz w:val="20"/>
          <w:szCs w:val="20"/>
          <w:highlight w:val="white"/>
        </w:rPr>
        <w:t>"&gt;</w:t>
      </w:r>
    </w:p>
    <w:p w14:paraId="51B38DC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7052879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2929BC6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412E572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cf</w:t>
      </w:r>
      <w:r>
        <w:rPr>
          <w:rFonts w:ascii="Arial" w:hAnsi="Arial" w:cs="Arial"/>
          <w:color w:val="0000FF"/>
          <w:sz w:val="20"/>
          <w:szCs w:val="20"/>
          <w:highlight w:val="white"/>
        </w:rPr>
        <w:t>"&gt;</w:t>
      </w:r>
      <w:r>
        <w:rPr>
          <w:rFonts w:ascii="Arial" w:hAnsi="Arial" w:cs="Arial"/>
          <w:color w:val="000000"/>
          <w:sz w:val="20"/>
          <w:szCs w:val="20"/>
          <w:highlight w:val="white"/>
        </w:rPr>
        <w:t>1000000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29D307F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1FE4F4B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su3D-FC</w:t>
      </w:r>
      <w:r>
        <w:rPr>
          <w:rFonts w:ascii="Arial" w:hAnsi="Arial" w:cs="Arial"/>
          <w:color w:val="0000FF"/>
          <w:sz w:val="20"/>
          <w:szCs w:val="20"/>
          <w:highlight w:val="white"/>
        </w:rPr>
        <w:t>"&gt;</w:t>
      </w:r>
    </w:p>
    <w:p w14:paraId="2D8D82A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28D9F68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4CD3FCF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7B9CCB6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3D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4934EED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0EBA6FB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lild:BEExtrudedFace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extruded1</w:t>
      </w:r>
      <w:r>
        <w:rPr>
          <w:rFonts w:ascii="Arial" w:hAnsi="Arial" w:cs="Arial"/>
          <w:color w:val="0000FF"/>
          <w:sz w:val="20"/>
          <w:szCs w:val="20"/>
          <w:highlight w:val="white"/>
        </w:rPr>
        <w:t>"&gt;</w:t>
      </w:r>
    </w:p>
    <w:p w14:paraId="215C844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754AF4C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579E3CF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6C96413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ls8</w:t>
      </w:r>
      <w:r>
        <w:rPr>
          <w:rFonts w:ascii="Arial" w:hAnsi="Arial" w:cs="Arial"/>
          <w:color w:val="0000FF"/>
          <w:sz w:val="20"/>
          <w:szCs w:val="20"/>
          <w:highlight w:val="white"/>
        </w:rPr>
        <w:t>"&gt;</w:t>
      </w:r>
    </w:p>
    <w:p w14:paraId="5B5111F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02AAD5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049759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6D31138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0EC6C43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lild:lowerLimit</w:t>
      </w:r>
      <w:r>
        <w:rPr>
          <w:rFonts w:ascii="Arial" w:hAnsi="Arial" w:cs="Arial"/>
          <w:color w:val="0000FF"/>
          <w:sz w:val="20"/>
          <w:szCs w:val="20"/>
          <w:highlight w:val="white"/>
        </w:rPr>
        <w:t>&gt;</w:t>
      </w:r>
    </w:p>
    <w:p w14:paraId="7A621ED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lild:distance</w:t>
      </w:r>
      <w:r>
        <w:rPr>
          <w:rFonts w:ascii="Arial" w:hAnsi="Arial" w:cs="Arial"/>
          <w:color w:val="0000FF"/>
          <w:sz w:val="20"/>
          <w:szCs w:val="20"/>
          <w:highlight w:val="white"/>
        </w:rPr>
        <w:t>&gt;</w:t>
      </w:r>
      <w:r>
        <w:rPr>
          <w:rFonts w:ascii="Arial" w:hAnsi="Arial" w:cs="Arial"/>
          <w:color w:val="000000"/>
          <w:sz w:val="20"/>
          <w:szCs w:val="20"/>
          <w:highlight w:val="white"/>
        </w:rPr>
        <w:t>0</w:t>
      </w:r>
      <w:r>
        <w:rPr>
          <w:rFonts w:ascii="Arial" w:hAnsi="Arial" w:cs="Arial"/>
          <w:color w:val="0000FF"/>
          <w:sz w:val="20"/>
          <w:szCs w:val="20"/>
          <w:highlight w:val="white"/>
        </w:rPr>
        <w:t>&lt;/</w:t>
      </w:r>
      <w:r>
        <w:rPr>
          <w:rFonts w:ascii="Arial" w:hAnsi="Arial" w:cs="Arial"/>
          <w:color w:val="800000"/>
          <w:sz w:val="20"/>
          <w:szCs w:val="20"/>
          <w:highlight w:val="white"/>
        </w:rPr>
        <w:t>lild:distance</w:t>
      </w:r>
      <w:r>
        <w:rPr>
          <w:rFonts w:ascii="Arial" w:hAnsi="Arial" w:cs="Arial"/>
          <w:color w:val="0000FF"/>
          <w:sz w:val="20"/>
          <w:szCs w:val="20"/>
          <w:highlight w:val="white"/>
        </w:rPr>
        <w:t>&gt;</w:t>
      </w:r>
    </w:p>
    <w:p w14:paraId="2146D68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lild:lowerLimit</w:t>
      </w:r>
      <w:r>
        <w:rPr>
          <w:rFonts w:ascii="Arial" w:hAnsi="Arial" w:cs="Arial"/>
          <w:color w:val="0000FF"/>
          <w:sz w:val="20"/>
          <w:szCs w:val="20"/>
          <w:highlight w:val="white"/>
        </w:rPr>
        <w:t>&gt;</w:t>
      </w:r>
    </w:p>
    <w:p w14:paraId="35A1F0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lild:upperLimit</w:t>
      </w:r>
      <w:r>
        <w:rPr>
          <w:rFonts w:ascii="Arial" w:hAnsi="Arial" w:cs="Arial"/>
          <w:color w:val="0000FF"/>
          <w:sz w:val="20"/>
          <w:szCs w:val="20"/>
          <w:highlight w:val="white"/>
        </w:rPr>
        <w:t>&gt;</w:t>
      </w:r>
    </w:p>
    <w:p w14:paraId="20948CC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lild:distance</w:t>
      </w:r>
      <w:r>
        <w:rPr>
          <w:rFonts w:ascii="Arial" w:hAnsi="Arial" w:cs="Arial"/>
          <w:color w:val="0000FF"/>
          <w:sz w:val="20"/>
          <w:szCs w:val="20"/>
          <w:highlight w:val="white"/>
        </w:rPr>
        <w:t>&gt;</w:t>
      </w:r>
      <w:r>
        <w:rPr>
          <w:rFonts w:ascii="Arial" w:hAnsi="Arial" w:cs="Arial"/>
          <w:color w:val="000000"/>
          <w:sz w:val="20"/>
          <w:szCs w:val="20"/>
          <w:highlight w:val="white"/>
        </w:rPr>
        <w:t>20</w:t>
      </w:r>
      <w:r>
        <w:rPr>
          <w:rFonts w:ascii="Arial" w:hAnsi="Arial" w:cs="Arial"/>
          <w:color w:val="0000FF"/>
          <w:sz w:val="20"/>
          <w:szCs w:val="20"/>
          <w:highlight w:val="white"/>
        </w:rPr>
        <w:t>&lt;/</w:t>
      </w:r>
      <w:r>
        <w:rPr>
          <w:rFonts w:ascii="Arial" w:hAnsi="Arial" w:cs="Arial"/>
          <w:color w:val="800000"/>
          <w:sz w:val="20"/>
          <w:szCs w:val="20"/>
          <w:highlight w:val="white"/>
        </w:rPr>
        <w:t>lild:distance</w:t>
      </w:r>
      <w:r>
        <w:rPr>
          <w:rFonts w:ascii="Arial" w:hAnsi="Arial" w:cs="Arial"/>
          <w:color w:val="0000FF"/>
          <w:sz w:val="20"/>
          <w:szCs w:val="20"/>
          <w:highlight w:val="white"/>
        </w:rPr>
        <w:t>&gt;</w:t>
      </w:r>
    </w:p>
    <w:p w14:paraId="7DE9C18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lild:upperLimit</w:t>
      </w:r>
      <w:r>
        <w:rPr>
          <w:rFonts w:ascii="Arial" w:hAnsi="Arial" w:cs="Arial"/>
          <w:color w:val="0000FF"/>
          <w:sz w:val="20"/>
          <w:szCs w:val="20"/>
          <w:highlight w:val="white"/>
        </w:rPr>
        <w:t>&gt;</w:t>
      </w:r>
    </w:p>
    <w:p w14:paraId="0BB22EF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lild:BEExtrudedFace</w:t>
      </w:r>
      <w:r>
        <w:rPr>
          <w:rFonts w:ascii="Arial" w:hAnsi="Arial" w:cs="Arial"/>
          <w:color w:val="0000FF"/>
          <w:sz w:val="20"/>
          <w:szCs w:val="20"/>
          <w:highlight w:val="white"/>
        </w:rPr>
        <w:t>&gt;</w:t>
      </w:r>
    </w:p>
    <w:p w14:paraId="4DC061D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8756F9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7C468D1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lild:BEExplicitFace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explicit1</w:t>
      </w:r>
      <w:r>
        <w:rPr>
          <w:rFonts w:ascii="Arial" w:hAnsi="Arial" w:cs="Arial"/>
          <w:color w:val="0000FF"/>
          <w:sz w:val="20"/>
          <w:szCs w:val="20"/>
          <w:highlight w:val="white"/>
        </w:rPr>
        <w:t>"&gt;</w:t>
      </w:r>
    </w:p>
    <w:p w14:paraId="39A026D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4FFDE9E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5B02414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surf1</w:t>
      </w:r>
      <w:r>
        <w:rPr>
          <w:rFonts w:ascii="Arial" w:hAnsi="Arial" w:cs="Arial"/>
          <w:color w:val="0000FF"/>
          <w:sz w:val="20"/>
          <w:szCs w:val="20"/>
          <w:highlight w:val="white"/>
        </w:rPr>
        <w:t>"&gt;</w:t>
      </w:r>
    </w:p>
    <w:p w14:paraId="008FAAF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gml:patches</w:t>
      </w:r>
      <w:r>
        <w:rPr>
          <w:rFonts w:ascii="Arial" w:hAnsi="Arial" w:cs="Arial"/>
          <w:color w:val="0000FF"/>
          <w:sz w:val="20"/>
          <w:szCs w:val="20"/>
          <w:highlight w:val="white"/>
        </w:rPr>
        <w:t>&gt;</w:t>
      </w:r>
    </w:p>
    <w:p w14:paraId="229DD17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gml:PolygonPatch</w:t>
      </w:r>
      <w:r>
        <w:rPr>
          <w:rFonts w:ascii="Arial" w:hAnsi="Arial" w:cs="Arial"/>
          <w:color w:val="0000FF"/>
          <w:sz w:val="20"/>
          <w:szCs w:val="20"/>
          <w:highlight w:val="white"/>
        </w:rPr>
        <w:t>&gt;</w:t>
      </w:r>
    </w:p>
    <w:p w14:paraId="1B78B97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170C2C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5DEDC7C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0616710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ls9</w:t>
      </w:r>
      <w:r>
        <w:rPr>
          <w:rFonts w:ascii="Arial" w:hAnsi="Arial" w:cs="Arial"/>
          <w:color w:val="0000FF"/>
          <w:sz w:val="20"/>
          <w:szCs w:val="20"/>
          <w:highlight w:val="white"/>
        </w:rPr>
        <w:t>"&gt;</w:t>
      </w:r>
    </w:p>
    <w:p w14:paraId="25FA0E2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4FEB3E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A47AF4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B1C304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373F1F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215C3E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180A54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5F5216A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6B3CB48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12E5818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gml:PolygonPatch</w:t>
      </w:r>
      <w:r>
        <w:rPr>
          <w:rFonts w:ascii="Arial" w:hAnsi="Arial" w:cs="Arial"/>
          <w:color w:val="0000FF"/>
          <w:sz w:val="20"/>
          <w:szCs w:val="20"/>
          <w:highlight w:val="white"/>
        </w:rPr>
        <w:t>&gt;</w:t>
      </w:r>
    </w:p>
    <w:p w14:paraId="09A792D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gml:patches</w:t>
      </w:r>
      <w:r>
        <w:rPr>
          <w:rFonts w:ascii="Arial" w:hAnsi="Arial" w:cs="Arial"/>
          <w:color w:val="0000FF"/>
          <w:sz w:val="20"/>
          <w:szCs w:val="20"/>
          <w:highlight w:val="white"/>
        </w:rPr>
        <w:t>&gt;</w:t>
      </w:r>
    </w:p>
    <w:p w14:paraId="7CB8A6F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52EACE7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lild:BEExplicitFace</w:t>
      </w:r>
      <w:r>
        <w:rPr>
          <w:rFonts w:ascii="Arial" w:hAnsi="Arial" w:cs="Arial"/>
          <w:color w:val="0000FF"/>
          <w:sz w:val="20"/>
          <w:szCs w:val="20"/>
          <w:highlight w:val="white"/>
        </w:rPr>
        <w:t>&gt;</w:t>
      </w:r>
    </w:p>
    <w:p w14:paraId="14FF78A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27C3AAA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1877A82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lild:BEImplicitFace</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implicit1</w:t>
      </w:r>
      <w:r>
        <w:rPr>
          <w:rFonts w:ascii="Arial" w:hAnsi="Arial" w:cs="Arial"/>
          <w:color w:val="0000FF"/>
          <w:sz w:val="20"/>
          <w:szCs w:val="20"/>
          <w:highlight w:val="white"/>
        </w:rPr>
        <w:t>"&gt;</w:t>
      </w:r>
    </w:p>
    <w:p w14:paraId="417AE34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226E892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false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058FFC3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r>
        <w:rPr>
          <w:rFonts w:ascii="Arial" w:hAnsi="Arial" w:cs="Arial"/>
          <w:color w:val="000000"/>
          <w:sz w:val="20"/>
          <w:szCs w:val="20"/>
          <w:highlight w:val="white"/>
        </w:rPr>
        <w:t>top</w:t>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7FCB0D5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lild:BEImplicitFace</w:t>
      </w:r>
      <w:r>
        <w:rPr>
          <w:rFonts w:ascii="Arial" w:hAnsi="Arial" w:cs="Arial"/>
          <w:color w:val="0000FF"/>
          <w:sz w:val="20"/>
          <w:szCs w:val="20"/>
          <w:highlight w:val="white"/>
        </w:rPr>
        <w:t>&gt;</w:t>
      </w:r>
    </w:p>
    <w:p w14:paraId="2BCC84A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6009A27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6CAA274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56B211F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0868AAC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326C003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450FDB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3D-S Land Parcel                                                                 </w:t>
      </w:r>
      <w:r>
        <w:rPr>
          <w:rFonts w:ascii="Arial" w:hAnsi="Arial" w:cs="Arial"/>
          <w:color w:val="0000FF"/>
          <w:sz w:val="20"/>
          <w:szCs w:val="20"/>
          <w:highlight w:val="white"/>
        </w:rPr>
        <w:t>--&gt;</w:t>
      </w:r>
    </w:p>
    <w:p w14:paraId="622351F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00C58F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74BD7BE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lp3D-S</w:t>
      </w:r>
      <w:r>
        <w:rPr>
          <w:rFonts w:ascii="Arial" w:hAnsi="Arial" w:cs="Arial"/>
          <w:color w:val="0000FF"/>
          <w:sz w:val="20"/>
          <w:szCs w:val="20"/>
          <w:highlight w:val="white"/>
        </w:rPr>
        <w:t>"&gt;</w:t>
      </w:r>
    </w:p>
    <w:p w14:paraId="24464E8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383EF51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624D7D1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lild:cadastralParcelId</w:t>
      </w:r>
      <w:r>
        <w:rPr>
          <w:rFonts w:ascii="Arial" w:hAnsi="Arial" w:cs="Arial"/>
          <w:color w:val="0000FF"/>
          <w:sz w:val="20"/>
          <w:szCs w:val="20"/>
          <w:highlight w:val="white"/>
        </w:rPr>
        <w:t>&gt;</w:t>
      </w:r>
    </w:p>
    <w:p w14:paraId="51C4163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FF0000"/>
          <w:sz w:val="20"/>
          <w:szCs w:val="20"/>
          <w:highlight w:val="white"/>
        </w:rPr>
        <w:t xml:space="preserve"> uom</w:t>
      </w:r>
      <w:r>
        <w:rPr>
          <w:rFonts w:ascii="Arial" w:hAnsi="Arial" w:cs="Arial"/>
          <w:color w:val="0000FF"/>
          <w:sz w:val="20"/>
          <w:szCs w:val="20"/>
          <w:highlight w:val="white"/>
        </w:rPr>
        <w:t>="</w:t>
      </w:r>
      <w:r>
        <w:rPr>
          <w:rFonts w:ascii="Arial" w:hAnsi="Arial" w:cs="Arial"/>
          <w:color w:val="000000"/>
          <w:sz w:val="20"/>
          <w:szCs w:val="20"/>
          <w:highlight w:val="white"/>
        </w:rPr>
        <w:t>cf</w:t>
      </w:r>
      <w:r>
        <w:rPr>
          <w:rFonts w:ascii="Arial" w:hAnsi="Arial" w:cs="Arial"/>
          <w:color w:val="0000FF"/>
          <w:sz w:val="20"/>
          <w:szCs w:val="20"/>
          <w:highlight w:val="white"/>
        </w:rPr>
        <w:t>"&gt;</w:t>
      </w:r>
      <w:r>
        <w:rPr>
          <w:rFonts w:ascii="Arial" w:hAnsi="Arial" w:cs="Arial"/>
          <w:color w:val="000000"/>
          <w:sz w:val="20"/>
          <w:szCs w:val="20"/>
          <w:highlight w:val="white"/>
        </w:rPr>
        <w:t>1000000</w:t>
      </w:r>
      <w:r>
        <w:rPr>
          <w:rFonts w:ascii="Arial" w:hAnsi="Arial" w:cs="Arial"/>
          <w:color w:val="0000FF"/>
          <w:sz w:val="20"/>
          <w:szCs w:val="20"/>
          <w:highlight w:val="white"/>
        </w:rPr>
        <w:t>&lt;/</w:t>
      </w:r>
      <w:r>
        <w:rPr>
          <w:rFonts w:ascii="Arial" w:hAnsi="Arial" w:cs="Arial"/>
          <w:color w:val="800000"/>
          <w:sz w:val="20"/>
          <w:szCs w:val="20"/>
          <w:highlight w:val="white"/>
        </w:rPr>
        <w:t>lild:parcelArea</w:t>
      </w:r>
      <w:r>
        <w:rPr>
          <w:rFonts w:ascii="Arial" w:hAnsi="Arial" w:cs="Arial"/>
          <w:color w:val="0000FF"/>
          <w:sz w:val="20"/>
          <w:szCs w:val="20"/>
          <w:highlight w:val="white"/>
        </w:rPr>
        <w:t>&gt;</w:t>
      </w:r>
    </w:p>
    <w:p w14:paraId="6A94634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59B0FF2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su3D-S</w:t>
      </w:r>
      <w:r>
        <w:rPr>
          <w:rFonts w:ascii="Arial" w:hAnsi="Arial" w:cs="Arial"/>
          <w:color w:val="0000FF"/>
          <w:sz w:val="20"/>
          <w:szCs w:val="20"/>
          <w:highlight w:val="white"/>
        </w:rPr>
        <w:t>"&gt;</w:t>
      </w:r>
    </w:p>
    <w:p w14:paraId="7639074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04DA258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lild:identifier</w:t>
      </w:r>
      <w:r>
        <w:rPr>
          <w:rFonts w:ascii="Arial" w:hAnsi="Arial" w:cs="Arial"/>
          <w:color w:val="0000FF"/>
          <w:sz w:val="20"/>
          <w:szCs w:val="20"/>
          <w:highlight w:val="white"/>
        </w:rPr>
        <w:t>&gt;&lt;/</w:t>
      </w:r>
      <w:r>
        <w:rPr>
          <w:rFonts w:ascii="Arial" w:hAnsi="Arial" w:cs="Arial"/>
          <w:color w:val="800000"/>
          <w:sz w:val="20"/>
          <w:szCs w:val="20"/>
          <w:highlight w:val="white"/>
        </w:rPr>
        <w:t>lild:identifier</w:t>
      </w:r>
      <w:r>
        <w:rPr>
          <w:rFonts w:ascii="Arial" w:hAnsi="Arial" w:cs="Arial"/>
          <w:color w:val="0000FF"/>
          <w:sz w:val="20"/>
          <w:szCs w:val="20"/>
          <w:highlight w:val="white"/>
        </w:rPr>
        <w:t>&gt;</w:t>
      </w:r>
    </w:p>
    <w:p w14:paraId="3FDDD4E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lild:spatialUnitID</w:t>
      </w:r>
      <w:r>
        <w:rPr>
          <w:rFonts w:ascii="Arial" w:hAnsi="Arial" w:cs="Arial"/>
          <w:color w:val="0000FF"/>
          <w:sz w:val="20"/>
          <w:szCs w:val="20"/>
          <w:highlight w:val="white"/>
        </w:rPr>
        <w:t>&gt;</w:t>
      </w:r>
    </w:p>
    <w:p w14:paraId="3C3D723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r>
        <w:rPr>
          <w:rFonts w:ascii="Arial" w:hAnsi="Arial" w:cs="Arial"/>
          <w:color w:val="000000"/>
          <w:sz w:val="20"/>
          <w:szCs w:val="20"/>
          <w:highlight w:val="white"/>
        </w:rPr>
        <w:t>3D</w:t>
      </w:r>
      <w:r>
        <w:rPr>
          <w:rFonts w:ascii="Arial" w:hAnsi="Arial" w:cs="Arial"/>
          <w:color w:val="0000FF"/>
          <w:sz w:val="20"/>
          <w:szCs w:val="20"/>
          <w:highlight w:val="white"/>
        </w:rPr>
        <w:t>&lt;/</w:t>
      </w:r>
      <w:r>
        <w:rPr>
          <w:rFonts w:ascii="Arial" w:hAnsi="Arial" w:cs="Arial"/>
          <w:color w:val="800000"/>
          <w:sz w:val="20"/>
          <w:szCs w:val="20"/>
          <w:highlight w:val="white"/>
        </w:rPr>
        <w:t>lild:dimension</w:t>
      </w:r>
      <w:r>
        <w:rPr>
          <w:rFonts w:ascii="Arial" w:hAnsi="Arial" w:cs="Arial"/>
          <w:color w:val="0000FF"/>
          <w:sz w:val="20"/>
          <w:szCs w:val="20"/>
          <w:highlight w:val="white"/>
        </w:rPr>
        <w:t>&gt;</w:t>
      </w:r>
    </w:p>
    <w:p w14:paraId="1C54839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71486A1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lild:BESolid</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solid1</w:t>
      </w:r>
      <w:r>
        <w:rPr>
          <w:rFonts w:ascii="Arial" w:hAnsi="Arial" w:cs="Arial"/>
          <w:color w:val="0000FF"/>
          <w:sz w:val="20"/>
          <w:szCs w:val="20"/>
          <w:highlight w:val="white"/>
        </w:rPr>
        <w:t>"&gt;</w:t>
      </w:r>
    </w:p>
    <w:p w14:paraId="021A6CA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lild:boundingElementID</w:t>
      </w:r>
      <w:r>
        <w:rPr>
          <w:rFonts w:ascii="Arial" w:hAnsi="Arial" w:cs="Arial"/>
          <w:color w:val="0000FF"/>
          <w:sz w:val="20"/>
          <w:szCs w:val="20"/>
          <w:highlight w:val="white"/>
        </w:rPr>
        <w:t>&gt;&lt;/</w:t>
      </w:r>
      <w:r>
        <w:rPr>
          <w:rFonts w:ascii="Arial" w:hAnsi="Arial" w:cs="Arial"/>
          <w:color w:val="800000"/>
          <w:sz w:val="20"/>
          <w:szCs w:val="20"/>
          <w:highlight w:val="white"/>
        </w:rPr>
        <w:t>lild:boundingElementID</w:t>
      </w:r>
      <w:r>
        <w:rPr>
          <w:rFonts w:ascii="Arial" w:hAnsi="Arial" w:cs="Arial"/>
          <w:color w:val="0000FF"/>
          <w:sz w:val="20"/>
          <w:szCs w:val="20"/>
          <w:highlight w:val="white"/>
        </w:rPr>
        <w:t>&gt;</w:t>
      </w:r>
    </w:p>
    <w:p w14:paraId="4AC68E4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r>
        <w:rPr>
          <w:rFonts w:ascii="Arial" w:hAnsi="Arial" w:cs="Arial"/>
          <w:color w:val="000000"/>
          <w:sz w:val="20"/>
          <w:szCs w:val="20"/>
          <w:highlight w:val="white"/>
        </w:rPr>
        <w:t>true</w:t>
      </w:r>
      <w:r>
        <w:rPr>
          <w:rFonts w:ascii="Arial" w:hAnsi="Arial" w:cs="Arial"/>
          <w:color w:val="0000FF"/>
          <w:sz w:val="20"/>
          <w:szCs w:val="20"/>
          <w:highlight w:val="white"/>
        </w:rPr>
        <w:t>&lt;/</w:t>
      </w:r>
      <w:r>
        <w:rPr>
          <w:rFonts w:ascii="Arial" w:hAnsi="Arial" w:cs="Arial"/>
          <w:color w:val="800000"/>
          <w:sz w:val="20"/>
          <w:szCs w:val="20"/>
          <w:highlight w:val="white"/>
        </w:rPr>
        <w:t>lild:isComplete</w:t>
      </w:r>
      <w:r>
        <w:rPr>
          <w:rFonts w:ascii="Arial" w:hAnsi="Arial" w:cs="Arial"/>
          <w:color w:val="0000FF"/>
          <w:sz w:val="20"/>
          <w:szCs w:val="20"/>
          <w:highlight w:val="white"/>
        </w:rPr>
        <w:t>&gt;</w:t>
      </w:r>
    </w:p>
    <w:p w14:paraId="3E4DAE5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s1</w:t>
      </w:r>
      <w:r>
        <w:rPr>
          <w:rFonts w:ascii="Arial" w:hAnsi="Arial" w:cs="Arial"/>
          <w:color w:val="0000FF"/>
          <w:sz w:val="20"/>
          <w:szCs w:val="20"/>
          <w:highlight w:val="white"/>
        </w:rPr>
        <w:t>"&gt;</w:t>
      </w:r>
    </w:p>
    <w:p w14:paraId="4526EB7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124319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gml:Shell</w:t>
      </w:r>
      <w:r>
        <w:rPr>
          <w:rFonts w:ascii="Arial" w:hAnsi="Arial" w:cs="Arial"/>
          <w:color w:val="0000FF"/>
          <w:sz w:val="20"/>
          <w:szCs w:val="20"/>
          <w:highlight w:val="white"/>
        </w:rPr>
        <w:t>&gt;</w:t>
      </w:r>
    </w:p>
    <w:p w14:paraId="648F1CE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6154F32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west</w:t>
      </w:r>
      <w:r>
        <w:rPr>
          <w:rFonts w:ascii="Arial" w:hAnsi="Arial" w:cs="Arial"/>
          <w:color w:val="0000FF"/>
          <w:sz w:val="20"/>
          <w:szCs w:val="20"/>
          <w:highlight w:val="white"/>
        </w:rPr>
        <w:t>"&gt;</w:t>
      </w:r>
    </w:p>
    <w:p w14:paraId="13021D8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53339A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7DBB5E9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1828C03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ls10</w:t>
      </w:r>
      <w:r>
        <w:rPr>
          <w:rFonts w:ascii="Arial" w:hAnsi="Arial" w:cs="Arial"/>
          <w:color w:val="0000FF"/>
          <w:sz w:val="20"/>
          <w:szCs w:val="20"/>
          <w:highlight w:val="white"/>
        </w:rPr>
        <w:t>"&gt;</w:t>
      </w:r>
    </w:p>
    <w:p w14:paraId="6E63C7E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4F8469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3B9549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7EF0C1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8B04D2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E8DFB0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37E559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74A2731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1725400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B16E35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081CC91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535C3A1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142CAAE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north</w:t>
      </w:r>
      <w:r>
        <w:rPr>
          <w:rFonts w:ascii="Arial" w:hAnsi="Arial" w:cs="Arial"/>
          <w:color w:val="0000FF"/>
          <w:sz w:val="20"/>
          <w:szCs w:val="20"/>
          <w:highlight w:val="white"/>
        </w:rPr>
        <w:t>"&gt;</w:t>
      </w:r>
    </w:p>
    <w:p w14:paraId="10A4CB5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1D1897C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53836D5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740721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ls11</w:t>
      </w:r>
      <w:r>
        <w:rPr>
          <w:rFonts w:ascii="Arial" w:hAnsi="Arial" w:cs="Arial"/>
          <w:color w:val="0000FF"/>
          <w:sz w:val="20"/>
          <w:szCs w:val="20"/>
          <w:highlight w:val="white"/>
        </w:rPr>
        <w:t>"&gt;</w:t>
      </w:r>
    </w:p>
    <w:p w14:paraId="509D762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3CBA99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735C86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555898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D8AF5B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7011AE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0071532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168FCD2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25BEC7D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23051A3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15CBC4C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4547D93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70661FC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east</w:t>
      </w:r>
      <w:r>
        <w:rPr>
          <w:rFonts w:ascii="Arial" w:hAnsi="Arial" w:cs="Arial"/>
          <w:color w:val="0000FF"/>
          <w:sz w:val="20"/>
          <w:szCs w:val="20"/>
          <w:highlight w:val="white"/>
        </w:rPr>
        <w:t>"&gt;</w:t>
      </w:r>
    </w:p>
    <w:p w14:paraId="18DD642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0578CE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39C61D6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00624F2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ls12</w:t>
      </w:r>
      <w:r>
        <w:rPr>
          <w:rFonts w:ascii="Arial" w:hAnsi="Arial" w:cs="Arial"/>
          <w:color w:val="0000FF"/>
          <w:sz w:val="20"/>
          <w:szCs w:val="20"/>
          <w:highlight w:val="white"/>
        </w:rPr>
        <w:t>"&gt;</w:t>
      </w:r>
    </w:p>
    <w:p w14:paraId="5682B05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EB4673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9E81D7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78BE531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886676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73ACB4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4595B80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1BC22F8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03A603F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12F3F8B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349995B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031081E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2B53D27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south</w:t>
      </w:r>
      <w:r>
        <w:rPr>
          <w:rFonts w:ascii="Arial" w:hAnsi="Arial" w:cs="Arial"/>
          <w:color w:val="0000FF"/>
          <w:sz w:val="20"/>
          <w:szCs w:val="20"/>
          <w:highlight w:val="white"/>
        </w:rPr>
        <w:t>"&gt;</w:t>
      </w:r>
    </w:p>
    <w:p w14:paraId="49BDA90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C0B1A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20FE1B1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4F618CD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ls13</w:t>
      </w:r>
      <w:r>
        <w:rPr>
          <w:rFonts w:ascii="Arial" w:hAnsi="Arial" w:cs="Arial"/>
          <w:color w:val="0000FF"/>
          <w:sz w:val="20"/>
          <w:szCs w:val="20"/>
          <w:highlight w:val="white"/>
        </w:rPr>
        <w:t>"&gt;</w:t>
      </w:r>
    </w:p>
    <w:p w14:paraId="6C64948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9A3E8D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029926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5E20F4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C71B1F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0C47AD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2CAA43F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1AFEC9E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3B9474F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4957FD9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4FA8B69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1670A64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7AA8B8B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top</w:t>
      </w:r>
      <w:r>
        <w:rPr>
          <w:rFonts w:ascii="Arial" w:hAnsi="Arial" w:cs="Arial"/>
          <w:color w:val="0000FF"/>
          <w:sz w:val="20"/>
          <w:szCs w:val="20"/>
          <w:highlight w:val="white"/>
        </w:rPr>
        <w:t>"&gt;</w:t>
      </w:r>
    </w:p>
    <w:p w14:paraId="35C2BE5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0B0CC74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0445C710"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03F2633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ls14</w:t>
      </w:r>
      <w:r>
        <w:rPr>
          <w:rFonts w:ascii="Arial" w:hAnsi="Arial" w:cs="Arial"/>
          <w:color w:val="0000FF"/>
          <w:sz w:val="20"/>
          <w:szCs w:val="20"/>
          <w:highlight w:val="white"/>
        </w:rPr>
        <w:t>"&gt;</w:t>
      </w:r>
    </w:p>
    <w:p w14:paraId="04D5FE5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08C228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3B149E3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21062DF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051D7CD4"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100 0 20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574A714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5DE9C88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6CBFB5C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11AE0E2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5D61CD1A"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0C063D9C"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6676310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5F43016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bottom</w:t>
      </w:r>
      <w:r>
        <w:rPr>
          <w:rFonts w:ascii="Arial" w:hAnsi="Arial" w:cs="Arial"/>
          <w:color w:val="0000FF"/>
          <w:sz w:val="20"/>
          <w:szCs w:val="20"/>
          <w:highlight w:val="white"/>
        </w:rPr>
        <w:t>"&gt;</w:t>
      </w:r>
    </w:p>
    <w:p w14:paraId="289A9B6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4E495C7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6F6E3AF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72D8225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FF0000"/>
          <w:sz w:val="20"/>
          <w:szCs w:val="20"/>
          <w:highlight w:val="white"/>
        </w:rPr>
        <w:t xml:space="preserve"> gml:id</w:t>
      </w:r>
      <w:r>
        <w:rPr>
          <w:rFonts w:ascii="Arial" w:hAnsi="Arial" w:cs="Arial"/>
          <w:color w:val="0000FF"/>
          <w:sz w:val="20"/>
          <w:szCs w:val="20"/>
          <w:highlight w:val="white"/>
        </w:rPr>
        <w:t>="</w:t>
      </w:r>
      <w:r>
        <w:rPr>
          <w:rFonts w:ascii="Arial" w:hAnsi="Arial" w:cs="Arial"/>
          <w:color w:val="000000"/>
          <w:sz w:val="20"/>
          <w:szCs w:val="20"/>
          <w:highlight w:val="white"/>
        </w:rPr>
        <w:t>ls15</w:t>
      </w:r>
      <w:r>
        <w:rPr>
          <w:rFonts w:ascii="Arial" w:hAnsi="Arial" w:cs="Arial"/>
          <w:color w:val="0000FF"/>
          <w:sz w:val="20"/>
          <w:szCs w:val="20"/>
          <w:highlight w:val="white"/>
        </w:rPr>
        <w:t>"&gt;</w:t>
      </w:r>
    </w:p>
    <w:p w14:paraId="68AA47EF"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67967E0E"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36EBDF3"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200 0 0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A79C51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4C8B6EA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r>
        <w:rPr>
          <w:rFonts w:ascii="Arial" w:hAnsi="Arial" w:cs="Arial"/>
          <w:color w:val="000000"/>
          <w:sz w:val="20"/>
          <w:szCs w:val="20"/>
          <w:highlight w:val="white"/>
        </w:rPr>
        <w:t>100 50 0</w:t>
      </w:r>
      <w:r>
        <w:rPr>
          <w:rFonts w:ascii="Arial" w:hAnsi="Arial" w:cs="Arial"/>
          <w:color w:val="0000FF"/>
          <w:sz w:val="20"/>
          <w:szCs w:val="20"/>
          <w:highlight w:val="white"/>
        </w:rPr>
        <w:t>&lt;/</w:t>
      </w:r>
      <w:r>
        <w:rPr>
          <w:rFonts w:ascii="Arial" w:hAnsi="Arial" w:cs="Arial"/>
          <w:color w:val="800000"/>
          <w:sz w:val="20"/>
          <w:szCs w:val="20"/>
          <w:highlight w:val="white"/>
        </w:rPr>
        <w:t>gml:pos</w:t>
      </w:r>
      <w:r>
        <w:rPr>
          <w:rFonts w:ascii="Arial" w:hAnsi="Arial" w:cs="Arial"/>
          <w:color w:val="0000FF"/>
          <w:sz w:val="20"/>
          <w:szCs w:val="20"/>
          <w:highlight w:val="white"/>
        </w:rPr>
        <w:t>&gt;</w:t>
      </w:r>
    </w:p>
    <w:p w14:paraId="1C1FFDD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gml:LineString</w:t>
      </w:r>
      <w:r>
        <w:rPr>
          <w:rFonts w:ascii="Arial" w:hAnsi="Arial" w:cs="Arial"/>
          <w:color w:val="0000FF"/>
          <w:sz w:val="20"/>
          <w:szCs w:val="20"/>
          <w:highlight w:val="white"/>
        </w:rPr>
        <w:t>&gt;</w:t>
      </w:r>
    </w:p>
    <w:p w14:paraId="125900E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gml:curveMember</w:t>
      </w:r>
      <w:r>
        <w:rPr>
          <w:rFonts w:ascii="Arial" w:hAnsi="Arial" w:cs="Arial"/>
          <w:color w:val="0000FF"/>
          <w:sz w:val="20"/>
          <w:szCs w:val="20"/>
          <w:highlight w:val="white"/>
        </w:rPr>
        <w:t>&gt;</w:t>
      </w:r>
    </w:p>
    <w:p w14:paraId="7B84B725"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gml:Ring</w:t>
      </w:r>
      <w:r>
        <w:rPr>
          <w:rFonts w:ascii="Arial" w:hAnsi="Arial" w:cs="Arial"/>
          <w:color w:val="0000FF"/>
          <w:sz w:val="20"/>
          <w:szCs w:val="20"/>
          <w:highlight w:val="white"/>
        </w:rPr>
        <w:t>&gt;</w:t>
      </w:r>
    </w:p>
    <w:p w14:paraId="2D72F1B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2DB0BDB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gml:Polygon</w:t>
      </w:r>
      <w:r>
        <w:rPr>
          <w:rFonts w:ascii="Arial" w:hAnsi="Arial" w:cs="Arial"/>
          <w:color w:val="0000FF"/>
          <w:sz w:val="20"/>
          <w:szCs w:val="20"/>
          <w:highlight w:val="white"/>
        </w:rPr>
        <w:t>&gt;</w:t>
      </w:r>
    </w:p>
    <w:p w14:paraId="706A2DE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gml:surfaceMember</w:t>
      </w:r>
      <w:r>
        <w:rPr>
          <w:rFonts w:ascii="Arial" w:hAnsi="Arial" w:cs="Arial"/>
          <w:color w:val="0000FF"/>
          <w:sz w:val="20"/>
          <w:szCs w:val="20"/>
          <w:highlight w:val="white"/>
        </w:rPr>
        <w:t>&gt;</w:t>
      </w:r>
    </w:p>
    <w:p w14:paraId="3470DC41"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gml:Shell</w:t>
      </w:r>
      <w:r>
        <w:rPr>
          <w:rFonts w:ascii="Arial" w:hAnsi="Arial" w:cs="Arial"/>
          <w:color w:val="0000FF"/>
          <w:sz w:val="20"/>
          <w:szCs w:val="20"/>
          <w:highlight w:val="white"/>
        </w:rPr>
        <w:t>&gt;</w:t>
      </w:r>
    </w:p>
    <w:p w14:paraId="68BE668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gml:exterior</w:t>
      </w:r>
      <w:r>
        <w:rPr>
          <w:rFonts w:ascii="Arial" w:hAnsi="Arial" w:cs="Arial"/>
          <w:color w:val="0000FF"/>
          <w:sz w:val="20"/>
          <w:szCs w:val="20"/>
          <w:highlight w:val="white"/>
        </w:rPr>
        <w:t>&gt;</w:t>
      </w:r>
    </w:p>
    <w:p w14:paraId="6B703CBB"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lild:geometry</w:t>
      </w:r>
      <w:r>
        <w:rPr>
          <w:rFonts w:ascii="Arial" w:hAnsi="Arial" w:cs="Arial"/>
          <w:color w:val="0000FF"/>
          <w:sz w:val="20"/>
          <w:szCs w:val="20"/>
          <w:highlight w:val="white"/>
        </w:rPr>
        <w:t>&gt;</w:t>
      </w:r>
    </w:p>
    <w:p w14:paraId="4BD6BD2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lild:BESolid</w:t>
      </w:r>
      <w:r>
        <w:rPr>
          <w:rFonts w:ascii="Arial" w:hAnsi="Arial" w:cs="Arial"/>
          <w:color w:val="0000FF"/>
          <w:sz w:val="20"/>
          <w:szCs w:val="20"/>
          <w:highlight w:val="white"/>
        </w:rPr>
        <w:t>&gt;</w:t>
      </w:r>
    </w:p>
    <w:p w14:paraId="08237EAD"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lild:boundingElement</w:t>
      </w:r>
      <w:r>
        <w:rPr>
          <w:rFonts w:ascii="Arial" w:hAnsi="Arial" w:cs="Arial"/>
          <w:color w:val="0000FF"/>
          <w:sz w:val="20"/>
          <w:szCs w:val="20"/>
          <w:highlight w:val="white"/>
        </w:rPr>
        <w:t>&gt;</w:t>
      </w:r>
    </w:p>
    <w:p w14:paraId="54BF6FD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lild:SpatialUnit</w:t>
      </w:r>
      <w:r>
        <w:rPr>
          <w:rFonts w:ascii="Arial" w:hAnsi="Arial" w:cs="Arial"/>
          <w:color w:val="0000FF"/>
          <w:sz w:val="20"/>
          <w:szCs w:val="20"/>
          <w:highlight w:val="white"/>
        </w:rPr>
        <w:t>&gt;</w:t>
      </w:r>
    </w:p>
    <w:p w14:paraId="4F325F6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lild:shapeAndLocation</w:t>
      </w:r>
      <w:r>
        <w:rPr>
          <w:rFonts w:ascii="Arial" w:hAnsi="Arial" w:cs="Arial"/>
          <w:color w:val="0000FF"/>
          <w:sz w:val="20"/>
          <w:szCs w:val="20"/>
          <w:highlight w:val="white"/>
        </w:rPr>
        <w:t>&gt;</w:t>
      </w:r>
    </w:p>
    <w:p w14:paraId="5A82B328"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631FDCF9"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lild:landParcel</w:t>
      </w:r>
      <w:r>
        <w:rPr>
          <w:rFonts w:ascii="Arial" w:hAnsi="Arial" w:cs="Arial"/>
          <w:color w:val="0000FF"/>
          <w:sz w:val="20"/>
          <w:szCs w:val="20"/>
          <w:highlight w:val="white"/>
        </w:rPr>
        <w:t>&gt;</w:t>
      </w:r>
    </w:p>
    <w:p w14:paraId="586D1552"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lild:LandPropertyUnit</w:t>
      </w:r>
      <w:r>
        <w:rPr>
          <w:rFonts w:ascii="Arial" w:hAnsi="Arial" w:cs="Arial"/>
          <w:color w:val="0000FF"/>
          <w:sz w:val="20"/>
          <w:szCs w:val="20"/>
          <w:highlight w:val="white"/>
        </w:rPr>
        <w:t>&gt;</w:t>
      </w:r>
    </w:p>
    <w:p w14:paraId="6BD7D4F6"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5211C9F7" w14:textId="77777777" w:rsidR="00523C58" w:rsidRDefault="00523C58" w:rsidP="00523C58">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0A130619" w14:textId="77777777" w:rsidR="003857D9" w:rsidRDefault="003857D9" w:rsidP="003857D9"/>
    <w:bookmarkEnd w:id="43"/>
    <w:bookmarkEnd w:id="44"/>
    <w:bookmarkEnd w:id="45"/>
    <w:bookmarkEnd w:id="46"/>
    <w:bookmarkEnd w:id="47"/>
    <w:bookmarkEnd w:id="48"/>
    <w:p w14:paraId="3F4A4004" w14:textId="04920DDF" w:rsidR="00C4584F" w:rsidRPr="004E1528" w:rsidRDefault="009A7B37" w:rsidP="004E1528">
      <w:pPr>
        <w:pStyle w:val="AnnexLevel1main"/>
        <w:keepNext/>
        <w:numPr>
          <w:ilvl w:val="0"/>
          <w:numId w:val="13"/>
        </w:numPr>
        <w:spacing w:before="480"/>
        <w:jc w:val="left"/>
        <w:outlineLvl w:val="0"/>
        <w:rPr>
          <w:bCs/>
        </w:rPr>
      </w:pPr>
      <w:r>
        <w:br w:type="page"/>
      </w:r>
      <w:bookmarkStart w:id="55" w:name="_Toc165888231"/>
      <w:r w:rsidR="00C4584F" w:rsidRPr="004E1528">
        <w:rPr>
          <w:bCs/>
        </w:rPr>
        <w:lastRenderedPageBreak/>
        <w:t xml:space="preserve"> </w:t>
      </w:r>
      <w:bookmarkStart w:id="56" w:name="_Toc477971903"/>
      <w:r w:rsidR="00C4584F" w:rsidRPr="004E1528">
        <w:rPr>
          <w:bCs/>
        </w:rPr>
        <w:t>Revision history</w:t>
      </w:r>
      <w:bookmarkEnd w:id="56"/>
    </w:p>
    <w:bookmarkEnd w:id="55"/>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046A7262" w:rsidR="00C4584F" w:rsidRPr="00FC6650" w:rsidRDefault="009A7B37" w:rsidP="00E35BE3">
      <w:pPr>
        <w:pStyle w:val="AnnexLevel1main"/>
        <w:keepNext/>
        <w:numPr>
          <w:ilvl w:val="0"/>
          <w:numId w:val="13"/>
        </w:numPr>
        <w:spacing w:before="480"/>
        <w:jc w:val="left"/>
        <w:outlineLvl w:val="0"/>
        <w:rPr>
          <w:bCs/>
        </w:rPr>
      </w:pPr>
      <w:r>
        <w:br w:type="page"/>
      </w:r>
      <w:r w:rsidR="00C4584F" w:rsidRPr="00FC6650">
        <w:rPr>
          <w:bCs/>
        </w:rPr>
        <w:lastRenderedPageBreak/>
        <w:t xml:space="preserve"> </w:t>
      </w:r>
      <w:bookmarkStart w:id="57" w:name="_Toc477971904"/>
      <w:r w:rsidR="00C4584F" w:rsidRPr="00FC6650">
        <w:rPr>
          <w:bCs/>
        </w:rPr>
        <w:t>Bibliography</w:t>
      </w:r>
      <w:bookmarkEnd w:id="57"/>
    </w:p>
    <w:p w14:paraId="518CA7B8" w14:textId="00E043D6" w:rsidR="008C1B9E" w:rsidRDefault="008C1B9E" w:rsidP="008C1B9E">
      <w:pPr>
        <w:ind w:left="450" w:hanging="450"/>
      </w:pPr>
      <w:r>
        <w:t>[1</w:t>
      </w:r>
      <w:r w:rsidRPr="003C0303">
        <w:t xml:space="preserve">] </w:t>
      </w:r>
      <w:r>
        <w:t xml:space="preserve"> </w:t>
      </w:r>
      <w:r w:rsidRPr="003C0303">
        <w:t xml:space="preserve">OGC 08-131r3 The Specification Model — A Standard for Modular specifications, </w:t>
      </w:r>
      <w:r>
        <w:t>Open Geospatial Consortium, (</w:t>
      </w:r>
      <w:r w:rsidRPr="003C0303">
        <w:t>2009</w:t>
      </w:r>
      <w:r>
        <w:t>)</w:t>
      </w:r>
    </w:p>
    <w:p w14:paraId="77A3BCAC" w14:textId="73850388" w:rsidR="00C4171B" w:rsidRDefault="00C4171B" w:rsidP="00C4171B">
      <w:pPr>
        <w:ind w:left="450" w:hanging="450"/>
      </w:pPr>
      <w:r>
        <w:t>[2] Des Ormeaux, Anne and Jean-Marie Lessard. Legal Dictionary of Property in Canada - Dictionnaire juridique de la propriété au Canada, [online], 2009. [dualjuridik.org, 6. November 2015]</w:t>
      </w:r>
    </w:p>
    <w:p w14:paraId="7C611A1A" w14:textId="12611729" w:rsidR="00C4171B" w:rsidRPr="00165E04" w:rsidRDefault="00C4171B" w:rsidP="00C4171B">
      <w:pPr>
        <w:ind w:left="450" w:hanging="450"/>
      </w:pPr>
      <w:r>
        <w:t>[3] UN/ECE. Guidelines on Condominium Ownership of Housing for Countries in Transition.  Geneva, June 2003</w:t>
      </w:r>
    </w:p>
    <w:p w14:paraId="3297B057" w14:textId="02C9BBD0" w:rsidR="003B0F35" w:rsidRDefault="003B0F35">
      <w:pPr>
        <w:spacing w:after="0"/>
      </w:pPr>
      <w:r>
        <w:br w:type="page"/>
      </w:r>
    </w:p>
    <w:p w14:paraId="4EF7F73A" w14:textId="77777777" w:rsidR="003B0F35" w:rsidRPr="00FC6650" w:rsidRDefault="003B0F35" w:rsidP="00E35BE3">
      <w:pPr>
        <w:pStyle w:val="AnnexLevel1main"/>
        <w:keepNext/>
        <w:numPr>
          <w:ilvl w:val="0"/>
          <w:numId w:val="13"/>
        </w:numPr>
        <w:spacing w:before="480"/>
        <w:jc w:val="left"/>
        <w:outlineLvl w:val="0"/>
        <w:rPr>
          <w:bCs/>
        </w:rPr>
      </w:pPr>
      <w:bookmarkStart w:id="58" w:name="_Toc477971905"/>
      <w:r w:rsidRPr="00FC6650">
        <w:rPr>
          <w:bCs/>
        </w:rPr>
        <w:lastRenderedPageBreak/>
        <w:t>GML XSD (informative)</w:t>
      </w:r>
      <w:bookmarkEnd w:id="58"/>
    </w:p>
    <w:p w14:paraId="19D45340" w14:textId="77777777" w:rsidR="003B0F35" w:rsidRPr="00317AB5" w:rsidRDefault="003B0F35" w:rsidP="003B0F35">
      <w:pPr>
        <w:rPr>
          <w:color w:val="FF0000"/>
        </w:rPr>
      </w:pPr>
      <w:r w:rsidRPr="00317AB5">
        <w:rPr>
          <w:color w:val="FF0000"/>
        </w:rPr>
        <w:t>Note:  This Annex will not appear in the adopted standard document.</w:t>
      </w:r>
    </w:p>
    <w:p w14:paraId="18F8FDC4" w14:textId="1ACEF4C7" w:rsidR="003C6AE4" w:rsidRDefault="003C6AE4" w:rsidP="003C6AE4">
      <w:pPr>
        <w:pStyle w:val="AnnexLevel2D"/>
        <w:numPr>
          <w:ilvl w:val="0"/>
          <w:numId w:val="0"/>
        </w:numPr>
      </w:pPr>
      <w:bookmarkStart w:id="59" w:name="_Toc459117003"/>
      <w:bookmarkStart w:id="60" w:name="_Toc459729438"/>
      <w:bookmarkStart w:id="61" w:name="_Toc477971906"/>
      <w:r>
        <w:t>E.1 Par</w:t>
      </w:r>
      <w:bookmarkEnd w:id="59"/>
      <w:r>
        <w:t>t7LandDivision0</w:t>
      </w:r>
      <w:r w:rsidR="001916FE">
        <w:t>3</w:t>
      </w:r>
      <w:r w:rsidR="00AC41B6">
        <w:t>21</w:t>
      </w:r>
      <w:r>
        <w:t>.xsd</w:t>
      </w:r>
      <w:bookmarkEnd w:id="60"/>
      <w:bookmarkEnd w:id="61"/>
    </w:p>
    <w:p w14:paraId="1C5AE8B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669F961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edited with XMLSpy v2017 sp2 (http://www.altova.com) by Erik Stubkjær (Dept. of Development and Planning, Aalborg University, Denmark) </w:t>
      </w:r>
      <w:r>
        <w:rPr>
          <w:rFonts w:ascii="Arial" w:hAnsi="Arial" w:cs="Arial"/>
          <w:color w:val="0000FF"/>
          <w:sz w:val="20"/>
          <w:szCs w:val="20"/>
          <w:highlight w:val="white"/>
        </w:rPr>
        <w:t>--&gt;</w:t>
      </w:r>
    </w:p>
    <w:p w14:paraId="134CEA3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xmlns:lild</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elementFormDefault</w:t>
      </w:r>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08C2D46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http://schemas.opengis.net/gml/3.2.1/gml.xsd</w:t>
      </w:r>
      <w:r>
        <w:rPr>
          <w:rFonts w:ascii="Arial" w:hAnsi="Arial" w:cs="Arial"/>
          <w:color w:val="0000FF"/>
          <w:sz w:val="20"/>
          <w:szCs w:val="20"/>
          <w:highlight w:val="white"/>
        </w:rPr>
        <w:t>"/&gt;</w:t>
      </w:r>
    </w:p>
    <w:p w14:paraId="355ADCF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79DAD08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5A7DE59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Part0Core0321.xsd</w:t>
      </w:r>
      <w:r>
        <w:rPr>
          <w:rFonts w:ascii="Arial" w:hAnsi="Arial" w:cs="Arial"/>
          <w:color w:val="0000FF"/>
          <w:sz w:val="20"/>
          <w:szCs w:val="20"/>
          <w:highlight w:val="white"/>
        </w:rPr>
        <w:t>"/&gt;</w:t>
      </w:r>
    </w:p>
    <w:p w14:paraId="2ADDAE1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r>
        <w:rPr>
          <w:rFonts w:ascii="Arial" w:hAnsi="Arial" w:cs="Arial"/>
          <w:color w:val="0000FF"/>
          <w:sz w:val="20"/>
          <w:szCs w:val="20"/>
          <w:highlight w:val="white"/>
        </w:rPr>
        <w:t>--&gt;</w:t>
      </w:r>
    </w:p>
    <w:p w14:paraId="156C9933" w14:textId="77777777" w:rsidR="00A47B99" w:rsidRDefault="00A47B99" w:rsidP="00A47B99">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Modified by Erik Stubkjær (Aalborg University, Denmark) 2017-02-07 till 2017-03-21 with Altova XMLSpy v 2017 sp2  </w:t>
      </w:r>
    </w:p>
    <w:p w14:paraId="023E022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0000FF"/>
          <w:sz w:val="20"/>
          <w:szCs w:val="20"/>
          <w:highlight w:val="white"/>
        </w:rPr>
        <w:t>--&gt;</w:t>
      </w:r>
    </w:p>
    <w:p w14:paraId="1FE4AC9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2BD04D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AdministrativeDivision                                                                           </w:t>
      </w:r>
      <w:r>
        <w:rPr>
          <w:rFonts w:ascii="Arial" w:hAnsi="Arial" w:cs="Arial"/>
          <w:color w:val="0000FF"/>
          <w:sz w:val="20"/>
          <w:szCs w:val="20"/>
          <w:highlight w:val="white"/>
        </w:rPr>
        <w:t>--&gt;</w:t>
      </w:r>
    </w:p>
    <w:p w14:paraId="486F14C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87DE9D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AdministrativeDivision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lild:AdministrativeDivisionType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lild:LandDivision</w:t>
      </w:r>
      <w:r>
        <w:rPr>
          <w:rFonts w:ascii="Arial" w:hAnsi="Arial" w:cs="Arial"/>
          <w:color w:val="0000FF"/>
          <w:sz w:val="20"/>
          <w:szCs w:val="20"/>
          <w:highlight w:val="white"/>
        </w:rPr>
        <w:t>"/&gt;</w:t>
      </w:r>
    </w:p>
    <w:p w14:paraId="4181CAF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AdministrativeDivisionType</w:t>
      </w:r>
      <w:r>
        <w:rPr>
          <w:rFonts w:ascii="Arial" w:hAnsi="Arial" w:cs="Arial"/>
          <w:color w:val="0000FF"/>
          <w:sz w:val="20"/>
          <w:szCs w:val="20"/>
          <w:highlight w:val="white"/>
        </w:rPr>
        <w:t>"&gt;</w:t>
      </w:r>
    </w:p>
    <w:p w14:paraId="2B54D72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0CEB01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lild:LandDivisionType</w:t>
      </w:r>
      <w:r>
        <w:rPr>
          <w:rFonts w:ascii="Arial" w:hAnsi="Arial" w:cs="Arial"/>
          <w:color w:val="0000FF"/>
          <w:sz w:val="20"/>
          <w:szCs w:val="20"/>
          <w:highlight w:val="white"/>
        </w:rPr>
        <w:t>"&gt;</w:t>
      </w:r>
    </w:p>
    <w:p w14:paraId="4446095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DE053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adID</w:t>
      </w:r>
      <w:r>
        <w:rPr>
          <w:rFonts w:ascii="Arial" w:hAnsi="Arial" w:cs="Arial"/>
          <w:color w:val="0000FF"/>
          <w:sz w:val="20"/>
          <w:szCs w:val="20"/>
          <w:highlight w:val="white"/>
        </w:rPr>
        <w:t>"&gt;</w:t>
      </w:r>
    </w:p>
    <w:p w14:paraId="31F5DE5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060BEE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A8855F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3B56F1D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187E041" w14:textId="77777777" w:rsidR="00A47B99" w:rsidRDefault="00A47B99" w:rsidP="00A47B99">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w:t>
      </w:r>
    </w:p>
    <w:p w14:paraId="24B2E4B9" w14:textId="77777777" w:rsidR="00A47B99" w:rsidRPr="00BE7D2D" w:rsidRDefault="00A47B99" w:rsidP="00A47B99">
      <w:pPr>
        <w:autoSpaceDE w:val="0"/>
        <w:autoSpaceDN w:val="0"/>
        <w:adjustRightInd w:val="0"/>
        <w:spacing w:after="0"/>
        <w:rPr>
          <w:rFonts w:ascii="Arial" w:hAnsi="Arial" w:cs="Arial"/>
          <w:color w:val="808080"/>
          <w:sz w:val="20"/>
          <w:szCs w:val="20"/>
          <w:highlight w:val="white"/>
          <w:lang w:val="da-DK"/>
        </w:rPr>
      </w:pP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sidRPr="00BE7D2D">
        <w:rPr>
          <w:rFonts w:ascii="Arial" w:hAnsi="Arial" w:cs="Arial"/>
          <w:color w:val="808080"/>
          <w:sz w:val="20"/>
          <w:szCs w:val="20"/>
          <w:highlight w:val="white"/>
          <w:lang w:val="da-DK"/>
        </w:rPr>
        <w:t xml:space="preserve">For the EU EuroStat http://ec.europa.eu/eurostat/web/nuts/overview </w:t>
      </w:r>
    </w:p>
    <w:p w14:paraId="7DFD4F24" w14:textId="77777777" w:rsidR="00A47B99" w:rsidRDefault="00A47B99" w:rsidP="00A47B99">
      <w:pPr>
        <w:autoSpaceDE w:val="0"/>
        <w:autoSpaceDN w:val="0"/>
        <w:adjustRightInd w:val="0"/>
        <w:spacing w:after="0"/>
        <w:rPr>
          <w:rFonts w:ascii="Arial" w:hAnsi="Arial" w:cs="Arial"/>
          <w:color w:val="808080"/>
          <w:sz w:val="20"/>
          <w:szCs w:val="20"/>
          <w:highlight w:val="white"/>
        </w:rPr>
      </w:pP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sidRPr="00BE7D2D">
        <w:rPr>
          <w:rFonts w:ascii="Arial" w:hAnsi="Arial" w:cs="Arial"/>
          <w:color w:val="808080"/>
          <w:sz w:val="20"/>
          <w:szCs w:val="20"/>
          <w:highlight w:val="white"/>
          <w:lang w:val="da-DK"/>
        </w:rPr>
        <w:tab/>
      </w:r>
      <w:r>
        <w:rPr>
          <w:rFonts w:ascii="Arial" w:hAnsi="Arial" w:cs="Arial"/>
          <w:color w:val="808080"/>
          <w:sz w:val="20"/>
          <w:szCs w:val="20"/>
          <w:highlight w:val="white"/>
        </w:rPr>
        <w:t>For the US U.S. Census Bureau https://www.census.gov/geo/reference/</w:t>
      </w:r>
    </w:p>
    <w:p w14:paraId="79D212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0000FF"/>
          <w:sz w:val="20"/>
          <w:szCs w:val="20"/>
          <w:highlight w:val="white"/>
        </w:rPr>
        <w:t>--&gt;</w:t>
      </w:r>
    </w:p>
    <w:p w14:paraId="0B145E4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7708E1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4082E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8EE860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adType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1998EB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isoCode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B04F53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shapeAndLocation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lild:SpatialUnitPropertyType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83F5C8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lild:AdministrativeDivisionPropertyType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1CD66F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FF39C8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appinfo</w:t>
      </w:r>
      <w:r>
        <w:rPr>
          <w:rFonts w:ascii="Arial" w:hAnsi="Arial" w:cs="Arial"/>
          <w:color w:val="0000FF"/>
          <w:sz w:val="20"/>
          <w:szCs w:val="20"/>
          <w:highlight w:val="white"/>
        </w:rPr>
        <w:t>&gt;</w:t>
      </w:r>
    </w:p>
    <w:p w14:paraId="1FC87A2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reversePropertyName</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"&gt;</w:t>
      </w:r>
      <w:r>
        <w:rPr>
          <w:rFonts w:ascii="Arial" w:hAnsi="Arial" w:cs="Arial"/>
          <w:color w:val="000000"/>
          <w:sz w:val="20"/>
          <w:szCs w:val="20"/>
          <w:highlight w:val="white"/>
        </w:rPr>
        <w:t>lild:ownedBy</w:t>
      </w:r>
      <w:r>
        <w:rPr>
          <w:rFonts w:ascii="Arial" w:hAnsi="Arial" w:cs="Arial"/>
          <w:color w:val="0000FF"/>
          <w:sz w:val="20"/>
          <w:szCs w:val="20"/>
          <w:highlight w:val="white"/>
        </w:rPr>
        <w:t>&lt;/</w:t>
      </w:r>
      <w:r>
        <w:rPr>
          <w:rFonts w:ascii="Arial" w:hAnsi="Arial" w:cs="Arial"/>
          <w:color w:val="800000"/>
          <w:sz w:val="20"/>
          <w:szCs w:val="20"/>
          <w:highlight w:val="white"/>
        </w:rPr>
        <w:t>reversePropertyName</w:t>
      </w:r>
      <w:r>
        <w:rPr>
          <w:rFonts w:ascii="Arial" w:hAnsi="Arial" w:cs="Arial"/>
          <w:color w:val="0000FF"/>
          <w:sz w:val="20"/>
          <w:szCs w:val="20"/>
          <w:highlight w:val="white"/>
        </w:rPr>
        <w:t>&gt;</w:t>
      </w:r>
    </w:p>
    <w:p w14:paraId="6902E9D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appinfo</w:t>
      </w:r>
      <w:r>
        <w:rPr>
          <w:rFonts w:ascii="Arial" w:hAnsi="Arial" w:cs="Arial"/>
          <w:color w:val="0000FF"/>
          <w:sz w:val="20"/>
          <w:szCs w:val="20"/>
          <w:highlight w:val="white"/>
        </w:rPr>
        <w:t>&gt;</w:t>
      </w:r>
    </w:p>
    <w:p w14:paraId="2FD25F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4A7D09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4FA88E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ownedBy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lild:AdministrativeDivisionPropertyType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A61C68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40AEC8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appinfo</w:t>
      </w:r>
      <w:r>
        <w:rPr>
          <w:rFonts w:ascii="Arial" w:hAnsi="Arial" w:cs="Arial"/>
          <w:color w:val="0000FF"/>
          <w:sz w:val="20"/>
          <w:szCs w:val="20"/>
          <w:highlight w:val="white"/>
        </w:rPr>
        <w:t>&gt;</w:t>
      </w:r>
    </w:p>
    <w:p w14:paraId="422016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reversePropertyName</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"&gt;</w:t>
      </w:r>
      <w:r>
        <w:rPr>
          <w:rFonts w:ascii="Arial" w:hAnsi="Arial" w:cs="Arial"/>
          <w:color w:val="000000"/>
          <w:sz w:val="20"/>
          <w:szCs w:val="20"/>
          <w:highlight w:val="white"/>
        </w:rPr>
        <w:t>lild:part</w:t>
      </w:r>
      <w:r>
        <w:rPr>
          <w:rFonts w:ascii="Arial" w:hAnsi="Arial" w:cs="Arial"/>
          <w:color w:val="0000FF"/>
          <w:sz w:val="20"/>
          <w:szCs w:val="20"/>
          <w:highlight w:val="white"/>
        </w:rPr>
        <w:t>&lt;/</w:t>
      </w:r>
      <w:r>
        <w:rPr>
          <w:rFonts w:ascii="Arial" w:hAnsi="Arial" w:cs="Arial"/>
          <w:color w:val="800000"/>
          <w:sz w:val="20"/>
          <w:szCs w:val="20"/>
          <w:highlight w:val="white"/>
        </w:rPr>
        <w:t>reversePropertyName</w:t>
      </w:r>
      <w:r>
        <w:rPr>
          <w:rFonts w:ascii="Arial" w:hAnsi="Arial" w:cs="Arial"/>
          <w:color w:val="0000FF"/>
          <w:sz w:val="20"/>
          <w:szCs w:val="20"/>
          <w:highlight w:val="white"/>
        </w:rPr>
        <w:t>&gt;</w:t>
      </w:r>
    </w:p>
    <w:p w14:paraId="640D616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appinfo</w:t>
      </w:r>
      <w:r>
        <w:rPr>
          <w:rFonts w:ascii="Arial" w:hAnsi="Arial" w:cs="Arial"/>
          <w:color w:val="0000FF"/>
          <w:sz w:val="20"/>
          <w:szCs w:val="20"/>
          <w:highlight w:val="white"/>
        </w:rPr>
        <w:t>&gt;</w:t>
      </w:r>
    </w:p>
    <w:p w14:paraId="705EB23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BE8B7B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9DD7E9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14E31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FDB97F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660DC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CEF86E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AdministrativeDivisionPropertyType</w:t>
      </w:r>
      <w:r>
        <w:rPr>
          <w:rFonts w:ascii="Arial" w:hAnsi="Arial" w:cs="Arial"/>
          <w:color w:val="0000FF"/>
          <w:sz w:val="20"/>
          <w:szCs w:val="20"/>
          <w:highlight w:val="white"/>
        </w:rPr>
        <w:t>"&gt;</w:t>
      </w:r>
    </w:p>
    <w:p w14:paraId="5C182AF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634D25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lild:AdministrativeDivision</w:t>
      </w:r>
      <w:r>
        <w:rPr>
          <w:rFonts w:ascii="Arial" w:hAnsi="Arial" w:cs="Arial"/>
          <w:color w:val="0000FF"/>
          <w:sz w:val="20"/>
          <w:szCs w:val="20"/>
          <w:highlight w:val="white"/>
        </w:rPr>
        <w:t>"/&gt;</w:t>
      </w:r>
    </w:p>
    <w:p w14:paraId="53755B0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832AB3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2ADFE86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AE3757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31DF2A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EF1DE5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BEExplicitFace                                                                            </w:t>
      </w:r>
      <w:r>
        <w:rPr>
          <w:rFonts w:ascii="Arial" w:hAnsi="Arial" w:cs="Arial"/>
          <w:color w:val="0000FF"/>
          <w:sz w:val="20"/>
          <w:szCs w:val="20"/>
          <w:highlight w:val="white"/>
        </w:rPr>
        <w:t>--&gt;</w:t>
      </w:r>
    </w:p>
    <w:p w14:paraId="3FEB46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FFDBF9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BEExplicitFace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lild:BEExplicitFaceType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lild:BEFace</w:t>
      </w:r>
      <w:r>
        <w:rPr>
          <w:rFonts w:ascii="Arial" w:hAnsi="Arial" w:cs="Arial"/>
          <w:color w:val="0000FF"/>
          <w:sz w:val="20"/>
          <w:szCs w:val="20"/>
          <w:highlight w:val="white"/>
        </w:rPr>
        <w:t>"/&gt;</w:t>
      </w:r>
    </w:p>
    <w:p w14:paraId="04AB410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BEExplicitFaceType</w:t>
      </w:r>
      <w:r>
        <w:rPr>
          <w:rFonts w:ascii="Arial" w:hAnsi="Arial" w:cs="Arial"/>
          <w:color w:val="0000FF"/>
          <w:sz w:val="20"/>
          <w:szCs w:val="20"/>
          <w:highlight w:val="white"/>
        </w:rPr>
        <w:t>"&gt;</w:t>
      </w:r>
    </w:p>
    <w:p w14:paraId="38EA35C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C1D1E4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lild:BEFaceType</w:t>
      </w:r>
      <w:r>
        <w:rPr>
          <w:rFonts w:ascii="Arial" w:hAnsi="Arial" w:cs="Arial"/>
          <w:color w:val="0000FF"/>
          <w:sz w:val="20"/>
          <w:szCs w:val="20"/>
          <w:highlight w:val="white"/>
        </w:rPr>
        <w:t>"&gt;</w:t>
      </w:r>
    </w:p>
    <w:p w14:paraId="541E881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257CA7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gml:SurfaceType</w:t>
      </w:r>
      <w:r>
        <w:rPr>
          <w:rFonts w:ascii="Arial" w:hAnsi="Arial" w:cs="Arial"/>
          <w:color w:val="0000FF"/>
          <w:sz w:val="20"/>
          <w:szCs w:val="20"/>
          <w:highlight w:val="white"/>
        </w:rPr>
        <w:t>"/&gt;</w:t>
      </w:r>
    </w:p>
    <w:p w14:paraId="6CFE6D6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7B8CBA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769DCF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34E25E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811D22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BEExplicitFacePropertyType</w:t>
      </w:r>
      <w:r>
        <w:rPr>
          <w:rFonts w:ascii="Arial" w:hAnsi="Arial" w:cs="Arial"/>
          <w:color w:val="0000FF"/>
          <w:sz w:val="20"/>
          <w:szCs w:val="20"/>
          <w:highlight w:val="white"/>
        </w:rPr>
        <w:t>"&gt;</w:t>
      </w:r>
    </w:p>
    <w:p w14:paraId="0EB8394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C7B17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lild:BEExplicitFace</w:t>
      </w:r>
      <w:r>
        <w:rPr>
          <w:rFonts w:ascii="Arial" w:hAnsi="Arial" w:cs="Arial"/>
          <w:color w:val="0000FF"/>
          <w:sz w:val="20"/>
          <w:szCs w:val="20"/>
          <w:highlight w:val="white"/>
        </w:rPr>
        <w:t>"/&gt;</w:t>
      </w:r>
    </w:p>
    <w:p w14:paraId="2945B74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295F9E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EA2346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2FC1CA9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8867F2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AC851F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ExtrudedFace                                                                                        </w:t>
      </w:r>
      <w:r>
        <w:rPr>
          <w:rFonts w:ascii="Arial" w:hAnsi="Arial" w:cs="Arial"/>
          <w:color w:val="0000FF"/>
          <w:sz w:val="20"/>
          <w:szCs w:val="20"/>
          <w:highlight w:val="white"/>
        </w:rPr>
        <w:t>--&gt;</w:t>
      </w:r>
    </w:p>
    <w:p w14:paraId="11FD019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232D2A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BEExtrudedFace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lild:BEExtrudedFaceType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lild:BEFace</w:t>
      </w:r>
      <w:r>
        <w:rPr>
          <w:rFonts w:ascii="Arial" w:hAnsi="Arial" w:cs="Arial"/>
          <w:color w:val="0000FF"/>
          <w:sz w:val="20"/>
          <w:szCs w:val="20"/>
          <w:highlight w:val="white"/>
        </w:rPr>
        <w:t>"/&gt;</w:t>
      </w:r>
    </w:p>
    <w:p w14:paraId="62C9020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BEExtrudedFaceType</w:t>
      </w:r>
      <w:r>
        <w:rPr>
          <w:rFonts w:ascii="Arial" w:hAnsi="Arial" w:cs="Arial"/>
          <w:color w:val="0000FF"/>
          <w:sz w:val="20"/>
          <w:szCs w:val="20"/>
          <w:highlight w:val="white"/>
        </w:rPr>
        <w:t>"&gt;</w:t>
      </w:r>
    </w:p>
    <w:p w14:paraId="545E9AF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C6B847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lild:BEFaceType</w:t>
      </w:r>
      <w:r>
        <w:rPr>
          <w:rFonts w:ascii="Arial" w:hAnsi="Arial" w:cs="Arial"/>
          <w:color w:val="0000FF"/>
          <w:sz w:val="20"/>
          <w:szCs w:val="20"/>
          <w:highlight w:val="white"/>
        </w:rPr>
        <w:t>"&gt;</w:t>
      </w:r>
    </w:p>
    <w:p w14:paraId="53C6A74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70CDA1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gml:GeometryPropertyType</w:t>
      </w:r>
      <w:r>
        <w:rPr>
          <w:rFonts w:ascii="Arial" w:hAnsi="Arial" w:cs="Arial"/>
          <w:color w:val="0000FF"/>
          <w:sz w:val="20"/>
          <w:szCs w:val="20"/>
          <w:highlight w:val="white"/>
        </w:rPr>
        <w:t>"/&gt;</w:t>
      </w:r>
    </w:p>
    <w:p w14:paraId="13166E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lowerLimit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lild:ExtrusionLimitType</w:t>
      </w:r>
      <w:r>
        <w:rPr>
          <w:rFonts w:ascii="Arial" w:hAnsi="Arial" w:cs="Arial"/>
          <w:color w:val="0000FF"/>
          <w:sz w:val="20"/>
          <w:szCs w:val="20"/>
          <w:highlight w:val="white"/>
        </w:rPr>
        <w:t>"/&gt;</w:t>
      </w:r>
    </w:p>
    <w:p w14:paraId="5E918B2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upperLimit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lild:ExtrusionLimitType</w:t>
      </w:r>
      <w:r>
        <w:rPr>
          <w:rFonts w:ascii="Arial" w:hAnsi="Arial" w:cs="Arial"/>
          <w:color w:val="0000FF"/>
          <w:sz w:val="20"/>
          <w:szCs w:val="20"/>
          <w:highlight w:val="white"/>
        </w:rPr>
        <w:t>"/&gt;</w:t>
      </w:r>
    </w:p>
    <w:p w14:paraId="109476E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AA2D2B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37B6D6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1220DD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2790A9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BEExtrudedFacePropertyType</w:t>
      </w:r>
      <w:r>
        <w:rPr>
          <w:rFonts w:ascii="Arial" w:hAnsi="Arial" w:cs="Arial"/>
          <w:color w:val="0000FF"/>
          <w:sz w:val="20"/>
          <w:szCs w:val="20"/>
          <w:highlight w:val="white"/>
        </w:rPr>
        <w:t>"&gt;</w:t>
      </w:r>
    </w:p>
    <w:p w14:paraId="3898A39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2C7C1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lild:BEExtrudedFace</w:t>
      </w:r>
      <w:r>
        <w:rPr>
          <w:rFonts w:ascii="Arial" w:hAnsi="Arial" w:cs="Arial"/>
          <w:color w:val="0000FF"/>
          <w:sz w:val="20"/>
          <w:szCs w:val="20"/>
          <w:highlight w:val="white"/>
        </w:rPr>
        <w:t>"/&gt;</w:t>
      </w:r>
    </w:p>
    <w:p w14:paraId="545909D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DAC80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239AA3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943AD7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4626B8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EC3BD7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BEFace                                                                                            </w:t>
      </w:r>
      <w:r>
        <w:rPr>
          <w:rFonts w:ascii="Arial" w:hAnsi="Arial" w:cs="Arial"/>
          <w:color w:val="0000FF"/>
          <w:sz w:val="20"/>
          <w:szCs w:val="20"/>
          <w:highlight w:val="white"/>
        </w:rPr>
        <w:t>--&gt;</w:t>
      </w:r>
    </w:p>
    <w:p w14:paraId="364914B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CAD76A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lild:BEFaceType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15AD65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BEFaceType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"&gt;</w:t>
      </w:r>
    </w:p>
    <w:p w14:paraId="381E4C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D661EB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"&gt;</w:t>
      </w:r>
    </w:p>
    <w:p w14:paraId="51B5A37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04C89E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35371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32DB57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B9870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BEFacePropertyType</w:t>
      </w:r>
      <w:r>
        <w:rPr>
          <w:rFonts w:ascii="Arial" w:hAnsi="Arial" w:cs="Arial"/>
          <w:color w:val="0000FF"/>
          <w:sz w:val="20"/>
          <w:szCs w:val="20"/>
          <w:highlight w:val="white"/>
        </w:rPr>
        <w:t>"&gt;</w:t>
      </w:r>
    </w:p>
    <w:p w14:paraId="3222998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468B4B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lild:BEFace</w:t>
      </w:r>
      <w:r>
        <w:rPr>
          <w:rFonts w:ascii="Arial" w:hAnsi="Arial" w:cs="Arial"/>
          <w:color w:val="0000FF"/>
          <w:sz w:val="20"/>
          <w:szCs w:val="20"/>
          <w:highlight w:val="white"/>
        </w:rPr>
        <w:t>"/&gt;</w:t>
      </w:r>
    </w:p>
    <w:p w14:paraId="6FEAE20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0EDC38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C736A5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52C4347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C1DD2C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F2B3D4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BEImplicitFace                                                                                   </w:t>
      </w:r>
      <w:r>
        <w:rPr>
          <w:rFonts w:ascii="Arial" w:hAnsi="Arial" w:cs="Arial"/>
          <w:color w:val="0000FF"/>
          <w:sz w:val="20"/>
          <w:szCs w:val="20"/>
          <w:highlight w:val="white"/>
        </w:rPr>
        <w:t>--&gt;</w:t>
      </w:r>
    </w:p>
    <w:p w14:paraId="28DAE71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0DF774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BEImplicitFace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lild:BEImplicitFaceType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lild:BEFace</w:t>
      </w:r>
      <w:r>
        <w:rPr>
          <w:rFonts w:ascii="Arial" w:hAnsi="Arial" w:cs="Arial"/>
          <w:color w:val="0000FF"/>
          <w:sz w:val="20"/>
          <w:szCs w:val="20"/>
          <w:highlight w:val="white"/>
        </w:rPr>
        <w:t>"/&gt;</w:t>
      </w:r>
    </w:p>
    <w:p w14:paraId="47F0B60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BEImplicitFaceType</w:t>
      </w:r>
      <w:r>
        <w:rPr>
          <w:rFonts w:ascii="Arial" w:hAnsi="Arial" w:cs="Arial"/>
          <w:color w:val="0000FF"/>
          <w:sz w:val="20"/>
          <w:szCs w:val="20"/>
          <w:highlight w:val="white"/>
        </w:rPr>
        <w:t>"&gt;</w:t>
      </w:r>
    </w:p>
    <w:p w14:paraId="78847B3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D77E82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lild:BEFaceType</w:t>
      </w:r>
      <w:r>
        <w:rPr>
          <w:rFonts w:ascii="Arial" w:hAnsi="Arial" w:cs="Arial"/>
          <w:color w:val="0000FF"/>
          <w:sz w:val="20"/>
          <w:szCs w:val="20"/>
          <w:highlight w:val="white"/>
        </w:rPr>
        <w:t>"&gt;</w:t>
      </w:r>
    </w:p>
    <w:p w14:paraId="4C125E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7BCC31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"&gt;</w:t>
      </w:r>
    </w:p>
    <w:p w14:paraId="1F9597E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48F27D6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9C26AA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top</w:t>
      </w:r>
      <w:r>
        <w:rPr>
          <w:rFonts w:ascii="Arial" w:hAnsi="Arial" w:cs="Arial"/>
          <w:color w:val="0000FF"/>
          <w:sz w:val="20"/>
          <w:szCs w:val="20"/>
          <w:highlight w:val="white"/>
        </w:rPr>
        <w:t>"/&gt;</w:t>
      </w:r>
    </w:p>
    <w:p w14:paraId="5282816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bottom</w:t>
      </w:r>
      <w:r>
        <w:rPr>
          <w:rFonts w:ascii="Arial" w:hAnsi="Arial" w:cs="Arial"/>
          <w:color w:val="0000FF"/>
          <w:sz w:val="20"/>
          <w:szCs w:val="20"/>
          <w:highlight w:val="white"/>
        </w:rPr>
        <w:t>"/&gt;</w:t>
      </w:r>
    </w:p>
    <w:p w14:paraId="73AA31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633E49E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67A5CBC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E8684B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99EB6B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8D3D6C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1E383C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0427FC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BEImplicitFacePropertyType</w:t>
      </w:r>
      <w:r>
        <w:rPr>
          <w:rFonts w:ascii="Arial" w:hAnsi="Arial" w:cs="Arial"/>
          <w:color w:val="0000FF"/>
          <w:sz w:val="20"/>
          <w:szCs w:val="20"/>
          <w:highlight w:val="white"/>
        </w:rPr>
        <w:t>"&gt;</w:t>
      </w:r>
    </w:p>
    <w:p w14:paraId="222D722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482039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lild:BEImplicitFace</w:t>
      </w:r>
      <w:r>
        <w:rPr>
          <w:rFonts w:ascii="Arial" w:hAnsi="Arial" w:cs="Arial"/>
          <w:color w:val="0000FF"/>
          <w:sz w:val="20"/>
          <w:szCs w:val="20"/>
          <w:highlight w:val="white"/>
        </w:rPr>
        <w:t>"/&gt;</w:t>
      </w:r>
    </w:p>
    <w:p w14:paraId="4AD15AA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8F907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AA6BA6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94963E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F8A32A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3C681D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BEPoint                                                                                          </w:t>
      </w:r>
      <w:r>
        <w:rPr>
          <w:rFonts w:ascii="Arial" w:hAnsi="Arial" w:cs="Arial"/>
          <w:color w:val="0000FF"/>
          <w:sz w:val="20"/>
          <w:szCs w:val="20"/>
          <w:highlight w:val="white"/>
        </w:rPr>
        <w:t>--&gt;</w:t>
      </w:r>
    </w:p>
    <w:p w14:paraId="717100E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73BB2C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BEPoint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lild:BEPointType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6846134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BEPointType</w:t>
      </w:r>
      <w:r>
        <w:rPr>
          <w:rFonts w:ascii="Arial" w:hAnsi="Arial" w:cs="Arial"/>
          <w:color w:val="0000FF"/>
          <w:sz w:val="20"/>
          <w:szCs w:val="20"/>
          <w:highlight w:val="white"/>
        </w:rPr>
        <w:t>"&gt;</w:t>
      </w:r>
    </w:p>
    <w:p w14:paraId="635F1B6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2AA511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"&gt;</w:t>
      </w:r>
    </w:p>
    <w:p w14:paraId="6AF6056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B39E14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gml:PointType</w:t>
      </w:r>
      <w:r>
        <w:rPr>
          <w:rFonts w:ascii="Arial" w:hAnsi="Arial" w:cs="Arial"/>
          <w:color w:val="0000FF"/>
          <w:sz w:val="20"/>
          <w:szCs w:val="20"/>
          <w:highlight w:val="white"/>
        </w:rPr>
        <w:t>"/&gt;</w:t>
      </w:r>
    </w:p>
    <w:p w14:paraId="76858A0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C0C67B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2F47EA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8AA862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0EA8C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BEPointPropertyType</w:t>
      </w:r>
      <w:r>
        <w:rPr>
          <w:rFonts w:ascii="Arial" w:hAnsi="Arial" w:cs="Arial"/>
          <w:color w:val="0000FF"/>
          <w:sz w:val="20"/>
          <w:szCs w:val="20"/>
          <w:highlight w:val="white"/>
        </w:rPr>
        <w:t>"&gt;</w:t>
      </w:r>
    </w:p>
    <w:p w14:paraId="011EAEC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122D81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lild:BEPoint</w:t>
      </w:r>
      <w:r>
        <w:rPr>
          <w:rFonts w:ascii="Arial" w:hAnsi="Arial" w:cs="Arial"/>
          <w:color w:val="0000FF"/>
          <w:sz w:val="20"/>
          <w:szCs w:val="20"/>
          <w:highlight w:val="white"/>
        </w:rPr>
        <w:t>"/&gt;</w:t>
      </w:r>
    </w:p>
    <w:p w14:paraId="00C7AF4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79B6D5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0BDF26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208BCD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442890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790DA5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BESolid                                                                                          </w:t>
      </w:r>
      <w:r>
        <w:rPr>
          <w:rFonts w:ascii="Arial" w:hAnsi="Arial" w:cs="Arial"/>
          <w:color w:val="0000FF"/>
          <w:sz w:val="20"/>
          <w:szCs w:val="20"/>
          <w:highlight w:val="white"/>
        </w:rPr>
        <w:t>--&gt;</w:t>
      </w:r>
    </w:p>
    <w:p w14:paraId="3B1435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151CAC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BESolid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lild:BESolidType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09DCC84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BESolidType</w:t>
      </w:r>
      <w:r>
        <w:rPr>
          <w:rFonts w:ascii="Arial" w:hAnsi="Arial" w:cs="Arial"/>
          <w:color w:val="0000FF"/>
          <w:sz w:val="20"/>
          <w:szCs w:val="20"/>
          <w:highlight w:val="white"/>
        </w:rPr>
        <w:t>"&gt;</w:t>
      </w:r>
    </w:p>
    <w:p w14:paraId="75FCF88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4D83D7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"&gt;</w:t>
      </w:r>
    </w:p>
    <w:p w14:paraId="76BB155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22F526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gml:SolidType</w:t>
      </w:r>
      <w:r>
        <w:rPr>
          <w:rFonts w:ascii="Arial" w:hAnsi="Arial" w:cs="Arial"/>
          <w:color w:val="0000FF"/>
          <w:sz w:val="20"/>
          <w:szCs w:val="20"/>
          <w:highlight w:val="white"/>
        </w:rPr>
        <w:t>"/&gt;</w:t>
      </w:r>
    </w:p>
    <w:p w14:paraId="6C79D79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94FC9D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4FE365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4776574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20026A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BESolidPropertyType</w:t>
      </w:r>
      <w:r>
        <w:rPr>
          <w:rFonts w:ascii="Arial" w:hAnsi="Arial" w:cs="Arial"/>
          <w:color w:val="0000FF"/>
          <w:sz w:val="20"/>
          <w:szCs w:val="20"/>
          <w:highlight w:val="white"/>
        </w:rPr>
        <w:t>"&gt;</w:t>
      </w:r>
    </w:p>
    <w:p w14:paraId="7AD87E6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E773C0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lild:BESolid</w:t>
      </w:r>
      <w:r>
        <w:rPr>
          <w:rFonts w:ascii="Arial" w:hAnsi="Arial" w:cs="Arial"/>
          <w:color w:val="0000FF"/>
          <w:sz w:val="20"/>
          <w:szCs w:val="20"/>
          <w:highlight w:val="white"/>
        </w:rPr>
        <w:t>"/&gt;</w:t>
      </w:r>
    </w:p>
    <w:p w14:paraId="1F4661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A1B76A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3AA50FA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9578CE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EC676E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ECD549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BEString                                                                                         </w:t>
      </w:r>
      <w:r>
        <w:rPr>
          <w:rFonts w:ascii="Arial" w:hAnsi="Arial" w:cs="Arial"/>
          <w:color w:val="0000FF"/>
          <w:sz w:val="20"/>
          <w:szCs w:val="20"/>
          <w:highlight w:val="white"/>
        </w:rPr>
        <w:t>--&gt;</w:t>
      </w:r>
    </w:p>
    <w:p w14:paraId="2632ED5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AC6E26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BEString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lild:BEStringType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0AE8D9D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BEStringType</w:t>
      </w:r>
      <w:r>
        <w:rPr>
          <w:rFonts w:ascii="Arial" w:hAnsi="Arial" w:cs="Arial"/>
          <w:color w:val="0000FF"/>
          <w:sz w:val="20"/>
          <w:szCs w:val="20"/>
          <w:highlight w:val="white"/>
        </w:rPr>
        <w:t>"&gt;</w:t>
      </w:r>
    </w:p>
    <w:p w14:paraId="21FAFFE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538FE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"&gt;</w:t>
      </w:r>
    </w:p>
    <w:p w14:paraId="668CACD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DD0A6B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gml:GeometryPropertyType</w:t>
      </w:r>
      <w:r>
        <w:rPr>
          <w:rFonts w:ascii="Arial" w:hAnsi="Arial" w:cs="Arial"/>
          <w:color w:val="0000FF"/>
          <w:sz w:val="20"/>
          <w:szCs w:val="20"/>
          <w:highlight w:val="white"/>
        </w:rPr>
        <w:t>"/&gt;</w:t>
      </w:r>
    </w:p>
    <w:p w14:paraId="08980A0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stringType</w:t>
      </w:r>
      <w:r>
        <w:rPr>
          <w:rFonts w:ascii="Arial" w:hAnsi="Arial" w:cs="Arial"/>
          <w:color w:val="0000FF"/>
          <w:sz w:val="20"/>
          <w:szCs w:val="20"/>
          <w:highlight w:val="white"/>
        </w:rPr>
        <w:t>"&gt;</w:t>
      </w:r>
    </w:p>
    <w:p w14:paraId="4BC48E3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4E8FF91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0453DAE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unstructured</w:t>
      </w:r>
      <w:r>
        <w:rPr>
          <w:rFonts w:ascii="Arial" w:hAnsi="Arial" w:cs="Arial"/>
          <w:color w:val="0000FF"/>
          <w:sz w:val="20"/>
          <w:szCs w:val="20"/>
          <w:highlight w:val="white"/>
        </w:rPr>
        <w:t>"/&gt;</w:t>
      </w:r>
    </w:p>
    <w:p w14:paraId="2001607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structured</w:t>
      </w:r>
      <w:r>
        <w:rPr>
          <w:rFonts w:ascii="Arial" w:hAnsi="Arial" w:cs="Arial"/>
          <w:color w:val="0000FF"/>
          <w:sz w:val="20"/>
          <w:szCs w:val="20"/>
          <w:highlight w:val="white"/>
        </w:rPr>
        <w:t>"/&gt;</w:t>
      </w:r>
    </w:p>
    <w:p w14:paraId="6FDF07A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topological</w:t>
      </w:r>
      <w:r>
        <w:rPr>
          <w:rFonts w:ascii="Arial" w:hAnsi="Arial" w:cs="Arial"/>
          <w:color w:val="0000FF"/>
          <w:sz w:val="20"/>
          <w:szCs w:val="20"/>
          <w:highlight w:val="white"/>
        </w:rPr>
        <w:t>"/&gt;</w:t>
      </w:r>
    </w:p>
    <w:p w14:paraId="5A34872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partial</w:t>
      </w:r>
      <w:r>
        <w:rPr>
          <w:rFonts w:ascii="Arial" w:hAnsi="Arial" w:cs="Arial"/>
          <w:color w:val="0000FF"/>
          <w:sz w:val="20"/>
          <w:szCs w:val="20"/>
          <w:highlight w:val="white"/>
        </w:rPr>
        <w:t>"/&gt;</w:t>
      </w:r>
    </w:p>
    <w:p w14:paraId="2C30B62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ring</w:t>
      </w:r>
      <w:r>
        <w:rPr>
          <w:rFonts w:ascii="Arial" w:hAnsi="Arial" w:cs="Arial"/>
          <w:color w:val="0000FF"/>
          <w:sz w:val="20"/>
          <w:szCs w:val="20"/>
          <w:highlight w:val="white"/>
        </w:rPr>
        <w:t>"/&gt;</w:t>
      </w:r>
    </w:p>
    <w:p w14:paraId="63C90D1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3307650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3DBA755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53430E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direction</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E44941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17F0FF9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38AB65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forward</w:t>
      </w:r>
      <w:r>
        <w:rPr>
          <w:rFonts w:ascii="Arial" w:hAnsi="Arial" w:cs="Arial"/>
          <w:color w:val="0000FF"/>
          <w:sz w:val="20"/>
          <w:szCs w:val="20"/>
          <w:highlight w:val="white"/>
        </w:rPr>
        <w:t>"/&gt;</w:t>
      </w:r>
    </w:p>
    <w:p w14:paraId="4B815FE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reverse</w:t>
      </w:r>
      <w:r>
        <w:rPr>
          <w:rFonts w:ascii="Arial" w:hAnsi="Arial" w:cs="Arial"/>
          <w:color w:val="0000FF"/>
          <w:sz w:val="20"/>
          <w:szCs w:val="20"/>
          <w:highlight w:val="white"/>
        </w:rPr>
        <w:t>"/&gt;</w:t>
      </w:r>
    </w:p>
    <w:p w14:paraId="3D48DA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2F030D1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231ADDA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8B68B3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E07894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2297F5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D08239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C4B68D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BEStringPropertyType</w:t>
      </w:r>
      <w:r>
        <w:rPr>
          <w:rFonts w:ascii="Arial" w:hAnsi="Arial" w:cs="Arial"/>
          <w:color w:val="0000FF"/>
          <w:sz w:val="20"/>
          <w:szCs w:val="20"/>
          <w:highlight w:val="white"/>
        </w:rPr>
        <w:t>"&gt;</w:t>
      </w:r>
    </w:p>
    <w:p w14:paraId="3403123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4DFCF8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lild:BEString</w:t>
      </w:r>
      <w:r>
        <w:rPr>
          <w:rFonts w:ascii="Arial" w:hAnsi="Arial" w:cs="Arial"/>
          <w:color w:val="0000FF"/>
          <w:sz w:val="20"/>
          <w:szCs w:val="20"/>
          <w:highlight w:val="white"/>
        </w:rPr>
        <w:t>"/&gt;</w:t>
      </w:r>
    </w:p>
    <w:p w14:paraId="492A5E2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6B5A8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267CF51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22D42DF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0F4C4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930FB2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BEText                                                                                           </w:t>
      </w:r>
      <w:r>
        <w:rPr>
          <w:rFonts w:ascii="Arial" w:hAnsi="Arial" w:cs="Arial"/>
          <w:color w:val="0000FF"/>
          <w:sz w:val="20"/>
          <w:szCs w:val="20"/>
          <w:highlight w:val="white"/>
        </w:rPr>
        <w:t>--&gt;</w:t>
      </w:r>
    </w:p>
    <w:p w14:paraId="371EADE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F014D8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BEText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lild:BETextType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600733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BETextType</w:t>
      </w:r>
      <w:r>
        <w:rPr>
          <w:rFonts w:ascii="Arial" w:hAnsi="Arial" w:cs="Arial"/>
          <w:color w:val="0000FF"/>
          <w:sz w:val="20"/>
          <w:szCs w:val="20"/>
          <w:highlight w:val="white"/>
        </w:rPr>
        <w:t>"&gt;</w:t>
      </w:r>
    </w:p>
    <w:p w14:paraId="0F54018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4CA61D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"&gt;</w:t>
      </w:r>
    </w:p>
    <w:p w14:paraId="0317725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58AE85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geometry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CFF74C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F2F986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FF5DA3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5C252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AF3C5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BETextPropertyType</w:t>
      </w:r>
      <w:r>
        <w:rPr>
          <w:rFonts w:ascii="Arial" w:hAnsi="Arial" w:cs="Arial"/>
          <w:color w:val="0000FF"/>
          <w:sz w:val="20"/>
          <w:szCs w:val="20"/>
          <w:highlight w:val="white"/>
        </w:rPr>
        <w:t>"&gt;</w:t>
      </w:r>
    </w:p>
    <w:p w14:paraId="14E8FDE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9622A1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lild:BEText</w:t>
      </w:r>
      <w:r>
        <w:rPr>
          <w:rFonts w:ascii="Arial" w:hAnsi="Arial" w:cs="Arial"/>
          <w:color w:val="0000FF"/>
          <w:sz w:val="20"/>
          <w:szCs w:val="20"/>
          <w:highlight w:val="white"/>
        </w:rPr>
        <w:t>"/&gt;</w:t>
      </w:r>
    </w:p>
    <w:p w14:paraId="55F588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7882F6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E8F803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7236E3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EC5423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089FA4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BoundingElement                                                                                  </w:t>
      </w:r>
      <w:r>
        <w:rPr>
          <w:rFonts w:ascii="Arial" w:hAnsi="Arial" w:cs="Arial"/>
          <w:color w:val="0000FF"/>
          <w:sz w:val="20"/>
          <w:szCs w:val="20"/>
          <w:highlight w:val="white"/>
        </w:rPr>
        <w:t>--&gt;</w:t>
      </w:r>
    </w:p>
    <w:p w14:paraId="3853DF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4B4B31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BoundingElement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lild:BoundingElementType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2347450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BoundingElementType</w:t>
      </w:r>
      <w:r>
        <w:rPr>
          <w:rFonts w:ascii="Arial" w:hAnsi="Arial" w:cs="Arial"/>
          <w:color w:val="0000FF"/>
          <w:sz w:val="20"/>
          <w:szCs w:val="20"/>
          <w:highlight w:val="white"/>
        </w:rPr>
        <w:t>"&gt;</w:t>
      </w:r>
    </w:p>
    <w:p w14:paraId="00302F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3929BC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3A6FB54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A89662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boundingElementID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421342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isComplete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boolean</w:t>
      </w:r>
      <w:r>
        <w:rPr>
          <w:rFonts w:ascii="Arial" w:hAnsi="Arial" w:cs="Arial"/>
          <w:color w:val="0000FF"/>
          <w:sz w:val="20"/>
          <w:szCs w:val="20"/>
          <w:highlight w:val="white"/>
        </w:rPr>
        <w:t>"/&gt;</w:t>
      </w:r>
    </w:p>
    <w:p w14:paraId="78DA55F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B1FEAF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286260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F6CBC3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97D919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BoundingElementPropertyType</w:t>
      </w:r>
      <w:r>
        <w:rPr>
          <w:rFonts w:ascii="Arial" w:hAnsi="Arial" w:cs="Arial"/>
          <w:color w:val="0000FF"/>
          <w:sz w:val="20"/>
          <w:szCs w:val="20"/>
          <w:highlight w:val="white"/>
        </w:rPr>
        <w:t>"&gt;</w:t>
      </w:r>
    </w:p>
    <w:p w14:paraId="614791F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1B6B20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lild:BoundingElement</w:t>
      </w:r>
      <w:r>
        <w:rPr>
          <w:rFonts w:ascii="Arial" w:hAnsi="Arial" w:cs="Arial"/>
          <w:color w:val="0000FF"/>
          <w:sz w:val="20"/>
          <w:szCs w:val="20"/>
          <w:highlight w:val="white"/>
        </w:rPr>
        <w:t>"/&gt;</w:t>
      </w:r>
    </w:p>
    <w:p w14:paraId="28D88A7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644BB7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5D9967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76DDD7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CD7268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4EEF21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Easement                                                                                         </w:t>
      </w:r>
      <w:r>
        <w:rPr>
          <w:rFonts w:ascii="Arial" w:hAnsi="Arial" w:cs="Arial"/>
          <w:color w:val="0000FF"/>
          <w:sz w:val="20"/>
          <w:szCs w:val="20"/>
          <w:highlight w:val="white"/>
        </w:rPr>
        <w:t>--&gt;</w:t>
      </w:r>
    </w:p>
    <w:p w14:paraId="3DCB75B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16EC66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Easement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lild:EasementType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lild:InterestInLand</w:t>
      </w:r>
      <w:r>
        <w:rPr>
          <w:rFonts w:ascii="Arial" w:hAnsi="Arial" w:cs="Arial"/>
          <w:color w:val="0000FF"/>
          <w:sz w:val="20"/>
          <w:szCs w:val="20"/>
          <w:highlight w:val="white"/>
        </w:rPr>
        <w:t>"/&gt;</w:t>
      </w:r>
    </w:p>
    <w:p w14:paraId="51BDC1E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EasementType</w:t>
      </w:r>
      <w:r>
        <w:rPr>
          <w:rFonts w:ascii="Arial" w:hAnsi="Arial" w:cs="Arial"/>
          <w:color w:val="0000FF"/>
          <w:sz w:val="20"/>
          <w:szCs w:val="20"/>
          <w:highlight w:val="white"/>
        </w:rPr>
        <w:t>"&gt;</w:t>
      </w:r>
    </w:p>
    <w:p w14:paraId="77C53B2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47BE8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lild:InterestInLandType</w:t>
      </w:r>
      <w:r>
        <w:rPr>
          <w:rFonts w:ascii="Arial" w:hAnsi="Arial" w:cs="Arial"/>
          <w:color w:val="0000FF"/>
          <w:sz w:val="20"/>
          <w:szCs w:val="20"/>
          <w:highlight w:val="white"/>
        </w:rPr>
        <w:t>"&gt;</w:t>
      </w:r>
    </w:p>
    <w:p w14:paraId="00A3427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38659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easementID</w:t>
      </w:r>
      <w:r>
        <w:rPr>
          <w:rFonts w:ascii="Arial" w:hAnsi="Arial" w:cs="Arial"/>
          <w:color w:val="0000FF"/>
          <w:sz w:val="20"/>
          <w:szCs w:val="20"/>
          <w:highlight w:val="white"/>
        </w:rPr>
        <w:t>"&gt;</w:t>
      </w:r>
    </w:p>
    <w:p w14:paraId="189EB78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BF2F78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30E59C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68963EA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6EE86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Court district </w:t>
      </w:r>
      <w:r>
        <w:rPr>
          <w:rFonts w:ascii="Arial" w:hAnsi="Arial" w:cs="Arial"/>
          <w:color w:val="0000FF"/>
          <w:sz w:val="20"/>
          <w:szCs w:val="20"/>
          <w:highlight w:val="white"/>
        </w:rPr>
        <w:t>--&gt;</w:t>
      </w:r>
    </w:p>
    <w:p w14:paraId="67B0836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AE760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4F3332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0FD363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gml:ReferenceType</w:t>
      </w:r>
      <w:r>
        <w:rPr>
          <w:rFonts w:ascii="Arial" w:hAnsi="Arial" w:cs="Arial"/>
          <w:color w:val="0000FF"/>
          <w:sz w:val="20"/>
          <w:szCs w:val="20"/>
          <w:highlight w:val="white"/>
        </w:rPr>
        <w:t>"/&gt;</w:t>
      </w:r>
    </w:p>
    <w:p w14:paraId="3D15521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beneficiaryParty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75FB171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permittedUse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CB1CC4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shapeAndLocation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lild:SpatialUnitPropertyType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0BF6DAF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across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lild:LandParcelPropertyType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83B3CC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39677B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2E7BFC9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59583B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3EB0E6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EasementPropertyType</w:t>
      </w:r>
      <w:r>
        <w:rPr>
          <w:rFonts w:ascii="Arial" w:hAnsi="Arial" w:cs="Arial"/>
          <w:color w:val="0000FF"/>
          <w:sz w:val="20"/>
          <w:szCs w:val="20"/>
          <w:highlight w:val="white"/>
        </w:rPr>
        <w:t>"&gt;</w:t>
      </w:r>
    </w:p>
    <w:p w14:paraId="5B942FC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EF8CAA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lild:Easement</w:t>
      </w:r>
      <w:r>
        <w:rPr>
          <w:rFonts w:ascii="Arial" w:hAnsi="Arial" w:cs="Arial"/>
          <w:color w:val="0000FF"/>
          <w:sz w:val="20"/>
          <w:szCs w:val="20"/>
          <w:highlight w:val="white"/>
        </w:rPr>
        <w:t>"/&gt;</w:t>
      </w:r>
    </w:p>
    <w:p w14:paraId="0982D30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AE6075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5B441A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F46EA7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E9EF3A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2F5847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ExtrusionLimit                                                                                   </w:t>
      </w:r>
      <w:r>
        <w:rPr>
          <w:rFonts w:ascii="Arial" w:hAnsi="Arial" w:cs="Arial"/>
          <w:color w:val="0000FF"/>
          <w:sz w:val="20"/>
          <w:szCs w:val="20"/>
          <w:highlight w:val="white"/>
        </w:rPr>
        <w:t>--&gt;</w:t>
      </w:r>
    </w:p>
    <w:p w14:paraId="7FE7916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1C159B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ExtrusionLimit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lild:ExtrusionLimitType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gml:AbstractObject</w:t>
      </w:r>
      <w:r>
        <w:rPr>
          <w:rFonts w:ascii="Arial" w:hAnsi="Arial" w:cs="Arial"/>
          <w:color w:val="0000FF"/>
          <w:sz w:val="20"/>
          <w:szCs w:val="20"/>
          <w:highlight w:val="white"/>
        </w:rPr>
        <w:t>"/&gt;</w:t>
      </w:r>
    </w:p>
    <w:p w14:paraId="219C41F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ExtrusionLimitType</w:t>
      </w:r>
      <w:r>
        <w:rPr>
          <w:rFonts w:ascii="Arial" w:hAnsi="Arial" w:cs="Arial"/>
          <w:color w:val="0000FF"/>
          <w:sz w:val="20"/>
          <w:szCs w:val="20"/>
          <w:highlight w:val="white"/>
        </w:rPr>
        <w:t>"&gt;</w:t>
      </w:r>
    </w:p>
    <w:p w14:paraId="029B4AE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1A95D6F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distance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0164810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elevation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"/&gt;</w:t>
      </w:r>
    </w:p>
    <w:p w14:paraId="07B7868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text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6AF878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choice</w:t>
      </w:r>
      <w:r>
        <w:rPr>
          <w:rFonts w:ascii="Arial" w:hAnsi="Arial" w:cs="Arial"/>
          <w:color w:val="0000FF"/>
          <w:sz w:val="20"/>
          <w:szCs w:val="20"/>
          <w:highlight w:val="white"/>
        </w:rPr>
        <w:t>&gt;</w:t>
      </w:r>
    </w:p>
    <w:p w14:paraId="36EE759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522A8A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DAD72C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InterestInLand                                                                                   </w:t>
      </w:r>
      <w:r>
        <w:rPr>
          <w:rFonts w:ascii="Arial" w:hAnsi="Arial" w:cs="Arial"/>
          <w:color w:val="0000FF"/>
          <w:sz w:val="20"/>
          <w:szCs w:val="20"/>
          <w:highlight w:val="white"/>
        </w:rPr>
        <w:t>--&gt;</w:t>
      </w:r>
    </w:p>
    <w:p w14:paraId="1218064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EB63D3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InterestInLand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lild:InterestInLandType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lild:LandDivision</w:t>
      </w:r>
      <w:r>
        <w:rPr>
          <w:rFonts w:ascii="Arial" w:hAnsi="Arial" w:cs="Arial"/>
          <w:color w:val="0000FF"/>
          <w:sz w:val="20"/>
          <w:szCs w:val="20"/>
          <w:highlight w:val="white"/>
        </w:rPr>
        <w:t>"/&gt;</w:t>
      </w:r>
    </w:p>
    <w:p w14:paraId="70575C3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InterestInLandType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"&gt;</w:t>
      </w:r>
    </w:p>
    <w:p w14:paraId="627A9AA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48ADFB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lild:LandDivisionType</w:t>
      </w:r>
      <w:r>
        <w:rPr>
          <w:rFonts w:ascii="Arial" w:hAnsi="Arial" w:cs="Arial"/>
          <w:color w:val="0000FF"/>
          <w:sz w:val="20"/>
          <w:szCs w:val="20"/>
          <w:highlight w:val="white"/>
        </w:rPr>
        <w:t>"&gt;</w:t>
      </w:r>
    </w:p>
    <w:p w14:paraId="2EB639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FD8A13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documentation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lild:StatementPropertyType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4ACD72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5C7B54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982867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F6E427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3FA013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InterestInLandPropertyType</w:t>
      </w:r>
      <w:r>
        <w:rPr>
          <w:rFonts w:ascii="Arial" w:hAnsi="Arial" w:cs="Arial"/>
          <w:color w:val="0000FF"/>
          <w:sz w:val="20"/>
          <w:szCs w:val="20"/>
          <w:highlight w:val="white"/>
        </w:rPr>
        <w:t>"&gt;</w:t>
      </w:r>
    </w:p>
    <w:p w14:paraId="690D773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4A369D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lild:InterestInLand</w:t>
      </w:r>
      <w:r>
        <w:rPr>
          <w:rFonts w:ascii="Arial" w:hAnsi="Arial" w:cs="Arial"/>
          <w:color w:val="0000FF"/>
          <w:sz w:val="20"/>
          <w:szCs w:val="20"/>
          <w:highlight w:val="white"/>
        </w:rPr>
        <w:t>"/&gt;</w:t>
      </w:r>
    </w:p>
    <w:p w14:paraId="4C1F8C4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1549A3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5AC17F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461FB08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8C2F59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A53980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LandDivision                                                                                     </w:t>
      </w:r>
      <w:r>
        <w:rPr>
          <w:rFonts w:ascii="Arial" w:hAnsi="Arial" w:cs="Arial"/>
          <w:color w:val="0000FF"/>
          <w:sz w:val="20"/>
          <w:szCs w:val="20"/>
          <w:highlight w:val="white"/>
        </w:rPr>
        <w:t>--&gt;</w:t>
      </w:r>
    </w:p>
    <w:p w14:paraId="73FD763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DAD75C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LandDivision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lild:LandDivisionType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li:Feature</w:t>
      </w:r>
      <w:r>
        <w:rPr>
          <w:rFonts w:ascii="Arial" w:hAnsi="Arial" w:cs="Arial"/>
          <w:color w:val="0000FF"/>
          <w:sz w:val="20"/>
          <w:szCs w:val="20"/>
          <w:highlight w:val="white"/>
        </w:rPr>
        <w:t>"/&gt;</w:t>
      </w:r>
    </w:p>
    <w:p w14:paraId="628CEE2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LandDivisionType</w:t>
      </w:r>
      <w:r>
        <w:rPr>
          <w:rFonts w:ascii="Arial" w:hAnsi="Arial" w:cs="Arial"/>
          <w:color w:val="0000FF"/>
          <w:sz w:val="20"/>
          <w:szCs w:val="20"/>
          <w:highlight w:val="white"/>
        </w:rPr>
        <w:t>"</w:t>
      </w:r>
      <w:r>
        <w:rPr>
          <w:rFonts w:ascii="Arial" w:hAnsi="Arial" w:cs="Arial"/>
          <w:color w:val="FF0000"/>
          <w:sz w:val="20"/>
          <w:szCs w:val="20"/>
          <w:highlight w:val="white"/>
        </w:rPr>
        <w:t xml:space="preserve"> abstract</w:t>
      </w:r>
      <w:r>
        <w:rPr>
          <w:rFonts w:ascii="Arial" w:hAnsi="Arial" w:cs="Arial"/>
          <w:color w:val="0000FF"/>
          <w:sz w:val="20"/>
          <w:szCs w:val="20"/>
          <w:highlight w:val="white"/>
        </w:rPr>
        <w:t>="</w:t>
      </w:r>
      <w:r>
        <w:rPr>
          <w:rFonts w:ascii="Arial" w:hAnsi="Arial" w:cs="Arial"/>
          <w:color w:val="000000"/>
          <w:sz w:val="20"/>
          <w:szCs w:val="20"/>
          <w:highlight w:val="white"/>
        </w:rPr>
        <w:t>true</w:t>
      </w:r>
      <w:r>
        <w:rPr>
          <w:rFonts w:ascii="Arial" w:hAnsi="Arial" w:cs="Arial"/>
          <w:color w:val="0000FF"/>
          <w:sz w:val="20"/>
          <w:szCs w:val="20"/>
          <w:highlight w:val="white"/>
        </w:rPr>
        <w:t>"&gt;</w:t>
      </w:r>
    </w:p>
    <w:p w14:paraId="5398F5E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E1D9CE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li:FeatureType</w:t>
      </w:r>
      <w:r>
        <w:rPr>
          <w:rFonts w:ascii="Arial" w:hAnsi="Arial" w:cs="Arial"/>
          <w:color w:val="0000FF"/>
          <w:sz w:val="20"/>
          <w:szCs w:val="20"/>
          <w:highlight w:val="white"/>
        </w:rPr>
        <w:t>"&gt;</w:t>
      </w:r>
    </w:p>
    <w:p w14:paraId="4119B79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A4FBF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E63F47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BA69E7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219691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LandDivisionPropertyType</w:t>
      </w:r>
      <w:r>
        <w:rPr>
          <w:rFonts w:ascii="Arial" w:hAnsi="Arial" w:cs="Arial"/>
          <w:color w:val="0000FF"/>
          <w:sz w:val="20"/>
          <w:szCs w:val="20"/>
          <w:highlight w:val="white"/>
        </w:rPr>
        <w:t>"&gt;</w:t>
      </w:r>
    </w:p>
    <w:p w14:paraId="23E22E0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70C16F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lild:LandDivision</w:t>
      </w:r>
      <w:r>
        <w:rPr>
          <w:rFonts w:ascii="Arial" w:hAnsi="Arial" w:cs="Arial"/>
          <w:color w:val="0000FF"/>
          <w:sz w:val="20"/>
          <w:szCs w:val="20"/>
          <w:highlight w:val="white"/>
        </w:rPr>
        <w:t>"/&gt;</w:t>
      </w:r>
    </w:p>
    <w:p w14:paraId="65D8CA9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8E178D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CE5DCD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95542C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6EF81A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D4D570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LandParcel                                                                                       </w:t>
      </w:r>
      <w:r>
        <w:rPr>
          <w:rFonts w:ascii="Arial" w:hAnsi="Arial" w:cs="Arial"/>
          <w:color w:val="0000FF"/>
          <w:sz w:val="20"/>
          <w:szCs w:val="20"/>
          <w:highlight w:val="white"/>
        </w:rPr>
        <w:t>--&gt;</w:t>
      </w:r>
    </w:p>
    <w:p w14:paraId="0B0FA6D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27F778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lild:LandParcelType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li:Feature</w:t>
      </w:r>
      <w:r>
        <w:rPr>
          <w:rFonts w:ascii="Arial" w:hAnsi="Arial" w:cs="Arial"/>
          <w:color w:val="0000FF"/>
          <w:sz w:val="20"/>
          <w:szCs w:val="20"/>
          <w:highlight w:val="white"/>
        </w:rPr>
        <w:t>"/&gt;</w:t>
      </w:r>
    </w:p>
    <w:p w14:paraId="1F18E9C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LandParcelType</w:t>
      </w:r>
      <w:r>
        <w:rPr>
          <w:rFonts w:ascii="Arial" w:hAnsi="Arial" w:cs="Arial"/>
          <w:color w:val="0000FF"/>
          <w:sz w:val="20"/>
          <w:szCs w:val="20"/>
          <w:highlight w:val="white"/>
        </w:rPr>
        <w:t>"&gt;</w:t>
      </w:r>
    </w:p>
    <w:p w14:paraId="19CC730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366565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li:FeatureType</w:t>
      </w:r>
      <w:r>
        <w:rPr>
          <w:rFonts w:ascii="Arial" w:hAnsi="Arial" w:cs="Arial"/>
          <w:color w:val="0000FF"/>
          <w:sz w:val="20"/>
          <w:szCs w:val="20"/>
          <w:highlight w:val="white"/>
        </w:rPr>
        <w:t>"&gt;</w:t>
      </w:r>
    </w:p>
    <w:p w14:paraId="180B56A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607C84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cadastralParcelId</w:t>
      </w:r>
      <w:r>
        <w:rPr>
          <w:rFonts w:ascii="Arial" w:hAnsi="Arial" w:cs="Arial"/>
          <w:color w:val="0000FF"/>
          <w:sz w:val="20"/>
          <w:szCs w:val="20"/>
          <w:highlight w:val="white"/>
        </w:rPr>
        <w:t>"&gt;</w:t>
      </w:r>
    </w:p>
    <w:p w14:paraId="739AA7C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F2262C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534CAE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558F2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069ADD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Cadastral township, or the municipality  </w:t>
      </w:r>
      <w:r>
        <w:rPr>
          <w:rFonts w:ascii="Arial" w:hAnsi="Arial" w:cs="Arial"/>
          <w:color w:val="0000FF"/>
          <w:sz w:val="20"/>
          <w:szCs w:val="20"/>
          <w:highlight w:val="white"/>
        </w:rPr>
        <w:t>--&gt;</w:t>
      </w:r>
    </w:p>
    <w:p w14:paraId="713E519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ECC005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335072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4605A6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landRecordingDocumentId</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F7814C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CC1F27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77F360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3648042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3D5328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ab/>
      </w:r>
      <w:r>
        <w:rPr>
          <w:rFonts w:ascii="Arial" w:hAnsi="Arial" w:cs="Arial"/>
          <w:color w:val="808080"/>
          <w:sz w:val="20"/>
          <w:szCs w:val="20"/>
          <w:highlight w:val="white"/>
        </w:rPr>
        <w:tab/>
        <w:t xml:space="preserve">e.g. Court district   </w:t>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0000FF"/>
          <w:sz w:val="20"/>
          <w:szCs w:val="20"/>
          <w:highlight w:val="white"/>
        </w:rPr>
        <w:t>--&gt;</w:t>
      </w:r>
    </w:p>
    <w:p w14:paraId="25011CE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6BE569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F0C605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8D94EC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parcelArea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gml:AreaType</w:t>
      </w:r>
      <w:r>
        <w:rPr>
          <w:rFonts w:ascii="Arial" w:hAnsi="Arial" w:cs="Arial"/>
          <w:color w:val="0000FF"/>
          <w:sz w:val="20"/>
          <w:szCs w:val="20"/>
          <w:highlight w:val="white"/>
        </w:rPr>
        <w:t>"/&gt;</w:t>
      </w:r>
    </w:p>
    <w:p w14:paraId="23B14D8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currentLandUse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3F8880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plannedLandUse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086D5F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parcelState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lild:LandParcelStateType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FCB871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shapeAndLocation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lild:SpatialUnitPropertyType</w:t>
      </w:r>
      <w:r>
        <w:rPr>
          <w:rFonts w:ascii="Arial" w:hAnsi="Arial" w:cs="Arial"/>
          <w:color w:val="0000FF"/>
          <w:sz w:val="20"/>
          <w:szCs w:val="20"/>
          <w:highlight w:val="white"/>
        </w:rPr>
        <w:t>"/&gt;</w:t>
      </w:r>
    </w:p>
    <w:p w14:paraId="1E0ABB8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within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lild:AdministrativeDivisionPropertyType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CC8DDA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0ECC8B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6DD7F1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A61179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9D35A2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LandParcelPropertyType</w:t>
      </w:r>
      <w:r>
        <w:rPr>
          <w:rFonts w:ascii="Arial" w:hAnsi="Arial" w:cs="Arial"/>
          <w:color w:val="0000FF"/>
          <w:sz w:val="20"/>
          <w:szCs w:val="20"/>
          <w:highlight w:val="white"/>
        </w:rPr>
        <w:t>"&gt;</w:t>
      </w:r>
    </w:p>
    <w:p w14:paraId="6C36FAA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43C0E5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lild:LandParcel</w:t>
      </w:r>
      <w:r>
        <w:rPr>
          <w:rFonts w:ascii="Arial" w:hAnsi="Arial" w:cs="Arial"/>
          <w:color w:val="0000FF"/>
          <w:sz w:val="20"/>
          <w:szCs w:val="20"/>
          <w:highlight w:val="white"/>
        </w:rPr>
        <w:t>"/&gt;</w:t>
      </w:r>
    </w:p>
    <w:p w14:paraId="5EFE5EA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F81A74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BFAFF4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71FE7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E10BA6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42CCA6D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LandParcelStateType                                                                              </w:t>
      </w:r>
      <w:r>
        <w:rPr>
          <w:rFonts w:ascii="Arial" w:hAnsi="Arial" w:cs="Arial"/>
          <w:color w:val="0000FF"/>
          <w:sz w:val="20"/>
          <w:szCs w:val="20"/>
          <w:highlight w:val="white"/>
        </w:rPr>
        <w:t>--&gt;</w:t>
      </w:r>
    </w:p>
    <w:p w14:paraId="4029454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A5346A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LandParcelStateType</w:t>
      </w:r>
      <w:r>
        <w:rPr>
          <w:rFonts w:ascii="Arial" w:hAnsi="Arial" w:cs="Arial"/>
          <w:color w:val="0000FF"/>
          <w:sz w:val="20"/>
          <w:szCs w:val="20"/>
          <w:highlight w:val="white"/>
        </w:rPr>
        <w:t>"&gt;</w:t>
      </w:r>
    </w:p>
    <w:p w14:paraId="37C94AC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union</w:t>
      </w:r>
      <w:r>
        <w:rPr>
          <w:rFonts w:ascii="Arial" w:hAnsi="Arial" w:cs="Arial"/>
          <w:color w:val="FF0000"/>
          <w:sz w:val="20"/>
          <w:szCs w:val="20"/>
          <w:highlight w:val="white"/>
        </w:rPr>
        <w:t xml:space="preserve"> memberTypes</w:t>
      </w:r>
      <w:r>
        <w:rPr>
          <w:rFonts w:ascii="Arial" w:hAnsi="Arial" w:cs="Arial"/>
          <w:color w:val="0000FF"/>
          <w:sz w:val="20"/>
          <w:szCs w:val="20"/>
          <w:highlight w:val="white"/>
        </w:rPr>
        <w:t>="</w:t>
      </w:r>
      <w:r>
        <w:rPr>
          <w:rFonts w:ascii="Arial" w:hAnsi="Arial" w:cs="Arial"/>
          <w:color w:val="000000"/>
          <w:sz w:val="20"/>
          <w:szCs w:val="20"/>
          <w:highlight w:val="white"/>
        </w:rPr>
        <w:t>lild:LandParcelStateEnumerationType lild:LandParcelStateOtherType</w:t>
      </w:r>
      <w:r>
        <w:rPr>
          <w:rFonts w:ascii="Arial" w:hAnsi="Arial" w:cs="Arial"/>
          <w:color w:val="0000FF"/>
          <w:sz w:val="20"/>
          <w:szCs w:val="20"/>
          <w:highlight w:val="white"/>
        </w:rPr>
        <w:t>"/&gt;</w:t>
      </w:r>
    </w:p>
    <w:p w14:paraId="4047A32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174A81E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LandParcelStateEnumerationType</w:t>
      </w:r>
      <w:r>
        <w:rPr>
          <w:rFonts w:ascii="Arial" w:hAnsi="Arial" w:cs="Arial"/>
          <w:color w:val="0000FF"/>
          <w:sz w:val="20"/>
          <w:szCs w:val="20"/>
          <w:highlight w:val="white"/>
        </w:rPr>
        <w:t>"&gt;</w:t>
      </w:r>
    </w:p>
    <w:p w14:paraId="2066755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5B0CFE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firstRegistration</w:t>
      </w:r>
      <w:r>
        <w:rPr>
          <w:rFonts w:ascii="Arial" w:hAnsi="Arial" w:cs="Arial"/>
          <w:color w:val="0000FF"/>
          <w:sz w:val="20"/>
          <w:szCs w:val="20"/>
          <w:highlight w:val="white"/>
        </w:rPr>
        <w:t>"/&gt;</w:t>
      </w:r>
    </w:p>
    <w:p w14:paraId="3B2441A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transitory</w:t>
      </w:r>
      <w:r>
        <w:rPr>
          <w:rFonts w:ascii="Arial" w:hAnsi="Arial" w:cs="Arial"/>
          <w:color w:val="0000FF"/>
          <w:sz w:val="20"/>
          <w:szCs w:val="20"/>
          <w:highlight w:val="white"/>
        </w:rPr>
        <w:t>"/&gt;</w:t>
      </w:r>
    </w:p>
    <w:p w14:paraId="78F6BB9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current</w:t>
      </w:r>
      <w:r>
        <w:rPr>
          <w:rFonts w:ascii="Arial" w:hAnsi="Arial" w:cs="Arial"/>
          <w:color w:val="0000FF"/>
          <w:sz w:val="20"/>
          <w:szCs w:val="20"/>
          <w:highlight w:val="white"/>
        </w:rPr>
        <w:t>"/&gt;</w:t>
      </w:r>
    </w:p>
    <w:p w14:paraId="2C87849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carrierParcel</w:t>
      </w:r>
      <w:r>
        <w:rPr>
          <w:rFonts w:ascii="Arial" w:hAnsi="Arial" w:cs="Arial"/>
          <w:color w:val="0000FF"/>
          <w:sz w:val="20"/>
          <w:szCs w:val="20"/>
          <w:highlight w:val="white"/>
        </w:rPr>
        <w:t>"/&gt;</w:t>
      </w:r>
    </w:p>
    <w:p w14:paraId="65F6950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mainParcel</w:t>
      </w:r>
      <w:r>
        <w:rPr>
          <w:rFonts w:ascii="Arial" w:hAnsi="Arial" w:cs="Arial"/>
          <w:color w:val="0000FF"/>
          <w:sz w:val="20"/>
          <w:szCs w:val="20"/>
          <w:highlight w:val="white"/>
        </w:rPr>
        <w:t>"/&gt;</w:t>
      </w:r>
    </w:p>
    <w:p w14:paraId="3FC1321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extinguished</w:t>
      </w:r>
      <w:r>
        <w:rPr>
          <w:rFonts w:ascii="Arial" w:hAnsi="Arial" w:cs="Arial"/>
          <w:color w:val="0000FF"/>
          <w:sz w:val="20"/>
          <w:szCs w:val="20"/>
          <w:highlight w:val="white"/>
        </w:rPr>
        <w:t>"/&gt;</w:t>
      </w:r>
    </w:p>
    <w:p w14:paraId="71ACA8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07CEDCE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25FD08F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LandParcelStateOtherType</w:t>
      </w:r>
      <w:r>
        <w:rPr>
          <w:rFonts w:ascii="Arial" w:hAnsi="Arial" w:cs="Arial"/>
          <w:color w:val="0000FF"/>
          <w:sz w:val="20"/>
          <w:szCs w:val="20"/>
          <w:highlight w:val="white"/>
        </w:rPr>
        <w:t>"&gt;</w:t>
      </w:r>
    </w:p>
    <w:p w14:paraId="774CF7E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ECEC6B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pattern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other: \w{2,}</w:t>
      </w:r>
      <w:r>
        <w:rPr>
          <w:rFonts w:ascii="Arial" w:hAnsi="Arial" w:cs="Arial"/>
          <w:color w:val="0000FF"/>
          <w:sz w:val="20"/>
          <w:szCs w:val="20"/>
          <w:highlight w:val="white"/>
        </w:rPr>
        <w:t>"/&gt;</w:t>
      </w:r>
    </w:p>
    <w:p w14:paraId="3DAA08B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3F1D0AB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58316EE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B77FB3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LandPropertyUnit                                                                                 </w:t>
      </w:r>
      <w:r>
        <w:rPr>
          <w:rFonts w:ascii="Arial" w:hAnsi="Arial" w:cs="Arial"/>
          <w:color w:val="0000FF"/>
          <w:sz w:val="20"/>
          <w:szCs w:val="20"/>
          <w:highlight w:val="white"/>
        </w:rPr>
        <w:t>--&gt;</w:t>
      </w:r>
    </w:p>
    <w:p w14:paraId="44EC62E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B9A817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LandPropertyUnit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lild:LandPropertyUnitType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lild:PropertyUnit</w:t>
      </w:r>
      <w:r>
        <w:rPr>
          <w:rFonts w:ascii="Arial" w:hAnsi="Arial" w:cs="Arial"/>
          <w:color w:val="0000FF"/>
          <w:sz w:val="20"/>
          <w:szCs w:val="20"/>
          <w:highlight w:val="white"/>
        </w:rPr>
        <w:t>"/&gt;</w:t>
      </w:r>
    </w:p>
    <w:p w14:paraId="3164CA3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LandPropertyUnitType</w:t>
      </w:r>
      <w:r>
        <w:rPr>
          <w:rFonts w:ascii="Arial" w:hAnsi="Arial" w:cs="Arial"/>
          <w:color w:val="0000FF"/>
          <w:sz w:val="20"/>
          <w:szCs w:val="20"/>
          <w:highlight w:val="white"/>
        </w:rPr>
        <w:t>"&gt;</w:t>
      </w:r>
    </w:p>
    <w:p w14:paraId="02AF0EC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0D6BDD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lild:PropertyUnitType</w:t>
      </w:r>
      <w:r>
        <w:rPr>
          <w:rFonts w:ascii="Arial" w:hAnsi="Arial" w:cs="Arial"/>
          <w:color w:val="0000FF"/>
          <w:sz w:val="20"/>
          <w:szCs w:val="20"/>
          <w:highlight w:val="white"/>
        </w:rPr>
        <w:t>"&gt;</w:t>
      </w:r>
    </w:p>
    <w:p w14:paraId="193E8B6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F7696C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landParcel</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lild:LandParcelPropertyType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384330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encumbrance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lild:SuperficieObjectPropertyType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11A582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599EF1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D751B0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09B53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1ECD0C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LandPropertyUnitPropertyType</w:t>
      </w:r>
      <w:r>
        <w:rPr>
          <w:rFonts w:ascii="Arial" w:hAnsi="Arial" w:cs="Arial"/>
          <w:color w:val="0000FF"/>
          <w:sz w:val="20"/>
          <w:szCs w:val="20"/>
          <w:highlight w:val="white"/>
        </w:rPr>
        <w:t>"&gt;</w:t>
      </w:r>
    </w:p>
    <w:p w14:paraId="751127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E27F35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lild:LandPropertyUnit</w:t>
      </w:r>
      <w:r>
        <w:rPr>
          <w:rFonts w:ascii="Arial" w:hAnsi="Arial" w:cs="Arial"/>
          <w:color w:val="0000FF"/>
          <w:sz w:val="20"/>
          <w:szCs w:val="20"/>
          <w:highlight w:val="white"/>
        </w:rPr>
        <w:t>"/&gt;</w:t>
      </w:r>
    </w:p>
    <w:p w14:paraId="4DB03A2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CB3142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D18E1E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EA01F2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FD733B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DE6ED1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Ownership                                                                                        </w:t>
      </w:r>
      <w:r>
        <w:rPr>
          <w:rFonts w:ascii="Arial" w:hAnsi="Arial" w:cs="Arial"/>
          <w:color w:val="0000FF"/>
          <w:sz w:val="20"/>
          <w:szCs w:val="20"/>
          <w:highlight w:val="white"/>
        </w:rPr>
        <w:t>--&gt;</w:t>
      </w:r>
    </w:p>
    <w:p w14:paraId="3F2137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85C498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lild:OwnershipType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077C9F5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OwnershipType</w:t>
      </w:r>
      <w:r>
        <w:rPr>
          <w:rFonts w:ascii="Arial" w:hAnsi="Arial" w:cs="Arial"/>
          <w:color w:val="0000FF"/>
          <w:sz w:val="20"/>
          <w:szCs w:val="20"/>
          <w:highlight w:val="white"/>
        </w:rPr>
        <w:t>"&gt;</w:t>
      </w:r>
    </w:p>
    <w:p w14:paraId="52F8F55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3E7E6D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628E90D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57EC7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name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218437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relativeShare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double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7E0EDB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ownerAddress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B0C7C3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9072C8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344980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98A167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18CDB3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OwnershipPropertyType</w:t>
      </w:r>
      <w:r>
        <w:rPr>
          <w:rFonts w:ascii="Arial" w:hAnsi="Arial" w:cs="Arial"/>
          <w:color w:val="0000FF"/>
          <w:sz w:val="20"/>
          <w:szCs w:val="20"/>
          <w:highlight w:val="white"/>
        </w:rPr>
        <w:t>"&gt;</w:t>
      </w:r>
    </w:p>
    <w:p w14:paraId="03C30D8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CEB86A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lild:Ownership</w:t>
      </w:r>
      <w:r>
        <w:rPr>
          <w:rFonts w:ascii="Arial" w:hAnsi="Arial" w:cs="Arial"/>
          <w:color w:val="0000FF"/>
          <w:sz w:val="20"/>
          <w:szCs w:val="20"/>
          <w:highlight w:val="white"/>
        </w:rPr>
        <w:t>"/&gt;</w:t>
      </w:r>
    </w:p>
    <w:p w14:paraId="2299A9D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C1613B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5FE650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3B76EE4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CA0C65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EE573D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PropertyUnit                                                                                     </w:t>
      </w:r>
      <w:r>
        <w:rPr>
          <w:rFonts w:ascii="Arial" w:hAnsi="Arial" w:cs="Arial"/>
          <w:color w:val="0000FF"/>
          <w:sz w:val="20"/>
          <w:szCs w:val="20"/>
          <w:highlight w:val="white"/>
        </w:rPr>
        <w:t>--&gt;</w:t>
      </w:r>
    </w:p>
    <w:p w14:paraId="639A959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C6A87F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PropertyUnit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lild:PropertyUnitType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lild:InterestInLand</w:t>
      </w:r>
      <w:r>
        <w:rPr>
          <w:rFonts w:ascii="Arial" w:hAnsi="Arial" w:cs="Arial"/>
          <w:color w:val="0000FF"/>
          <w:sz w:val="20"/>
          <w:szCs w:val="20"/>
          <w:highlight w:val="white"/>
        </w:rPr>
        <w:t>"/&gt;</w:t>
      </w:r>
    </w:p>
    <w:p w14:paraId="5DEE15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PropertyUnitType</w:t>
      </w:r>
      <w:r>
        <w:rPr>
          <w:rFonts w:ascii="Arial" w:hAnsi="Arial" w:cs="Arial"/>
          <w:color w:val="0000FF"/>
          <w:sz w:val="20"/>
          <w:szCs w:val="20"/>
          <w:highlight w:val="white"/>
        </w:rPr>
        <w:t>"&gt;</w:t>
      </w:r>
    </w:p>
    <w:p w14:paraId="11BE66E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07E256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lild:InterestInLandType</w:t>
      </w:r>
      <w:r>
        <w:rPr>
          <w:rFonts w:ascii="Arial" w:hAnsi="Arial" w:cs="Arial"/>
          <w:color w:val="0000FF"/>
          <w:sz w:val="20"/>
          <w:szCs w:val="20"/>
          <w:highlight w:val="white"/>
        </w:rPr>
        <w:t>"&gt;</w:t>
      </w:r>
    </w:p>
    <w:p w14:paraId="126D9B7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1F1DCC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propertyUnitID</w:t>
      </w:r>
      <w:r>
        <w:rPr>
          <w:rFonts w:ascii="Arial" w:hAnsi="Arial" w:cs="Arial"/>
          <w:color w:val="0000FF"/>
          <w:sz w:val="20"/>
          <w:szCs w:val="20"/>
          <w:highlight w:val="white"/>
        </w:rPr>
        <w:t>"&gt;</w:t>
      </w:r>
    </w:p>
    <w:p w14:paraId="06B083A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CB6AB8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6E027E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2068719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1D95935" w14:textId="77777777" w:rsidR="00A47B99" w:rsidRDefault="00A47B99" w:rsidP="00A47B99">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w:t>
      </w:r>
    </w:p>
    <w:p w14:paraId="6A40336C" w14:textId="77777777" w:rsidR="00A47B99" w:rsidRDefault="00A47B99" w:rsidP="00A47B99">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t>Cadastral township, or Municipality</w:t>
      </w:r>
    </w:p>
    <w:p w14:paraId="3C01A90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0000FF"/>
          <w:sz w:val="20"/>
          <w:szCs w:val="20"/>
          <w:highlight w:val="white"/>
        </w:rPr>
        <w:t>--&gt;</w:t>
      </w:r>
    </w:p>
    <w:p w14:paraId="26BE2F8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931706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8B1377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1AAB91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lild:OwnershipPropertyType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7D8B527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postAddress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4E67D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96ACB8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110E12C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3F3C43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9BA92D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PropertyUnitPropertyType</w:t>
      </w:r>
      <w:r>
        <w:rPr>
          <w:rFonts w:ascii="Arial" w:hAnsi="Arial" w:cs="Arial"/>
          <w:color w:val="0000FF"/>
          <w:sz w:val="20"/>
          <w:szCs w:val="20"/>
          <w:highlight w:val="white"/>
        </w:rPr>
        <w:t>"&gt;</w:t>
      </w:r>
    </w:p>
    <w:p w14:paraId="259F684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F6FDAB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lild:PropertyUnit</w:t>
      </w:r>
      <w:r>
        <w:rPr>
          <w:rFonts w:ascii="Arial" w:hAnsi="Arial" w:cs="Arial"/>
          <w:color w:val="0000FF"/>
          <w:sz w:val="20"/>
          <w:szCs w:val="20"/>
          <w:highlight w:val="white"/>
        </w:rPr>
        <w:t>"/&gt;</w:t>
      </w:r>
    </w:p>
    <w:p w14:paraId="3126421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3C1912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3EAF64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77F73C4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2D0C0B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D7D300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Signatory                                                                                        </w:t>
      </w:r>
      <w:r>
        <w:rPr>
          <w:rFonts w:ascii="Arial" w:hAnsi="Arial" w:cs="Arial"/>
          <w:color w:val="0000FF"/>
          <w:sz w:val="20"/>
          <w:szCs w:val="20"/>
          <w:highlight w:val="white"/>
        </w:rPr>
        <w:t>--&gt;</w:t>
      </w:r>
    </w:p>
    <w:p w14:paraId="46A83B5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EF90E1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Signatory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lild:SignatoryType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739F270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SignatoryType</w:t>
      </w:r>
      <w:r>
        <w:rPr>
          <w:rFonts w:ascii="Arial" w:hAnsi="Arial" w:cs="Arial"/>
          <w:color w:val="0000FF"/>
          <w:sz w:val="20"/>
          <w:szCs w:val="20"/>
          <w:highlight w:val="white"/>
        </w:rPr>
        <w:t>"&gt;</w:t>
      </w:r>
    </w:p>
    <w:p w14:paraId="3BA9361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658D2EF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74501B1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02D0FC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signingParty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BC278C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role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gml:ReferenceType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EA0CC2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signingDate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date</w:t>
      </w:r>
      <w:r>
        <w:rPr>
          <w:rFonts w:ascii="Arial" w:hAnsi="Arial" w:cs="Arial"/>
          <w:color w:val="0000FF"/>
          <w:sz w:val="20"/>
          <w:szCs w:val="20"/>
          <w:highlight w:val="white"/>
        </w:rPr>
        <w:t>"/&gt;</w:t>
      </w:r>
    </w:p>
    <w:p w14:paraId="49C3D34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88DE51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69BC0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02C8B4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7E73B9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CE6F1A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SpatialUnit                                                                                      </w:t>
      </w:r>
      <w:r>
        <w:rPr>
          <w:rFonts w:ascii="Arial" w:hAnsi="Arial" w:cs="Arial"/>
          <w:color w:val="0000FF"/>
          <w:sz w:val="20"/>
          <w:szCs w:val="20"/>
          <w:highlight w:val="white"/>
        </w:rPr>
        <w:t>--&gt;</w:t>
      </w:r>
    </w:p>
    <w:p w14:paraId="22D1FBB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CB2B06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SpatialUnit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lild:SpatialUnitType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li:AbstractData</w:t>
      </w:r>
      <w:r>
        <w:rPr>
          <w:rFonts w:ascii="Arial" w:hAnsi="Arial" w:cs="Arial"/>
          <w:color w:val="0000FF"/>
          <w:sz w:val="20"/>
          <w:szCs w:val="20"/>
          <w:highlight w:val="white"/>
        </w:rPr>
        <w:t>"/&gt;</w:t>
      </w:r>
    </w:p>
    <w:p w14:paraId="1E27966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SpatialUnitType</w:t>
      </w:r>
      <w:r>
        <w:rPr>
          <w:rFonts w:ascii="Arial" w:hAnsi="Arial" w:cs="Arial"/>
          <w:color w:val="0000FF"/>
          <w:sz w:val="20"/>
          <w:szCs w:val="20"/>
          <w:highlight w:val="white"/>
        </w:rPr>
        <w:t>"&gt;</w:t>
      </w:r>
    </w:p>
    <w:p w14:paraId="6FC2901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61DA60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li:AbstractDataType</w:t>
      </w:r>
      <w:r>
        <w:rPr>
          <w:rFonts w:ascii="Arial" w:hAnsi="Arial" w:cs="Arial"/>
          <w:color w:val="0000FF"/>
          <w:sz w:val="20"/>
          <w:szCs w:val="20"/>
          <w:highlight w:val="white"/>
        </w:rPr>
        <w:t>"&gt;</w:t>
      </w:r>
    </w:p>
    <w:p w14:paraId="0A7844D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2F50F0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spatialUnitID</w:t>
      </w:r>
      <w:r>
        <w:rPr>
          <w:rFonts w:ascii="Arial" w:hAnsi="Arial" w:cs="Arial"/>
          <w:color w:val="0000FF"/>
          <w:sz w:val="20"/>
          <w:szCs w:val="20"/>
          <w:highlight w:val="white"/>
        </w:rPr>
        <w:t>"&gt;</w:t>
      </w:r>
    </w:p>
    <w:p w14:paraId="4E4F024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816F2C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36C6A6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6139B3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DA9F76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C85C3D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2B73EF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AF7493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dimension</w:t>
      </w:r>
      <w:r>
        <w:rPr>
          <w:rFonts w:ascii="Arial" w:hAnsi="Arial" w:cs="Arial"/>
          <w:color w:val="0000FF"/>
          <w:sz w:val="20"/>
          <w:szCs w:val="20"/>
          <w:highlight w:val="white"/>
        </w:rPr>
        <w:t>"&gt;</w:t>
      </w:r>
    </w:p>
    <w:p w14:paraId="3BBFD73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49B0EAF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333F61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2D</w:t>
      </w:r>
      <w:r>
        <w:rPr>
          <w:rFonts w:ascii="Arial" w:hAnsi="Arial" w:cs="Arial"/>
          <w:color w:val="0000FF"/>
          <w:sz w:val="20"/>
          <w:szCs w:val="20"/>
          <w:highlight w:val="white"/>
        </w:rPr>
        <w:t>"/&gt;</w:t>
      </w:r>
    </w:p>
    <w:p w14:paraId="1B74350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3D</w:t>
      </w:r>
      <w:r>
        <w:rPr>
          <w:rFonts w:ascii="Arial" w:hAnsi="Arial" w:cs="Arial"/>
          <w:color w:val="0000FF"/>
          <w:sz w:val="20"/>
          <w:szCs w:val="20"/>
          <w:highlight w:val="white"/>
        </w:rPr>
        <w:t>"/&gt;</w:t>
      </w:r>
    </w:p>
    <w:p w14:paraId="54225C1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liminal</w:t>
      </w:r>
      <w:r>
        <w:rPr>
          <w:rFonts w:ascii="Arial" w:hAnsi="Arial" w:cs="Arial"/>
          <w:color w:val="0000FF"/>
          <w:sz w:val="20"/>
          <w:szCs w:val="20"/>
          <w:highlight w:val="white"/>
        </w:rPr>
        <w:t>"/&gt;</w:t>
      </w:r>
    </w:p>
    <w:p w14:paraId="45342B2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7D67A17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0BA99A6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4957BB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gml:AreaType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5B7356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volume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gml:VolumeType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08987A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height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gml:LengthType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726625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boundingElement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lild:BoundingElementPropertyType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6979EC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1B376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CD746B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29C1290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250F5F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SpatialUnitPropertyType</w:t>
      </w:r>
      <w:r>
        <w:rPr>
          <w:rFonts w:ascii="Arial" w:hAnsi="Arial" w:cs="Arial"/>
          <w:color w:val="0000FF"/>
          <w:sz w:val="20"/>
          <w:szCs w:val="20"/>
          <w:highlight w:val="white"/>
        </w:rPr>
        <w:t>"&gt;</w:t>
      </w:r>
    </w:p>
    <w:p w14:paraId="26F91CE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D6ED3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lild:SpatialUnit</w:t>
      </w:r>
      <w:r>
        <w:rPr>
          <w:rFonts w:ascii="Arial" w:hAnsi="Arial" w:cs="Arial"/>
          <w:color w:val="0000FF"/>
          <w:sz w:val="20"/>
          <w:szCs w:val="20"/>
          <w:highlight w:val="white"/>
        </w:rPr>
        <w:t>"/&gt;</w:t>
      </w:r>
    </w:p>
    <w:p w14:paraId="79561C6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78CB70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6C57052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16E63A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2F171C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3A5D78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Statement                                                                                       </w:t>
      </w:r>
      <w:r>
        <w:rPr>
          <w:rFonts w:ascii="Arial" w:hAnsi="Arial" w:cs="Arial"/>
          <w:color w:val="0000FF"/>
          <w:sz w:val="20"/>
          <w:szCs w:val="20"/>
          <w:highlight w:val="white"/>
        </w:rPr>
        <w:t>--&gt;</w:t>
      </w:r>
    </w:p>
    <w:p w14:paraId="6C4A046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E988DC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lild:StatementType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li:Document</w:t>
      </w:r>
      <w:r>
        <w:rPr>
          <w:rFonts w:ascii="Arial" w:hAnsi="Arial" w:cs="Arial"/>
          <w:color w:val="0000FF"/>
          <w:sz w:val="20"/>
          <w:szCs w:val="20"/>
          <w:highlight w:val="white"/>
        </w:rPr>
        <w:t>"/&gt;</w:t>
      </w:r>
    </w:p>
    <w:p w14:paraId="6D8416E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StatementType</w:t>
      </w:r>
      <w:r>
        <w:rPr>
          <w:rFonts w:ascii="Arial" w:hAnsi="Arial" w:cs="Arial"/>
          <w:color w:val="0000FF"/>
          <w:sz w:val="20"/>
          <w:szCs w:val="20"/>
          <w:highlight w:val="white"/>
        </w:rPr>
        <w:t>"&gt;</w:t>
      </w:r>
    </w:p>
    <w:p w14:paraId="7F6EC53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79115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li:DocumentType</w:t>
      </w:r>
      <w:r>
        <w:rPr>
          <w:rFonts w:ascii="Arial" w:hAnsi="Arial" w:cs="Arial"/>
          <w:color w:val="0000FF"/>
          <w:sz w:val="20"/>
          <w:szCs w:val="20"/>
          <w:highlight w:val="white"/>
        </w:rPr>
        <w:t>"&gt;</w:t>
      </w:r>
    </w:p>
    <w:p w14:paraId="740295B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237446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gml:ReferenceType</w:t>
      </w:r>
      <w:r>
        <w:rPr>
          <w:rFonts w:ascii="Arial" w:hAnsi="Arial" w:cs="Arial"/>
          <w:color w:val="0000FF"/>
          <w:sz w:val="20"/>
          <w:szCs w:val="20"/>
          <w:highlight w:val="white"/>
        </w:rPr>
        <w:t>"/&gt;</w:t>
      </w:r>
    </w:p>
    <w:p w14:paraId="3D4928F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draftsman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li:ProfessionalType</w:t>
      </w:r>
      <w:r>
        <w:rPr>
          <w:rFonts w:ascii="Arial" w:hAnsi="Arial" w:cs="Arial"/>
          <w:color w:val="0000FF"/>
          <w:sz w:val="20"/>
          <w:szCs w:val="20"/>
          <w:highlight w:val="white"/>
        </w:rPr>
        <w:t>"/&gt;</w:t>
      </w:r>
    </w:p>
    <w:p w14:paraId="3AB5995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caseID</w:t>
      </w:r>
      <w:r>
        <w:rPr>
          <w:rFonts w:ascii="Arial" w:hAnsi="Arial" w:cs="Arial"/>
          <w:color w:val="0000FF"/>
          <w:sz w:val="20"/>
          <w:szCs w:val="20"/>
          <w:highlight w:val="white"/>
        </w:rPr>
        <w:t>"&gt;</w:t>
      </w:r>
    </w:p>
    <w:p w14:paraId="63C8AA5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43BE8F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964C39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9AF4CD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524CD8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w:t>
      </w:r>
      <w:r>
        <w:rPr>
          <w:rFonts w:ascii="Arial" w:hAnsi="Arial" w:cs="Arial"/>
          <w:color w:val="808080"/>
          <w:sz w:val="20"/>
          <w:szCs w:val="20"/>
          <w:highlight w:val="white"/>
        </w:rPr>
        <w:tab/>
        <w:t>Company name and branch</w:t>
      </w:r>
      <w:r>
        <w:rPr>
          <w:rFonts w:ascii="Arial" w:hAnsi="Arial" w:cs="Arial"/>
          <w:color w:val="808080"/>
          <w:sz w:val="20"/>
          <w:szCs w:val="20"/>
          <w:highlight w:val="white"/>
        </w:rPr>
        <w:tab/>
      </w:r>
      <w:r>
        <w:rPr>
          <w:rFonts w:ascii="Arial" w:hAnsi="Arial" w:cs="Arial"/>
          <w:color w:val="0000FF"/>
          <w:sz w:val="20"/>
          <w:szCs w:val="20"/>
          <w:highlight w:val="white"/>
        </w:rPr>
        <w:t>--&gt;</w:t>
      </w:r>
    </w:p>
    <w:p w14:paraId="1FED3E3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B79523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8551B8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40E899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landRecordingDocumentId</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CC288B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E03497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F263F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4960346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AC80248"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Court district </w:t>
      </w:r>
      <w:r>
        <w:rPr>
          <w:rFonts w:ascii="Arial" w:hAnsi="Arial" w:cs="Arial"/>
          <w:color w:val="0000FF"/>
          <w:sz w:val="20"/>
          <w:szCs w:val="20"/>
          <w:highlight w:val="white"/>
        </w:rPr>
        <w:t>--&gt;</w:t>
      </w:r>
    </w:p>
    <w:p w14:paraId="360C3EF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ED8C6D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D515E5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59D95A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signatory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lild:SignatoryType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9825A1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8C80AD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D53A63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D1BEE2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038C69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StatementPropertyType</w:t>
      </w:r>
      <w:r>
        <w:rPr>
          <w:rFonts w:ascii="Arial" w:hAnsi="Arial" w:cs="Arial"/>
          <w:color w:val="0000FF"/>
          <w:sz w:val="20"/>
          <w:szCs w:val="20"/>
          <w:highlight w:val="white"/>
        </w:rPr>
        <w:t>"&gt;</w:t>
      </w:r>
    </w:p>
    <w:p w14:paraId="3CBDB51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4D9C8A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lild:Statement</w:t>
      </w:r>
      <w:r>
        <w:rPr>
          <w:rFonts w:ascii="Arial" w:hAnsi="Arial" w:cs="Arial"/>
          <w:color w:val="0000FF"/>
          <w:sz w:val="20"/>
          <w:szCs w:val="20"/>
          <w:highlight w:val="white"/>
        </w:rPr>
        <w:t>"/&gt;</w:t>
      </w:r>
    </w:p>
    <w:p w14:paraId="41F4054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97ABD9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04C768E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711017B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16BCC3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F85F49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SuperficieObject                                                                                 </w:t>
      </w:r>
      <w:r>
        <w:rPr>
          <w:rFonts w:ascii="Arial" w:hAnsi="Arial" w:cs="Arial"/>
          <w:color w:val="0000FF"/>
          <w:sz w:val="20"/>
          <w:szCs w:val="20"/>
          <w:highlight w:val="white"/>
        </w:rPr>
        <w:t>--&gt;</w:t>
      </w:r>
    </w:p>
    <w:p w14:paraId="0104BE1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2DFE2B3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SuperficieObject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lild:SuperficieObjectType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li:Feature</w:t>
      </w:r>
      <w:r>
        <w:rPr>
          <w:rFonts w:ascii="Arial" w:hAnsi="Arial" w:cs="Arial"/>
          <w:color w:val="0000FF"/>
          <w:sz w:val="20"/>
          <w:szCs w:val="20"/>
          <w:highlight w:val="white"/>
        </w:rPr>
        <w:t>"/&gt;</w:t>
      </w:r>
    </w:p>
    <w:p w14:paraId="0ACBA35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SuperficieObjectType</w:t>
      </w:r>
      <w:r>
        <w:rPr>
          <w:rFonts w:ascii="Arial" w:hAnsi="Arial" w:cs="Arial"/>
          <w:color w:val="0000FF"/>
          <w:sz w:val="20"/>
          <w:szCs w:val="20"/>
          <w:highlight w:val="white"/>
        </w:rPr>
        <w:t>"&gt;</w:t>
      </w:r>
    </w:p>
    <w:p w14:paraId="4144EEF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C916DF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li:FeatureType</w:t>
      </w:r>
      <w:r>
        <w:rPr>
          <w:rFonts w:ascii="Arial" w:hAnsi="Arial" w:cs="Arial"/>
          <w:color w:val="0000FF"/>
          <w:sz w:val="20"/>
          <w:szCs w:val="20"/>
          <w:highlight w:val="white"/>
        </w:rPr>
        <w:t>"&gt;</w:t>
      </w:r>
    </w:p>
    <w:p w14:paraId="4233624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84F4D8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superficieID</w:t>
      </w:r>
      <w:r>
        <w:rPr>
          <w:rFonts w:ascii="Arial" w:hAnsi="Arial" w:cs="Arial"/>
          <w:color w:val="0000FF"/>
          <w:sz w:val="20"/>
          <w:szCs w:val="20"/>
          <w:highlight w:val="white"/>
        </w:rPr>
        <w:t>"&gt;</w:t>
      </w:r>
    </w:p>
    <w:p w14:paraId="255E5CA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01480D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DA008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F6F562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D47C30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e.g. Court district  </w:t>
      </w:r>
      <w:r>
        <w:rPr>
          <w:rFonts w:ascii="Arial" w:hAnsi="Arial" w:cs="Arial"/>
          <w:color w:val="0000FF"/>
          <w:sz w:val="20"/>
          <w:szCs w:val="20"/>
          <w:highlight w:val="white"/>
        </w:rPr>
        <w:t>--&gt;</w:t>
      </w:r>
    </w:p>
    <w:p w14:paraId="151175E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9E4E5A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3D4AFD2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0DD9D1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50DFC3AF"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ownership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lild:OwnershipPropertyType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3362EBF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encumbranceScheme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lild:StatementPropertyType</w:t>
      </w:r>
      <w:r>
        <w:rPr>
          <w:rFonts w:ascii="Arial" w:hAnsi="Arial" w:cs="Arial"/>
          <w:color w:val="0000FF"/>
          <w:sz w:val="20"/>
          <w:szCs w:val="20"/>
          <w:highlight w:val="white"/>
        </w:rPr>
        <w:t>"/&gt;</w:t>
      </w:r>
    </w:p>
    <w:p w14:paraId="75041EE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A23580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8F47D4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676CEE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6EB6FA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SuperficieObjectPropertyType</w:t>
      </w:r>
      <w:r>
        <w:rPr>
          <w:rFonts w:ascii="Arial" w:hAnsi="Arial" w:cs="Arial"/>
          <w:color w:val="0000FF"/>
          <w:sz w:val="20"/>
          <w:szCs w:val="20"/>
          <w:highlight w:val="white"/>
        </w:rPr>
        <w:t>"&gt;</w:t>
      </w:r>
    </w:p>
    <w:p w14:paraId="3127DC7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141D04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lild:SuperficieObject</w:t>
      </w:r>
      <w:r>
        <w:rPr>
          <w:rFonts w:ascii="Arial" w:hAnsi="Arial" w:cs="Arial"/>
          <w:color w:val="0000FF"/>
          <w:sz w:val="20"/>
          <w:szCs w:val="20"/>
          <w:highlight w:val="white"/>
        </w:rPr>
        <w:t>"/&gt;</w:t>
      </w:r>
    </w:p>
    <w:p w14:paraId="34DFB76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58B4662"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4B17C2E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99D766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8D34C3E"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3D20BAAB"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SurveyMonument                                                                                   </w:t>
      </w:r>
      <w:r>
        <w:rPr>
          <w:rFonts w:ascii="Arial" w:hAnsi="Arial" w:cs="Arial"/>
          <w:color w:val="0000FF"/>
          <w:sz w:val="20"/>
          <w:szCs w:val="20"/>
          <w:highlight w:val="white"/>
        </w:rPr>
        <w:t>--&gt;</w:t>
      </w:r>
    </w:p>
    <w:p w14:paraId="2BA60B4A"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C0BCF3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SurveyMonument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lild:SurveyMonumentType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li:SurveyMark</w:t>
      </w:r>
      <w:r>
        <w:rPr>
          <w:rFonts w:ascii="Arial" w:hAnsi="Arial" w:cs="Arial"/>
          <w:color w:val="0000FF"/>
          <w:sz w:val="20"/>
          <w:szCs w:val="20"/>
          <w:highlight w:val="white"/>
        </w:rPr>
        <w:t>"/&gt;</w:t>
      </w:r>
    </w:p>
    <w:p w14:paraId="0C18D60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SurveyMonumentType</w:t>
      </w:r>
      <w:r>
        <w:rPr>
          <w:rFonts w:ascii="Arial" w:hAnsi="Arial" w:cs="Arial"/>
          <w:color w:val="0000FF"/>
          <w:sz w:val="20"/>
          <w:szCs w:val="20"/>
          <w:highlight w:val="white"/>
        </w:rPr>
        <w:t>"&gt;</w:t>
      </w:r>
    </w:p>
    <w:p w14:paraId="2FD6D59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FCC7A3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li:SurveyMarkType</w:t>
      </w:r>
      <w:r>
        <w:rPr>
          <w:rFonts w:ascii="Arial" w:hAnsi="Arial" w:cs="Arial"/>
          <w:color w:val="0000FF"/>
          <w:sz w:val="20"/>
          <w:szCs w:val="20"/>
          <w:highlight w:val="white"/>
        </w:rPr>
        <w:t>"&gt;</w:t>
      </w:r>
    </w:p>
    <w:p w14:paraId="42795597"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3D551E1"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gml:ReferenceType</w:t>
      </w:r>
      <w:r>
        <w:rPr>
          <w:rFonts w:ascii="Arial" w:hAnsi="Arial" w:cs="Arial"/>
          <w:color w:val="0000FF"/>
          <w:sz w:val="20"/>
          <w:szCs w:val="20"/>
          <w:highlight w:val="white"/>
        </w:rPr>
        <w:t>"/&gt;</w:t>
      </w:r>
    </w:p>
    <w:p w14:paraId="69B2FE46"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documentation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lild:StatementPropertyType</w:t>
      </w:r>
      <w:r>
        <w:rPr>
          <w:rFonts w:ascii="Arial" w:hAnsi="Arial" w:cs="Arial"/>
          <w:color w:val="0000FF"/>
          <w:sz w:val="20"/>
          <w:szCs w:val="20"/>
          <w:highlight w:val="white"/>
        </w:rPr>
        <w:t>"/&gt;</w:t>
      </w:r>
    </w:p>
    <w:p w14:paraId="12D1C5F5"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4A40B8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45A93A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1E0540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605487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SurveyMonumentPropertyType</w:t>
      </w:r>
      <w:r>
        <w:rPr>
          <w:rFonts w:ascii="Arial" w:hAnsi="Arial" w:cs="Arial"/>
          <w:color w:val="0000FF"/>
          <w:sz w:val="20"/>
          <w:szCs w:val="20"/>
          <w:highlight w:val="white"/>
        </w:rPr>
        <w:t>"&gt;</w:t>
      </w:r>
    </w:p>
    <w:p w14:paraId="33BA03F4"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23671C0"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lild:SurveyMonument</w:t>
      </w:r>
      <w:r>
        <w:rPr>
          <w:rFonts w:ascii="Arial" w:hAnsi="Arial" w:cs="Arial"/>
          <w:color w:val="0000FF"/>
          <w:sz w:val="20"/>
          <w:szCs w:val="20"/>
          <w:highlight w:val="white"/>
        </w:rPr>
        <w:t>"/&gt;</w:t>
      </w:r>
    </w:p>
    <w:p w14:paraId="7DB67883"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3A2869"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3E2D276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654E4DEC"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AE42DED" w14:textId="77777777" w:rsidR="00A47B99" w:rsidRDefault="00A47B99" w:rsidP="00A47B99">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1852356E" w14:textId="77777777" w:rsidR="008240B3" w:rsidRDefault="008240B3">
      <w:pPr>
        <w:spacing w:after="0"/>
        <w:rPr>
          <w:b/>
          <w:sz w:val="22"/>
          <w:szCs w:val="20"/>
          <w:lang w:val="en-AU" w:eastAsia="en-AU"/>
        </w:rPr>
      </w:pPr>
      <w:r>
        <w:br w:type="page"/>
      </w:r>
    </w:p>
    <w:p w14:paraId="3E19CC82" w14:textId="1C431923" w:rsidR="003C6AE4" w:rsidRDefault="003C6AE4" w:rsidP="003C6AE4">
      <w:pPr>
        <w:pStyle w:val="AnnexLevel2D"/>
        <w:numPr>
          <w:ilvl w:val="0"/>
          <w:numId w:val="0"/>
        </w:numPr>
      </w:pPr>
      <w:bookmarkStart w:id="62" w:name="_Toc477971907"/>
      <w:r>
        <w:lastRenderedPageBreak/>
        <w:t>E.2 Part7Condominium0</w:t>
      </w:r>
      <w:r w:rsidR="00C24164">
        <w:t>3</w:t>
      </w:r>
      <w:r w:rsidR="00AC41B6">
        <w:t>21</w:t>
      </w:r>
      <w:r>
        <w:t>.xsd</w:t>
      </w:r>
      <w:bookmarkEnd w:id="62"/>
      <w:r>
        <w:t xml:space="preserve"> </w:t>
      </w:r>
    </w:p>
    <w:p w14:paraId="6B9A61D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1CA960A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edited with XMLSpy v2017 sp2 (http://www.altova.com) by Erik Stubkjær (Dept. of Development and Planning, Aalborg University, Denmark) </w:t>
      </w:r>
      <w:r>
        <w:rPr>
          <w:rFonts w:ascii="Arial" w:hAnsi="Arial" w:cs="Arial"/>
          <w:color w:val="0000FF"/>
          <w:sz w:val="20"/>
          <w:szCs w:val="20"/>
          <w:highlight w:val="white"/>
        </w:rPr>
        <w:t>--&gt;</w:t>
      </w:r>
    </w:p>
    <w:p w14:paraId="28EDF32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xmlns</w:t>
      </w:r>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xmlns:xlink</w:t>
      </w:r>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xmlns:lic</w:t>
      </w:r>
      <w:r>
        <w:rPr>
          <w:rFonts w:ascii="Arial" w:hAnsi="Arial" w:cs="Arial"/>
          <w:color w:val="0000FF"/>
          <w:sz w:val="20"/>
          <w:szCs w:val="20"/>
          <w:highlight w:val="white"/>
        </w:rPr>
        <w:t>="</w:t>
      </w:r>
      <w:r>
        <w:rPr>
          <w:rFonts w:ascii="Arial" w:hAnsi="Arial" w:cs="Arial"/>
          <w:color w:val="000000"/>
          <w:sz w:val="20"/>
          <w:szCs w:val="20"/>
          <w:highlight w:val="white"/>
        </w:rPr>
        <w:t>http://www.opengis.net/infragml/condominium/1.0</w:t>
      </w:r>
      <w:r>
        <w:rPr>
          <w:rFonts w:ascii="Arial" w:hAnsi="Arial" w:cs="Arial"/>
          <w:color w:val="0000FF"/>
          <w:sz w:val="20"/>
          <w:szCs w:val="20"/>
          <w:highlight w:val="white"/>
        </w:rPr>
        <w:t>"</w:t>
      </w:r>
      <w:r>
        <w:rPr>
          <w:rFonts w:ascii="Arial" w:hAnsi="Arial" w:cs="Arial"/>
          <w:color w:val="FF0000"/>
          <w:sz w:val="20"/>
          <w:szCs w:val="20"/>
          <w:highlight w:val="white"/>
        </w:rPr>
        <w:t xml:space="preserve"> xmlns:gml</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xmlns:gmllr</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xmlns:gmllro</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xmlns:li</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xmlns:lild</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targetNamespace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http://www.opengis.net/infragml/condominium/1.0</w:t>
      </w:r>
      <w:r>
        <w:rPr>
          <w:rFonts w:ascii="Arial" w:hAnsi="Arial" w:cs="Arial"/>
          <w:color w:val="0000FF"/>
          <w:sz w:val="20"/>
          <w:szCs w:val="20"/>
          <w:highlight w:val="white"/>
        </w:rPr>
        <w:t>"</w:t>
      </w:r>
      <w:r>
        <w:rPr>
          <w:rFonts w:ascii="Arial" w:hAnsi="Arial" w:cs="Arial"/>
          <w:color w:val="FF0000"/>
          <w:sz w:val="20"/>
          <w:szCs w:val="20"/>
          <w:highlight w:val="white"/>
        </w:rPr>
        <w:t xml:space="preserve"> elementFormDefault</w:t>
      </w:r>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4B96357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http://schemas.opengis.net/gml/3.2.1/gml.xsd</w:t>
      </w:r>
      <w:r>
        <w:rPr>
          <w:rFonts w:ascii="Arial" w:hAnsi="Arial" w:cs="Arial"/>
          <w:color w:val="0000FF"/>
          <w:sz w:val="20"/>
          <w:szCs w:val="20"/>
          <w:highlight w:val="white"/>
        </w:rPr>
        <w:t>"/&gt;</w:t>
      </w:r>
    </w:p>
    <w:p w14:paraId="5C8E4B0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59E1573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34DB7C4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Part0Core0321.xsd</w:t>
      </w:r>
      <w:r>
        <w:rPr>
          <w:rFonts w:ascii="Arial" w:hAnsi="Arial" w:cs="Arial"/>
          <w:color w:val="0000FF"/>
          <w:sz w:val="20"/>
          <w:szCs w:val="20"/>
          <w:highlight w:val="white"/>
        </w:rPr>
        <w:t>"/&gt;</w:t>
      </w:r>
    </w:p>
    <w:p w14:paraId="633B521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http://www.opengis.net/infragml/landdivision/1.0</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Part7LandDivision0321.xsd</w:t>
      </w:r>
      <w:r>
        <w:rPr>
          <w:rFonts w:ascii="Arial" w:hAnsi="Arial" w:cs="Arial"/>
          <w:color w:val="0000FF"/>
          <w:sz w:val="20"/>
          <w:szCs w:val="20"/>
          <w:highlight w:val="white"/>
        </w:rPr>
        <w:t>"/&gt;</w:t>
      </w:r>
    </w:p>
    <w:p w14:paraId="75C9DD5A" w14:textId="77777777" w:rsidR="00AC41B6" w:rsidRDefault="00AC41B6" w:rsidP="00AC41B6">
      <w:pPr>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5C3DB616" w14:textId="77777777" w:rsidR="00AC41B6" w:rsidRDefault="00AC41B6" w:rsidP="00AC41B6">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Modified by Erik Stubkjær (Aalborg University, Denmark) during February 2017 with Altova XMLSpy v 2017 sp2  </w:t>
      </w:r>
    </w:p>
    <w:p w14:paraId="467F5584" w14:textId="77777777" w:rsidR="00AC41B6" w:rsidRDefault="00AC41B6" w:rsidP="00AC41B6">
      <w:pPr>
        <w:autoSpaceDE w:val="0"/>
        <w:autoSpaceDN w:val="0"/>
        <w:adjustRightInd w:val="0"/>
        <w:spacing w:after="0"/>
        <w:rPr>
          <w:rFonts w:ascii="Arial" w:hAnsi="Arial" w:cs="Arial"/>
          <w:color w:val="808080"/>
          <w:sz w:val="20"/>
          <w:szCs w:val="20"/>
          <w:highlight w:val="white"/>
        </w:rPr>
      </w:pPr>
      <w:r>
        <w:rPr>
          <w:rFonts w:ascii="Arial" w:hAnsi="Arial" w:cs="Arial"/>
          <w:color w:val="808080"/>
          <w:sz w:val="20"/>
          <w:szCs w:val="20"/>
          <w:highlight w:val="white"/>
        </w:rPr>
        <w:tab/>
        <w:t xml:space="preserve"> ESt 20170203</w:t>
      </w:r>
    </w:p>
    <w:p w14:paraId="1E00758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808080"/>
          <w:sz w:val="20"/>
          <w:szCs w:val="20"/>
          <w:highlight w:val="white"/>
        </w:rPr>
        <w:tab/>
      </w:r>
      <w:r>
        <w:rPr>
          <w:rFonts w:ascii="Arial" w:hAnsi="Arial" w:cs="Arial"/>
          <w:color w:val="0000FF"/>
          <w:sz w:val="20"/>
          <w:szCs w:val="20"/>
          <w:highlight w:val="white"/>
        </w:rPr>
        <w:t>--&gt;</w:t>
      </w:r>
    </w:p>
    <w:p w14:paraId="12A9AE50"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290E69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BuildingPart                                                                                               </w:t>
      </w:r>
      <w:r>
        <w:rPr>
          <w:rFonts w:ascii="Arial" w:hAnsi="Arial" w:cs="Arial"/>
          <w:color w:val="0000FF"/>
          <w:sz w:val="20"/>
          <w:szCs w:val="20"/>
          <w:highlight w:val="white"/>
        </w:rPr>
        <w:t>--&gt;</w:t>
      </w:r>
    </w:p>
    <w:p w14:paraId="5BEBEDA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509DB1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lic:BuildingPartType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li:Feature</w:t>
      </w:r>
      <w:r>
        <w:rPr>
          <w:rFonts w:ascii="Arial" w:hAnsi="Arial" w:cs="Arial"/>
          <w:color w:val="0000FF"/>
          <w:sz w:val="20"/>
          <w:szCs w:val="20"/>
          <w:highlight w:val="white"/>
        </w:rPr>
        <w:t>"/&gt;</w:t>
      </w:r>
    </w:p>
    <w:p w14:paraId="6627DC7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BuildingPartType</w:t>
      </w:r>
      <w:r>
        <w:rPr>
          <w:rFonts w:ascii="Arial" w:hAnsi="Arial" w:cs="Arial"/>
          <w:color w:val="0000FF"/>
          <w:sz w:val="20"/>
          <w:szCs w:val="20"/>
          <w:highlight w:val="white"/>
        </w:rPr>
        <w:t>"&gt;</w:t>
      </w:r>
    </w:p>
    <w:p w14:paraId="2242E2B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7B00FDAA"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li:FeatureType</w:t>
      </w:r>
      <w:r>
        <w:rPr>
          <w:rFonts w:ascii="Arial" w:hAnsi="Arial" w:cs="Arial"/>
          <w:color w:val="0000FF"/>
          <w:sz w:val="20"/>
          <w:szCs w:val="20"/>
          <w:highlight w:val="white"/>
        </w:rPr>
        <w:t>"&gt;</w:t>
      </w:r>
    </w:p>
    <w:p w14:paraId="70106BE0"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10759C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floorNumber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520CD6D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subSurfaceFloor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boolean</w:t>
      </w:r>
      <w:r>
        <w:rPr>
          <w:rFonts w:ascii="Arial" w:hAnsi="Arial" w:cs="Arial"/>
          <w:color w:val="0000FF"/>
          <w:sz w:val="20"/>
          <w:szCs w:val="20"/>
          <w:highlight w:val="white"/>
        </w:rPr>
        <w:t>"/&gt;</w:t>
      </w:r>
    </w:p>
    <w:p w14:paraId="519A562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floorArea</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gml:AreaType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8E93AB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buildingPartType</w:t>
      </w:r>
      <w:r>
        <w:rPr>
          <w:rFonts w:ascii="Arial" w:hAnsi="Arial" w:cs="Arial"/>
          <w:color w:val="0000FF"/>
          <w:sz w:val="20"/>
          <w:szCs w:val="20"/>
          <w:highlight w:val="white"/>
        </w:rPr>
        <w:t>"&gt;</w:t>
      </w:r>
    </w:p>
    <w:p w14:paraId="167F538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2DB541D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DAB5AA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condominiumMainPart</w:t>
      </w:r>
      <w:r>
        <w:rPr>
          <w:rFonts w:ascii="Arial" w:hAnsi="Arial" w:cs="Arial"/>
          <w:color w:val="0000FF"/>
          <w:sz w:val="20"/>
          <w:szCs w:val="20"/>
          <w:highlight w:val="white"/>
        </w:rPr>
        <w:t>"/&gt;</w:t>
      </w:r>
    </w:p>
    <w:p w14:paraId="51C17D1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condominiumAccessoryPart</w:t>
      </w:r>
      <w:r>
        <w:rPr>
          <w:rFonts w:ascii="Arial" w:hAnsi="Arial" w:cs="Arial"/>
          <w:color w:val="0000FF"/>
          <w:sz w:val="20"/>
          <w:szCs w:val="20"/>
          <w:highlight w:val="white"/>
        </w:rPr>
        <w:t>"/&gt;</w:t>
      </w:r>
    </w:p>
    <w:p w14:paraId="06E83BE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jointAccessFacility</w:t>
      </w:r>
      <w:r>
        <w:rPr>
          <w:rFonts w:ascii="Arial" w:hAnsi="Arial" w:cs="Arial"/>
          <w:color w:val="0000FF"/>
          <w:sz w:val="20"/>
          <w:szCs w:val="20"/>
          <w:highlight w:val="white"/>
        </w:rPr>
        <w:t>"/&gt;</w:t>
      </w:r>
    </w:p>
    <w:p w14:paraId="164E423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enumeration</w:t>
      </w:r>
      <w:r>
        <w:rPr>
          <w:rFonts w:ascii="Arial" w:hAnsi="Arial" w:cs="Arial"/>
          <w:color w:val="FF0000"/>
          <w:sz w:val="20"/>
          <w:szCs w:val="20"/>
          <w:highlight w:val="white"/>
        </w:rPr>
        <w:t xml:space="preserve"> value</w:t>
      </w:r>
      <w:r>
        <w:rPr>
          <w:rFonts w:ascii="Arial" w:hAnsi="Arial" w:cs="Arial"/>
          <w:color w:val="0000FF"/>
          <w:sz w:val="20"/>
          <w:szCs w:val="20"/>
          <w:highlight w:val="white"/>
        </w:rPr>
        <w:t>="</w:t>
      </w:r>
      <w:r>
        <w:rPr>
          <w:rFonts w:ascii="Arial" w:hAnsi="Arial" w:cs="Arial"/>
          <w:color w:val="000000"/>
          <w:sz w:val="20"/>
          <w:szCs w:val="20"/>
          <w:highlight w:val="white"/>
        </w:rPr>
        <w:t>jointOtherFacility</w:t>
      </w:r>
      <w:r>
        <w:rPr>
          <w:rFonts w:ascii="Arial" w:hAnsi="Arial" w:cs="Arial"/>
          <w:color w:val="0000FF"/>
          <w:sz w:val="20"/>
          <w:szCs w:val="20"/>
          <w:highlight w:val="white"/>
        </w:rPr>
        <w:t>"/&gt;</w:t>
      </w:r>
    </w:p>
    <w:p w14:paraId="534F0E2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restriction</w:t>
      </w:r>
      <w:r>
        <w:rPr>
          <w:rFonts w:ascii="Arial" w:hAnsi="Arial" w:cs="Arial"/>
          <w:color w:val="0000FF"/>
          <w:sz w:val="20"/>
          <w:szCs w:val="20"/>
          <w:highlight w:val="white"/>
        </w:rPr>
        <w:t>&gt;</w:t>
      </w:r>
    </w:p>
    <w:p w14:paraId="1ADE9D4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simpleType</w:t>
      </w:r>
      <w:r>
        <w:rPr>
          <w:rFonts w:ascii="Arial" w:hAnsi="Arial" w:cs="Arial"/>
          <w:color w:val="0000FF"/>
          <w:sz w:val="20"/>
          <w:szCs w:val="20"/>
          <w:highlight w:val="white"/>
        </w:rPr>
        <w:t>&gt;</w:t>
      </w:r>
    </w:p>
    <w:p w14:paraId="6945501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31F4AC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shapeAndLocation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lild:SpatialUnitPropertyType</w:t>
      </w:r>
      <w:r>
        <w:rPr>
          <w:rFonts w:ascii="Arial" w:hAnsi="Arial" w:cs="Arial"/>
          <w:color w:val="0000FF"/>
          <w:sz w:val="20"/>
          <w:szCs w:val="20"/>
          <w:highlight w:val="white"/>
        </w:rPr>
        <w:t>"/&gt;</w:t>
      </w:r>
    </w:p>
    <w:p w14:paraId="0284201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partOf</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lic:CondominiumBuildingPropertyType</w:t>
      </w:r>
      <w:r>
        <w:rPr>
          <w:rFonts w:ascii="Arial" w:hAnsi="Arial" w:cs="Arial"/>
          <w:color w:val="0000FF"/>
          <w:sz w:val="20"/>
          <w:szCs w:val="20"/>
          <w:highlight w:val="white"/>
        </w:rPr>
        <w:t>"/&gt;</w:t>
      </w:r>
    </w:p>
    <w:p w14:paraId="21CEDE0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8279E3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2EC6F6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37AA5B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333915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BuildingPartPropertyType</w:t>
      </w:r>
      <w:r>
        <w:rPr>
          <w:rFonts w:ascii="Arial" w:hAnsi="Arial" w:cs="Arial"/>
          <w:color w:val="0000FF"/>
          <w:sz w:val="20"/>
          <w:szCs w:val="20"/>
          <w:highlight w:val="white"/>
        </w:rPr>
        <w:t>"&gt;</w:t>
      </w:r>
    </w:p>
    <w:p w14:paraId="3C5C14E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39B5270"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lic:BuildingPart</w:t>
      </w:r>
      <w:r>
        <w:rPr>
          <w:rFonts w:ascii="Arial" w:hAnsi="Arial" w:cs="Arial"/>
          <w:color w:val="0000FF"/>
          <w:sz w:val="20"/>
          <w:szCs w:val="20"/>
          <w:highlight w:val="white"/>
        </w:rPr>
        <w:t>"/&gt;</w:t>
      </w:r>
    </w:p>
    <w:p w14:paraId="68B66F12"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9D00452"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7C427E2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1DEE7922"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60A9D49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6E4E348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CondominiumBuilding                                                                                        </w:t>
      </w:r>
      <w:r>
        <w:rPr>
          <w:rFonts w:ascii="Arial" w:hAnsi="Arial" w:cs="Arial"/>
          <w:color w:val="0000FF"/>
          <w:sz w:val="20"/>
          <w:szCs w:val="20"/>
          <w:highlight w:val="white"/>
        </w:rPr>
        <w:t>--&gt;</w:t>
      </w:r>
    </w:p>
    <w:p w14:paraId="4942AA7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D92555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CondominiumBuilding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lic:CondominiumBuildingType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li:Feature</w:t>
      </w:r>
      <w:r>
        <w:rPr>
          <w:rFonts w:ascii="Arial" w:hAnsi="Arial" w:cs="Arial"/>
          <w:color w:val="0000FF"/>
          <w:sz w:val="20"/>
          <w:szCs w:val="20"/>
          <w:highlight w:val="white"/>
        </w:rPr>
        <w:t>"/&gt;</w:t>
      </w:r>
    </w:p>
    <w:p w14:paraId="11E1011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CondominiumBuildingType</w:t>
      </w:r>
      <w:r>
        <w:rPr>
          <w:rFonts w:ascii="Arial" w:hAnsi="Arial" w:cs="Arial"/>
          <w:color w:val="0000FF"/>
          <w:sz w:val="20"/>
          <w:szCs w:val="20"/>
          <w:highlight w:val="white"/>
        </w:rPr>
        <w:t>"&gt;</w:t>
      </w:r>
    </w:p>
    <w:p w14:paraId="7FF2927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7E995E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li:FeatureType</w:t>
      </w:r>
      <w:r>
        <w:rPr>
          <w:rFonts w:ascii="Arial" w:hAnsi="Arial" w:cs="Arial"/>
          <w:color w:val="0000FF"/>
          <w:sz w:val="20"/>
          <w:szCs w:val="20"/>
          <w:highlight w:val="white"/>
        </w:rPr>
        <w:t>"&gt;</w:t>
      </w:r>
    </w:p>
    <w:p w14:paraId="77299603"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16CE70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buildingNumber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19E7CDCA"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parcelLocation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lild:LandParcelPropertyType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CCE747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757721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0BFD8D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5AEF2BD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2472A31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CondominiumBuildingPropertyType</w:t>
      </w:r>
      <w:r>
        <w:rPr>
          <w:rFonts w:ascii="Arial" w:hAnsi="Arial" w:cs="Arial"/>
          <w:color w:val="0000FF"/>
          <w:sz w:val="20"/>
          <w:szCs w:val="20"/>
          <w:highlight w:val="white"/>
        </w:rPr>
        <w:t>"&gt;</w:t>
      </w:r>
    </w:p>
    <w:p w14:paraId="5CE86F1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BF9CFB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lic:CondominiumBuilding</w:t>
      </w:r>
      <w:r>
        <w:rPr>
          <w:rFonts w:ascii="Arial" w:hAnsi="Arial" w:cs="Arial"/>
          <w:color w:val="0000FF"/>
          <w:sz w:val="20"/>
          <w:szCs w:val="20"/>
          <w:highlight w:val="white"/>
        </w:rPr>
        <w:t>"/&gt;</w:t>
      </w:r>
    </w:p>
    <w:p w14:paraId="19A298F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DD219E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5037E61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0B83DFC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5D2C5E5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A2CC87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CondominiumScheme                                                                                          </w:t>
      </w:r>
      <w:r>
        <w:rPr>
          <w:rFonts w:ascii="Arial" w:hAnsi="Arial" w:cs="Arial"/>
          <w:color w:val="0000FF"/>
          <w:sz w:val="20"/>
          <w:szCs w:val="20"/>
          <w:highlight w:val="white"/>
        </w:rPr>
        <w:t>--&gt;</w:t>
      </w:r>
    </w:p>
    <w:p w14:paraId="7312426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1E8B7CA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CondominiumScheme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lic:CondominiumSchemeType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lild:Statement</w:t>
      </w:r>
      <w:r>
        <w:rPr>
          <w:rFonts w:ascii="Arial" w:hAnsi="Arial" w:cs="Arial"/>
          <w:color w:val="0000FF"/>
          <w:sz w:val="20"/>
          <w:szCs w:val="20"/>
          <w:highlight w:val="white"/>
        </w:rPr>
        <w:t>"/&gt;</w:t>
      </w:r>
    </w:p>
    <w:p w14:paraId="683B0FD3"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CondominiumSchemeType</w:t>
      </w:r>
      <w:r>
        <w:rPr>
          <w:rFonts w:ascii="Arial" w:hAnsi="Arial" w:cs="Arial"/>
          <w:color w:val="0000FF"/>
          <w:sz w:val="20"/>
          <w:szCs w:val="20"/>
          <w:highlight w:val="white"/>
        </w:rPr>
        <w:t>"&gt;</w:t>
      </w:r>
    </w:p>
    <w:p w14:paraId="3CDB121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3B516FD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lild:StatementType</w:t>
      </w:r>
      <w:r>
        <w:rPr>
          <w:rFonts w:ascii="Arial" w:hAnsi="Arial" w:cs="Arial"/>
          <w:color w:val="0000FF"/>
          <w:sz w:val="20"/>
          <w:szCs w:val="20"/>
          <w:highlight w:val="white"/>
        </w:rPr>
        <w:t>"&gt;</w:t>
      </w:r>
    </w:p>
    <w:p w14:paraId="3E3C7E7F"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1CD9D7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81F859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unit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lic:CondominiumUnitPropertyType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2</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2C55197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7BEF718"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41A4024"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0E1B788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EEC7A0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CondominiumSchemePropertyType</w:t>
      </w:r>
      <w:r>
        <w:rPr>
          <w:rFonts w:ascii="Arial" w:hAnsi="Arial" w:cs="Arial"/>
          <w:color w:val="0000FF"/>
          <w:sz w:val="20"/>
          <w:szCs w:val="20"/>
          <w:highlight w:val="white"/>
        </w:rPr>
        <w:t>"&gt;</w:t>
      </w:r>
    </w:p>
    <w:p w14:paraId="611289A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F38ACF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lic:CondominiumScheme</w:t>
      </w:r>
      <w:r>
        <w:rPr>
          <w:rFonts w:ascii="Arial" w:hAnsi="Arial" w:cs="Arial"/>
          <w:color w:val="0000FF"/>
          <w:sz w:val="20"/>
          <w:szCs w:val="20"/>
          <w:highlight w:val="white"/>
        </w:rPr>
        <w:t>"/&gt;</w:t>
      </w:r>
    </w:p>
    <w:p w14:paraId="5C4FF730"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2CAD18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39D49011"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2AA7B13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7E46A86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77B7694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CondominiumUnit                                                                                            </w:t>
      </w:r>
      <w:r>
        <w:rPr>
          <w:rFonts w:ascii="Arial" w:hAnsi="Arial" w:cs="Arial"/>
          <w:color w:val="0000FF"/>
          <w:sz w:val="20"/>
          <w:szCs w:val="20"/>
          <w:highlight w:val="white"/>
        </w:rPr>
        <w:t>--&gt;</w:t>
      </w:r>
    </w:p>
    <w:p w14:paraId="524FD922"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5C49DAA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CondominiumUnit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lic:CondominiumUnitType</w:t>
      </w:r>
      <w:r>
        <w:rPr>
          <w:rFonts w:ascii="Arial" w:hAnsi="Arial" w:cs="Arial"/>
          <w:color w:val="0000FF"/>
          <w:sz w:val="20"/>
          <w:szCs w:val="20"/>
          <w:highlight w:val="white"/>
        </w:rPr>
        <w:t>"</w:t>
      </w:r>
      <w:r>
        <w:rPr>
          <w:rFonts w:ascii="Arial" w:hAnsi="Arial" w:cs="Arial"/>
          <w:color w:val="FF0000"/>
          <w:sz w:val="20"/>
          <w:szCs w:val="20"/>
          <w:highlight w:val="white"/>
        </w:rPr>
        <w:t xml:space="preserve"> substitutionGroup</w:t>
      </w:r>
      <w:r>
        <w:rPr>
          <w:rFonts w:ascii="Arial" w:hAnsi="Arial" w:cs="Arial"/>
          <w:color w:val="0000FF"/>
          <w:sz w:val="20"/>
          <w:szCs w:val="20"/>
          <w:highlight w:val="white"/>
        </w:rPr>
        <w:t>="</w:t>
      </w:r>
      <w:r>
        <w:rPr>
          <w:rFonts w:ascii="Arial" w:hAnsi="Arial" w:cs="Arial"/>
          <w:color w:val="000000"/>
          <w:sz w:val="20"/>
          <w:szCs w:val="20"/>
          <w:highlight w:val="white"/>
        </w:rPr>
        <w:t>lild:PropertyUnit</w:t>
      </w:r>
      <w:r>
        <w:rPr>
          <w:rFonts w:ascii="Arial" w:hAnsi="Arial" w:cs="Arial"/>
          <w:color w:val="0000FF"/>
          <w:sz w:val="20"/>
          <w:szCs w:val="20"/>
          <w:highlight w:val="white"/>
        </w:rPr>
        <w:t>"/&gt;</w:t>
      </w:r>
    </w:p>
    <w:p w14:paraId="1856D2DA"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CondominiumUnitType</w:t>
      </w:r>
      <w:r>
        <w:rPr>
          <w:rFonts w:ascii="Arial" w:hAnsi="Arial" w:cs="Arial"/>
          <w:color w:val="0000FF"/>
          <w:sz w:val="20"/>
          <w:szCs w:val="20"/>
          <w:highlight w:val="white"/>
        </w:rPr>
        <w:t>"&gt;</w:t>
      </w:r>
    </w:p>
    <w:p w14:paraId="55E3AAE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A20DC4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r>
        <w:rPr>
          <w:rFonts w:ascii="Arial" w:hAnsi="Arial" w:cs="Arial"/>
          <w:color w:val="000000"/>
          <w:sz w:val="20"/>
          <w:szCs w:val="20"/>
          <w:highlight w:val="white"/>
        </w:rPr>
        <w:t>lild:PropertyUnitType</w:t>
      </w:r>
      <w:r>
        <w:rPr>
          <w:rFonts w:ascii="Arial" w:hAnsi="Arial" w:cs="Arial"/>
          <w:color w:val="0000FF"/>
          <w:sz w:val="20"/>
          <w:szCs w:val="20"/>
          <w:highlight w:val="white"/>
        </w:rPr>
        <w:t>"&gt;</w:t>
      </w:r>
    </w:p>
    <w:p w14:paraId="79AF60A3"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81B4D0B"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shareInJointFacilities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A677457"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condominiumUseType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gml:ReferenceType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DE7032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designUnitID</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02719976"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mainPart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lic:BuildingPartPropertyType</w:t>
      </w:r>
      <w:r>
        <w:rPr>
          <w:rFonts w:ascii="Arial" w:hAnsi="Arial" w:cs="Arial"/>
          <w:color w:val="0000FF"/>
          <w:sz w:val="20"/>
          <w:szCs w:val="20"/>
          <w:highlight w:val="white"/>
        </w:rPr>
        <w:t>"/&gt;</w:t>
      </w:r>
    </w:p>
    <w:p w14:paraId="5B18FB9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accessoryPart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lic:BuildingPartPropertyType</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maxOccurs</w:t>
      </w:r>
      <w:r>
        <w:rPr>
          <w:rFonts w:ascii="Arial" w:hAnsi="Arial" w:cs="Arial"/>
          <w:color w:val="0000FF"/>
          <w:sz w:val="20"/>
          <w:szCs w:val="20"/>
          <w:highlight w:val="white"/>
        </w:rPr>
        <w:t>="</w:t>
      </w:r>
      <w:r>
        <w:rPr>
          <w:rFonts w:ascii="Arial" w:hAnsi="Arial" w:cs="Arial"/>
          <w:color w:val="000000"/>
          <w:sz w:val="20"/>
          <w:szCs w:val="20"/>
          <w:highlight w:val="white"/>
        </w:rPr>
        <w:t>unbounded</w:t>
      </w:r>
      <w:r>
        <w:rPr>
          <w:rFonts w:ascii="Arial" w:hAnsi="Arial" w:cs="Arial"/>
          <w:color w:val="0000FF"/>
          <w:sz w:val="20"/>
          <w:szCs w:val="20"/>
          <w:highlight w:val="white"/>
        </w:rPr>
        <w:t>"/&gt;</w:t>
      </w:r>
    </w:p>
    <w:p w14:paraId="6879954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B6063B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5BDF242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complexContent</w:t>
      </w:r>
      <w:r>
        <w:rPr>
          <w:rFonts w:ascii="Arial" w:hAnsi="Arial" w:cs="Arial"/>
          <w:color w:val="0000FF"/>
          <w:sz w:val="20"/>
          <w:szCs w:val="20"/>
          <w:highlight w:val="white"/>
        </w:rPr>
        <w:t>&gt;</w:t>
      </w:r>
    </w:p>
    <w:p w14:paraId="1A7B9603"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1236A56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CondominiumUnitPropertyType</w:t>
      </w:r>
      <w:r>
        <w:rPr>
          <w:rFonts w:ascii="Arial" w:hAnsi="Arial" w:cs="Arial"/>
          <w:color w:val="0000FF"/>
          <w:sz w:val="20"/>
          <w:szCs w:val="20"/>
          <w:highlight w:val="white"/>
        </w:rPr>
        <w:t>"&gt;</w:t>
      </w:r>
    </w:p>
    <w:p w14:paraId="5573BEED"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54705C85"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lic:CondominiumUnit</w:t>
      </w:r>
      <w:r>
        <w:rPr>
          <w:rFonts w:ascii="Arial" w:hAnsi="Arial" w:cs="Arial"/>
          <w:color w:val="0000FF"/>
          <w:sz w:val="20"/>
          <w:szCs w:val="20"/>
          <w:highlight w:val="white"/>
        </w:rPr>
        <w:t>"/&gt;</w:t>
      </w:r>
    </w:p>
    <w:p w14:paraId="759A2CA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6B04123"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gml:AssociationAttributeGroup</w:t>
      </w:r>
      <w:r>
        <w:rPr>
          <w:rFonts w:ascii="Arial" w:hAnsi="Arial" w:cs="Arial"/>
          <w:color w:val="0000FF"/>
          <w:sz w:val="20"/>
          <w:szCs w:val="20"/>
          <w:highlight w:val="white"/>
        </w:rPr>
        <w:t>"/&gt;</w:t>
      </w:r>
    </w:p>
    <w:p w14:paraId="22BFAB5E"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attributeGroup</w:t>
      </w:r>
      <w:r>
        <w:rPr>
          <w:rFonts w:ascii="Arial" w:hAnsi="Arial" w:cs="Arial"/>
          <w:color w:val="FF0000"/>
          <w:sz w:val="20"/>
          <w:szCs w:val="20"/>
          <w:highlight w:val="white"/>
        </w:rPr>
        <w:t xml:space="preserve"> ref</w:t>
      </w:r>
      <w:r>
        <w:rPr>
          <w:rFonts w:ascii="Arial" w:hAnsi="Arial" w:cs="Arial"/>
          <w:color w:val="0000FF"/>
          <w:sz w:val="20"/>
          <w:szCs w:val="20"/>
          <w:highlight w:val="white"/>
        </w:rPr>
        <w:t>="</w:t>
      </w:r>
      <w:r>
        <w:rPr>
          <w:rFonts w:ascii="Arial" w:hAnsi="Arial" w:cs="Arial"/>
          <w:color w:val="000000"/>
          <w:sz w:val="20"/>
          <w:szCs w:val="20"/>
          <w:highlight w:val="white"/>
        </w:rPr>
        <w:t>gml:OwnershipAttributeGroup</w:t>
      </w:r>
      <w:r>
        <w:rPr>
          <w:rFonts w:ascii="Arial" w:hAnsi="Arial" w:cs="Arial"/>
          <w:color w:val="0000FF"/>
          <w:sz w:val="20"/>
          <w:szCs w:val="20"/>
          <w:highlight w:val="white"/>
        </w:rPr>
        <w:t>"/&gt;</w:t>
      </w:r>
    </w:p>
    <w:p w14:paraId="2E1DEBD9"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complexType</w:t>
      </w:r>
      <w:r>
        <w:rPr>
          <w:rFonts w:ascii="Arial" w:hAnsi="Arial" w:cs="Arial"/>
          <w:color w:val="0000FF"/>
          <w:sz w:val="20"/>
          <w:szCs w:val="20"/>
          <w:highlight w:val="white"/>
        </w:rPr>
        <w:t>&gt;</w:t>
      </w:r>
    </w:p>
    <w:p w14:paraId="4CEDAE3C" w14:textId="77777777" w:rsidR="00AC41B6" w:rsidRDefault="00AC41B6" w:rsidP="00AC41B6">
      <w:pPr>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44616082" w14:textId="0C31BFDE" w:rsidR="00A17334" w:rsidRPr="00CA05A5" w:rsidRDefault="00A17334" w:rsidP="00AC41B6">
      <w:pPr>
        <w:autoSpaceDE w:val="0"/>
        <w:autoSpaceDN w:val="0"/>
        <w:adjustRightInd w:val="0"/>
        <w:spacing w:after="0"/>
        <w:rPr>
          <w:rFonts w:ascii="Consolas" w:hAnsi="Consolas" w:cs="Consolas"/>
          <w:color w:val="000000"/>
          <w:sz w:val="16"/>
          <w:szCs w:val="16"/>
          <w:highlight w:val="white"/>
          <w:lang w:val="en-GB"/>
        </w:rPr>
      </w:pPr>
    </w:p>
    <w:sectPr w:rsidR="00A17334" w:rsidRPr="00CA05A5" w:rsidSect="00F27D5A">
      <w:footerReference w:type="defaul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F0FAC" w14:textId="77777777" w:rsidR="00A84013" w:rsidRDefault="00A84013">
      <w:pPr>
        <w:spacing w:after="0"/>
      </w:pPr>
      <w:r>
        <w:separator/>
      </w:r>
    </w:p>
  </w:endnote>
  <w:endnote w:type="continuationSeparator" w:id="0">
    <w:p w14:paraId="21300EE8" w14:textId="77777777" w:rsidR="00A84013" w:rsidRDefault="00A840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5737B371" w:rsidR="00523C58" w:rsidRDefault="00523C58">
        <w:pPr>
          <w:pStyle w:val="Footer"/>
          <w:jc w:val="center"/>
        </w:pPr>
        <w:r>
          <w:fldChar w:fldCharType="begin"/>
        </w:r>
        <w:r>
          <w:instrText xml:space="preserve"> PAGE   \* MERGEFORMAT </w:instrText>
        </w:r>
        <w:r>
          <w:fldChar w:fldCharType="separate"/>
        </w:r>
        <w:r w:rsidR="00A22B39">
          <w:rPr>
            <w:noProof/>
          </w:rPr>
          <w:t>1</w:t>
        </w:r>
        <w:r>
          <w:rPr>
            <w:noProof/>
          </w:rPr>
          <w:fldChar w:fldCharType="end"/>
        </w:r>
      </w:p>
    </w:sdtContent>
  </w:sdt>
  <w:p w14:paraId="0463BD01" w14:textId="77777777" w:rsidR="00523C58" w:rsidRPr="0079517D" w:rsidRDefault="00523C58"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E9D8A" w14:textId="77777777" w:rsidR="00A84013" w:rsidRDefault="00A84013">
      <w:pPr>
        <w:spacing w:after="0"/>
      </w:pPr>
      <w:r>
        <w:separator/>
      </w:r>
    </w:p>
  </w:footnote>
  <w:footnote w:type="continuationSeparator" w:id="0">
    <w:p w14:paraId="1CE3904E" w14:textId="77777777" w:rsidR="00A84013" w:rsidRDefault="00A84013">
      <w:pPr>
        <w:spacing w:after="0"/>
      </w:pPr>
      <w:r>
        <w:continuationSeparator/>
      </w:r>
    </w:p>
  </w:footnote>
  <w:footnote w:id="1">
    <w:p w14:paraId="25E190D9" w14:textId="77777777" w:rsidR="00523C58" w:rsidRDefault="00523C58"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BF1495E"/>
    <w:multiLevelType w:val="hybridMultilevel"/>
    <w:tmpl w:val="CE2C0AA0"/>
    <w:lvl w:ilvl="0" w:tplc="98D6E174">
      <w:start w:val="1"/>
      <w:numFmt w:val="decimal"/>
      <w:lvlText w:val="E.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180F45"/>
    <w:multiLevelType w:val="hybridMultilevel"/>
    <w:tmpl w:val="9D0A0A24"/>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4259B"/>
    <w:multiLevelType w:val="hybridMultilevel"/>
    <w:tmpl w:val="D17C0310"/>
    <w:lvl w:ilvl="0" w:tplc="9E9AE06A">
      <w:start w:val="1"/>
      <w:numFmt w:val="upperLetter"/>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6"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7" w15:restartNumberingAfterBreak="0">
    <w:nsid w:val="27A35764"/>
    <w:multiLevelType w:val="hybridMultilevel"/>
    <w:tmpl w:val="E566FA20"/>
    <w:lvl w:ilvl="0" w:tplc="5596BAD6">
      <w:start w:val="1"/>
      <w:numFmt w:val="decimal"/>
      <w:pStyle w:val="TermNum48"/>
      <w:lvlText w:val="4.8.%1"/>
      <w:lvlJc w:val="left"/>
      <w:pPr>
        <w:ind w:left="72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9"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11"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2"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3" w15:restartNumberingAfterBreak="0">
    <w:nsid w:val="4E030A02"/>
    <w:multiLevelType w:val="hybridMultilevel"/>
    <w:tmpl w:val="DD9C4716"/>
    <w:lvl w:ilvl="0" w:tplc="B4BE7FE0">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2E6541"/>
    <w:multiLevelType w:val="hybridMultilevel"/>
    <w:tmpl w:val="B0A431AE"/>
    <w:lvl w:ilvl="0" w:tplc="6458FC9E">
      <w:start w:val="1"/>
      <w:numFmt w:val="decimal"/>
      <w:lvlText w:val="B. %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FC5180"/>
    <w:multiLevelType w:val="hybridMultilevel"/>
    <w:tmpl w:val="9E0A7CB8"/>
    <w:lvl w:ilvl="0" w:tplc="E9B686FA">
      <w:start w:val="1"/>
      <w:numFmt w:val="decimal"/>
      <w:lvlText w:val="B. %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9EE6458"/>
    <w:multiLevelType w:val="multilevel"/>
    <w:tmpl w:val="5DE47AB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8" w15:restartNumberingAfterBreak="0">
    <w:nsid w:val="7A3172AC"/>
    <w:multiLevelType w:val="hybridMultilevel"/>
    <w:tmpl w:val="03C02F20"/>
    <w:lvl w:ilvl="0" w:tplc="6458FC9E">
      <w:start w:val="1"/>
      <w:numFmt w:val="decimal"/>
      <w:lvlText w:val="B. %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AE74056"/>
    <w:multiLevelType w:val="multilevel"/>
    <w:tmpl w:val="6F78F15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num w:numId="1">
    <w:abstractNumId w:val="19"/>
  </w:num>
  <w:num w:numId="2">
    <w:abstractNumId w:val="1"/>
  </w:num>
  <w:num w:numId="3">
    <w:abstractNumId w:val="5"/>
  </w:num>
  <w:num w:numId="4">
    <w:abstractNumId w:val="12"/>
  </w:num>
  <w:num w:numId="5">
    <w:abstractNumId w:val="9"/>
  </w:num>
  <w:num w:numId="6">
    <w:abstractNumId w:val="8"/>
  </w:num>
  <w:num w:numId="7">
    <w:abstractNumId w:val="6"/>
  </w:num>
  <w:num w:numId="8">
    <w:abstractNumId w:val="11"/>
  </w:num>
  <w:num w:numId="9">
    <w:abstractNumId w:val="0"/>
  </w:num>
  <w:num w:numId="10">
    <w:abstractNumId w:val="10"/>
  </w:num>
  <w:num w:numId="11">
    <w:abstractNumId w:val="4"/>
  </w:num>
  <w:num w:numId="12">
    <w:abstractNumId w:val="15"/>
  </w:num>
  <w:num w:numId="13">
    <w:abstractNumId w:val="3"/>
  </w:num>
  <w:num w:numId="14">
    <w:abstractNumId w:val="13"/>
  </w:num>
  <w:num w:numId="15">
    <w:abstractNumId w:val="2"/>
  </w:num>
  <w:num w:numId="16">
    <w:abstractNumId w:val="7"/>
  </w:num>
  <w:num w:numId="17">
    <w:abstractNumId w:val="17"/>
  </w:num>
  <w:num w:numId="18">
    <w:abstractNumId w:val="16"/>
  </w:num>
  <w:num w:numId="19">
    <w:abstractNumId w:val="15"/>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Moves/>
  <w:doNotTrackFormatting/>
  <w:defaultTabStop w:val="11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6E0"/>
    <w:rsid w:val="000009F5"/>
    <w:rsid w:val="00006F47"/>
    <w:rsid w:val="00023074"/>
    <w:rsid w:val="00023C16"/>
    <w:rsid w:val="00024965"/>
    <w:rsid w:val="00040AD3"/>
    <w:rsid w:val="00041020"/>
    <w:rsid w:val="000457EB"/>
    <w:rsid w:val="00061980"/>
    <w:rsid w:val="00063A53"/>
    <w:rsid w:val="0006725F"/>
    <w:rsid w:val="00072E38"/>
    <w:rsid w:val="00094C84"/>
    <w:rsid w:val="000B37BA"/>
    <w:rsid w:val="000B4240"/>
    <w:rsid w:val="000C6AC6"/>
    <w:rsid w:val="000D6A4A"/>
    <w:rsid w:val="000D7633"/>
    <w:rsid w:val="000E3533"/>
    <w:rsid w:val="00100FCB"/>
    <w:rsid w:val="0011061A"/>
    <w:rsid w:val="0011553C"/>
    <w:rsid w:val="00116A42"/>
    <w:rsid w:val="0013283D"/>
    <w:rsid w:val="0014404B"/>
    <w:rsid w:val="001469C2"/>
    <w:rsid w:val="00154114"/>
    <w:rsid w:val="001546F6"/>
    <w:rsid w:val="00160B2C"/>
    <w:rsid w:val="001619DE"/>
    <w:rsid w:val="00165E04"/>
    <w:rsid w:val="00177A2D"/>
    <w:rsid w:val="00180175"/>
    <w:rsid w:val="001811FA"/>
    <w:rsid w:val="001916FE"/>
    <w:rsid w:val="001957AE"/>
    <w:rsid w:val="001A4802"/>
    <w:rsid w:val="001A71E5"/>
    <w:rsid w:val="001B226A"/>
    <w:rsid w:val="001D3585"/>
    <w:rsid w:val="001E2A52"/>
    <w:rsid w:val="00200E6F"/>
    <w:rsid w:val="0020377B"/>
    <w:rsid w:val="00211657"/>
    <w:rsid w:val="00246B60"/>
    <w:rsid w:val="00264891"/>
    <w:rsid w:val="00274AAD"/>
    <w:rsid w:val="0029005D"/>
    <w:rsid w:val="00290946"/>
    <w:rsid w:val="00290D95"/>
    <w:rsid w:val="002A16B6"/>
    <w:rsid w:val="002A69CF"/>
    <w:rsid w:val="002A777D"/>
    <w:rsid w:val="002B41EE"/>
    <w:rsid w:val="002C0B9E"/>
    <w:rsid w:val="002D769B"/>
    <w:rsid w:val="00307041"/>
    <w:rsid w:val="00323026"/>
    <w:rsid w:val="00324B32"/>
    <w:rsid w:val="00330621"/>
    <w:rsid w:val="00344235"/>
    <w:rsid w:val="00351C4A"/>
    <w:rsid w:val="00353EE1"/>
    <w:rsid w:val="00362ABF"/>
    <w:rsid w:val="00372188"/>
    <w:rsid w:val="00377235"/>
    <w:rsid w:val="00381D64"/>
    <w:rsid w:val="00384A44"/>
    <w:rsid w:val="003857D9"/>
    <w:rsid w:val="0039768B"/>
    <w:rsid w:val="003A0114"/>
    <w:rsid w:val="003A38E8"/>
    <w:rsid w:val="003A4367"/>
    <w:rsid w:val="003B0F35"/>
    <w:rsid w:val="003B5D4E"/>
    <w:rsid w:val="003C0303"/>
    <w:rsid w:val="003C6AE4"/>
    <w:rsid w:val="00407033"/>
    <w:rsid w:val="004111ED"/>
    <w:rsid w:val="004203F0"/>
    <w:rsid w:val="00420EB3"/>
    <w:rsid w:val="004212E9"/>
    <w:rsid w:val="00424794"/>
    <w:rsid w:val="00430232"/>
    <w:rsid w:val="004314C0"/>
    <w:rsid w:val="004358F2"/>
    <w:rsid w:val="00442847"/>
    <w:rsid w:val="00442863"/>
    <w:rsid w:val="004471E8"/>
    <w:rsid w:val="00447614"/>
    <w:rsid w:val="0044777B"/>
    <w:rsid w:val="004510BE"/>
    <w:rsid w:val="00451EF0"/>
    <w:rsid w:val="00461349"/>
    <w:rsid w:val="00463A50"/>
    <w:rsid w:val="004710E4"/>
    <w:rsid w:val="00473BFF"/>
    <w:rsid w:val="00476EDF"/>
    <w:rsid w:val="004802A7"/>
    <w:rsid w:val="004A5507"/>
    <w:rsid w:val="004B39C4"/>
    <w:rsid w:val="004C1DAD"/>
    <w:rsid w:val="004C43DA"/>
    <w:rsid w:val="004E1528"/>
    <w:rsid w:val="004E2579"/>
    <w:rsid w:val="004E325F"/>
    <w:rsid w:val="004F51E1"/>
    <w:rsid w:val="00502A9B"/>
    <w:rsid w:val="005046D7"/>
    <w:rsid w:val="00504D6F"/>
    <w:rsid w:val="005056CE"/>
    <w:rsid w:val="00513EB3"/>
    <w:rsid w:val="00517B36"/>
    <w:rsid w:val="00523C58"/>
    <w:rsid w:val="00527FE8"/>
    <w:rsid w:val="00531822"/>
    <w:rsid w:val="005428E7"/>
    <w:rsid w:val="00542FFA"/>
    <w:rsid w:val="00543E45"/>
    <w:rsid w:val="00545209"/>
    <w:rsid w:val="005543DC"/>
    <w:rsid w:val="00556E72"/>
    <w:rsid w:val="005713C0"/>
    <w:rsid w:val="005725BD"/>
    <w:rsid w:val="00590975"/>
    <w:rsid w:val="005A40A5"/>
    <w:rsid w:val="005A4885"/>
    <w:rsid w:val="005A68C1"/>
    <w:rsid w:val="005B277E"/>
    <w:rsid w:val="005B33A1"/>
    <w:rsid w:val="005D0298"/>
    <w:rsid w:val="005F4E3E"/>
    <w:rsid w:val="00605840"/>
    <w:rsid w:val="006136E0"/>
    <w:rsid w:val="00617809"/>
    <w:rsid w:val="00623371"/>
    <w:rsid w:val="00625764"/>
    <w:rsid w:val="006258FD"/>
    <w:rsid w:val="00636720"/>
    <w:rsid w:val="00644EF0"/>
    <w:rsid w:val="00646B52"/>
    <w:rsid w:val="00647937"/>
    <w:rsid w:val="006525EE"/>
    <w:rsid w:val="00655581"/>
    <w:rsid w:val="006669F5"/>
    <w:rsid w:val="006674D1"/>
    <w:rsid w:val="00673742"/>
    <w:rsid w:val="0067572E"/>
    <w:rsid w:val="006763E8"/>
    <w:rsid w:val="0068474F"/>
    <w:rsid w:val="00684AD6"/>
    <w:rsid w:val="00684C85"/>
    <w:rsid w:val="006908B6"/>
    <w:rsid w:val="006957B6"/>
    <w:rsid w:val="006A67A9"/>
    <w:rsid w:val="006B5EB7"/>
    <w:rsid w:val="006C798E"/>
    <w:rsid w:val="006D6545"/>
    <w:rsid w:val="006E7F3A"/>
    <w:rsid w:val="006F25C7"/>
    <w:rsid w:val="006F5D18"/>
    <w:rsid w:val="00723431"/>
    <w:rsid w:val="00744E37"/>
    <w:rsid w:val="00746012"/>
    <w:rsid w:val="00755EC5"/>
    <w:rsid w:val="00762158"/>
    <w:rsid w:val="0077018A"/>
    <w:rsid w:val="007910AC"/>
    <w:rsid w:val="007927D6"/>
    <w:rsid w:val="0079517D"/>
    <w:rsid w:val="00796E39"/>
    <w:rsid w:val="007B1E46"/>
    <w:rsid w:val="007B50EE"/>
    <w:rsid w:val="007F6680"/>
    <w:rsid w:val="00801D32"/>
    <w:rsid w:val="00817353"/>
    <w:rsid w:val="008240B3"/>
    <w:rsid w:val="008300EF"/>
    <w:rsid w:val="00854451"/>
    <w:rsid w:val="00860DF0"/>
    <w:rsid w:val="00863598"/>
    <w:rsid w:val="00886CF7"/>
    <w:rsid w:val="008956F1"/>
    <w:rsid w:val="008A4A86"/>
    <w:rsid w:val="008B55DE"/>
    <w:rsid w:val="008C1B9E"/>
    <w:rsid w:val="008C2FCF"/>
    <w:rsid w:val="008D027D"/>
    <w:rsid w:val="008D60B2"/>
    <w:rsid w:val="008F30C4"/>
    <w:rsid w:val="008F4D66"/>
    <w:rsid w:val="008F7F3C"/>
    <w:rsid w:val="009165FF"/>
    <w:rsid w:val="009412CB"/>
    <w:rsid w:val="00945BB3"/>
    <w:rsid w:val="00946E14"/>
    <w:rsid w:val="00957744"/>
    <w:rsid w:val="00972DF4"/>
    <w:rsid w:val="009770AF"/>
    <w:rsid w:val="00981E56"/>
    <w:rsid w:val="00986E44"/>
    <w:rsid w:val="00994CB4"/>
    <w:rsid w:val="009A2D69"/>
    <w:rsid w:val="009A422A"/>
    <w:rsid w:val="009A7B37"/>
    <w:rsid w:val="009B51D7"/>
    <w:rsid w:val="009C1AD0"/>
    <w:rsid w:val="009C43A9"/>
    <w:rsid w:val="009D60C1"/>
    <w:rsid w:val="009E106A"/>
    <w:rsid w:val="009E50F8"/>
    <w:rsid w:val="009F1ACE"/>
    <w:rsid w:val="009F22E5"/>
    <w:rsid w:val="00A008D6"/>
    <w:rsid w:val="00A1041E"/>
    <w:rsid w:val="00A10A8E"/>
    <w:rsid w:val="00A1521F"/>
    <w:rsid w:val="00A17334"/>
    <w:rsid w:val="00A21EF1"/>
    <w:rsid w:val="00A22B39"/>
    <w:rsid w:val="00A30BAD"/>
    <w:rsid w:val="00A35280"/>
    <w:rsid w:val="00A37EDC"/>
    <w:rsid w:val="00A47B99"/>
    <w:rsid w:val="00A727CC"/>
    <w:rsid w:val="00A76640"/>
    <w:rsid w:val="00A7757F"/>
    <w:rsid w:val="00A84013"/>
    <w:rsid w:val="00A8412F"/>
    <w:rsid w:val="00A87781"/>
    <w:rsid w:val="00A92F49"/>
    <w:rsid w:val="00A967D6"/>
    <w:rsid w:val="00A969AA"/>
    <w:rsid w:val="00AA5BA9"/>
    <w:rsid w:val="00AB3143"/>
    <w:rsid w:val="00AC2E40"/>
    <w:rsid w:val="00AC41B6"/>
    <w:rsid w:val="00AD4335"/>
    <w:rsid w:val="00AE0777"/>
    <w:rsid w:val="00AE1040"/>
    <w:rsid w:val="00AE6B8E"/>
    <w:rsid w:val="00B07BC6"/>
    <w:rsid w:val="00B236E1"/>
    <w:rsid w:val="00B30B68"/>
    <w:rsid w:val="00B31486"/>
    <w:rsid w:val="00B51DCD"/>
    <w:rsid w:val="00B53716"/>
    <w:rsid w:val="00B54084"/>
    <w:rsid w:val="00B544DE"/>
    <w:rsid w:val="00B626EB"/>
    <w:rsid w:val="00B6341A"/>
    <w:rsid w:val="00B66CD9"/>
    <w:rsid w:val="00B71D06"/>
    <w:rsid w:val="00B85F4A"/>
    <w:rsid w:val="00B86890"/>
    <w:rsid w:val="00B95182"/>
    <w:rsid w:val="00BA0887"/>
    <w:rsid w:val="00BA44FD"/>
    <w:rsid w:val="00BA4C91"/>
    <w:rsid w:val="00BB2D5A"/>
    <w:rsid w:val="00BB6DBF"/>
    <w:rsid w:val="00BD7744"/>
    <w:rsid w:val="00BE7D2D"/>
    <w:rsid w:val="00C025A3"/>
    <w:rsid w:val="00C044B6"/>
    <w:rsid w:val="00C24164"/>
    <w:rsid w:val="00C36B8D"/>
    <w:rsid w:val="00C3792F"/>
    <w:rsid w:val="00C4171B"/>
    <w:rsid w:val="00C4584F"/>
    <w:rsid w:val="00C511AC"/>
    <w:rsid w:val="00C570B7"/>
    <w:rsid w:val="00C6267A"/>
    <w:rsid w:val="00C67C7E"/>
    <w:rsid w:val="00C76400"/>
    <w:rsid w:val="00C83D97"/>
    <w:rsid w:val="00C86DBF"/>
    <w:rsid w:val="00C91C84"/>
    <w:rsid w:val="00C96493"/>
    <w:rsid w:val="00C96A6C"/>
    <w:rsid w:val="00C97F62"/>
    <w:rsid w:val="00CA05A5"/>
    <w:rsid w:val="00CA34E9"/>
    <w:rsid w:val="00CA4414"/>
    <w:rsid w:val="00CB0C5C"/>
    <w:rsid w:val="00CD27C8"/>
    <w:rsid w:val="00CF05CD"/>
    <w:rsid w:val="00CF2BDD"/>
    <w:rsid w:val="00CF2CB6"/>
    <w:rsid w:val="00CF65EA"/>
    <w:rsid w:val="00D005C6"/>
    <w:rsid w:val="00D14C99"/>
    <w:rsid w:val="00D1617D"/>
    <w:rsid w:val="00D559B1"/>
    <w:rsid w:val="00D55BA9"/>
    <w:rsid w:val="00D56271"/>
    <w:rsid w:val="00D5712A"/>
    <w:rsid w:val="00D70E0B"/>
    <w:rsid w:val="00D72565"/>
    <w:rsid w:val="00D80B71"/>
    <w:rsid w:val="00D82BAA"/>
    <w:rsid w:val="00D832EE"/>
    <w:rsid w:val="00D8542E"/>
    <w:rsid w:val="00D912ED"/>
    <w:rsid w:val="00D93BB6"/>
    <w:rsid w:val="00D9797E"/>
    <w:rsid w:val="00DA663D"/>
    <w:rsid w:val="00DB1F99"/>
    <w:rsid w:val="00DB7E90"/>
    <w:rsid w:val="00DC0EF5"/>
    <w:rsid w:val="00DC79DA"/>
    <w:rsid w:val="00DD385C"/>
    <w:rsid w:val="00DD7ED7"/>
    <w:rsid w:val="00DE51F8"/>
    <w:rsid w:val="00DE7A41"/>
    <w:rsid w:val="00DF5952"/>
    <w:rsid w:val="00E01186"/>
    <w:rsid w:val="00E01A7D"/>
    <w:rsid w:val="00E22748"/>
    <w:rsid w:val="00E35BE3"/>
    <w:rsid w:val="00E40959"/>
    <w:rsid w:val="00E50724"/>
    <w:rsid w:val="00E62168"/>
    <w:rsid w:val="00E63895"/>
    <w:rsid w:val="00E669F4"/>
    <w:rsid w:val="00E70397"/>
    <w:rsid w:val="00E74EC0"/>
    <w:rsid w:val="00E9083C"/>
    <w:rsid w:val="00E938D0"/>
    <w:rsid w:val="00E9716F"/>
    <w:rsid w:val="00EA16F5"/>
    <w:rsid w:val="00EA522A"/>
    <w:rsid w:val="00EA5EE3"/>
    <w:rsid w:val="00EC217C"/>
    <w:rsid w:val="00EE2316"/>
    <w:rsid w:val="00EF48CF"/>
    <w:rsid w:val="00EF4BD5"/>
    <w:rsid w:val="00EF5ADF"/>
    <w:rsid w:val="00F00FB9"/>
    <w:rsid w:val="00F2007A"/>
    <w:rsid w:val="00F27D5A"/>
    <w:rsid w:val="00F407BB"/>
    <w:rsid w:val="00F53684"/>
    <w:rsid w:val="00F60CB2"/>
    <w:rsid w:val="00F63BE7"/>
    <w:rsid w:val="00F64690"/>
    <w:rsid w:val="00F700C6"/>
    <w:rsid w:val="00F70650"/>
    <w:rsid w:val="00F92746"/>
    <w:rsid w:val="00FA759F"/>
    <w:rsid w:val="00FB0AEB"/>
    <w:rsid w:val="00FB20A3"/>
    <w:rsid w:val="00FB25BE"/>
    <w:rsid w:val="00FC6650"/>
    <w:rsid w:val="00FD04BA"/>
    <w:rsid w:val="00FE0219"/>
    <w:rsid w:val="00FE2DEB"/>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3AE21356-A6FB-4939-A350-DD1165C0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7"/>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7"/>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7"/>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7"/>
      </w:numPr>
      <w:spacing w:before="240" w:after="60"/>
      <w:outlineLvl w:val="3"/>
    </w:pPr>
    <w:rPr>
      <w:b/>
      <w:bCs/>
      <w:szCs w:val="28"/>
    </w:rPr>
  </w:style>
  <w:style w:type="paragraph" w:styleId="Heading5">
    <w:name w:val="heading 5"/>
    <w:basedOn w:val="Normal"/>
    <w:next w:val="Normal"/>
    <w:rsid w:val="00F27D5A"/>
    <w:pPr>
      <w:numPr>
        <w:ilvl w:val="4"/>
        <w:numId w:val="17"/>
      </w:numPr>
      <w:spacing w:before="240" w:after="60"/>
      <w:outlineLvl w:val="4"/>
    </w:pPr>
    <w:rPr>
      <w:b/>
      <w:bCs/>
      <w:i/>
      <w:iCs/>
      <w:sz w:val="26"/>
      <w:szCs w:val="26"/>
    </w:rPr>
  </w:style>
  <w:style w:type="paragraph" w:styleId="Heading6">
    <w:name w:val="heading 6"/>
    <w:basedOn w:val="Normal"/>
    <w:next w:val="Normal"/>
    <w:rsid w:val="00F27D5A"/>
    <w:pPr>
      <w:numPr>
        <w:ilvl w:val="5"/>
        <w:numId w:val="17"/>
      </w:numPr>
      <w:spacing w:before="240" w:after="60"/>
      <w:outlineLvl w:val="5"/>
    </w:pPr>
    <w:rPr>
      <w:b/>
      <w:bCs/>
      <w:sz w:val="22"/>
      <w:szCs w:val="22"/>
    </w:rPr>
  </w:style>
  <w:style w:type="paragraph" w:styleId="Heading7">
    <w:name w:val="heading 7"/>
    <w:basedOn w:val="Normal"/>
    <w:next w:val="Normal"/>
    <w:rsid w:val="00F27D5A"/>
    <w:pPr>
      <w:numPr>
        <w:ilvl w:val="6"/>
        <w:numId w:val="17"/>
      </w:numPr>
      <w:spacing w:before="240" w:after="60"/>
      <w:outlineLvl w:val="6"/>
    </w:pPr>
  </w:style>
  <w:style w:type="paragraph" w:styleId="Heading8">
    <w:name w:val="heading 8"/>
    <w:basedOn w:val="Normal"/>
    <w:next w:val="Normal"/>
    <w:rsid w:val="00F27D5A"/>
    <w:pPr>
      <w:numPr>
        <w:ilvl w:val="7"/>
        <w:numId w:val="17"/>
      </w:numPr>
      <w:spacing w:before="240" w:after="60"/>
      <w:outlineLvl w:val="7"/>
    </w:pPr>
    <w:rPr>
      <w:i/>
      <w:iCs/>
    </w:rPr>
  </w:style>
  <w:style w:type="paragraph" w:styleId="Heading9">
    <w:name w:val="heading 9"/>
    <w:basedOn w:val="Normal"/>
    <w:next w:val="Normal"/>
    <w:rsid w:val="00F27D5A"/>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customStyle="1" w:styleId="AnnexLevel2D">
    <w:name w:val="Annex Level 2 D"/>
    <w:basedOn w:val="AnnexLevel2"/>
    <w:qFormat/>
    <w:rsid w:val="003B0F35"/>
    <w:pPr>
      <w:numPr>
        <w:ilvl w:val="0"/>
        <w:numId w:val="12"/>
      </w:numPr>
    </w:pPr>
  </w:style>
  <w:style w:type="character" w:customStyle="1" w:styleId="Heading3Char">
    <w:name w:val="Heading 3 Char"/>
    <w:aliases w:val="OGC Heading 3 Char"/>
    <w:basedOn w:val="DefaultParagraphFont"/>
    <w:link w:val="Heading3"/>
    <w:rsid w:val="00746012"/>
    <w:rPr>
      <w:rFonts w:cs="Arial"/>
      <w:b/>
      <w:bCs/>
      <w:sz w:val="24"/>
      <w:szCs w:val="26"/>
    </w:rPr>
  </w:style>
  <w:style w:type="paragraph" w:styleId="TableofFigures">
    <w:name w:val="table of figures"/>
    <w:basedOn w:val="Normal"/>
    <w:next w:val="Normal"/>
    <w:uiPriority w:val="99"/>
    <w:unhideWhenUsed/>
    <w:rsid w:val="004E2579"/>
    <w:pPr>
      <w:spacing w:after="0"/>
    </w:pPr>
  </w:style>
  <w:style w:type="paragraph" w:styleId="BalloonText">
    <w:name w:val="Balloon Text"/>
    <w:basedOn w:val="Normal"/>
    <w:link w:val="BalloonTextChar"/>
    <w:uiPriority w:val="99"/>
    <w:semiHidden/>
    <w:unhideWhenUsed/>
    <w:rsid w:val="001A71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71E5"/>
    <w:rPr>
      <w:rFonts w:ascii="Tahoma" w:hAnsi="Tahoma" w:cs="Tahoma"/>
      <w:sz w:val="16"/>
      <w:szCs w:val="16"/>
    </w:rPr>
  </w:style>
  <w:style w:type="character" w:styleId="CommentReference">
    <w:name w:val="annotation reference"/>
    <w:basedOn w:val="DefaultParagraphFont"/>
    <w:uiPriority w:val="99"/>
    <w:semiHidden/>
    <w:unhideWhenUsed/>
    <w:rsid w:val="00063A53"/>
    <w:rPr>
      <w:sz w:val="16"/>
      <w:szCs w:val="16"/>
    </w:rPr>
  </w:style>
  <w:style w:type="paragraph" w:styleId="CommentText">
    <w:name w:val="annotation text"/>
    <w:basedOn w:val="Normal"/>
    <w:link w:val="CommentTextChar"/>
    <w:uiPriority w:val="99"/>
    <w:semiHidden/>
    <w:unhideWhenUsed/>
    <w:rsid w:val="00063A53"/>
    <w:rPr>
      <w:sz w:val="20"/>
      <w:szCs w:val="20"/>
    </w:rPr>
  </w:style>
  <w:style w:type="character" w:customStyle="1" w:styleId="CommentTextChar">
    <w:name w:val="Comment Text Char"/>
    <w:basedOn w:val="DefaultParagraphFont"/>
    <w:link w:val="CommentText"/>
    <w:uiPriority w:val="99"/>
    <w:semiHidden/>
    <w:rsid w:val="00063A53"/>
  </w:style>
  <w:style w:type="paragraph" w:styleId="CommentSubject">
    <w:name w:val="annotation subject"/>
    <w:basedOn w:val="CommentText"/>
    <w:next w:val="CommentText"/>
    <w:link w:val="CommentSubjectChar"/>
    <w:uiPriority w:val="99"/>
    <w:semiHidden/>
    <w:unhideWhenUsed/>
    <w:rsid w:val="00063A53"/>
    <w:rPr>
      <w:b/>
      <w:bCs/>
    </w:rPr>
  </w:style>
  <w:style w:type="character" w:customStyle="1" w:styleId="CommentSubjectChar">
    <w:name w:val="Comment Subject Char"/>
    <w:basedOn w:val="CommentTextChar"/>
    <w:link w:val="CommentSubject"/>
    <w:uiPriority w:val="99"/>
    <w:semiHidden/>
    <w:rsid w:val="00063A53"/>
    <w:rPr>
      <w:b/>
      <w:bCs/>
    </w:rPr>
  </w:style>
  <w:style w:type="paragraph" w:styleId="Revision">
    <w:name w:val="Revision"/>
    <w:hidden/>
    <w:uiPriority w:val="99"/>
    <w:semiHidden/>
    <w:rsid w:val="00063A53"/>
    <w:rPr>
      <w:sz w:val="24"/>
      <w:szCs w:val="24"/>
    </w:rPr>
  </w:style>
  <w:style w:type="paragraph" w:customStyle="1" w:styleId="TermNum48">
    <w:name w:val="TermNum4.8"/>
    <w:basedOn w:val="Normal"/>
    <w:qFormat/>
    <w:rsid w:val="00AA5BA9"/>
    <w:pPr>
      <w:keepNext/>
      <w:numPr>
        <w:numId w:val="16"/>
      </w:numPr>
      <w:spacing w:after="0"/>
      <w:ind w:left="360"/>
    </w:pPr>
    <w:rPr>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45305">
      <w:bodyDiv w:val="1"/>
      <w:marLeft w:val="0"/>
      <w:marRight w:val="0"/>
      <w:marTop w:val="0"/>
      <w:marBottom w:val="0"/>
      <w:divBdr>
        <w:top w:val="none" w:sz="0" w:space="0" w:color="auto"/>
        <w:left w:val="none" w:sz="0" w:space="0" w:color="auto"/>
        <w:bottom w:val="none" w:sz="0" w:space="0" w:color="auto"/>
        <w:right w:val="none" w:sz="0" w:space="0" w:color="auto"/>
      </w:divBdr>
    </w:div>
    <w:div w:id="953095937">
      <w:bodyDiv w:val="1"/>
      <w:marLeft w:val="0"/>
      <w:marRight w:val="0"/>
      <w:marTop w:val="0"/>
      <w:marBottom w:val="0"/>
      <w:divBdr>
        <w:top w:val="none" w:sz="0" w:space="0" w:color="auto"/>
        <w:left w:val="none" w:sz="0" w:space="0" w:color="auto"/>
        <w:bottom w:val="none" w:sz="0" w:space="0" w:color="auto"/>
        <w:right w:val="none" w:sz="0" w:space="0" w:color="auto"/>
      </w:divBdr>
    </w:div>
    <w:div w:id="20228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7/1.0" TargetMode="External"/><Relationship Id="rId13" Type="http://schemas.openxmlformats.org/officeDocument/2006/relationships/image" Target="media/image1.emf"/><Relationship Id="rId18" Type="http://schemas.openxmlformats.org/officeDocument/2006/relationships/hyperlink" Target="http://www.opengis.net/spec/waterml/2.0/conf/uml-timeseries-observation" TargetMode="External"/><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http://www.opengis.net/infragml/part7/1.0" TargetMode="External"/><Relationship Id="rId17" Type="http://schemas.openxmlformats.org/officeDocument/2006/relationships/hyperlink" Target="http://www.opengis.net/spec/waterml/2.0/conf/uml-timeseries-observation"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3.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5.emf"/><Relationship Id="rId28" Type="http://schemas.openxmlformats.org/officeDocument/2006/relationships/oleObject" Target="embeddings/oleObject7.bin"/><Relationship Id="rId10" Type="http://schemas.openxmlformats.org/officeDocument/2006/relationships/hyperlink" Target="http://schemas.opengis.net" TargetMode="Externa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image" Target="media/image7.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F9A7F-5EC3-4605-854F-9ED89576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70</Pages>
  <Words>18435</Words>
  <Characters>105086</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123275</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6</cp:revision>
  <dcterms:created xsi:type="dcterms:W3CDTF">2017-03-22T14:01:00Z</dcterms:created>
  <dcterms:modified xsi:type="dcterms:W3CDTF">2017-03-22T17:49:00Z</dcterms:modified>
</cp:coreProperties>
</file>